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DFEA" w14:textId="0B514BBD" w:rsidR="00090B33" w:rsidRPr="00011973" w:rsidRDefault="00090B33" w:rsidP="000119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73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5C0FF5">
        <w:rPr>
          <w:rFonts w:ascii="Times New Roman" w:hAnsi="Times New Roman" w:cs="Times New Roman"/>
          <w:b/>
          <w:sz w:val="24"/>
          <w:szCs w:val="24"/>
        </w:rPr>
        <w:br/>
      </w:r>
      <w:r w:rsidRPr="0001197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5C0FF5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011973">
        <w:rPr>
          <w:rFonts w:ascii="Times New Roman" w:hAnsi="Times New Roman" w:cs="Times New Roman"/>
          <w:b/>
          <w:sz w:val="24"/>
          <w:szCs w:val="24"/>
        </w:rPr>
        <w:t>ТИХВИНСКОЕ  ГОРОДСКОЕ</w:t>
      </w:r>
      <w:proofErr w:type="gramEnd"/>
      <w:r w:rsidRPr="00011973">
        <w:rPr>
          <w:rFonts w:ascii="Times New Roman" w:hAnsi="Times New Roman" w:cs="Times New Roman"/>
          <w:b/>
          <w:sz w:val="24"/>
          <w:szCs w:val="24"/>
        </w:rPr>
        <w:t xml:space="preserve">  ПОСЕЛЕНИЕ</w:t>
      </w:r>
      <w:r w:rsidR="005C0FF5">
        <w:rPr>
          <w:rFonts w:ascii="Times New Roman" w:hAnsi="Times New Roman" w:cs="Times New Roman"/>
          <w:b/>
          <w:sz w:val="24"/>
          <w:szCs w:val="24"/>
        </w:rPr>
        <w:br/>
      </w:r>
      <w:r w:rsidRPr="00011973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  <w:r w:rsidR="005C0FF5">
        <w:rPr>
          <w:rFonts w:ascii="Times New Roman" w:hAnsi="Times New Roman" w:cs="Times New Roman"/>
          <w:b/>
          <w:sz w:val="24"/>
          <w:szCs w:val="24"/>
        </w:rPr>
        <w:br/>
      </w:r>
      <w:r w:rsidRPr="0001197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5C0FF5">
        <w:rPr>
          <w:rFonts w:ascii="Times New Roman" w:hAnsi="Times New Roman" w:cs="Times New Roman"/>
          <w:b/>
          <w:sz w:val="24"/>
          <w:szCs w:val="24"/>
        </w:rPr>
        <w:br/>
      </w:r>
      <w:r w:rsidRPr="00011973">
        <w:rPr>
          <w:rFonts w:ascii="Times New Roman" w:hAnsi="Times New Roman" w:cs="Times New Roman"/>
          <w:b/>
          <w:sz w:val="24"/>
          <w:szCs w:val="24"/>
        </w:rPr>
        <w:t>(СОВЕТ ДЕПУТАТОВ ТИХВИНСКОГО ГОРОДСКОГО ПОСЕЛЕНИЯ)</w:t>
      </w:r>
    </w:p>
    <w:p w14:paraId="224FCE61" w14:textId="77777777" w:rsidR="00090B33" w:rsidRPr="005C0FF5" w:rsidRDefault="00090B33" w:rsidP="005C0FF5">
      <w:pPr>
        <w:pStyle w:val="Heading"/>
        <w:spacing w:before="360" w:after="360"/>
        <w:jc w:val="center"/>
        <w:rPr>
          <w:rFonts w:ascii="Times New Roman" w:hAnsi="Times New Roman" w:cs="Times New Roman"/>
          <w:color w:val="000000"/>
        </w:rPr>
      </w:pPr>
      <w:r w:rsidRPr="005C0FF5">
        <w:rPr>
          <w:rFonts w:ascii="Times New Roman" w:hAnsi="Times New Roman" w:cs="Times New Roman"/>
          <w:color w:val="000000"/>
        </w:rPr>
        <w:t xml:space="preserve">РЕШЕНИЕ </w:t>
      </w:r>
    </w:p>
    <w:p w14:paraId="0F90C72D" w14:textId="27118FA3" w:rsidR="00090B33" w:rsidRPr="005C0FF5" w:rsidRDefault="00090B33" w:rsidP="005C0FF5">
      <w:pPr>
        <w:tabs>
          <w:tab w:val="left" w:pos="3969"/>
        </w:tabs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F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C0FF5" w:rsidRPr="005C0FF5">
        <w:rPr>
          <w:rFonts w:ascii="Times New Roman" w:hAnsi="Times New Roman" w:cs="Times New Roman"/>
          <w:color w:val="000000"/>
          <w:sz w:val="24"/>
          <w:szCs w:val="24"/>
        </w:rPr>
        <w:t>17 апреля 2024 г.</w:t>
      </w:r>
      <w:r w:rsidRPr="005C0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FF5" w:rsidRPr="005C0F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0FF5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5C0FF5" w:rsidRPr="005C0FF5">
        <w:rPr>
          <w:rFonts w:ascii="Times New Roman" w:hAnsi="Times New Roman" w:cs="Times New Roman"/>
          <w:color w:val="000000"/>
          <w:sz w:val="24"/>
          <w:szCs w:val="24"/>
        </w:rPr>
        <w:t>02-219</w:t>
      </w:r>
    </w:p>
    <w:p w14:paraId="786E2294" w14:textId="77777777" w:rsidR="005C0FF5" w:rsidRPr="00B30F51" w:rsidRDefault="005C0FF5" w:rsidP="005C0FF5">
      <w:pPr>
        <w:spacing w:after="120" w:line="240" w:lineRule="auto"/>
        <w:ind w:righ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F51">
        <w:rPr>
          <w:rFonts w:ascii="Times New Roman" w:hAnsi="Times New Roman" w:cs="Times New Roman"/>
          <w:color w:val="000000"/>
          <w:sz w:val="24"/>
          <w:szCs w:val="24"/>
        </w:rPr>
        <w:t xml:space="preserve">О содействии участию населения в осуществлении местного самоуправления на территории Тихвинского городского поселения Тихвинского муниципального района Ленинградской области </w:t>
      </w:r>
    </w:p>
    <w:p w14:paraId="34317D2E" w14:textId="77777777" w:rsidR="005C0FF5" w:rsidRPr="00B30F51" w:rsidRDefault="005C0FF5" w:rsidP="005C0FF5">
      <w:pPr>
        <w:spacing w:after="360" w:line="240" w:lineRule="auto"/>
        <w:ind w:right="4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F51">
        <w:rPr>
          <w:rFonts w:ascii="Times New Roman" w:hAnsi="Times New Roman" w:cs="Times New Roman"/>
          <w:color w:val="000000"/>
          <w:sz w:val="24"/>
          <w:szCs w:val="24"/>
        </w:rPr>
        <w:t xml:space="preserve">22, 0300 ОБ </w:t>
      </w:r>
    </w:p>
    <w:p w14:paraId="5CB2B33E" w14:textId="541E4127" w:rsidR="00090B33" w:rsidRPr="00B30F51" w:rsidRDefault="00090B33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Pr="00B30F51">
        <w:rPr>
          <w:rFonts w:ascii="Times New Roman" w:hAnsi="Times New Roman" w:cs="Times New Roman"/>
          <w:sz w:val="24"/>
          <w:szCs w:val="24"/>
        </w:rPr>
        <w:t>131-ФЗ «Об</w:t>
      </w:r>
      <w:r w:rsidR="005C0FF5">
        <w:rPr>
          <w:rFonts w:ascii="Times New Roman" w:hAnsi="Times New Roman" w:cs="Times New Roman"/>
          <w:sz w:val="24"/>
          <w:szCs w:val="24"/>
        </w:rPr>
        <w:t> </w:t>
      </w:r>
      <w:r w:rsidRPr="00B30F51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областным зак</w:t>
      </w:r>
      <w:r w:rsidR="005E2F93" w:rsidRPr="00B30F51">
        <w:rPr>
          <w:rFonts w:ascii="Times New Roman" w:hAnsi="Times New Roman" w:cs="Times New Roman"/>
          <w:sz w:val="24"/>
          <w:szCs w:val="24"/>
        </w:rPr>
        <w:t>оном Ленинградской области от 16</w:t>
      </w:r>
      <w:r w:rsidRPr="00B30F51">
        <w:rPr>
          <w:rFonts w:ascii="Times New Roman" w:hAnsi="Times New Roman" w:cs="Times New Roman"/>
          <w:sz w:val="24"/>
          <w:szCs w:val="24"/>
        </w:rPr>
        <w:t xml:space="preserve"> </w:t>
      </w:r>
      <w:r w:rsidR="005E2F93" w:rsidRPr="00B30F51">
        <w:rPr>
          <w:rFonts w:ascii="Times New Roman" w:hAnsi="Times New Roman" w:cs="Times New Roman"/>
          <w:sz w:val="24"/>
          <w:szCs w:val="24"/>
        </w:rPr>
        <w:t xml:space="preserve">февраля 2024 года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="005E2F93" w:rsidRPr="00B30F51">
        <w:rPr>
          <w:rFonts w:ascii="Times New Roman" w:hAnsi="Times New Roman" w:cs="Times New Roman"/>
          <w:sz w:val="24"/>
          <w:szCs w:val="24"/>
        </w:rPr>
        <w:t>10</w:t>
      </w:r>
      <w:r w:rsidRPr="00B30F51">
        <w:rPr>
          <w:rFonts w:ascii="Times New Roman" w:hAnsi="Times New Roman" w:cs="Times New Roman"/>
          <w:sz w:val="24"/>
          <w:szCs w:val="24"/>
        </w:rPr>
        <w:t>-оз «</w:t>
      </w:r>
      <w:r w:rsidR="005E2F93" w:rsidRPr="00B30F51">
        <w:rPr>
          <w:rFonts w:ascii="Times New Roman" w:hAnsi="Times New Roman" w:cs="Times New Roman"/>
          <w:sz w:val="24"/>
          <w:szCs w:val="24"/>
        </w:rPr>
        <w:t>О содействии участию населения в осуществлении местного самоуправления в Ленинградской области</w:t>
      </w:r>
      <w:r w:rsidRPr="00B30F51">
        <w:rPr>
          <w:rFonts w:ascii="Times New Roman" w:hAnsi="Times New Roman" w:cs="Times New Roman"/>
          <w:sz w:val="24"/>
          <w:szCs w:val="24"/>
        </w:rPr>
        <w:t xml:space="preserve">» и Уставом муниципального образования Тихвинское городское поселение Тихвинского муниципального района Ленинградской области, совет депутатов Тихвинского городского поселения </w:t>
      </w:r>
    </w:p>
    <w:p w14:paraId="4E934297" w14:textId="77777777" w:rsidR="00090B33" w:rsidRPr="00B30F51" w:rsidRDefault="00090B33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РЕШИЛ:</w:t>
      </w:r>
    </w:p>
    <w:p w14:paraId="026E785F" w14:textId="47D346D8" w:rsidR="00090B33" w:rsidRPr="00B30F51" w:rsidRDefault="00090B33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1. Утвердить Положение о</w:t>
      </w:r>
      <w:r w:rsidR="005E2F93" w:rsidRPr="00B30F51">
        <w:rPr>
          <w:rFonts w:ascii="Times New Roman" w:hAnsi="Times New Roman" w:cs="Times New Roman"/>
          <w:sz w:val="24"/>
          <w:szCs w:val="24"/>
        </w:rPr>
        <w:t xml:space="preserve"> территориальном общественном самоуправлении </w:t>
      </w:r>
      <w:r w:rsidR="00976F35" w:rsidRPr="00976F35">
        <w:rPr>
          <w:rFonts w:ascii="Times New Roman" w:hAnsi="Times New Roman" w:cs="Times New Roman"/>
          <w:sz w:val="24"/>
          <w:szCs w:val="24"/>
        </w:rPr>
        <w:t>(</w:t>
      </w:r>
      <w:r w:rsidR="00976F35">
        <w:rPr>
          <w:rFonts w:ascii="Times New Roman" w:hAnsi="Times New Roman" w:cs="Times New Roman"/>
          <w:sz w:val="24"/>
          <w:szCs w:val="24"/>
        </w:rPr>
        <w:t xml:space="preserve">далее ТОС) </w:t>
      </w:r>
      <w:r w:rsidRPr="00B30F51">
        <w:rPr>
          <w:rFonts w:ascii="Times New Roman" w:hAnsi="Times New Roman" w:cs="Times New Roman"/>
          <w:sz w:val="24"/>
          <w:szCs w:val="24"/>
        </w:rPr>
        <w:t>на терр</w:t>
      </w:r>
      <w:r w:rsidR="005E2F93" w:rsidRPr="00B30F51">
        <w:rPr>
          <w:rFonts w:ascii="Times New Roman" w:hAnsi="Times New Roman" w:cs="Times New Roman"/>
          <w:sz w:val="24"/>
          <w:szCs w:val="24"/>
        </w:rPr>
        <w:t xml:space="preserve">итории </w:t>
      </w:r>
      <w:r w:rsidRPr="00B30F51">
        <w:rPr>
          <w:rFonts w:ascii="Times New Roman" w:hAnsi="Times New Roman" w:cs="Times New Roman"/>
          <w:sz w:val="24"/>
          <w:szCs w:val="24"/>
        </w:rPr>
        <w:t>Тихвинского городского посел</w:t>
      </w:r>
      <w:r w:rsidR="005E2F93" w:rsidRPr="00B30F51">
        <w:rPr>
          <w:rFonts w:ascii="Times New Roman" w:hAnsi="Times New Roman" w:cs="Times New Roman"/>
          <w:sz w:val="24"/>
          <w:szCs w:val="24"/>
        </w:rPr>
        <w:t xml:space="preserve">ения Тихвинского муниципального района Ленинградской области (приложение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="005E2F93" w:rsidRPr="00B30F51">
        <w:rPr>
          <w:rFonts w:ascii="Times New Roman" w:hAnsi="Times New Roman" w:cs="Times New Roman"/>
          <w:sz w:val="24"/>
          <w:szCs w:val="24"/>
        </w:rPr>
        <w:t>1)</w:t>
      </w:r>
      <w:r w:rsidRPr="00B30F51">
        <w:rPr>
          <w:rFonts w:ascii="Times New Roman" w:hAnsi="Times New Roman" w:cs="Times New Roman"/>
          <w:sz w:val="24"/>
          <w:szCs w:val="24"/>
        </w:rPr>
        <w:t>.</w:t>
      </w:r>
    </w:p>
    <w:p w14:paraId="630C7BFF" w14:textId="499CBF6C" w:rsidR="005B7AE6" w:rsidRPr="00B30F51" w:rsidRDefault="00090B33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2. Установить границы </w:t>
      </w:r>
      <w:r w:rsidR="005E2F93" w:rsidRPr="00B30F51">
        <w:rPr>
          <w:rFonts w:ascii="Times New Roman" w:hAnsi="Times New Roman" w:cs="Times New Roman"/>
          <w:sz w:val="24"/>
          <w:szCs w:val="24"/>
        </w:rPr>
        <w:t>ТОС</w:t>
      </w:r>
      <w:r w:rsidRPr="00B30F5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Pr="00B30F51">
        <w:rPr>
          <w:rFonts w:ascii="Times New Roman" w:hAnsi="Times New Roman" w:cs="Times New Roman"/>
          <w:sz w:val="24"/>
          <w:szCs w:val="24"/>
        </w:rPr>
        <w:t>2).</w:t>
      </w:r>
    </w:p>
    <w:p w14:paraId="70FDDB46" w14:textId="4CF244F3" w:rsidR="005B7AE6" w:rsidRPr="00B30F51" w:rsidRDefault="00090B33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3. Утвердить </w:t>
      </w:r>
      <w:r w:rsidR="005B7AE6" w:rsidRPr="00B30F51">
        <w:rPr>
          <w:rFonts w:ascii="Times New Roman" w:hAnsi="Times New Roman" w:cs="Times New Roman"/>
          <w:sz w:val="24"/>
          <w:szCs w:val="24"/>
        </w:rPr>
        <w:t xml:space="preserve">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A47BC3" w:rsidRPr="00B30F51">
        <w:rPr>
          <w:rFonts w:ascii="Times New Roman" w:hAnsi="Times New Roman" w:cs="Times New Roman"/>
          <w:sz w:val="24"/>
          <w:szCs w:val="24"/>
        </w:rPr>
        <w:t>Тихвинского городского поселения Тихвинского муниципального района Ленинградской области</w:t>
      </w:r>
      <w:r w:rsidR="005B7AE6" w:rsidRPr="00B30F51">
        <w:rPr>
          <w:rFonts w:ascii="Times New Roman" w:hAnsi="Times New Roman" w:cs="Times New Roman"/>
          <w:sz w:val="24"/>
          <w:szCs w:val="24"/>
        </w:rPr>
        <w:t xml:space="preserve"> </w:t>
      </w:r>
      <w:r w:rsidRPr="00B30F51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Pr="00B30F51">
        <w:rPr>
          <w:rFonts w:ascii="Times New Roman" w:hAnsi="Times New Roman" w:cs="Times New Roman"/>
          <w:sz w:val="24"/>
          <w:szCs w:val="24"/>
        </w:rPr>
        <w:t>3).</w:t>
      </w:r>
    </w:p>
    <w:p w14:paraId="55D20404" w14:textId="7AE31925" w:rsidR="00090B33" w:rsidRPr="00B30F51" w:rsidRDefault="00090B33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4. Администрации Тихвинского района (дал</w:t>
      </w:r>
      <w:r w:rsidR="005B7AE6" w:rsidRPr="00B30F51">
        <w:rPr>
          <w:rFonts w:ascii="Times New Roman" w:hAnsi="Times New Roman" w:cs="Times New Roman"/>
          <w:sz w:val="24"/>
          <w:szCs w:val="24"/>
        </w:rPr>
        <w:t>ее - Администрация) в срок до 31 мая 2024</w:t>
      </w:r>
      <w:r w:rsidRPr="00B30F51">
        <w:rPr>
          <w:rFonts w:ascii="Times New Roman" w:hAnsi="Times New Roman" w:cs="Times New Roman"/>
          <w:sz w:val="24"/>
          <w:szCs w:val="24"/>
        </w:rPr>
        <w:t xml:space="preserve"> года обеспечить проведение собраний (конференций) граждан п</w:t>
      </w:r>
      <w:r w:rsidR="005B7AE6" w:rsidRPr="00B30F51">
        <w:rPr>
          <w:rFonts w:ascii="Times New Roman" w:hAnsi="Times New Roman" w:cs="Times New Roman"/>
          <w:sz w:val="24"/>
          <w:szCs w:val="24"/>
        </w:rPr>
        <w:t>о избранию ТОС</w:t>
      </w:r>
      <w:r w:rsidRPr="00B30F51">
        <w:rPr>
          <w:rFonts w:ascii="Times New Roman" w:hAnsi="Times New Roman" w:cs="Times New Roman"/>
          <w:sz w:val="24"/>
          <w:szCs w:val="24"/>
        </w:rPr>
        <w:t xml:space="preserve"> и</w:t>
      </w:r>
      <w:r w:rsidR="005C0FF5">
        <w:rPr>
          <w:rFonts w:ascii="Times New Roman" w:hAnsi="Times New Roman" w:cs="Times New Roman"/>
          <w:sz w:val="24"/>
          <w:szCs w:val="24"/>
        </w:rPr>
        <w:t> </w:t>
      </w:r>
      <w:r w:rsidRPr="00B30F51">
        <w:rPr>
          <w:rFonts w:ascii="Times New Roman" w:hAnsi="Times New Roman" w:cs="Times New Roman"/>
          <w:sz w:val="24"/>
          <w:szCs w:val="24"/>
        </w:rPr>
        <w:t>пре</w:t>
      </w:r>
      <w:r w:rsidR="005B7AE6" w:rsidRPr="00B30F51">
        <w:rPr>
          <w:rFonts w:ascii="Times New Roman" w:hAnsi="Times New Roman" w:cs="Times New Roman"/>
          <w:sz w:val="24"/>
          <w:szCs w:val="24"/>
        </w:rPr>
        <w:t>дседателей ТОС</w:t>
      </w:r>
      <w:r w:rsidRPr="00B30F51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пол</w:t>
      </w:r>
      <w:r w:rsidR="005B7AE6" w:rsidRPr="00B30F51">
        <w:rPr>
          <w:rFonts w:ascii="Times New Roman" w:hAnsi="Times New Roman" w:cs="Times New Roman"/>
          <w:sz w:val="24"/>
          <w:szCs w:val="24"/>
        </w:rPr>
        <w:t>ожением о ТОС</w:t>
      </w:r>
      <w:r w:rsidRPr="00B30F51">
        <w:rPr>
          <w:rFonts w:ascii="Times New Roman" w:hAnsi="Times New Roman" w:cs="Times New Roman"/>
          <w:sz w:val="24"/>
          <w:szCs w:val="24"/>
        </w:rPr>
        <w:t>, а также собраний (конференций) граждан по отбору инициативных предложений граждан по</w:t>
      </w:r>
      <w:r w:rsidR="005C0FF5">
        <w:rPr>
          <w:rFonts w:ascii="Times New Roman" w:hAnsi="Times New Roman" w:cs="Times New Roman"/>
          <w:sz w:val="24"/>
          <w:szCs w:val="24"/>
        </w:rPr>
        <w:t> </w:t>
      </w:r>
      <w:r w:rsidRPr="00B30F51">
        <w:rPr>
          <w:rFonts w:ascii="Times New Roman" w:hAnsi="Times New Roman" w:cs="Times New Roman"/>
          <w:sz w:val="24"/>
          <w:szCs w:val="24"/>
        </w:rPr>
        <w:t>решению вопросов местного значения.</w:t>
      </w:r>
    </w:p>
    <w:p w14:paraId="74F0E365" w14:textId="7B8A4B3E" w:rsidR="00011973" w:rsidRDefault="00C51AD2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5. </w:t>
      </w:r>
      <w:r w:rsidR="00011973" w:rsidRPr="00011973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Тихвинского г</w:t>
      </w:r>
      <w:r w:rsidR="00011973">
        <w:rPr>
          <w:rFonts w:ascii="Times New Roman" w:hAnsi="Times New Roman" w:cs="Times New Roman"/>
          <w:sz w:val="24"/>
          <w:szCs w:val="24"/>
        </w:rPr>
        <w:t xml:space="preserve">ородского поселения от 21 августа 2019 года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="00011973">
        <w:rPr>
          <w:rFonts w:ascii="Times New Roman" w:hAnsi="Times New Roman" w:cs="Times New Roman"/>
          <w:sz w:val="24"/>
          <w:szCs w:val="24"/>
        </w:rPr>
        <w:t>02-312</w:t>
      </w:r>
      <w:r w:rsidR="00011973" w:rsidRPr="0001197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осуществления территориального общественного самоуправления в</w:t>
      </w:r>
      <w:r w:rsidR="005C0FF5">
        <w:rPr>
          <w:rFonts w:ascii="Times New Roman" w:hAnsi="Times New Roman" w:cs="Times New Roman"/>
          <w:sz w:val="24"/>
          <w:szCs w:val="24"/>
        </w:rPr>
        <w:t> </w:t>
      </w:r>
      <w:r w:rsidR="00011973" w:rsidRPr="00011973">
        <w:rPr>
          <w:rFonts w:ascii="Times New Roman" w:hAnsi="Times New Roman" w:cs="Times New Roman"/>
          <w:sz w:val="24"/>
          <w:szCs w:val="24"/>
        </w:rPr>
        <w:t>муниципальном образовании Тихвинское городское поселение Тихвинского муниципального района Ленинградской области».</w:t>
      </w:r>
    </w:p>
    <w:p w14:paraId="585080A4" w14:textId="77777777" w:rsidR="00C51AD2" w:rsidRPr="00B30F51" w:rsidRDefault="00011973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51AD2" w:rsidRPr="00B30F51">
        <w:rPr>
          <w:rFonts w:ascii="Times New Roman" w:hAnsi="Times New Roman" w:cs="Times New Roman"/>
          <w:sz w:val="24"/>
          <w:szCs w:val="24"/>
        </w:rPr>
        <w:t>Настоящее решение обнародовать в сети Интернет на официальном сайте Тихвинского района</w:t>
      </w:r>
    </w:p>
    <w:p w14:paraId="23640399" w14:textId="77777777" w:rsidR="00090B33" w:rsidRPr="00B30F51" w:rsidRDefault="00011973" w:rsidP="005C0FF5">
      <w:pPr>
        <w:pStyle w:val="a3"/>
        <w:spacing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90B33" w:rsidRPr="00B30F51">
        <w:rPr>
          <w:rFonts w:ascii="Times New Roman" w:hAnsi="Times New Roman" w:cs="Times New Roman"/>
          <w:sz w:val="24"/>
          <w:szCs w:val="24"/>
        </w:rPr>
        <w:t>. Решение вступает в силу на следующий день посл</w:t>
      </w:r>
      <w:r w:rsidR="00CA23B6">
        <w:rPr>
          <w:rFonts w:ascii="Times New Roman" w:hAnsi="Times New Roman" w:cs="Times New Roman"/>
          <w:sz w:val="24"/>
          <w:szCs w:val="24"/>
        </w:rPr>
        <w:t>е его обнародования</w:t>
      </w:r>
      <w:r w:rsidR="00090B33" w:rsidRPr="00B30F51">
        <w:rPr>
          <w:rFonts w:ascii="Times New Roman" w:hAnsi="Times New Roman" w:cs="Times New Roman"/>
          <w:sz w:val="24"/>
          <w:szCs w:val="24"/>
        </w:rPr>
        <w:t>.</w:t>
      </w:r>
    </w:p>
    <w:p w14:paraId="4EEACD43" w14:textId="483D6488" w:rsidR="00C51AD2" w:rsidRDefault="00C51AD2" w:rsidP="00C51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4691DD" w14:textId="0C56D109" w:rsidR="005C0FF5" w:rsidRDefault="005C0FF5" w:rsidP="00C51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9E0295" w14:textId="77777777" w:rsidR="005C0FF5" w:rsidRPr="00B30F51" w:rsidRDefault="005C0FF5" w:rsidP="00C51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30B15F" w14:textId="482E2C92" w:rsidR="00090B33" w:rsidRPr="00B30F51" w:rsidRDefault="00090B33" w:rsidP="005C0FF5">
      <w:pPr>
        <w:pStyle w:val="a3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5C0FF5">
        <w:rPr>
          <w:rFonts w:ascii="Times New Roman" w:hAnsi="Times New Roman" w:cs="Times New Roman"/>
          <w:sz w:val="24"/>
          <w:szCs w:val="24"/>
        </w:rPr>
        <w:br/>
      </w:r>
      <w:r w:rsidRPr="00B30F51">
        <w:rPr>
          <w:rFonts w:ascii="Times New Roman" w:hAnsi="Times New Roman" w:cs="Times New Roman"/>
          <w:sz w:val="24"/>
          <w:szCs w:val="24"/>
        </w:rPr>
        <w:t>Тихвинское городское поселение</w:t>
      </w:r>
      <w:r w:rsidR="005C0FF5">
        <w:rPr>
          <w:rFonts w:ascii="Times New Roman" w:hAnsi="Times New Roman" w:cs="Times New Roman"/>
          <w:sz w:val="24"/>
          <w:szCs w:val="24"/>
        </w:rPr>
        <w:br/>
      </w:r>
      <w:r w:rsidRPr="00B30F51">
        <w:rPr>
          <w:rFonts w:ascii="Times New Roman" w:hAnsi="Times New Roman" w:cs="Times New Roman"/>
          <w:sz w:val="24"/>
          <w:szCs w:val="24"/>
        </w:rPr>
        <w:t>Тихвинского муниципального района</w:t>
      </w:r>
      <w:r w:rsidR="005C0FF5">
        <w:rPr>
          <w:rFonts w:ascii="Times New Roman" w:hAnsi="Times New Roman" w:cs="Times New Roman"/>
          <w:sz w:val="24"/>
          <w:szCs w:val="24"/>
        </w:rPr>
        <w:br/>
      </w:r>
      <w:r w:rsidR="00C51AD2" w:rsidRPr="00B30F51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C51AD2" w:rsidRPr="00B30F51">
        <w:rPr>
          <w:rFonts w:ascii="Times New Roman" w:hAnsi="Times New Roman" w:cs="Times New Roman"/>
          <w:sz w:val="24"/>
          <w:szCs w:val="24"/>
        </w:rPr>
        <w:tab/>
      </w:r>
      <w:r w:rsidRPr="00B30F51">
        <w:rPr>
          <w:rFonts w:ascii="Times New Roman" w:hAnsi="Times New Roman" w:cs="Times New Roman"/>
          <w:sz w:val="24"/>
          <w:szCs w:val="24"/>
        </w:rPr>
        <w:t>А.</w:t>
      </w:r>
      <w:r w:rsidR="005C0FF5">
        <w:rPr>
          <w:rFonts w:ascii="Times New Roman" w:hAnsi="Times New Roman" w:cs="Times New Roman"/>
          <w:sz w:val="24"/>
          <w:szCs w:val="24"/>
        </w:rPr>
        <w:t> </w:t>
      </w:r>
      <w:r w:rsidRPr="00B30F51">
        <w:rPr>
          <w:rFonts w:ascii="Times New Roman" w:hAnsi="Times New Roman" w:cs="Times New Roman"/>
          <w:sz w:val="24"/>
          <w:szCs w:val="24"/>
        </w:rPr>
        <w:t>В.</w:t>
      </w:r>
      <w:r w:rsidR="005C0FF5">
        <w:rPr>
          <w:rFonts w:ascii="Times New Roman" w:hAnsi="Times New Roman" w:cs="Times New Roman"/>
          <w:sz w:val="24"/>
          <w:szCs w:val="24"/>
        </w:rPr>
        <w:t> </w:t>
      </w:r>
      <w:r w:rsidRPr="00B30F51">
        <w:rPr>
          <w:rFonts w:ascii="Times New Roman" w:hAnsi="Times New Roman" w:cs="Times New Roman"/>
          <w:sz w:val="24"/>
          <w:szCs w:val="24"/>
        </w:rPr>
        <w:t>Лазаревич</w:t>
      </w:r>
    </w:p>
    <w:p w14:paraId="3E11556A" w14:textId="3DD616CC" w:rsidR="00C51AD2" w:rsidRDefault="00C51AD2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575F0" w14:textId="72FA4C41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C522D" w14:textId="15F945DE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A0DFF" w14:textId="11F7B9E5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339E4" w14:textId="7BF0C667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850CE" w14:textId="7740E48C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CB66A" w14:textId="243EB52F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99A27" w14:textId="2F5B87FC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CA2C4" w14:textId="797D1955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1D3CE" w14:textId="2B675E7A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04397" w14:textId="1A4DC675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33EBC" w14:textId="414A9008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465A9" w14:textId="463CEDAB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69AD4" w14:textId="231E8B76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8FC8A" w14:textId="505D2FB2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B9948" w14:textId="4C341BEC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20127E" w14:textId="17721284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D01E9" w14:textId="557F04B6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49562" w14:textId="50438D38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D7529" w14:textId="2FD47B3D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8A8BB" w14:textId="66BDD20B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FCE1C" w14:textId="1402C10C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497AA" w14:textId="532B3856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D2471" w14:textId="734866F2" w:rsidR="005C0FF5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A24694" w14:textId="77777777" w:rsidR="005C0FF5" w:rsidRPr="00B30F51" w:rsidRDefault="005C0FF5" w:rsidP="001A1E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69D6C" w14:textId="77777777" w:rsidR="00090B33" w:rsidRPr="00B30F51" w:rsidRDefault="00090B33" w:rsidP="00C51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Белых</w:t>
      </w:r>
      <w:r w:rsidR="00CA14DF" w:rsidRPr="00B30F51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14:paraId="5373A60C" w14:textId="450BDDCA" w:rsidR="005C0FF5" w:rsidRDefault="00090B33" w:rsidP="005C0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71092 </w:t>
      </w:r>
      <w:r w:rsidR="005C0FF5">
        <w:rPr>
          <w:rFonts w:ascii="Times New Roman" w:hAnsi="Times New Roman" w:cs="Times New Roman"/>
          <w:sz w:val="24"/>
          <w:szCs w:val="24"/>
        </w:rPr>
        <w:br w:type="page"/>
      </w:r>
    </w:p>
    <w:p w14:paraId="02E3268C" w14:textId="0F65A66C" w:rsidR="00090B33" w:rsidRPr="00B30F51" w:rsidRDefault="00090B33" w:rsidP="005C0FF5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37C8C86C" w14:textId="77777777" w:rsidR="005C0FF5" w:rsidRDefault="00090B33" w:rsidP="005C0F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5C0FF5">
        <w:rPr>
          <w:rFonts w:ascii="Times New Roman" w:hAnsi="Times New Roman" w:cs="Times New Roman"/>
          <w:sz w:val="24"/>
          <w:szCs w:val="24"/>
        </w:rPr>
        <w:br/>
      </w:r>
      <w:r w:rsidRPr="00B30F51">
        <w:rPr>
          <w:rFonts w:ascii="Times New Roman" w:hAnsi="Times New Roman" w:cs="Times New Roman"/>
          <w:sz w:val="24"/>
          <w:szCs w:val="24"/>
        </w:rPr>
        <w:t>Тихвинского городского поселения</w:t>
      </w:r>
      <w:r w:rsidR="005C0FF5">
        <w:rPr>
          <w:rFonts w:ascii="Times New Roman" w:hAnsi="Times New Roman" w:cs="Times New Roman"/>
          <w:sz w:val="24"/>
          <w:szCs w:val="24"/>
        </w:rPr>
        <w:br/>
      </w:r>
      <w:r w:rsidR="008A48C8">
        <w:rPr>
          <w:rFonts w:ascii="Times New Roman" w:hAnsi="Times New Roman" w:cs="Times New Roman"/>
          <w:sz w:val="24"/>
          <w:szCs w:val="24"/>
        </w:rPr>
        <w:t xml:space="preserve">от 17 апреля 2024 г.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="008A48C8">
        <w:rPr>
          <w:rFonts w:ascii="Times New Roman" w:hAnsi="Times New Roman" w:cs="Times New Roman"/>
          <w:sz w:val="24"/>
          <w:szCs w:val="24"/>
        </w:rPr>
        <w:t>02-219</w:t>
      </w:r>
    </w:p>
    <w:p w14:paraId="630BB1ED" w14:textId="2CBDA1CA" w:rsidR="00090B33" w:rsidRPr="00B30F51" w:rsidRDefault="00090B33" w:rsidP="005C0FF5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Pr="00B30F51">
        <w:rPr>
          <w:rFonts w:ascii="Times New Roman" w:hAnsi="Times New Roman" w:cs="Times New Roman"/>
          <w:sz w:val="24"/>
          <w:szCs w:val="24"/>
        </w:rPr>
        <w:t>1)</w:t>
      </w:r>
    </w:p>
    <w:p w14:paraId="52B5B3A1" w14:textId="77777777" w:rsidR="00090B33" w:rsidRPr="00976853" w:rsidRDefault="00090B33" w:rsidP="009768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9C657" w14:textId="0CB72396" w:rsidR="00CA14DF" w:rsidRPr="00214E45" w:rsidRDefault="00CA14DF" w:rsidP="00214E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4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AB7F11">
        <w:rPr>
          <w:rFonts w:ascii="Times New Roman" w:hAnsi="Times New Roman" w:cs="Times New Roman"/>
          <w:b/>
          <w:sz w:val="24"/>
          <w:szCs w:val="24"/>
        </w:rPr>
        <w:br/>
      </w:r>
      <w:r w:rsidR="00AB7F11" w:rsidRPr="00AB7F11">
        <w:rPr>
          <w:rFonts w:ascii="Times New Roman" w:hAnsi="Times New Roman" w:cs="Times New Roman"/>
          <w:b/>
          <w:sz w:val="24"/>
          <w:szCs w:val="24"/>
        </w:rPr>
        <w:t>о территориальном общественном самоуправлении</w:t>
      </w:r>
      <w:r w:rsidR="00AB7F11">
        <w:rPr>
          <w:rFonts w:ascii="Times New Roman" w:hAnsi="Times New Roman" w:cs="Times New Roman"/>
          <w:b/>
          <w:sz w:val="24"/>
          <w:szCs w:val="24"/>
        </w:rPr>
        <w:br/>
      </w:r>
      <w:r w:rsidR="00214E45" w:rsidRPr="00214E45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71671C" w:rsidRPr="00214E45">
        <w:rPr>
          <w:rFonts w:ascii="Times New Roman" w:hAnsi="Times New Roman" w:cs="Times New Roman"/>
          <w:b/>
          <w:sz w:val="24"/>
          <w:szCs w:val="24"/>
        </w:rPr>
        <w:t xml:space="preserve"> Тихвинс</w:t>
      </w:r>
      <w:r w:rsidR="00214E45" w:rsidRPr="00214E45">
        <w:rPr>
          <w:rFonts w:ascii="Times New Roman" w:hAnsi="Times New Roman" w:cs="Times New Roman"/>
          <w:b/>
          <w:sz w:val="24"/>
          <w:szCs w:val="24"/>
        </w:rPr>
        <w:t>кого</w:t>
      </w:r>
      <w:r w:rsidR="0071671C" w:rsidRPr="00214E45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="00214E45" w:rsidRPr="00214E45">
        <w:rPr>
          <w:rFonts w:ascii="Times New Roman" w:hAnsi="Times New Roman" w:cs="Times New Roman"/>
          <w:b/>
          <w:sz w:val="24"/>
          <w:szCs w:val="24"/>
        </w:rPr>
        <w:t>ого поселения</w:t>
      </w:r>
      <w:r w:rsidR="00AB7F11">
        <w:rPr>
          <w:rFonts w:ascii="Times New Roman" w:hAnsi="Times New Roman" w:cs="Times New Roman"/>
          <w:b/>
          <w:sz w:val="24"/>
          <w:szCs w:val="24"/>
        </w:rPr>
        <w:br/>
      </w:r>
      <w:r w:rsidR="0071671C" w:rsidRPr="00214E45">
        <w:rPr>
          <w:rFonts w:ascii="Times New Roman" w:hAnsi="Times New Roman" w:cs="Times New Roman"/>
          <w:b/>
          <w:sz w:val="24"/>
          <w:szCs w:val="24"/>
        </w:rPr>
        <w:t>Тихвинского му</w:t>
      </w:r>
      <w:r w:rsidR="004A1510" w:rsidRPr="00214E45">
        <w:rPr>
          <w:rFonts w:ascii="Times New Roman" w:hAnsi="Times New Roman" w:cs="Times New Roman"/>
          <w:b/>
          <w:sz w:val="24"/>
          <w:szCs w:val="24"/>
        </w:rPr>
        <w:t>ниципального района</w:t>
      </w:r>
      <w:r w:rsidR="00AB7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510" w:rsidRPr="00214E45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2E8ACB9A" w14:textId="77777777" w:rsidR="00CA14DF" w:rsidRPr="00976853" w:rsidRDefault="00CA14DF" w:rsidP="009768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19E2D" w14:textId="77777777" w:rsidR="00CA14DF" w:rsidRPr="00976853" w:rsidRDefault="007244AA" w:rsidP="009768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853">
        <w:rPr>
          <w:rFonts w:ascii="Times New Roman" w:hAnsi="Times New Roman" w:cs="Times New Roman"/>
          <w:b/>
          <w:color w:val="000000"/>
          <w:sz w:val="24"/>
          <w:szCs w:val="24"/>
        </w:rPr>
        <w:t>Глава 1. ОБЩИЕ ПОЛОЖЕНИЯ</w:t>
      </w:r>
    </w:p>
    <w:p w14:paraId="420DE5E9" w14:textId="77777777" w:rsidR="00CA14DF" w:rsidRPr="00976853" w:rsidRDefault="00CA14DF" w:rsidP="009768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1. Территориальн</w:t>
      </w:r>
      <w:r w:rsidR="007244AA"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ое общественное самоуправление.</w:t>
      </w:r>
    </w:p>
    <w:p w14:paraId="2A39F303" w14:textId="275AF6B0" w:rsidR="00CA14DF" w:rsidRPr="00AB7F11" w:rsidRDefault="00CA14DF" w:rsidP="00AB7F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Территориальное общественное самоуправление является одной из форм непосредственного осуществления населением местного самоуправления и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самоорганизацию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 </w:t>
      </w:r>
    </w:p>
    <w:p w14:paraId="0C2C8BFD" w14:textId="2DF65BC4" w:rsidR="00CA14DF" w:rsidRPr="00AB7F11" w:rsidRDefault="00CA14DF" w:rsidP="00AB7F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Территориальное общественное самоуправление (далее - ТОС) осуществляется непосредственно населением путем проведения собраний (конференций) граж</w:t>
      </w:r>
      <w:r w:rsidR="0068542F"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дан, а также через органы ТОС. </w:t>
      </w:r>
    </w:p>
    <w:p w14:paraId="240330D8" w14:textId="77777777" w:rsidR="00CA14DF" w:rsidRPr="00976853" w:rsidRDefault="00CA14DF" w:rsidP="009768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2. Правовая основа и основ</w:t>
      </w:r>
      <w:r w:rsidR="0068542F"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ные принципы осуществления ТОС.</w:t>
      </w:r>
    </w:p>
    <w:p w14:paraId="29759055" w14:textId="4AC4A570" w:rsidR="00CA14DF" w:rsidRPr="00AB7F11" w:rsidRDefault="00CA14DF" w:rsidP="00AB7F1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Правовую основу осуществления ТОС в муниципальном образовании составляют: Конституция Российской Федерации, Федеральный закон "Об общих принципах организации местного самоуправления в Российской Федерации", настоящее Положение, Устав муниципального образования.</w:t>
      </w:r>
    </w:p>
    <w:p w14:paraId="1E2ED9C2" w14:textId="6270C465" w:rsidR="00CA14DF" w:rsidRPr="00AB7F11" w:rsidRDefault="00CA14DF" w:rsidP="00AB7F1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Основными принципами осуществления ТОС являются: законность, гласность, выборность органа управления ТОС и его подконтрольность, взаимодействие с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</w:t>
      </w:r>
      <w:r w:rsidR="0068542F" w:rsidRPr="00AB7F11">
        <w:rPr>
          <w:rFonts w:ascii="Times New Roman" w:hAnsi="Times New Roman" w:cs="Times New Roman"/>
          <w:color w:val="000000"/>
          <w:sz w:val="24"/>
          <w:szCs w:val="24"/>
        </w:rPr>
        <w:t>ния муниципального образования.</w:t>
      </w:r>
    </w:p>
    <w:p w14:paraId="0664A8E5" w14:textId="77777777" w:rsidR="00CA14DF" w:rsidRPr="00976853" w:rsidRDefault="00CA14DF" w:rsidP="009768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3. Прав</w:t>
      </w:r>
      <w:r w:rsidR="0068542F"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 граждан на осуществление ТОС.</w:t>
      </w:r>
    </w:p>
    <w:p w14:paraId="5EAFFC42" w14:textId="4B6287FF" w:rsidR="00CA14DF" w:rsidRPr="00AB7F11" w:rsidRDefault="00CA14DF" w:rsidP="00AB7F11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011973" w:rsidRPr="00AB7F11">
        <w:rPr>
          <w:rFonts w:ascii="Times New Roman" w:hAnsi="Times New Roman" w:cs="Times New Roman"/>
          <w:color w:val="000000"/>
          <w:sz w:val="24"/>
          <w:szCs w:val="24"/>
        </w:rPr>
        <w:t>ители Тихвинского городского поселения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14:paraId="206D4A1E" w14:textId="69024E79" w:rsidR="00CA14DF" w:rsidRPr="00AB7F11" w:rsidRDefault="00CA14DF" w:rsidP="00AB7F11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14:paraId="1BC12815" w14:textId="65D181F8" w:rsidR="00CA14DF" w:rsidRPr="00AB7F11" w:rsidRDefault="00CA14DF" w:rsidP="00AB7F11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Любой гражданин, достигший шестнадцатилетнего возраста, имеет право участвовать в ТОС на той территории, где он проживает, принимать участие в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собраниях (конференциях) граждан, избирать и быть избранным в органы ТОС.</w:t>
      </w:r>
    </w:p>
    <w:p w14:paraId="5C2B7688" w14:textId="4857A22A" w:rsidR="00CA14DF" w:rsidRPr="00AB7F11" w:rsidRDefault="00CA14DF" w:rsidP="00AB7F11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Граждане Российской Федерации, достигшие </w:t>
      </w:r>
      <w:r w:rsidR="0071671C" w:rsidRPr="00AB7F11">
        <w:rPr>
          <w:rFonts w:ascii="Times New Roman" w:hAnsi="Times New Roman" w:cs="Times New Roman"/>
          <w:color w:val="000000"/>
          <w:sz w:val="24"/>
          <w:szCs w:val="24"/>
        </w:rPr>
        <w:t>шестнадцатилетнего возраста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, не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14:paraId="0A6F357F" w14:textId="26AEAAF6" w:rsidR="00CA14DF" w:rsidRPr="00AB7F11" w:rsidRDefault="00CA14DF" w:rsidP="00AB7F11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соответствии с международными д</w:t>
      </w:r>
      <w:r w:rsidR="004A1510" w:rsidRPr="00AB7F11">
        <w:rPr>
          <w:rFonts w:ascii="Times New Roman" w:hAnsi="Times New Roman" w:cs="Times New Roman"/>
          <w:color w:val="000000"/>
          <w:sz w:val="24"/>
          <w:szCs w:val="24"/>
        </w:rPr>
        <w:t>оговорами Российской Федерации.</w:t>
      </w:r>
    </w:p>
    <w:p w14:paraId="676406CD" w14:textId="77777777" w:rsidR="00CA14DF" w:rsidRPr="00976853" w:rsidRDefault="00CA14DF" w:rsidP="009768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4. П</w:t>
      </w:r>
      <w:r w:rsidR="004A1510"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равовой статус и структура ТОС.</w:t>
      </w:r>
    </w:p>
    <w:p w14:paraId="0365D31F" w14:textId="3C844C31" w:rsidR="00CA14DF" w:rsidRPr="00AB7F11" w:rsidRDefault="00CA14DF" w:rsidP="00AB7F1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ТОС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14:paraId="74610E45" w14:textId="659E56BF" w:rsidR="00CA14DF" w:rsidRPr="00AB7F11" w:rsidRDefault="00CA14DF" w:rsidP="00AB7F1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Органы ТОС избираются на собраниях (конференциях) граждан. Структура и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порядок формирования органов ТОС определяется Уставом ТОС.</w:t>
      </w:r>
    </w:p>
    <w:p w14:paraId="4A6D6E3E" w14:textId="2AB8C995" w:rsidR="00CA14DF" w:rsidRPr="00AB7F11" w:rsidRDefault="004A1510" w:rsidP="00AB7F1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14:paraId="632B200E" w14:textId="77777777" w:rsidR="00CA14DF" w:rsidRPr="00976853" w:rsidRDefault="004A1510" w:rsidP="009768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5. Территория ТОС.</w:t>
      </w:r>
    </w:p>
    <w:p w14:paraId="0879A9A2" w14:textId="29F02038" w:rsidR="00CA14DF" w:rsidRPr="00AB7F11" w:rsidRDefault="00CA14DF" w:rsidP="00AB7F11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 </w:t>
      </w:r>
    </w:p>
    <w:p w14:paraId="3E6D5896" w14:textId="28A3D1F0" w:rsidR="00CA14DF" w:rsidRPr="00AB7F11" w:rsidRDefault="00CA14DF" w:rsidP="00AB7F11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Обязательные условия организации ТОС: </w:t>
      </w:r>
    </w:p>
    <w:p w14:paraId="03EC36D5" w14:textId="6C000A94" w:rsidR="00CA14DF" w:rsidRPr="00AB7F11" w:rsidRDefault="00CA14DF" w:rsidP="00AB7F11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границы территории ТОС не могут выходить за пределы территории населенного пункта; </w:t>
      </w:r>
    </w:p>
    <w:p w14:paraId="18002FAC" w14:textId="741D87F2" w:rsidR="00CA14DF" w:rsidRPr="00AB7F11" w:rsidRDefault="00CA14DF" w:rsidP="00AB7F11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неразрывность территории, на которой осуществляется ТОС (если в его состав входит более одного жилого дома); </w:t>
      </w:r>
    </w:p>
    <w:p w14:paraId="5A3185FE" w14:textId="7F608B8B" w:rsidR="00CA14DF" w:rsidRPr="00AB7F11" w:rsidRDefault="00CA14DF" w:rsidP="00AB7F11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территории, </w:t>
      </w:r>
      <w:r w:rsidR="00AB7F11" w:rsidRPr="00AB7F11">
        <w:rPr>
          <w:rFonts w:ascii="Times New Roman" w:hAnsi="Times New Roman" w:cs="Times New Roman"/>
          <w:color w:val="000000"/>
          <w:sz w:val="24"/>
          <w:szCs w:val="24"/>
        </w:rPr>
        <w:t>закреплённые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14:paraId="38EE3711" w14:textId="282D2905" w:rsidR="00CA14DF" w:rsidRPr="00AB7F11" w:rsidRDefault="00CA14DF" w:rsidP="00AB7F11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Инициаторы организации ТОС обращаются в Совет депутатов муниципального образования </w:t>
      </w:r>
      <w:r w:rsidR="00B30F51"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Тихвинское городское поселение Тихвинского муниципального района Ленинградской области (далее – Совет депутатов) 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с предложе</w:t>
      </w:r>
      <w:r w:rsidR="004A1510" w:rsidRPr="00AB7F11">
        <w:rPr>
          <w:rFonts w:ascii="Times New Roman" w:hAnsi="Times New Roman" w:cs="Times New Roman"/>
          <w:color w:val="000000"/>
          <w:sz w:val="24"/>
          <w:szCs w:val="24"/>
        </w:rPr>
        <w:t>нием об установлении границ ТОС (с приложением протокола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(конференци</w:t>
      </w:r>
      <w:r w:rsidR="004A1510" w:rsidRPr="00AB7F11">
        <w:rPr>
          <w:rFonts w:ascii="Times New Roman" w:hAnsi="Times New Roman" w:cs="Times New Roman"/>
          <w:color w:val="000000"/>
          <w:sz w:val="24"/>
          <w:szCs w:val="24"/>
        </w:rPr>
        <w:t>и) граждан об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1510" w:rsidRPr="00AB7F11">
        <w:rPr>
          <w:rFonts w:ascii="Times New Roman" w:hAnsi="Times New Roman" w:cs="Times New Roman"/>
          <w:color w:val="000000"/>
          <w:sz w:val="24"/>
          <w:szCs w:val="24"/>
        </w:rPr>
        <w:t>организации ТОС).</w:t>
      </w:r>
    </w:p>
    <w:p w14:paraId="25C36031" w14:textId="77777777" w:rsidR="00CA14DF" w:rsidRPr="00976853" w:rsidRDefault="004A1510" w:rsidP="009768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7685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6. Полномочия ТОС.</w:t>
      </w:r>
    </w:p>
    <w:p w14:paraId="534E098C" w14:textId="1B3A02DE" w:rsidR="00CA14DF" w:rsidRPr="00AB7F11" w:rsidRDefault="00E94473" w:rsidP="00AB7F11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ТОС определяются </w:t>
      </w:r>
      <w:r w:rsidR="00CA14DF" w:rsidRPr="00AB7F11">
        <w:rPr>
          <w:rFonts w:ascii="Times New Roman" w:hAnsi="Times New Roman" w:cs="Times New Roman"/>
          <w:color w:val="000000"/>
          <w:sz w:val="24"/>
          <w:szCs w:val="24"/>
        </w:rPr>
        <w:t>Уставом ТОС, составленным в соответствии с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14DF" w:rsidRPr="00AB7F11">
        <w:rPr>
          <w:rFonts w:ascii="Times New Roman" w:hAnsi="Times New Roman" w:cs="Times New Roman"/>
          <w:color w:val="000000"/>
          <w:sz w:val="24"/>
          <w:szCs w:val="24"/>
        </w:rPr>
        <w:t>настоящим Положением и принятым собранием (конференцией) участников ТОС;</w:t>
      </w:r>
    </w:p>
    <w:p w14:paraId="73D12037" w14:textId="2985A0A6" w:rsidR="00CA14DF" w:rsidRPr="00AB7F11" w:rsidRDefault="00CA14DF" w:rsidP="00AB7F11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своих целей и задач ТОС обладает следующими полномочиями: </w:t>
      </w:r>
    </w:p>
    <w:p w14:paraId="38CDCE73" w14:textId="719DECF4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защита прав и законных интересов жителей;</w:t>
      </w:r>
    </w:p>
    <w:p w14:paraId="4A75DDFB" w14:textId="5D60561A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оказание содействия в проведении благотворительных акций органам местного самоуправления муниципального образования, благотворительным фондам, гражданам и их объединениям, участие в распределении гуманитарной и иной помощи;</w:t>
      </w:r>
    </w:p>
    <w:p w14:paraId="26D1B59C" w14:textId="211B15AB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14:paraId="5630E9D4" w14:textId="2BE45CA2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 ТОС; </w:t>
      </w:r>
    </w:p>
    <w:p w14:paraId="2D8740C9" w14:textId="46A11E67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внесение предложений в органы местного самоуправления муниципального образования по вопросам, затрагивающим интересы граждан (в том числе по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использованию земельных участков на территории ТОС под детские 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оздоровительные площадки, скверы, площадки для выгула собак, а также для других общественно-полезных целей);</w:t>
      </w:r>
    </w:p>
    <w:p w14:paraId="38CD1F89" w14:textId="7069ADB1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общественный контроль за санитарно-эпидемиологической обстановкой и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пожарной безопасностью;</w:t>
      </w:r>
    </w:p>
    <w:p w14:paraId="303F8D4F" w14:textId="1BA3E9F8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общественных мероприятиях по благоустройству территорий, взаимодействие с организациями и предприятиями жилищно-коммунального хозяйства. </w:t>
      </w:r>
    </w:p>
    <w:p w14:paraId="111CCE91" w14:textId="483280DD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14:paraId="192D535D" w14:textId="41658D86" w:rsidR="00CA14DF" w:rsidRPr="00AB7F11" w:rsidRDefault="00CA14DF" w:rsidP="00AB7F11">
      <w:pPr>
        <w:pStyle w:val="ab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содействия народным дружинам, санитарным дружинам. </w:t>
      </w:r>
    </w:p>
    <w:p w14:paraId="7AE3E395" w14:textId="3E4EA013" w:rsidR="00CA14DF" w:rsidRPr="00AB7F11" w:rsidRDefault="00CA14DF" w:rsidP="00AB7F11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ТОС, зарегистрированное в соответствии с Уставом ТОС в качестве юридического лица, также имеет право на: </w:t>
      </w:r>
    </w:p>
    <w:p w14:paraId="139ED24D" w14:textId="577F82C8" w:rsidR="00CA14DF" w:rsidRPr="00AB7F11" w:rsidRDefault="00CA14DF" w:rsidP="00AB7F11">
      <w:pPr>
        <w:pStyle w:val="ab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создание объектов коммунально-бытового назначения на территории ТОС в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14:paraId="4EF6A186" w14:textId="68CD5FEA" w:rsidR="00CA14DF" w:rsidRPr="00AB7F11" w:rsidRDefault="00CA14DF" w:rsidP="00AB7F11">
      <w:pPr>
        <w:pStyle w:val="ab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осуществление функций заказчика по строительным и ремонтным работам, производимым за счет собственных средств на объектах ТОС;</w:t>
      </w:r>
    </w:p>
    <w:p w14:paraId="669F6B71" w14:textId="623269D0" w:rsidR="00CA14DF" w:rsidRPr="00AB7F11" w:rsidRDefault="00CA14DF" w:rsidP="00AB7F11">
      <w:pPr>
        <w:pStyle w:val="ab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определение в соответствии с Уставом ТОС штата и порядка оплаты труда работников органов ТОС;</w:t>
      </w:r>
    </w:p>
    <w:p w14:paraId="0CE9BF1F" w14:textId="2C72B1C3" w:rsidR="00CA14DF" w:rsidRPr="00AB7F11" w:rsidRDefault="00CA14DF" w:rsidP="00AB7F11">
      <w:pPr>
        <w:pStyle w:val="ab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осуществление иных полномочий, не противоречащих действующему законодательству и служащих достижению уставных целей.</w:t>
      </w:r>
    </w:p>
    <w:p w14:paraId="7E55BF68" w14:textId="77777777" w:rsidR="00CA14DF" w:rsidRPr="00976853" w:rsidRDefault="00CA14DF" w:rsidP="009768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CECFF" w14:textId="77777777" w:rsidR="00CA14DF" w:rsidRPr="00214E45" w:rsidRDefault="00214E45" w:rsidP="009768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2. СОЗДАНИЕ ТОС</w:t>
      </w:r>
    </w:p>
    <w:p w14:paraId="313CC1FD" w14:textId="77777777" w:rsidR="00CA14DF" w:rsidRPr="00AB7F11" w:rsidRDefault="00214E45" w:rsidP="00CA14D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7F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7. Порядок создания ТОС.</w:t>
      </w:r>
    </w:p>
    <w:p w14:paraId="02EAC81A" w14:textId="32269FA4" w:rsidR="00CA14DF" w:rsidRPr="00AB7F11" w:rsidRDefault="00CA14DF" w:rsidP="00AB7F11">
      <w:pPr>
        <w:pStyle w:val="ab"/>
        <w:numPr>
          <w:ilvl w:val="3"/>
          <w:numId w:val="14"/>
        </w:numPr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создания ТОС включает: </w:t>
      </w:r>
    </w:p>
    <w:p w14:paraId="040B41F9" w14:textId="64A7D19C" w:rsidR="00CA14DF" w:rsidRPr="00AB7F11" w:rsidRDefault="00CA14DF" w:rsidP="00AB7F11">
      <w:pPr>
        <w:pStyle w:val="ab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создание инициативной группы граждан по организации ТОС;</w:t>
      </w:r>
    </w:p>
    <w:p w14:paraId="3EEEAD99" w14:textId="390603F0" w:rsidR="00CA14DF" w:rsidRPr="00AB7F11" w:rsidRDefault="00CA14DF" w:rsidP="00AB7F11">
      <w:pPr>
        <w:pStyle w:val="ab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собрания (конференции) по организации ТОС; </w:t>
      </w:r>
    </w:p>
    <w:p w14:paraId="6586A3A2" w14:textId="09694EB7" w:rsidR="00CA14DF" w:rsidRPr="00AB7F11" w:rsidRDefault="00CA14DF" w:rsidP="00AB7F11">
      <w:pPr>
        <w:pStyle w:val="ab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оформление документов, принятых собранием (конференцией) граждан по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ТОС; </w:t>
      </w:r>
    </w:p>
    <w:p w14:paraId="79405F55" w14:textId="4163CC85" w:rsidR="00CA14DF" w:rsidRPr="00AB7F11" w:rsidRDefault="00CA14DF" w:rsidP="00AB7F11">
      <w:pPr>
        <w:pStyle w:val="ab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согласование и установление решением Совета депу</w:t>
      </w:r>
      <w:r w:rsidR="00B30F51" w:rsidRPr="00AB7F11">
        <w:rPr>
          <w:rFonts w:ascii="Times New Roman" w:hAnsi="Times New Roman" w:cs="Times New Roman"/>
          <w:color w:val="000000"/>
          <w:sz w:val="24"/>
          <w:szCs w:val="24"/>
        </w:rPr>
        <w:t>татов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границ ТОС по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предложению населения, проживающего на данной территории. </w:t>
      </w:r>
    </w:p>
    <w:p w14:paraId="359625C8" w14:textId="39756493" w:rsidR="00CA14DF" w:rsidRPr="00AB7F11" w:rsidRDefault="00CA14DF" w:rsidP="00AB7F11">
      <w:pPr>
        <w:pStyle w:val="ab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регистрация Устава ТОС администр</w:t>
      </w:r>
      <w:r w:rsidR="00DF3035" w:rsidRPr="00AB7F11">
        <w:rPr>
          <w:rFonts w:ascii="Times New Roman" w:hAnsi="Times New Roman" w:cs="Times New Roman"/>
          <w:color w:val="000000"/>
          <w:sz w:val="24"/>
          <w:szCs w:val="24"/>
        </w:rPr>
        <w:t>ацией Тихвинского района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C3444B1" w14:textId="0EA80CEE" w:rsidR="00CA14DF" w:rsidRPr="00AB7F11" w:rsidRDefault="00CA14DF" w:rsidP="00AB7F11">
      <w:pPr>
        <w:pStyle w:val="ab"/>
        <w:numPr>
          <w:ilvl w:val="3"/>
          <w:numId w:val="14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ТОС считается </w:t>
      </w:r>
      <w:r w:rsidR="00AB7F11" w:rsidRPr="00AB7F11">
        <w:rPr>
          <w:rFonts w:ascii="Times New Roman" w:hAnsi="Times New Roman" w:cs="Times New Roman"/>
          <w:color w:val="000000"/>
          <w:sz w:val="24"/>
          <w:szCs w:val="24"/>
        </w:rPr>
        <w:t>учреждённым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регистрации Устава ТОС администр</w:t>
      </w:r>
      <w:r w:rsidR="00214E45" w:rsidRPr="00AB7F11">
        <w:rPr>
          <w:rFonts w:ascii="Times New Roman" w:hAnsi="Times New Roman" w:cs="Times New Roman"/>
          <w:color w:val="000000"/>
          <w:sz w:val="24"/>
          <w:szCs w:val="24"/>
        </w:rPr>
        <w:t>ацией Тихвинского района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. Регистрация ус</w:t>
      </w:r>
      <w:r w:rsidR="00DF3035" w:rsidRPr="00AB7F11">
        <w:rPr>
          <w:rFonts w:ascii="Times New Roman" w:hAnsi="Times New Roman" w:cs="Times New Roman"/>
          <w:color w:val="000000"/>
          <w:sz w:val="24"/>
          <w:szCs w:val="24"/>
        </w:rPr>
        <w:t>тавов ТОС в администрации Тихвинского района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носит з</w:t>
      </w:r>
      <w:r w:rsidR="00214E45"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аявительный характер. </w:t>
      </w:r>
    </w:p>
    <w:p w14:paraId="5C3C2EBD" w14:textId="77777777" w:rsidR="00CA14DF" w:rsidRPr="00214E45" w:rsidRDefault="00CA14DF" w:rsidP="00CA14D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1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8. Определен</w:t>
      </w:r>
      <w:r w:rsidR="00214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ие территории для создания ТОС.</w:t>
      </w:r>
    </w:p>
    <w:p w14:paraId="0BD9ECD8" w14:textId="6A95506D" w:rsidR="00CA14DF" w:rsidRPr="00AB7F11" w:rsidRDefault="00CA14DF" w:rsidP="00AB7F1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14:paraId="425FC853" w14:textId="3612B3F3" w:rsidR="00CA14DF" w:rsidRPr="00AB7F11" w:rsidRDefault="00CA14DF" w:rsidP="00AB7F1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6139" w:rsidRPr="00AB7F11">
        <w:rPr>
          <w:rFonts w:ascii="Times New Roman" w:hAnsi="Times New Roman" w:cs="Times New Roman"/>
          <w:color w:val="000000"/>
          <w:sz w:val="24"/>
          <w:szCs w:val="24"/>
        </w:rPr>
        <w:t>нициативная группа граждан обращае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тся в Совет депу</w:t>
      </w:r>
      <w:r w:rsidR="00DF3035"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татов 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с предложением установить границы территории создаваемого ТОС. К заявлению прилагается описание границ территории создаваемого ТОС и протокол собрания инициативной группы по созданию ТОС,</w:t>
      </w:r>
    </w:p>
    <w:p w14:paraId="6F94F848" w14:textId="57737087" w:rsidR="00CA14DF" w:rsidRPr="00AB7F11" w:rsidRDefault="00CA14DF" w:rsidP="00AB7F1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Совет депутатов муниципаль</w:t>
      </w:r>
      <w:r w:rsidR="00EF21F4" w:rsidRPr="00AB7F11">
        <w:rPr>
          <w:rFonts w:ascii="Times New Roman" w:hAnsi="Times New Roman" w:cs="Times New Roman"/>
          <w:color w:val="000000"/>
          <w:sz w:val="24"/>
          <w:szCs w:val="24"/>
        </w:rPr>
        <w:t>ного образования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решение об установлении границ территории создаваемого ТОС в соответствии с предложением 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инициативной группы (либо в ином обоснованном и согласованном с инициаторами создания ТОС вариан</w:t>
      </w:r>
      <w:r w:rsidR="00EF21F4"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те, и доводит 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принятое решение до инициаторов создания ТОС. </w:t>
      </w:r>
    </w:p>
    <w:p w14:paraId="4105E415" w14:textId="234D7A96" w:rsidR="00CA14DF" w:rsidRPr="00AB7F11" w:rsidRDefault="00CA14DF" w:rsidP="00AB7F1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После принятия Советом депу</w:t>
      </w:r>
      <w:r w:rsidR="00DF3035"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татов 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решения об установлении границ создаваемого ТОС, инициативная группа граждан (руководитель администрации муниципального образования) вправе приступить к организации проведения учредительного собрания (конфере</w:t>
      </w:r>
      <w:r w:rsidR="004D3D00"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нции) граждан по созданию ТОС. </w:t>
      </w:r>
    </w:p>
    <w:p w14:paraId="1A0BD246" w14:textId="77777777" w:rsidR="00CA14DF" w:rsidRPr="004D3D00" w:rsidRDefault="00CA14DF" w:rsidP="00CA14D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9. Порядок организации и проведения собрания (конференц</w:t>
      </w:r>
      <w:r w:rsidR="004D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ии) граждан по организации ТОС.</w:t>
      </w:r>
    </w:p>
    <w:p w14:paraId="528E7656" w14:textId="7A04BBD2" w:rsidR="00CA14DF" w:rsidRPr="00AB7F11" w:rsidRDefault="00CA14DF" w:rsidP="00AB7F1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Создание ТОС осуществляется на учредительном собрании (конференции) граждан, постоянно проживающих на территории образуемого ТОС.</w:t>
      </w:r>
    </w:p>
    <w:p w14:paraId="3E5E8FD8" w14:textId="5539C724" w:rsidR="00CA14DF" w:rsidRPr="00AB7F11" w:rsidRDefault="00CA14DF" w:rsidP="00AB7F1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Организацию учредительного собрания (конференции) осуществляет инициативная группа граждан численностью не менее трех человек, постоянно проживающих на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>соответствующей территории, или админист</w:t>
      </w:r>
      <w:r w:rsidR="00DF3035" w:rsidRPr="00AB7F11">
        <w:rPr>
          <w:rFonts w:ascii="Times New Roman" w:hAnsi="Times New Roman" w:cs="Times New Roman"/>
          <w:color w:val="000000"/>
          <w:sz w:val="24"/>
          <w:szCs w:val="24"/>
        </w:rPr>
        <w:t>рация Тихвинского района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CC119B3" w14:textId="2FD71EDB" w:rsidR="00CA14DF" w:rsidRPr="00AB7F11" w:rsidRDefault="00CA14DF" w:rsidP="00AB7F1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В зависимости от числа граждан, постоянно или преимущественно проживающих на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образуемого ТОС, проводится собрание или конференция граждан. </w:t>
      </w:r>
    </w:p>
    <w:p w14:paraId="2703C5C4" w14:textId="3D3AD316" w:rsidR="00CA14DF" w:rsidRPr="00AB7F11" w:rsidRDefault="00CA14DF" w:rsidP="00AB7F1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При численности жителей, проживающих на данной территории менее 300 человек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собрание граждан, при численности жителей более 300 человек</w:t>
      </w:r>
      <w:r w:rsidR="00AB7F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– конференция граждан. </w:t>
      </w:r>
    </w:p>
    <w:p w14:paraId="56C6AC98" w14:textId="16024C00" w:rsidR="00CA14DF" w:rsidRPr="00AB7F11" w:rsidRDefault="00CA14DF" w:rsidP="00AB7F1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Организаторы учредительного собрания (конференции): </w:t>
      </w:r>
    </w:p>
    <w:p w14:paraId="1ED82C7F" w14:textId="7048224C" w:rsidR="00CA14DF" w:rsidRPr="00AB7F11" w:rsidRDefault="00CA14DF" w:rsidP="00AB7F11">
      <w:pPr>
        <w:pStyle w:val="ab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составляют порядок организации и проведения учредительного собрания (конференции); </w:t>
      </w:r>
    </w:p>
    <w:p w14:paraId="662FBF7A" w14:textId="55889393" w:rsidR="00CA14DF" w:rsidRPr="00AB7F11" w:rsidRDefault="00CA14DF" w:rsidP="00AB7F11">
      <w:pPr>
        <w:pStyle w:val="ab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</w:t>
      </w:r>
      <w:r w:rsidR="00DF3035"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путем размещения объявлений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0D1A621" w14:textId="1CD21BFD" w:rsidR="00CA14DF" w:rsidRPr="00AB7F11" w:rsidRDefault="00CA14DF" w:rsidP="00AB7F11">
      <w:pPr>
        <w:pStyle w:val="ab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>в случае проведения учредительной конференции устанавливают нормы представительства жителей муниципального образования делегатами конференции, организуют выдвижение представителей (делегатов) на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учредительную конференцию </w:t>
      </w:r>
      <w:proofErr w:type="spellStart"/>
      <w:r w:rsidRPr="00AB7F11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собраний или сбора подписей жителей: </w:t>
      </w:r>
    </w:p>
    <w:p w14:paraId="15DF0EAA" w14:textId="4B1CAC8D" w:rsidR="00CA14DF" w:rsidRPr="00AB7F11" w:rsidRDefault="00CA14DF" w:rsidP="00AB7F11">
      <w:pPr>
        <w:pStyle w:val="ab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 приглашение на собрание (конференцию) граждан представителей органов местного самоуправления, других заинтересованных лиц; </w:t>
      </w:r>
    </w:p>
    <w:p w14:paraId="29425EF5" w14:textId="7CC3547A" w:rsidR="00CA14DF" w:rsidRPr="00AB7F11" w:rsidRDefault="00CA14DF" w:rsidP="00AB7F11">
      <w:pPr>
        <w:pStyle w:val="ab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подготавливают проект повестки учредительного собрания (конференции) граждан; </w:t>
      </w:r>
    </w:p>
    <w:p w14:paraId="7241B69E" w14:textId="70F0BE07" w:rsidR="00CA14DF" w:rsidRPr="00AB7F11" w:rsidRDefault="00CA14DF" w:rsidP="00AB7F11">
      <w:pPr>
        <w:pStyle w:val="ab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подготавливают проект </w:t>
      </w:r>
      <w:r w:rsidR="004D3D00" w:rsidRPr="00AB7F11">
        <w:rPr>
          <w:rFonts w:ascii="Times New Roman" w:hAnsi="Times New Roman" w:cs="Times New Roman"/>
          <w:color w:val="000000"/>
          <w:sz w:val="24"/>
          <w:szCs w:val="24"/>
        </w:rPr>
        <w:t>устава,</w:t>
      </w: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 создаваемого ТОС, проекты других документов для принятия на собрании (конференции) граждан; </w:t>
      </w:r>
    </w:p>
    <w:p w14:paraId="5E07AE87" w14:textId="2D93DAF3" w:rsidR="00CA14DF" w:rsidRPr="00AB7F11" w:rsidRDefault="00CA14DF" w:rsidP="00AB7F11">
      <w:pPr>
        <w:pStyle w:val="ab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 </w:t>
      </w:r>
    </w:p>
    <w:p w14:paraId="67BF56DE" w14:textId="60C42957" w:rsidR="00CA14DF" w:rsidRPr="00AB7F11" w:rsidRDefault="00CA14DF" w:rsidP="00AB7F11">
      <w:pPr>
        <w:pStyle w:val="ab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1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 и уполномочивают своего представителя для открытия и ведения собрания (конференции) до избрания председателя собрания (конференции). </w:t>
      </w:r>
    </w:p>
    <w:p w14:paraId="39EF60D3" w14:textId="185BB5F1" w:rsidR="00CA14DF" w:rsidRPr="00F1048F" w:rsidRDefault="00CA14DF" w:rsidP="00F1048F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Участники собрания (конференции) избирают председателя и секретаря собрания (конференции) и утверждают повестку дня.</w:t>
      </w:r>
      <w:r w:rsidR="00F1048F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Учредительное собрание граждан правомочно, если в нем принимает участие не менее половины граждан создаваемого ТОС, достигших шестнадцатилетнего возраста. Учредительная конференция правомочна, если в ней принимает участие не менее двух третей 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избранных гражданами делегатов, представляющих не менее половины жителей соответствующей территории, достигших шестнадцатилетнего возраста.</w:t>
      </w:r>
    </w:p>
    <w:p w14:paraId="6C67FA3E" w14:textId="265BEF87" w:rsidR="00CA14DF" w:rsidRPr="00F1048F" w:rsidRDefault="00CA14DF" w:rsidP="00F1048F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Учредительное собрание (конференция) принимает решение о создании и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осуществлении на данной территории ТОС,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структуру выборных органов ТОС, избирает выборные органы (уполномоченных лиц) создаваемого ТОС. Решения учредительного собрания (конференции) принимаются открытым голосованием простым большинством голосов. </w:t>
      </w:r>
    </w:p>
    <w:p w14:paraId="6BF81142" w14:textId="25EF2ECC" w:rsidR="00CA14DF" w:rsidRPr="00F1048F" w:rsidRDefault="00CA14DF" w:rsidP="00F1048F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 </w:t>
      </w:r>
    </w:p>
    <w:p w14:paraId="26BB112E" w14:textId="5604868E" w:rsidR="00CA14DF" w:rsidRPr="00F1048F" w:rsidRDefault="00CA14DF" w:rsidP="00F1048F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Органы местного самоуправления вправе направить для участия в учредительном собрании (конференции) граждан по организации ТОС своих представителей, депутатов Совета депутатов муниципального образования с правом совещательного голоса. </w:t>
      </w:r>
    </w:p>
    <w:p w14:paraId="718EE374" w14:textId="77777777" w:rsidR="00CA14DF" w:rsidRPr="00930F86" w:rsidRDefault="00CA14DF" w:rsidP="00930F8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0F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10. Устав ТОС.</w:t>
      </w:r>
    </w:p>
    <w:p w14:paraId="11B8DFDD" w14:textId="43164B2E" w:rsidR="00CA14DF" w:rsidRPr="00930F86" w:rsidRDefault="00CA14DF" w:rsidP="00F1048F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В Уставе ТОС определяются: </w:t>
      </w:r>
    </w:p>
    <w:p w14:paraId="7C70EB89" w14:textId="1F410E0C" w:rsidR="00CA14DF" w:rsidRPr="00F1048F" w:rsidRDefault="00CA14DF" w:rsidP="00F1048F">
      <w:pPr>
        <w:pStyle w:val="ab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 которой осуществляется ТОС; </w:t>
      </w:r>
    </w:p>
    <w:p w14:paraId="1308E733" w14:textId="03217CA2" w:rsidR="00CA14DF" w:rsidRPr="00F1048F" w:rsidRDefault="00CA14DF" w:rsidP="00F1048F">
      <w:pPr>
        <w:pStyle w:val="ab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цели, задачи, формы и основные направления деятельности ТОС; </w:t>
      </w:r>
    </w:p>
    <w:p w14:paraId="579A4FE4" w14:textId="238C57F2" w:rsidR="00CA14DF" w:rsidRPr="00F1048F" w:rsidRDefault="00CA14DF" w:rsidP="00F1048F">
      <w:pPr>
        <w:pStyle w:val="ab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структура, порядок формирования и прекращения полномочий, срок полномочий, статус, права и обязанности органов ТОС; </w:t>
      </w:r>
    </w:p>
    <w:p w14:paraId="55F7B8CA" w14:textId="3292AE9E" w:rsidR="00CA14DF" w:rsidRPr="00F1048F" w:rsidRDefault="00CA14DF" w:rsidP="00F1048F">
      <w:pPr>
        <w:pStyle w:val="ab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принятия решений органами ТОС; </w:t>
      </w:r>
    </w:p>
    <w:p w14:paraId="1B790ADB" w14:textId="32CC7871" w:rsidR="00CA14DF" w:rsidRPr="00F1048F" w:rsidRDefault="00CA14DF" w:rsidP="00F1048F">
      <w:pPr>
        <w:pStyle w:val="ab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прекращения деятельности ТОС. </w:t>
      </w:r>
    </w:p>
    <w:p w14:paraId="0DA23580" w14:textId="2758D442" w:rsidR="00CA14DF" w:rsidRPr="00930F86" w:rsidRDefault="00CA14DF" w:rsidP="00930F8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>По решению собрания (конференции) граждан в Уставе ТОС могут предусматриваться и иные положения, относящиеся к деятельности ТОС, в соответствии с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законодательством. </w:t>
      </w:r>
    </w:p>
    <w:p w14:paraId="22EB1CFC" w14:textId="75770F6A" w:rsidR="00CA14DF" w:rsidRPr="00930F86" w:rsidRDefault="00CA14DF" w:rsidP="00F1048F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>Устав ТОС подлежит регистрации администр</w:t>
      </w:r>
      <w:r w:rsidR="00DF3035">
        <w:rPr>
          <w:rFonts w:ascii="Times New Roman" w:hAnsi="Times New Roman" w:cs="Times New Roman"/>
          <w:color w:val="000000"/>
          <w:sz w:val="24"/>
          <w:szCs w:val="24"/>
        </w:rPr>
        <w:t>ацией Тихвинского района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статьей 11 настоящего Положения.</w:t>
      </w:r>
    </w:p>
    <w:p w14:paraId="30C3ACD7" w14:textId="02FF4C53" w:rsidR="00CA14DF" w:rsidRPr="00930F86" w:rsidRDefault="00CA14DF" w:rsidP="00F1048F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>Дополнительные требования к содержанию Устава ТОС, кроме изложенных в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Положении, органами местного самоуправления при регистрации Устава ТОС устанавливаться не могут. </w:t>
      </w:r>
    </w:p>
    <w:p w14:paraId="5DCA7DE9" w14:textId="70386F72" w:rsidR="00CA14DF" w:rsidRPr="00930F86" w:rsidRDefault="00CA14DF" w:rsidP="00F1048F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в Устав ТОС вносятся решением собрания (конференции) участников ТОС. </w:t>
      </w:r>
    </w:p>
    <w:p w14:paraId="3C4D2A43" w14:textId="77777777" w:rsidR="00CA14DF" w:rsidRPr="00930F86" w:rsidRDefault="00CA14DF" w:rsidP="00930F8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0F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11. П</w:t>
      </w:r>
      <w:r w:rsidR="00DF30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орядок регистрации У</w:t>
      </w:r>
      <w:r w:rsidRPr="00930F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ставов ТОС администр</w:t>
      </w:r>
      <w:r w:rsidR="007665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ацией Тихвинского района</w:t>
      </w:r>
      <w:r w:rsidRPr="00930F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775B2547" w14:textId="0D3F3E8E" w:rsidR="00CA14DF" w:rsidRPr="00930F86" w:rsidRDefault="00930F86" w:rsidP="00F1048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A14DF"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осле вступления в силу настоящего Положения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Тихвинского района </w:t>
      </w:r>
      <w:r w:rsidR="00CA14DF" w:rsidRPr="00930F86">
        <w:rPr>
          <w:rFonts w:ascii="Times New Roman" w:hAnsi="Times New Roman" w:cs="Times New Roman"/>
          <w:color w:val="000000"/>
          <w:sz w:val="24"/>
          <w:szCs w:val="24"/>
        </w:rPr>
        <w:t>определяет уполномоченное подразделение администрации и ответственное лицо по регистрации уставов Т</w:t>
      </w:r>
      <w:r>
        <w:rPr>
          <w:rFonts w:ascii="Times New Roman" w:hAnsi="Times New Roman" w:cs="Times New Roman"/>
          <w:color w:val="000000"/>
          <w:sz w:val="24"/>
          <w:szCs w:val="24"/>
        </w:rPr>
        <w:t>ОС и ведению реестра ТОС</w:t>
      </w:r>
      <w:r w:rsidR="00CA14DF"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EB205EE" w14:textId="79A32DB9" w:rsidR="00CA14DF" w:rsidRPr="00930F86" w:rsidRDefault="00CA14DF" w:rsidP="00F1048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>Для регис</w:t>
      </w:r>
      <w:r w:rsidR="00930F86">
        <w:rPr>
          <w:rFonts w:ascii="Times New Roman" w:hAnsi="Times New Roman" w:cs="Times New Roman"/>
          <w:color w:val="000000"/>
          <w:sz w:val="24"/>
          <w:szCs w:val="24"/>
        </w:rPr>
        <w:t>трации Устава ТОС представляю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30F8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 в уполномоченное подразделение а</w:t>
      </w:r>
      <w:r w:rsidR="00930F8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документы: </w:t>
      </w:r>
    </w:p>
    <w:p w14:paraId="0E9A8675" w14:textId="6FD2FF28" w:rsidR="00CA14DF" w:rsidRPr="00F1048F" w:rsidRDefault="00CA14DF" w:rsidP="00F1048F">
      <w:pPr>
        <w:pStyle w:val="ab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регистрации Устава ТОС на имя </w:t>
      </w:r>
      <w:r w:rsidR="00930F86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главы администрации Тихвинского района, подписанное председателем ТОС 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r w:rsidR="00930F86" w:rsidRPr="00F1048F">
        <w:rPr>
          <w:rFonts w:ascii="Times New Roman" w:hAnsi="Times New Roman" w:cs="Times New Roman"/>
          <w:color w:val="000000"/>
          <w:sz w:val="24"/>
          <w:szCs w:val="24"/>
        </w:rPr>
        <w:t>заявлении указываются контактный адрес и телефон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5924E7E1" w14:textId="161DE191" w:rsidR="00CA14DF" w:rsidRPr="00F1048F" w:rsidRDefault="00CA14DF" w:rsidP="00F1048F">
      <w:pPr>
        <w:pStyle w:val="ab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копия решения Совета депутатов муниципального образования</w:t>
      </w:r>
      <w:r w:rsidR="00930F86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об установлении границ ТОС; </w:t>
      </w:r>
    </w:p>
    <w:p w14:paraId="77E09779" w14:textId="612A49EE" w:rsidR="00CA14DF" w:rsidRPr="00F1048F" w:rsidRDefault="00CA14DF" w:rsidP="00F1048F">
      <w:pPr>
        <w:pStyle w:val="ab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протокол учредительного собрания (конференции) участников ТОС, подписанный председателем и секретарем собрания (конференции); </w:t>
      </w:r>
    </w:p>
    <w:p w14:paraId="7E1FFD02" w14:textId="2A376BD3" w:rsidR="00CA14DF" w:rsidRPr="00F1048F" w:rsidRDefault="00CA14DF" w:rsidP="00F1048F">
      <w:pPr>
        <w:pStyle w:val="ab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список участников учредительного собрания (делегатов учредительной конференции) ТОС, подписанный председателем и секретарем собрания (конференции); </w:t>
      </w:r>
    </w:p>
    <w:p w14:paraId="2C3A1FE7" w14:textId="76D602BF" w:rsidR="00CA14DF" w:rsidRPr="00F1048F" w:rsidRDefault="00CA14DF" w:rsidP="00F1048F">
      <w:pPr>
        <w:pStyle w:val="ab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два экземпляра представляе</w:t>
      </w:r>
      <w:r w:rsidR="00930F86" w:rsidRPr="00F1048F">
        <w:rPr>
          <w:rFonts w:ascii="Times New Roman" w:hAnsi="Times New Roman" w:cs="Times New Roman"/>
          <w:color w:val="000000"/>
          <w:sz w:val="24"/>
          <w:szCs w:val="24"/>
        </w:rPr>
        <w:t>мого на регистрацию Устава ТОС (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экземпляры Устава ТОС должны быть прошнурованы, пронумерованы, подписаны председат</w:t>
      </w:r>
      <w:r w:rsidR="00766584" w:rsidRPr="00F1048F">
        <w:rPr>
          <w:rFonts w:ascii="Times New Roman" w:hAnsi="Times New Roman" w:cs="Times New Roman"/>
          <w:color w:val="000000"/>
          <w:sz w:val="24"/>
          <w:szCs w:val="24"/>
        </w:rPr>
        <w:t>елем ТОС).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E6A33B" w14:textId="5E5AD2E3" w:rsidR="00CA14DF" w:rsidRPr="00930F86" w:rsidRDefault="00CA14DF" w:rsidP="00F1048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регистрации Устава ТОС оформляется </w:t>
      </w:r>
      <w:r w:rsidR="00DF3035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8E7FD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Тихвинского района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10DEC2" w14:textId="64A30577" w:rsidR="00CA14DF" w:rsidRPr="00930F86" w:rsidRDefault="00CA14DF" w:rsidP="00F1048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представленных в администрацию документов требованиям настоящего Положения либо несоответствия представленного на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>регистрацию Устава ТОС действующему федеральному законодательству, законодательству Ленинградской области, Уставу муниципального образования, правовым актам органов местного самоуправления, настоящему Положению, соответствующие документы направляются на доработку.</w:t>
      </w:r>
    </w:p>
    <w:p w14:paraId="12E211B9" w14:textId="5F0EBB7C" w:rsidR="00CA14DF" w:rsidRPr="00930F86" w:rsidRDefault="00CA14DF" w:rsidP="00F1048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>В случае повторного представления документов, не соот</w:t>
      </w:r>
      <w:r w:rsidR="008E7FD4">
        <w:rPr>
          <w:rFonts w:ascii="Times New Roman" w:hAnsi="Times New Roman" w:cs="Times New Roman"/>
          <w:color w:val="000000"/>
          <w:sz w:val="24"/>
          <w:szCs w:val="24"/>
        </w:rPr>
        <w:t>ветствующих требованиям пункта 4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статьи, уполномоченное подразделение админист</w:t>
      </w:r>
      <w:r w:rsidR="00DF3035">
        <w:rPr>
          <w:rFonts w:ascii="Times New Roman" w:hAnsi="Times New Roman" w:cs="Times New Roman"/>
          <w:color w:val="000000"/>
          <w:sz w:val="24"/>
          <w:szCs w:val="24"/>
        </w:rPr>
        <w:t>рации Тихвинского района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 отказывает заявителям в регистрации Устава ТОС.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Мотивированный отказ в регистрации Устава ТОС оформляется </w:t>
      </w:r>
      <w:r w:rsidR="00DF303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>админист</w:t>
      </w:r>
      <w:r w:rsidR="00DF3035">
        <w:rPr>
          <w:rFonts w:ascii="Times New Roman" w:hAnsi="Times New Roman" w:cs="Times New Roman"/>
          <w:color w:val="000000"/>
          <w:sz w:val="24"/>
          <w:szCs w:val="24"/>
        </w:rPr>
        <w:t>рации Тихвинского района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направляе</w:t>
      </w:r>
      <w:r w:rsidR="008E7FD4">
        <w:rPr>
          <w:rFonts w:ascii="Times New Roman" w:hAnsi="Times New Roman" w:cs="Times New Roman"/>
          <w:color w:val="000000"/>
          <w:sz w:val="24"/>
          <w:szCs w:val="24"/>
        </w:rPr>
        <w:t>тся в письменном виде заявителю</w:t>
      </w:r>
      <w:r w:rsidRPr="00930F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5CEAB5F" w14:textId="37FA4874" w:rsidR="00CA14DF" w:rsidRPr="008E7FD4" w:rsidRDefault="00CA14DF" w:rsidP="00F1048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6">
        <w:rPr>
          <w:rFonts w:ascii="Times New Roman" w:hAnsi="Times New Roman" w:cs="Times New Roman"/>
          <w:color w:val="000000"/>
          <w:sz w:val="24"/>
          <w:szCs w:val="24"/>
        </w:rPr>
        <w:t>Регистрация изменений в Устав ТОС осуществляется в порядке, установленном настоящей стать</w:t>
      </w:r>
      <w:r w:rsidR="008E7FD4">
        <w:rPr>
          <w:rFonts w:ascii="Times New Roman" w:hAnsi="Times New Roman" w:cs="Times New Roman"/>
          <w:color w:val="000000"/>
          <w:sz w:val="24"/>
          <w:szCs w:val="24"/>
        </w:rPr>
        <w:t xml:space="preserve">ей для регистрации Устава ТОС. </w:t>
      </w:r>
    </w:p>
    <w:p w14:paraId="649101B9" w14:textId="77777777" w:rsidR="00CA14DF" w:rsidRPr="008E7FD4" w:rsidRDefault="00CA14DF" w:rsidP="00F1048F">
      <w:pPr>
        <w:spacing w:before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FD4">
        <w:rPr>
          <w:rFonts w:ascii="Times New Roman" w:hAnsi="Times New Roman" w:cs="Times New Roman"/>
          <w:b/>
          <w:color w:val="000000"/>
          <w:sz w:val="24"/>
          <w:szCs w:val="24"/>
        </w:rPr>
        <w:t>Глав</w:t>
      </w:r>
      <w:r w:rsidR="008E7FD4">
        <w:rPr>
          <w:rFonts w:ascii="Times New Roman" w:hAnsi="Times New Roman" w:cs="Times New Roman"/>
          <w:b/>
          <w:color w:val="000000"/>
          <w:sz w:val="24"/>
          <w:szCs w:val="24"/>
        </w:rPr>
        <w:t>а 3. ОРГАНИЗАЦИОННЫЕ ОСНОВЫ</w:t>
      </w:r>
      <w:r w:rsidR="00EE7B50" w:rsidRPr="008E7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ТОС</w:t>
      </w:r>
    </w:p>
    <w:p w14:paraId="29FC0879" w14:textId="77777777" w:rsidR="00CA14DF" w:rsidRPr="008E7FD4" w:rsidRDefault="00CA14DF" w:rsidP="008E7FD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7F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13. Собрани</w:t>
      </w:r>
      <w:r w:rsidR="00EE7B50" w:rsidRPr="008E7F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 (конференция) участников ТОС.</w:t>
      </w:r>
    </w:p>
    <w:p w14:paraId="44DDE3DF" w14:textId="22A199A3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Высшим органом ТОС является общее собрание (конференция) участников ТОС. </w:t>
      </w:r>
    </w:p>
    <w:p w14:paraId="18B46DF0" w14:textId="36F66C1D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(конференция) может созываться органами местного самоуправления, органами ТОС или инициативными группами участников ТОС. Собрание (конференция) участников ТОС созывается в плановом порядке либо по мере необходимости, но не реже одного раза в год. </w:t>
      </w:r>
    </w:p>
    <w:p w14:paraId="5CEA5EC9" w14:textId="67331B73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Порядок назначения и проведения собрания (конференции) граждан, полномочия собрания (конференции) определяется Положением о собраниях и конференции гр</w:t>
      </w:r>
      <w:r w:rsidR="008E7FD4" w:rsidRPr="00F1048F">
        <w:rPr>
          <w:rFonts w:ascii="Times New Roman" w:hAnsi="Times New Roman" w:cs="Times New Roman"/>
          <w:color w:val="000000"/>
          <w:sz w:val="24"/>
          <w:szCs w:val="24"/>
        </w:rPr>
        <w:t>аждан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Советом депутатов муниципального образования, настоящим Положением, Уставом ТОС. </w:t>
      </w:r>
    </w:p>
    <w:p w14:paraId="2643339E" w14:textId="62A0C297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В случае созыва собрания (конференции) инициативной группой граждан е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ё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численность не может быть меньше 10% участников ТОС. Собрание (конференция) граждан, созванное инициативной группой, проводится не позднее 30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дней после письменного обращения инициативной группы в исполнительный орган ТОС (к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уполномоченному лицу ТОС). </w:t>
      </w:r>
    </w:p>
    <w:p w14:paraId="7B1FEBC4" w14:textId="24833965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В работе собрания (конференции) могут принимать участие</w:t>
      </w:r>
      <w:r w:rsidR="000F1318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граждане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, достигшие 16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‑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летнего возраста. Граждане Российской Федерации, не проживающие на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муниципального образования, но имеющие на территории ТОС недвижимое имущество, принадлежащее им на праве собственности, также могут участвовать в работе собраний (конференций) с правом совещательного голоса. </w:t>
      </w:r>
    </w:p>
    <w:p w14:paraId="12A4C753" w14:textId="63169804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правомочно, если в нем принимает участие не менее половины участников ТОС. Конференция правомочна, если в ней принимает участие не менее 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lastRenderedPageBreak/>
        <w:t>2/3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полномочных представителей (делегатов), избранных участниками ТОС на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собраниях либо с помощью подписных листов. </w:t>
      </w:r>
    </w:p>
    <w:p w14:paraId="567F7E36" w14:textId="2DBD60D6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За 10 дней до дня проведения собрания (конференции) е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организаторы в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обязательном порядке уведомляют: участников ТОС (избранных делегатов), админист</w:t>
      </w:r>
      <w:r w:rsidR="000F1318" w:rsidRPr="00F1048F">
        <w:rPr>
          <w:rFonts w:ascii="Times New Roman" w:hAnsi="Times New Roman" w:cs="Times New Roman"/>
          <w:color w:val="000000"/>
          <w:sz w:val="24"/>
          <w:szCs w:val="24"/>
        </w:rPr>
        <w:t>рацию</w:t>
      </w:r>
      <w:r w:rsidR="00976FF9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Тихвинского района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, других заинтересованных лиц и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048F" w:rsidRPr="00F1048F">
        <w:rPr>
          <w:rFonts w:ascii="Times New Roman" w:hAnsi="Times New Roman" w:cs="Times New Roman"/>
          <w:color w:val="000000"/>
          <w:sz w:val="24"/>
          <w:szCs w:val="24"/>
        </w:rPr>
        <w:t>приглашённых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9CD42" w14:textId="3531C102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К компетенции собрания (конференции) граждан-членов ТОС относятся следующие вопросы: </w:t>
      </w:r>
    </w:p>
    <w:p w14:paraId="1CE44F8B" w14:textId="58E1A648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организации или прекращении деятельности ТОС; </w:t>
      </w:r>
    </w:p>
    <w:p w14:paraId="7DCC56FE" w14:textId="33D94597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Устава ТОС, внесение изменений и дополнений в Устав ТОС; </w:t>
      </w:r>
    </w:p>
    <w:p w14:paraId="233243C3" w14:textId="4FF1C867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структуры, статуса и наименования органов ТОС; </w:t>
      </w:r>
    </w:p>
    <w:p w14:paraId="5A5E627C" w14:textId="234FB28F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выборы органов ТОС, заслушивание и утверждение отчетов об их деятельности; </w:t>
      </w:r>
    </w:p>
    <w:p w14:paraId="71F5164C" w14:textId="668DF8F2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изменений в состав органов ТОС; </w:t>
      </w:r>
    </w:p>
    <w:p w14:paraId="626546FC" w14:textId="22BD9BE2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утверждение планов, программ деятельности и развития ТОС, утверждение отч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тов об их исполнении; </w:t>
      </w:r>
    </w:p>
    <w:p w14:paraId="6261289B" w14:textId="40272026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сметы доходов и расходов ТОС и отчета об их исполнении; </w:t>
      </w:r>
    </w:p>
    <w:p w14:paraId="445FB433" w14:textId="537D235F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 </w:t>
      </w:r>
    </w:p>
    <w:p w14:paraId="2690E5F7" w14:textId="0624892E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досрочное прекращение деятельности ТОС, а также отзыв отдельных членов органов ТОС либо уполномоченных лиц ТОС; </w:t>
      </w:r>
    </w:p>
    <w:p w14:paraId="1FD2FB9D" w14:textId="6ADC5946" w:rsidR="00CA14DF" w:rsidRPr="00F1048F" w:rsidRDefault="00CA14DF" w:rsidP="00F1048F">
      <w:pPr>
        <w:pStyle w:val="ab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решение других вопросов, затрагивающих интересы участников ТОС и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противоречащих действующему законодательству. </w:t>
      </w:r>
    </w:p>
    <w:p w14:paraId="61A4212B" w14:textId="387B5758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собрания (конференции) избираются председатель и секретарь собрания (конференции). Решения собраний (конференций) принимаются большинством голосов присутствующих граждан-членов ТОС (делегатов конференции), оформляются протоколом; в течение 10 дней доводятся до сведения участников ТОС и органов местного самоуправления. </w:t>
      </w:r>
    </w:p>
    <w:p w14:paraId="70995126" w14:textId="368CF327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14:paraId="44CB198A" w14:textId="408CEE6B" w:rsidR="00CA14DF" w:rsidRPr="00F1048F" w:rsidRDefault="00CA14DF" w:rsidP="00F1048F">
      <w:pPr>
        <w:pStyle w:val="ab"/>
        <w:numPr>
          <w:ilvl w:val="1"/>
          <w:numId w:val="1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Решения собраний (конференций) участников ТОС, решения органов ТОС, не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соответствующие действующему законодательству, муниципальным правовым актам, могут быть</w:t>
      </w:r>
      <w:r w:rsidR="00872193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отменены в судебном порядке.</w:t>
      </w:r>
    </w:p>
    <w:p w14:paraId="3E9F8AFD" w14:textId="77777777" w:rsidR="00CA14DF" w:rsidRPr="000F1318" w:rsidRDefault="00CA14DF" w:rsidP="000F131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F13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14. Особенности проведения конференции граждан.</w:t>
      </w:r>
    </w:p>
    <w:p w14:paraId="09A3ED2C" w14:textId="13588593" w:rsidR="00CA14DF" w:rsidRPr="00F1048F" w:rsidRDefault="00CA14DF" w:rsidP="00F1048F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При численности жителей территории ТОС более 300 человек проводится конференция граждан. </w:t>
      </w:r>
    </w:p>
    <w:p w14:paraId="70CE5B9E" w14:textId="6C1A7315" w:rsidR="00CA14DF" w:rsidRPr="00F1048F" w:rsidRDefault="00CA14DF" w:rsidP="00F1048F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Конференция граждан правомочна, если в ней принимает участие не менее двух третей избранных на соб</w:t>
      </w:r>
      <w:r w:rsidR="00976FF9" w:rsidRPr="00F1048F">
        <w:rPr>
          <w:rFonts w:ascii="Times New Roman" w:hAnsi="Times New Roman" w:cs="Times New Roman"/>
          <w:color w:val="000000"/>
          <w:sz w:val="24"/>
          <w:szCs w:val="24"/>
        </w:rPr>
        <w:t>раниях граждан (либо по подписным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листам) делегатов, представляющих не менее половины жителей соответствующей территории, достигши</w:t>
      </w:r>
      <w:r w:rsidR="00D533B1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х шестнадцатилетнего возраста. </w:t>
      </w:r>
    </w:p>
    <w:p w14:paraId="379DA3CD" w14:textId="77777777" w:rsidR="00CA14DF" w:rsidRPr="00872193" w:rsidRDefault="00872193" w:rsidP="00CA14D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721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15</w:t>
      </w:r>
      <w:r w:rsidR="00CA14DF" w:rsidRPr="008721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Взаимодействие органов ТОС с ор</w:t>
      </w:r>
      <w:r w:rsidRPr="008721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ганами местного самоуправления.</w:t>
      </w:r>
    </w:p>
    <w:p w14:paraId="35A1BC6D" w14:textId="1B7799A0" w:rsidR="00CA14DF" w:rsidRPr="00F1048F" w:rsidRDefault="00CA14DF" w:rsidP="00F1048F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Органы ТОС осуществляют свою деятельность во взаимодействии с органами и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лицами местного самоуправления в целях развития ТОС 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совместного решения вопросов местного значения на основе принципов социального партнерства. </w:t>
      </w:r>
    </w:p>
    <w:p w14:paraId="18C669FB" w14:textId="5E96D263" w:rsidR="00CA14DF" w:rsidRPr="00F1048F" w:rsidRDefault="00CA14DF" w:rsidP="00F1048F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</w:t>
      </w:r>
      <w:r w:rsidR="00872193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я прав граждан и органов ТОС. </w:t>
      </w:r>
    </w:p>
    <w:p w14:paraId="0EDC877F" w14:textId="77777777" w:rsidR="00CA14DF" w:rsidRPr="00872193" w:rsidRDefault="00CA14DF" w:rsidP="0087219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193">
        <w:rPr>
          <w:rFonts w:ascii="Times New Roman" w:hAnsi="Times New Roman" w:cs="Times New Roman"/>
          <w:b/>
          <w:color w:val="000000"/>
          <w:sz w:val="24"/>
          <w:szCs w:val="24"/>
        </w:rPr>
        <w:t>Гла</w:t>
      </w:r>
      <w:r w:rsidR="00872193" w:rsidRPr="00872193">
        <w:rPr>
          <w:rFonts w:ascii="Times New Roman" w:hAnsi="Times New Roman" w:cs="Times New Roman"/>
          <w:b/>
          <w:color w:val="000000"/>
          <w:sz w:val="24"/>
          <w:szCs w:val="24"/>
        </w:rPr>
        <w:t>ва 5. ГАРАНТИИ И ОТВЕТСТВЕННОСТЬ</w:t>
      </w:r>
      <w:r w:rsidRPr="008721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ТОС</w:t>
      </w:r>
    </w:p>
    <w:p w14:paraId="3D46C74A" w14:textId="77777777" w:rsidR="00CA14DF" w:rsidRPr="00872193" w:rsidRDefault="00CA14DF" w:rsidP="0087219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721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</w:t>
      </w:r>
      <w:r w:rsidR="00976F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16</w:t>
      </w:r>
      <w:r w:rsidR="008721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Гарантии деятельности ТОС.</w:t>
      </w:r>
    </w:p>
    <w:p w14:paraId="5F58258B" w14:textId="53AD2F21" w:rsidR="00CA14DF" w:rsidRPr="00F1048F" w:rsidRDefault="00CA14DF" w:rsidP="00F1048F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Органы местного самоуправления предоставляют органам ТОС необходимую информацию для создания, функционирования и развития ТОС. </w:t>
      </w:r>
    </w:p>
    <w:p w14:paraId="53A52029" w14:textId="71CF2843" w:rsidR="00CA14DF" w:rsidRPr="00F1048F" w:rsidRDefault="00CA14DF" w:rsidP="00F1048F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содействуют становлению и развитию ТОС на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территории муниципального образования с использованием организационного потенциала и финансовых возможн</w:t>
      </w:r>
      <w:r w:rsidR="00872193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остей местного самоуправления. </w:t>
      </w:r>
    </w:p>
    <w:p w14:paraId="00CF967F" w14:textId="77777777" w:rsidR="00CA14DF" w:rsidRPr="00872193" w:rsidRDefault="00976F35" w:rsidP="0087219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17</w:t>
      </w:r>
      <w:r w:rsidR="00CA14DF" w:rsidRPr="008721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Ответственность ТОС и его органов перед государством и перед ор</w:t>
      </w:r>
      <w:r w:rsidR="008721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ганами местного самоуправления.</w:t>
      </w:r>
    </w:p>
    <w:p w14:paraId="36CD3232" w14:textId="77777777" w:rsidR="00CA14DF" w:rsidRPr="00872193" w:rsidRDefault="00CA14DF" w:rsidP="008721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193">
        <w:rPr>
          <w:rFonts w:ascii="Times New Roman" w:hAnsi="Times New Roman" w:cs="Times New Roman"/>
          <w:color w:val="000000"/>
          <w:sz w:val="24"/>
          <w:szCs w:val="24"/>
        </w:rPr>
        <w:t>Органы и выборные лица ТОС несут ответственность за соблюдение действующего законодательства, Устава муниципального образования, настоящего Положения, иных правовых актов органов местного самоуправл</w:t>
      </w:r>
      <w:r w:rsidR="00872193">
        <w:rPr>
          <w:rFonts w:ascii="Times New Roman" w:hAnsi="Times New Roman" w:cs="Times New Roman"/>
          <w:color w:val="000000"/>
          <w:sz w:val="24"/>
          <w:szCs w:val="24"/>
        </w:rPr>
        <w:t xml:space="preserve">ения, Устава ТОС. </w:t>
      </w:r>
    </w:p>
    <w:p w14:paraId="790B7A82" w14:textId="77777777" w:rsidR="00CA14DF" w:rsidRPr="00315F33" w:rsidRDefault="00976F35" w:rsidP="0087219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18</w:t>
      </w:r>
      <w:r w:rsidR="00CA14DF" w:rsidRPr="008721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Ответственность органов ТОС перед гражданами.</w:t>
      </w:r>
    </w:p>
    <w:p w14:paraId="4867CA6E" w14:textId="023BEF79" w:rsidR="00CA14DF" w:rsidRPr="00F1048F" w:rsidRDefault="00CA14DF" w:rsidP="00F1048F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Ответственность органов и выборных лиц ТОС перед гражданами наступает в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случае нарушения ими действующего законодательства, настоящего Положения, Устава ТОС, либо утраты этими органами, выборными лицами доверия со стороны граждан. </w:t>
      </w:r>
    </w:p>
    <w:p w14:paraId="50CDCBE1" w14:textId="062357F3" w:rsidR="00CA14DF" w:rsidRPr="00F1048F" w:rsidRDefault="00CA14DF" w:rsidP="00F1048F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Основания и виды ответственности органов и уполномоченных ТОС определяются Уставом ТОС.</w:t>
      </w:r>
    </w:p>
    <w:p w14:paraId="0213627D" w14:textId="57B5FB6C" w:rsidR="00CA14DF" w:rsidRPr="00F1048F" w:rsidRDefault="00CA14DF" w:rsidP="00F1048F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Органы ТОС отчитываются о своей деятельности не реже одного раза в год на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собраниях</w:t>
      </w:r>
      <w:r w:rsidR="008D42AF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(конференциях) участников ТОС.</w:t>
      </w:r>
    </w:p>
    <w:p w14:paraId="3CB61087" w14:textId="77777777" w:rsidR="00CA14DF" w:rsidRPr="00DE0DDF" w:rsidRDefault="00976F35" w:rsidP="00DE0DD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19</w:t>
      </w:r>
      <w:r w:rsidR="00CA14DF" w:rsidRPr="00DE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Контроль за деятельностью ТОС.</w:t>
      </w:r>
    </w:p>
    <w:p w14:paraId="2FA4F0F3" w14:textId="2E9413C0" w:rsidR="00CA14DF" w:rsidRPr="00F1048F" w:rsidRDefault="00CA14DF" w:rsidP="00F1048F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Участники ТОС вправе получать в полном объеме информацию о деятельности органов и уполномоченных лиц ТОС, участвовать в принятии решений по</w:t>
      </w:r>
      <w:r w:rsidR="00F104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F1048F" w:rsidRPr="00F1048F">
        <w:rPr>
          <w:rFonts w:ascii="Times New Roman" w:hAnsi="Times New Roman" w:cs="Times New Roman"/>
          <w:color w:val="000000"/>
          <w:sz w:val="24"/>
          <w:szCs w:val="24"/>
        </w:rPr>
        <w:t>отчётов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и уполномоченных лиц ТОС о своей деятельности.</w:t>
      </w:r>
    </w:p>
    <w:p w14:paraId="65BC65F4" w14:textId="0E8C964C" w:rsidR="00CA14DF" w:rsidRPr="00F1048F" w:rsidRDefault="00CA14DF" w:rsidP="00F1048F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средств, переданных органам ТОС для ис</w:t>
      </w:r>
      <w:r w:rsidR="00DE0DDF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полнения указанных полномочий. </w:t>
      </w:r>
    </w:p>
    <w:p w14:paraId="07A02D04" w14:textId="77777777" w:rsidR="00CA14DF" w:rsidRPr="00315F33" w:rsidRDefault="00CA14DF" w:rsidP="00CA14D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DDF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DE0DDF" w:rsidRPr="00DE0DDF">
        <w:rPr>
          <w:rFonts w:ascii="Times New Roman" w:hAnsi="Times New Roman" w:cs="Times New Roman"/>
          <w:b/>
          <w:color w:val="000000"/>
          <w:sz w:val="24"/>
          <w:szCs w:val="24"/>
        </w:rPr>
        <w:t>лава 6. ЗАКЛЮЧИТЕЛЬНЫЕ ПОЛОЖЕНИЯ</w:t>
      </w:r>
    </w:p>
    <w:p w14:paraId="26EBB118" w14:textId="77777777" w:rsidR="00CA14DF" w:rsidRPr="00DE0DDF" w:rsidRDefault="00976F35" w:rsidP="00DE0DD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Статья 20</w:t>
      </w:r>
      <w:r w:rsidR="00CA14DF" w:rsidRPr="00DE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Прекращение деятельности ТОС.</w:t>
      </w:r>
    </w:p>
    <w:p w14:paraId="3AF5B9DD" w14:textId="3D29CA84" w:rsidR="00090B33" w:rsidRPr="00F1048F" w:rsidRDefault="00CA14DF" w:rsidP="00F1048F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48F">
        <w:rPr>
          <w:rFonts w:ascii="Times New Roman" w:hAnsi="Times New Roman" w:cs="Times New Roman"/>
          <w:color w:val="000000"/>
          <w:sz w:val="24"/>
          <w:szCs w:val="24"/>
        </w:rPr>
        <w:t>Деятельность ТО</w:t>
      </w:r>
      <w:r w:rsidR="007F368C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С прекращается </w:t>
      </w:r>
      <w:r w:rsidRPr="00F1048F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общего собрания</w:t>
      </w:r>
      <w:r w:rsidR="00DE0DDF" w:rsidRPr="00F1048F">
        <w:rPr>
          <w:rFonts w:ascii="Times New Roman" w:hAnsi="Times New Roman" w:cs="Times New Roman"/>
          <w:color w:val="000000"/>
          <w:sz w:val="24"/>
          <w:szCs w:val="24"/>
        </w:rPr>
        <w:t xml:space="preserve"> (конференции) уч</w:t>
      </w:r>
      <w:r w:rsidR="007F368C" w:rsidRPr="00F1048F">
        <w:rPr>
          <w:rFonts w:ascii="Times New Roman" w:hAnsi="Times New Roman" w:cs="Times New Roman"/>
          <w:color w:val="000000"/>
          <w:sz w:val="24"/>
          <w:szCs w:val="24"/>
        </w:rPr>
        <w:t>астников ТОС.</w:t>
      </w:r>
    </w:p>
    <w:p w14:paraId="7FE82C72" w14:textId="67B786F8" w:rsidR="005C0FF5" w:rsidRDefault="005C0F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6FFA006" w14:textId="77777777" w:rsidR="005C0FF5" w:rsidRPr="00B30F51" w:rsidRDefault="005C0FF5" w:rsidP="005C0FF5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47AAF2E7" w14:textId="77777777" w:rsidR="005C0FF5" w:rsidRDefault="005C0FF5" w:rsidP="005C0F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B30F51">
        <w:rPr>
          <w:rFonts w:ascii="Times New Roman" w:hAnsi="Times New Roman" w:cs="Times New Roman"/>
          <w:sz w:val="24"/>
          <w:szCs w:val="24"/>
        </w:rPr>
        <w:t>Тихвинского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от 17 апреля 2024 г. № 02-219</w:t>
      </w:r>
    </w:p>
    <w:p w14:paraId="043550FA" w14:textId="490BE0AF" w:rsidR="005C0FF5" w:rsidRPr="00AB7F11" w:rsidRDefault="005C0FF5" w:rsidP="005C0FF5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7F11">
        <w:rPr>
          <w:rFonts w:ascii="Times New Roman" w:hAnsi="Times New Roman" w:cs="Times New Roman"/>
          <w:sz w:val="24"/>
          <w:szCs w:val="24"/>
        </w:rPr>
        <w:t>(приложение № </w:t>
      </w:r>
      <w:r w:rsidRPr="00AB7F11">
        <w:rPr>
          <w:rFonts w:ascii="Times New Roman" w:hAnsi="Times New Roman" w:cs="Times New Roman"/>
          <w:sz w:val="24"/>
          <w:szCs w:val="24"/>
        </w:rPr>
        <w:t>2</w:t>
      </w:r>
      <w:r w:rsidRPr="00AB7F11">
        <w:rPr>
          <w:rFonts w:ascii="Times New Roman" w:hAnsi="Times New Roman" w:cs="Times New Roman"/>
          <w:sz w:val="24"/>
          <w:szCs w:val="24"/>
        </w:rPr>
        <w:t>)</w:t>
      </w:r>
    </w:p>
    <w:p w14:paraId="081BE1D6" w14:textId="77777777" w:rsidR="00823189" w:rsidRPr="00AB7F11" w:rsidRDefault="00823189" w:rsidP="007D0E93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801A07" w14:textId="2929465B" w:rsidR="007D0E93" w:rsidRPr="00AB7F11" w:rsidRDefault="00823189" w:rsidP="00976F3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7F11">
        <w:rPr>
          <w:rFonts w:ascii="Times New Roman" w:hAnsi="Times New Roman" w:cs="Times New Roman"/>
          <w:b/>
          <w:sz w:val="24"/>
          <w:szCs w:val="24"/>
        </w:rPr>
        <w:t>Границы</w:t>
      </w:r>
      <w:r w:rsidR="00AB7F11" w:rsidRPr="00AB7F11">
        <w:rPr>
          <w:rFonts w:ascii="Times New Roman" w:hAnsi="Times New Roman" w:cs="Times New Roman"/>
          <w:b/>
          <w:sz w:val="24"/>
          <w:szCs w:val="24"/>
        </w:rPr>
        <w:br/>
      </w:r>
      <w:r w:rsidRPr="00AB7F11">
        <w:rPr>
          <w:rFonts w:ascii="Times New Roman" w:hAnsi="Times New Roman" w:cs="Times New Roman"/>
          <w:bCs/>
          <w:sz w:val="24"/>
          <w:szCs w:val="24"/>
        </w:rPr>
        <w:t>территориаль</w:t>
      </w:r>
      <w:r w:rsidR="00976F35" w:rsidRPr="00AB7F11">
        <w:rPr>
          <w:rFonts w:ascii="Times New Roman" w:hAnsi="Times New Roman" w:cs="Times New Roman"/>
          <w:bCs/>
          <w:sz w:val="24"/>
          <w:szCs w:val="24"/>
        </w:rPr>
        <w:t>ного общественного самоуправления</w:t>
      </w:r>
    </w:p>
    <w:p w14:paraId="14737442" w14:textId="77777777" w:rsidR="00976F35" w:rsidRPr="00AB7F11" w:rsidRDefault="00976F35" w:rsidP="0097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218" w:type="dxa"/>
        <w:tblLook w:val="04A0" w:firstRow="1" w:lastRow="0" w:firstColumn="1" w:lastColumn="0" w:noHBand="0" w:noVBand="1"/>
      </w:tblPr>
      <w:tblGrid>
        <w:gridCol w:w="737"/>
        <w:gridCol w:w="6641"/>
        <w:gridCol w:w="1840"/>
      </w:tblGrid>
      <w:tr w:rsidR="00496E55" w:rsidRPr="00AB7F11" w14:paraId="30E2D04C" w14:textId="77777777" w:rsidTr="00EE3F56">
        <w:tc>
          <w:tcPr>
            <w:tcW w:w="562" w:type="dxa"/>
          </w:tcPr>
          <w:p w14:paraId="26180B05" w14:textId="263D3802" w:rsidR="00496E55" w:rsidRPr="00AB7F11" w:rsidRDefault="005C0FF5" w:rsidP="00AB7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B7F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96E55" w:rsidRPr="00AB7F11">
              <w:rPr>
                <w:rFonts w:ascii="Times New Roman" w:hAnsi="Times New Roman" w:cs="Times New Roman"/>
                <w:b/>
                <w:sz w:val="24"/>
                <w:szCs w:val="24"/>
              </w:rPr>
              <w:t>ТОС</w:t>
            </w:r>
          </w:p>
        </w:tc>
        <w:tc>
          <w:tcPr>
            <w:tcW w:w="6804" w:type="dxa"/>
          </w:tcPr>
          <w:p w14:paraId="036B7AD7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территории, в границах которых осуществляет свою деятельность ТОС</w:t>
            </w:r>
          </w:p>
        </w:tc>
        <w:tc>
          <w:tcPr>
            <w:tcW w:w="1852" w:type="dxa"/>
          </w:tcPr>
          <w:p w14:paraId="4D542A2D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ТОС</w:t>
            </w:r>
          </w:p>
        </w:tc>
      </w:tr>
      <w:tr w:rsidR="00496E55" w:rsidRPr="00AB7F11" w14:paraId="4262B32E" w14:textId="77777777" w:rsidTr="00EE3F56">
        <w:tc>
          <w:tcPr>
            <w:tcW w:w="562" w:type="dxa"/>
          </w:tcPr>
          <w:p w14:paraId="085DC62F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088B2FF" w14:textId="5C11290D" w:rsidR="00496E55" w:rsidRPr="00AB7F11" w:rsidRDefault="00F1048F" w:rsidP="008231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Чернышевская, дома 25</w:t>
            </w:r>
            <w:r w:rsidR="00BB72F9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26, 34, 36, 40</w:t>
            </w:r>
          </w:p>
        </w:tc>
        <w:tc>
          <w:tcPr>
            <w:tcW w:w="1852" w:type="dxa"/>
          </w:tcPr>
          <w:p w14:paraId="6747A3C5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6E55" w:rsidRPr="00AB7F11" w14:paraId="2F97FF4D" w14:textId="77777777" w:rsidTr="00EE3F56">
        <w:tc>
          <w:tcPr>
            <w:tcW w:w="562" w:type="dxa"/>
          </w:tcPr>
          <w:p w14:paraId="5F80B3CA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77E428B" w14:textId="31148F75" w:rsidR="00496E55" w:rsidRPr="00AB7F11" w:rsidRDefault="00F1048F" w:rsidP="008231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Луговая, дом </w:t>
            </w:r>
            <w:r w:rsidR="00945F6E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16, 17, </w:t>
            </w:r>
            <w:r w:rsidR="00B640F7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18, 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45F6E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1852" w:type="dxa"/>
          </w:tcPr>
          <w:p w14:paraId="71CBB97E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6E55" w:rsidRPr="00AB7F11" w14:paraId="4DC5DE24" w14:textId="77777777" w:rsidTr="00EE3F56">
        <w:tc>
          <w:tcPr>
            <w:tcW w:w="562" w:type="dxa"/>
          </w:tcPr>
          <w:p w14:paraId="7529EF6E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64D35395" w14:textId="77777777" w:rsidR="00496E55" w:rsidRPr="00AB7F11" w:rsidRDefault="00496E55" w:rsidP="008231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Усадьба РТС дом 8</w:t>
            </w:r>
            <w:r w:rsidR="00945F6E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</w:t>
            </w:r>
            <w:r w:rsidR="00B640F7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5F6E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8, 9, 13, 14, 15</w:t>
            </w:r>
          </w:p>
        </w:tc>
        <w:tc>
          <w:tcPr>
            <w:tcW w:w="1852" w:type="dxa"/>
          </w:tcPr>
          <w:p w14:paraId="1A3A6874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6E55" w:rsidRPr="00AB7F11" w14:paraId="3C2EB259" w14:textId="77777777" w:rsidTr="00EE3F56">
        <w:tc>
          <w:tcPr>
            <w:tcW w:w="562" w:type="dxa"/>
          </w:tcPr>
          <w:p w14:paraId="3AE7E72A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D9C1929" w14:textId="15570D60" w:rsidR="00496E55" w:rsidRPr="00AB7F11" w:rsidRDefault="00F1048F" w:rsidP="008231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Сибирская, дом </w:t>
            </w:r>
            <w:r w:rsidR="007D0E93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1471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D0E93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4, 5,</w:t>
            </w:r>
            <w:r w:rsidR="002C1471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1471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1471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4, 8</w:t>
            </w:r>
          </w:p>
        </w:tc>
        <w:tc>
          <w:tcPr>
            <w:tcW w:w="1852" w:type="dxa"/>
          </w:tcPr>
          <w:p w14:paraId="187E311C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6E55" w:rsidRPr="00AB7F11" w14:paraId="299194BF" w14:textId="77777777" w:rsidTr="00EE3F56">
        <w:tc>
          <w:tcPr>
            <w:tcW w:w="562" w:type="dxa"/>
          </w:tcPr>
          <w:p w14:paraId="667CDC7E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5F23B7A5" w14:textId="32ECCDC8" w:rsidR="00BB72F9" w:rsidRPr="00AB7F11" w:rsidRDefault="00F1048F" w:rsidP="008231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Дорожников, дом </w:t>
            </w:r>
            <w:r w:rsidR="00BB72F9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72F9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9, 12, переулок Карьерный дом 2</w:t>
            </w:r>
          </w:p>
        </w:tc>
        <w:tc>
          <w:tcPr>
            <w:tcW w:w="1852" w:type="dxa"/>
          </w:tcPr>
          <w:p w14:paraId="78492807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6E55" w:rsidRPr="00AB7F11" w14:paraId="05B3E7D7" w14:textId="77777777" w:rsidTr="00EE3F56">
        <w:tc>
          <w:tcPr>
            <w:tcW w:w="562" w:type="dxa"/>
          </w:tcPr>
          <w:p w14:paraId="51043522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297739B6" w14:textId="6A4E57CE" w:rsidR="00496E55" w:rsidRPr="00AB7F11" w:rsidRDefault="00F1048F" w:rsidP="008231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Красная, дом </w:t>
            </w:r>
            <w:r w:rsidR="007D0E93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6, 9, 9Б, 13, 14, 15, 17</w:t>
            </w:r>
          </w:p>
        </w:tc>
        <w:tc>
          <w:tcPr>
            <w:tcW w:w="1852" w:type="dxa"/>
          </w:tcPr>
          <w:p w14:paraId="5DEDC538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6E55" w:rsidRPr="00AB7F11" w14:paraId="0A912579" w14:textId="77777777" w:rsidTr="00EE3F56">
        <w:tc>
          <w:tcPr>
            <w:tcW w:w="562" w:type="dxa"/>
          </w:tcPr>
          <w:p w14:paraId="61D1C532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478701CE" w14:textId="66B22324" w:rsidR="00496E55" w:rsidRPr="00AB7F11" w:rsidRDefault="00F1048F" w:rsidP="008231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96E55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6493D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6493D"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Пригородная, дом 5, 6, 7, 9, 10</w:t>
            </w:r>
          </w:p>
        </w:tc>
        <w:tc>
          <w:tcPr>
            <w:tcW w:w="1852" w:type="dxa"/>
          </w:tcPr>
          <w:p w14:paraId="215D123B" w14:textId="77777777" w:rsidR="00496E55" w:rsidRPr="00AB7F11" w:rsidRDefault="00496E55" w:rsidP="0049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7D5743BB" w14:textId="2E9887E7" w:rsidR="005C0FF5" w:rsidRDefault="005C0FF5" w:rsidP="008231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27D37" w14:textId="77777777" w:rsidR="005C0FF5" w:rsidRDefault="005C0F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0F36290" w14:textId="77777777" w:rsidR="005C0FF5" w:rsidRPr="00B30F51" w:rsidRDefault="005C0FF5" w:rsidP="005C0FF5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24191198" w14:textId="77777777" w:rsidR="005C0FF5" w:rsidRDefault="005C0FF5" w:rsidP="005C0F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B30F51">
        <w:rPr>
          <w:rFonts w:ascii="Times New Roman" w:hAnsi="Times New Roman" w:cs="Times New Roman"/>
          <w:sz w:val="24"/>
          <w:szCs w:val="24"/>
        </w:rPr>
        <w:t>Тихвинского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от 17 апреля 2024 г. № 02-219</w:t>
      </w:r>
    </w:p>
    <w:p w14:paraId="70C4C18B" w14:textId="77777777" w:rsidR="005C0FF5" w:rsidRPr="00B30F51" w:rsidRDefault="005C0FF5" w:rsidP="005C0FF5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B30F51">
        <w:rPr>
          <w:rFonts w:ascii="Times New Roman" w:hAnsi="Times New Roman" w:cs="Times New Roman"/>
          <w:sz w:val="24"/>
          <w:szCs w:val="24"/>
        </w:rPr>
        <w:t>1)</w:t>
      </w:r>
    </w:p>
    <w:p w14:paraId="390CCE22" w14:textId="77777777" w:rsidR="00C51AD2" w:rsidRDefault="00C51AD2" w:rsidP="008D42A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CCA37" w14:textId="3B9AE701" w:rsidR="00E51AF5" w:rsidRDefault="00E51AF5" w:rsidP="00874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F5">
        <w:rPr>
          <w:rFonts w:ascii="Times New Roman" w:hAnsi="Times New Roman" w:cs="Times New Roman"/>
          <w:b/>
          <w:sz w:val="24"/>
          <w:szCs w:val="24"/>
        </w:rPr>
        <w:t>Порядок выдвижения, рассмотрения и реализации инициативных проектов</w:t>
      </w:r>
      <w:r w:rsidR="00EE3F56">
        <w:rPr>
          <w:rFonts w:ascii="Times New Roman" w:hAnsi="Times New Roman" w:cs="Times New Roman"/>
          <w:b/>
          <w:sz w:val="24"/>
          <w:szCs w:val="24"/>
        </w:rPr>
        <w:br/>
      </w:r>
      <w:r w:rsidRPr="00E51AF5">
        <w:rPr>
          <w:rFonts w:ascii="Times New Roman" w:hAnsi="Times New Roman" w:cs="Times New Roman"/>
          <w:b/>
          <w:sz w:val="24"/>
          <w:szCs w:val="24"/>
        </w:rPr>
        <w:t xml:space="preserve">в целях содействия участию населения в осуществлении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на территории Тихвинского городского поселения Тихвинского муниципального района Ленинградской области</w:t>
      </w:r>
    </w:p>
    <w:p w14:paraId="0BF66DFC" w14:textId="77777777" w:rsidR="002773CC" w:rsidRPr="00E51AF5" w:rsidRDefault="002773CC" w:rsidP="008748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61366" w14:textId="77777777"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082E209" w14:textId="77777777" w:rsidR="00E51AF5" w:rsidRPr="00E51AF5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5">
        <w:rPr>
          <w:rFonts w:ascii="Times New Roman" w:hAnsi="Times New Roman" w:cs="Times New Roman"/>
          <w:sz w:val="24"/>
          <w:szCs w:val="24"/>
        </w:rPr>
        <w:t>1.1. Настоящий Порядок определяет 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Тихвинского городского поселения Тихвинского муниципального района Ленинградской области (д</w:t>
      </w:r>
      <w:r>
        <w:rPr>
          <w:rFonts w:ascii="Times New Roman" w:hAnsi="Times New Roman" w:cs="Times New Roman"/>
          <w:sz w:val="24"/>
          <w:szCs w:val="24"/>
        </w:rPr>
        <w:t>алее - ТГП Тихвинского района</w:t>
      </w:r>
      <w:r w:rsidRPr="00E51AF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262CAA" w14:textId="77777777" w:rsidR="00E51AF5" w:rsidRPr="00E51AF5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5">
        <w:rPr>
          <w:rFonts w:ascii="Times New Roman" w:hAnsi="Times New Roman" w:cs="Times New Roman"/>
          <w:sz w:val="24"/>
          <w:szCs w:val="24"/>
        </w:rPr>
        <w:t>1.2. Положения настоящего Порядка применяются в отношении инициативных проектов, выдвигаемых территориальными общественными самоуправлениями, старостами сельских населенных пунктов,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области.</w:t>
      </w:r>
    </w:p>
    <w:p w14:paraId="4B8C54D7" w14:textId="77777777" w:rsidR="00E51AF5" w:rsidRPr="00E51AF5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5">
        <w:rPr>
          <w:rFonts w:ascii="Times New Roman" w:hAnsi="Times New Roman" w:cs="Times New Roman"/>
          <w:sz w:val="24"/>
          <w:szCs w:val="24"/>
        </w:rPr>
        <w:t>1.3. Понятия,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14:paraId="619FA933" w14:textId="77777777" w:rsidR="00E51AF5" w:rsidRPr="008748CB" w:rsidRDefault="00E51AF5" w:rsidP="008748CB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5">
        <w:rPr>
          <w:rFonts w:ascii="Times New Roman" w:hAnsi="Times New Roman" w:cs="Times New Roman"/>
          <w:sz w:val="24"/>
          <w:szCs w:val="24"/>
        </w:rPr>
        <w:t>1.4.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</w:t>
      </w:r>
      <w:r w:rsidR="008748CB">
        <w:rPr>
          <w:rFonts w:ascii="Times New Roman" w:hAnsi="Times New Roman" w:cs="Times New Roman"/>
          <w:sz w:val="24"/>
          <w:szCs w:val="24"/>
        </w:rPr>
        <w:t>ия в муниципальном образовании.</w:t>
      </w:r>
    </w:p>
    <w:p w14:paraId="452AF559" w14:textId="77777777"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F5">
        <w:rPr>
          <w:rFonts w:ascii="Times New Roman" w:hAnsi="Times New Roman" w:cs="Times New Roman"/>
          <w:b/>
          <w:sz w:val="24"/>
          <w:szCs w:val="24"/>
        </w:rPr>
        <w:t>2. Инициаторы проектов</w:t>
      </w:r>
    </w:p>
    <w:p w14:paraId="1C133FC9" w14:textId="77777777" w:rsidR="00E51AF5" w:rsidRPr="008748CB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14:paraId="2982BD70" w14:textId="77777777" w:rsidR="00E51AF5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t>2.2. С инициативой о внесении инициативного проекта вправе выступить (далее также – инициаторы проекта):</w:t>
      </w:r>
    </w:p>
    <w:p w14:paraId="17AA4D1A" w14:textId="58082BB5" w:rsidR="008748CB" w:rsidRPr="00EE3F56" w:rsidRDefault="008748CB" w:rsidP="00EE3F56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F56">
        <w:rPr>
          <w:rFonts w:ascii="Times New Roman" w:hAnsi="Times New Roman" w:cs="Times New Roman"/>
          <w:sz w:val="24"/>
          <w:szCs w:val="24"/>
        </w:rPr>
        <w:t>инициативная группа численностью не менее десяти граждан, достигших шестнадцатилетнего возраста и проживающих на соответствующей территории;</w:t>
      </w:r>
    </w:p>
    <w:p w14:paraId="7B5CA8FF" w14:textId="23CA8541" w:rsidR="00E51AF5" w:rsidRPr="00EE3F56" w:rsidRDefault="00E51AF5" w:rsidP="00EE3F56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F56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 муниципального образования;</w:t>
      </w:r>
    </w:p>
    <w:p w14:paraId="2CCC3493" w14:textId="262B64F5" w:rsidR="00E51AF5" w:rsidRPr="00EE3F56" w:rsidRDefault="00E51AF5" w:rsidP="00EE3F56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F56">
        <w:rPr>
          <w:rFonts w:ascii="Times New Roman" w:hAnsi="Times New Roman" w:cs="Times New Roman"/>
          <w:sz w:val="24"/>
          <w:szCs w:val="24"/>
        </w:rPr>
        <w:t xml:space="preserve">староста сельского </w:t>
      </w:r>
      <w:r w:rsidR="00EE3F56" w:rsidRPr="00EE3F56">
        <w:rPr>
          <w:rFonts w:ascii="Times New Roman" w:hAnsi="Times New Roman" w:cs="Times New Roman"/>
          <w:sz w:val="24"/>
          <w:szCs w:val="24"/>
        </w:rPr>
        <w:t>населённого</w:t>
      </w:r>
      <w:r w:rsidRPr="00EE3F56">
        <w:rPr>
          <w:rFonts w:ascii="Times New Roman" w:hAnsi="Times New Roman" w:cs="Times New Roman"/>
          <w:sz w:val="24"/>
          <w:szCs w:val="24"/>
        </w:rPr>
        <w:t xml:space="preserve"> пункта;</w:t>
      </w:r>
    </w:p>
    <w:p w14:paraId="3109C1A5" w14:textId="20A95F4E" w:rsidR="00E51AF5" w:rsidRPr="00EE3F56" w:rsidRDefault="00E51AF5" w:rsidP="00EE3F56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F56">
        <w:rPr>
          <w:rFonts w:ascii="Times New Roman" w:hAnsi="Times New Roman" w:cs="Times New Roman"/>
          <w:sz w:val="24"/>
          <w:szCs w:val="24"/>
        </w:rPr>
        <w:t>общественный совет части террито</w:t>
      </w:r>
      <w:r w:rsidR="008748CB" w:rsidRPr="00EE3F56">
        <w:rPr>
          <w:rFonts w:ascii="Times New Roman" w:hAnsi="Times New Roman" w:cs="Times New Roman"/>
          <w:sz w:val="24"/>
          <w:szCs w:val="24"/>
        </w:rPr>
        <w:t>рии муниципального образования.</w:t>
      </w:r>
    </w:p>
    <w:p w14:paraId="5E56B367" w14:textId="77777777"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F5">
        <w:rPr>
          <w:rFonts w:ascii="Times New Roman" w:hAnsi="Times New Roman" w:cs="Times New Roman"/>
          <w:b/>
          <w:sz w:val="24"/>
          <w:szCs w:val="24"/>
        </w:rPr>
        <w:t>3. Территориальн</w:t>
      </w:r>
      <w:r w:rsidR="008748CB">
        <w:rPr>
          <w:rFonts w:ascii="Times New Roman" w:hAnsi="Times New Roman" w:cs="Times New Roman"/>
          <w:b/>
          <w:sz w:val="24"/>
          <w:szCs w:val="24"/>
        </w:rPr>
        <w:t>ые общественные самоуправления.</w:t>
      </w:r>
    </w:p>
    <w:p w14:paraId="3F2D55CD" w14:textId="77777777" w:rsidR="00E51AF5" w:rsidRPr="008748CB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lastRenderedPageBreak/>
        <w:t>3.1.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</w:t>
      </w:r>
      <w:r w:rsidR="008748CB">
        <w:rPr>
          <w:rFonts w:ascii="Times New Roman" w:hAnsi="Times New Roman" w:cs="Times New Roman"/>
          <w:sz w:val="24"/>
          <w:szCs w:val="24"/>
        </w:rPr>
        <w:t>ном общественном самоуправлении.</w:t>
      </w:r>
    </w:p>
    <w:p w14:paraId="49417C14" w14:textId="77777777" w:rsidR="002773CC" w:rsidRDefault="002773CC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1E69A" w14:textId="77777777" w:rsidR="00E51AF5" w:rsidRPr="00E51AF5" w:rsidRDefault="008748CB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Общественные советы</w:t>
      </w:r>
    </w:p>
    <w:p w14:paraId="2B388BE5" w14:textId="01144197" w:rsidR="003F6B46" w:rsidRPr="002773CC" w:rsidRDefault="00266B41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1AF5" w:rsidRPr="008748CB">
        <w:rPr>
          <w:rFonts w:ascii="Times New Roman" w:hAnsi="Times New Roman" w:cs="Times New Roman"/>
          <w:sz w:val="24"/>
          <w:szCs w:val="24"/>
        </w:rPr>
        <w:t xml:space="preserve">.1. </w:t>
      </w:r>
      <w:r w:rsidR="002773CC">
        <w:rPr>
          <w:rFonts w:ascii="Times New Roman" w:hAnsi="Times New Roman" w:cs="Times New Roman"/>
          <w:sz w:val="24"/>
          <w:szCs w:val="24"/>
        </w:rPr>
        <w:t>Деятельность общественных советов</w:t>
      </w:r>
      <w:r w:rsidR="002773CC" w:rsidRPr="002773C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773CC">
        <w:rPr>
          <w:rFonts w:ascii="Times New Roman" w:hAnsi="Times New Roman" w:cs="Times New Roman"/>
          <w:sz w:val="24"/>
          <w:szCs w:val="24"/>
        </w:rPr>
        <w:t>Тихвинского городского поселения Тихвинского муниципального района</w:t>
      </w:r>
      <w:r w:rsidR="002773CC" w:rsidRPr="002773CC">
        <w:rPr>
          <w:rFonts w:ascii="Times New Roman" w:hAnsi="Times New Roman" w:cs="Times New Roman"/>
          <w:sz w:val="24"/>
          <w:szCs w:val="24"/>
        </w:rPr>
        <w:t xml:space="preserve"> осуществляется в соответ</w:t>
      </w:r>
      <w:r w:rsidR="002773CC">
        <w:rPr>
          <w:rFonts w:ascii="Times New Roman" w:hAnsi="Times New Roman" w:cs="Times New Roman"/>
          <w:sz w:val="24"/>
          <w:szCs w:val="24"/>
        </w:rPr>
        <w:t xml:space="preserve">ствии с Положением принятым Решением совета депутатов Тихвинского городского поселения Тихвинского муниципального района от 21 марта 2019 года </w:t>
      </w:r>
      <w:r w:rsidR="005C0FF5">
        <w:rPr>
          <w:rFonts w:ascii="Times New Roman" w:hAnsi="Times New Roman" w:cs="Times New Roman"/>
          <w:sz w:val="24"/>
          <w:szCs w:val="24"/>
        </w:rPr>
        <w:t>№ </w:t>
      </w:r>
      <w:r w:rsidR="002773CC">
        <w:rPr>
          <w:rFonts w:ascii="Times New Roman" w:hAnsi="Times New Roman" w:cs="Times New Roman"/>
          <w:sz w:val="24"/>
          <w:szCs w:val="24"/>
        </w:rPr>
        <w:t>02-300</w:t>
      </w:r>
      <w:r w:rsidR="002773CC" w:rsidRPr="002773CC">
        <w:rPr>
          <w:rFonts w:ascii="Times New Roman" w:hAnsi="Times New Roman" w:cs="Times New Roman"/>
          <w:sz w:val="24"/>
          <w:szCs w:val="24"/>
        </w:rPr>
        <w:t>.</w:t>
      </w:r>
    </w:p>
    <w:p w14:paraId="335BA40A" w14:textId="77777777" w:rsidR="00E51AF5" w:rsidRPr="00E51AF5" w:rsidRDefault="003542BE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Порядок об</w:t>
      </w:r>
      <w:r w:rsidR="00A37654">
        <w:rPr>
          <w:rFonts w:ascii="Times New Roman" w:hAnsi="Times New Roman" w:cs="Times New Roman"/>
          <w:b/>
          <w:sz w:val="24"/>
          <w:szCs w:val="24"/>
        </w:rPr>
        <w:t xml:space="preserve">суждения инициативных проектов </w:t>
      </w:r>
    </w:p>
    <w:p w14:paraId="5DB0D0EC" w14:textId="77777777"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Инициативный  проект до его внесения </w:t>
      </w:r>
      <w:r w:rsidR="00E51AF5" w:rsidRPr="00A37654">
        <w:rPr>
          <w:rFonts w:ascii="Times New Roman" w:hAnsi="Times New Roman" w:cs="Times New Roman"/>
          <w:sz w:val="24"/>
          <w:szCs w:val="24"/>
        </w:rPr>
        <w:t>в админист</w:t>
      </w:r>
      <w:r w:rsidR="007F368C">
        <w:rPr>
          <w:rFonts w:ascii="Times New Roman" w:hAnsi="Times New Roman" w:cs="Times New Roman"/>
          <w:sz w:val="24"/>
          <w:szCs w:val="24"/>
        </w:rPr>
        <w:t>рацию Тихвинского</w:t>
      </w:r>
      <w:r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E51AF5" w:rsidRPr="00A37654">
        <w:rPr>
          <w:rFonts w:ascii="Times New Roman" w:hAnsi="Times New Roman" w:cs="Times New Roman"/>
          <w:sz w:val="24"/>
          <w:szCs w:val="24"/>
        </w:rPr>
        <w:t>рассмотрению на собр</w:t>
      </w:r>
      <w:r>
        <w:rPr>
          <w:rFonts w:ascii="Times New Roman" w:hAnsi="Times New Roman" w:cs="Times New Roman"/>
          <w:sz w:val="24"/>
          <w:szCs w:val="24"/>
        </w:rPr>
        <w:t>ании или конференции  граждан, в том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числе на собрании или </w:t>
      </w:r>
      <w:r>
        <w:rPr>
          <w:rFonts w:ascii="Times New Roman" w:hAnsi="Times New Roman" w:cs="Times New Roman"/>
          <w:sz w:val="24"/>
          <w:szCs w:val="24"/>
        </w:rPr>
        <w:t>конференции граждан по вопросам осуществления территориального общественного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>
        <w:rPr>
          <w:rFonts w:ascii="Times New Roman" w:hAnsi="Times New Roman" w:cs="Times New Roman"/>
          <w:sz w:val="24"/>
          <w:szCs w:val="24"/>
        </w:rPr>
        <w:t>, в целях обсуждения инициативного проекта, определения его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соответствия интересам жителей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или его 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части, целесообразности  реализации инициативного проекта, а также принятия собранием или конференцией граждан решения о поддержке инициативного проекта. </w:t>
      </w:r>
    </w:p>
    <w:p w14:paraId="634BDDE6" w14:textId="77777777"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AF5" w:rsidRPr="00A37654">
        <w:rPr>
          <w:rFonts w:ascii="Times New Roman" w:hAnsi="Times New Roman" w:cs="Times New Roman"/>
          <w:sz w:val="24"/>
          <w:szCs w:val="24"/>
        </w:rPr>
        <w:t>.2. Собрание, конференция проводятся по инициативе жи</w:t>
      </w:r>
      <w:r w:rsidR="00A37654">
        <w:rPr>
          <w:rFonts w:ascii="Times New Roman" w:hAnsi="Times New Roman" w:cs="Times New Roman"/>
          <w:sz w:val="24"/>
          <w:szCs w:val="24"/>
        </w:rPr>
        <w:t>телей</w:t>
      </w:r>
      <w:r w:rsidR="00E51AF5" w:rsidRPr="00A37654">
        <w:rPr>
          <w:rFonts w:ascii="Times New Roman" w:hAnsi="Times New Roman" w:cs="Times New Roman"/>
          <w:sz w:val="24"/>
          <w:szCs w:val="24"/>
        </w:rPr>
        <w:t>.</w:t>
      </w:r>
    </w:p>
    <w:p w14:paraId="708CBD88" w14:textId="77777777"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Инициатором </w:t>
      </w:r>
      <w:r w:rsidR="00E51AF5" w:rsidRPr="00A37654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дения собраний, конференций от имени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на</w:t>
      </w:r>
      <w:r w:rsidR="00A37654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E51AF5" w:rsidRPr="00A37654">
        <w:rPr>
          <w:rFonts w:ascii="Times New Roman" w:hAnsi="Times New Roman" w:cs="Times New Roman"/>
          <w:sz w:val="24"/>
          <w:szCs w:val="24"/>
        </w:rPr>
        <w:t>может выступать совет территориальног</w:t>
      </w:r>
      <w:r w:rsidR="00A37654">
        <w:rPr>
          <w:rFonts w:ascii="Times New Roman" w:hAnsi="Times New Roman" w:cs="Times New Roman"/>
          <w:sz w:val="24"/>
          <w:szCs w:val="24"/>
        </w:rPr>
        <w:t xml:space="preserve">о общественного самоуправления или </w:t>
      </w:r>
      <w:r w:rsidR="00E51AF5" w:rsidRPr="00A37654">
        <w:rPr>
          <w:rFonts w:ascii="Times New Roman" w:hAnsi="Times New Roman" w:cs="Times New Roman"/>
          <w:sz w:val="24"/>
          <w:szCs w:val="24"/>
        </w:rPr>
        <w:t>общественный совет части территории м</w:t>
      </w:r>
      <w:r w:rsidR="00A37654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E51AF5" w:rsidRPr="00A37654">
        <w:rPr>
          <w:rFonts w:ascii="Times New Roman" w:hAnsi="Times New Roman" w:cs="Times New Roman"/>
          <w:sz w:val="24"/>
          <w:szCs w:val="24"/>
        </w:rPr>
        <w:t>.</w:t>
      </w:r>
    </w:p>
    <w:p w14:paraId="625009B5" w14:textId="77777777"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AF5" w:rsidRPr="00A37654">
        <w:rPr>
          <w:rFonts w:ascii="Times New Roman" w:hAnsi="Times New Roman" w:cs="Times New Roman"/>
          <w:sz w:val="24"/>
          <w:szCs w:val="24"/>
        </w:rPr>
        <w:t>.4. Админист</w:t>
      </w:r>
      <w:r w:rsidR="00A37654">
        <w:rPr>
          <w:rFonts w:ascii="Times New Roman" w:hAnsi="Times New Roman" w:cs="Times New Roman"/>
          <w:sz w:val="24"/>
          <w:szCs w:val="24"/>
        </w:rPr>
        <w:t>рация Тихвинского района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оказывает содействие инициаторам проведения собраний. </w:t>
      </w:r>
    </w:p>
    <w:p w14:paraId="339155F9" w14:textId="77777777"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AF5" w:rsidRPr="00A37654">
        <w:rPr>
          <w:rFonts w:ascii="Times New Roman" w:hAnsi="Times New Roman" w:cs="Times New Roman"/>
          <w:sz w:val="24"/>
          <w:szCs w:val="24"/>
        </w:rPr>
        <w:t>.5. Поддержка инициативного проекта оформляется протоколом собрания выдвижения инициативног</w:t>
      </w:r>
      <w:r w:rsidR="003F6B46">
        <w:rPr>
          <w:rFonts w:ascii="Times New Roman" w:hAnsi="Times New Roman" w:cs="Times New Roman"/>
          <w:sz w:val="24"/>
          <w:szCs w:val="24"/>
        </w:rPr>
        <w:t xml:space="preserve">о </w:t>
      </w:r>
      <w:r w:rsidR="002773CC">
        <w:rPr>
          <w:rFonts w:ascii="Times New Roman" w:hAnsi="Times New Roman" w:cs="Times New Roman"/>
          <w:sz w:val="24"/>
          <w:szCs w:val="24"/>
        </w:rPr>
        <w:t>проекта, согласно приложению 1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99BF68A" w14:textId="77777777"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14:paraId="1F4DF81B" w14:textId="77777777"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Инициаторы проекта при внесении инициативного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проекта в администра</w:t>
      </w:r>
      <w:r w:rsidR="00A37654">
        <w:rPr>
          <w:rFonts w:ascii="Times New Roman" w:hAnsi="Times New Roman" w:cs="Times New Roman"/>
          <w:sz w:val="24"/>
          <w:szCs w:val="24"/>
        </w:rPr>
        <w:t xml:space="preserve">цию Тихвинского района </w:t>
      </w:r>
      <w:r w:rsidR="00A37654" w:rsidRPr="00A37654">
        <w:rPr>
          <w:rFonts w:ascii="Times New Roman" w:hAnsi="Times New Roman" w:cs="Times New Roman"/>
          <w:sz w:val="24"/>
          <w:szCs w:val="24"/>
        </w:rPr>
        <w:t>прикладывают к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нему соответственно протокол собрания </w:t>
      </w:r>
      <w:r w:rsidR="003F6B46">
        <w:rPr>
          <w:rFonts w:ascii="Times New Roman" w:hAnsi="Times New Roman" w:cs="Times New Roman"/>
          <w:sz w:val="24"/>
          <w:szCs w:val="24"/>
        </w:rPr>
        <w:t>или к</w:t>
      </w:r>
      <w:r w:rsidR="00A37654" w:rsidRPr="00A37654">
        <w:rPr>
          <w:rFonts w:ascii="Times New Roman" w:hAnsi="Times New Roman" w:cs="Times New Roman"/>
          <w:sz w:val="24"/>
          <w:szCs w:val="24"/>
        </w:rPr>
        <w:t>онференции граждан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и (или) подписные листы, подтверждающие поддержку инициативно</w:t>
      </w:r>
      <w:r w:rsidR="00A37654">
        <w:rPr>
          <w:rFonts w:ascii="Times New Roman" w:hAnsi="Times New Roman" w:cs="Times New Roman"/>
          <w:sz w:val="24"/>
          <w:szCs w:val="24"/>
        </w:rPr>
        <w:t>го проекта жителями.</w:t>
      </w:r>
    </w:p>
    <w:p w14:paraId="0D33F3D6" w14:textId="77777777" w:rsidR="00E51AF5" w:rsidRPr="00E51AF5" w:rsidRDefault="003542BE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Порядок</w:t>
      </w:r>
      <w:r w:rsidR="00A37654">
        <w:rPr>
          <w:rFonts w:ascii="Times New Roman" w:hAnsi="Times New Roman" w:cs="Times New Roman"/>
          <w:b/>
          <w:sz w:val="24"/>
          <w:szCs w:val="24"/>
        </w:rPr>
        <w:t xml:space="preserve"> внесения инициативных проектов</w:t>
      </w:r>
    </w:p>
    <w:p w14:paraId="1D1E0BEC" w14:textId="77777777"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1AF5" w:rsidRPr="00A37654">
        <w:rPr>
          <w:rFonts w:ascii="Times New Roman" w:hAnsi="Times New Roman" w:cs="Times New Roman"/>
          <w:sz w:val="24"/>
          <w:szCs w:val="24"/>
        </w:rPr>
        <w:t>.1. Внесение инициативного проекта осуществляется инициатором проекта путем направления в админис</w:t>
      </w:r>
      <w:r w:rsidR="00164041">
        <w:rPr>
          <w:rFonts w:ascii="Times New Roman" w:hAnsi="Times New Roman" w:cs="Times New Roman"/>
          <w:sz w:val="24"/>
          <w:szCs w:val="24"/>
        </w:rPr>
        <w:t>трацию Тихвинского района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инициативного проекта с приложением следующих документов:</w:t>
      </w:r>
    </w:p>
    <w:p w14:paraId="24BC1289" w14:textId="77777777"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1) расчет и обоснование расходов на реализацию инициативного проекта (смета, коммерческие предложения, иные подтверждающие документы);</w:t>
      </w:r>
    </w:p>
    <w:p w14:paraId="5E1FD547" w14:textId="77777777"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</w:t>
      </w:r>
      <w:r w:rsidRPr="00A37654">
        <w:rPr>
          <w:rFonts w:ascii="Times New Roman" w:hAnsi="Times New Roman" w:cs="Times New Roman"/>
          <w:sz w:val="24"/>
          <w:szCs w:val="24"/>
        </w:rPr>
        <w:lastRenderedPageBreak/>
        <w:t>добровольному имущественному участию и (или) по трудовому участию в реализации инициативного проекта</w:t>
      </w:r>
      <w:r w:rsidR="003F6B46">
        <w:rPr>
          <w:rFonts w:ascii="Times New Roman" w:hAnsi="Times New Roman" w:cs="Times New Roman"/>
          <w:sz w:val="24"/>
          <w:szCs w:val="24"/>
        </w:rPr>
        <w:t>, по</w:t>
      </w:r>
      <w:r w:rsidR="002773CC">
        <w:rPr>
          <w:rFonts w:ascii="Times New Roman" w:hAnsi="Times New Roman" w:cs="Times New Roman"/>
          <w:sz w:val="24"/>
          <w:szCs w:val="24"/>
        </w:rPr>
        <w:t xml:space="preserve"> форме согласно приложению 2</w:t>
      </w:r>
      <w:r w:rsidRPr="00A37654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0645F7E3" w14:textId="77777777"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3) документ, подтверждающий факт поддержки инициативного проекта населением (протокол собрания или конференции граждан, с приложением списка участников собрания или конференции);</w:t>
      </w:r>
    </w:p>
    <w:p w14:paraId="454372F1" w14:textId="77777777"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1AF5" w:rsidRPr="00A37654">
        <w:rPr>
          <w:rFonts w:ascii="Times New Roman" w:hAnsi="Times New Roman" w:cs="Times New Roman"/>
          <w:sz w:val="24"/>
          <w:szCs w:val="24"/>
        </w:rPr>
        <w:t>.2. Информация о внесении инициативного проекта в админист</w:t>
      </w:r>
      <w:r w:rsidR="00164041">
        <w:rPr>
          <w:rFonts w:ascii="Times New Roman" w:hAnsi="Times New Roman" w:cs="Times New Roman"/>
          <w:sz w:val="24"/>
          <w:szCs w:val="24"/>
        </w:rPr>
        <w:t>рацию Тихвинского района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</w:t>
      </w:r>
      <w:r w:rsidR="007F368C">
        <w:rPr>
          <w:rFonts w:ascii="Times New Roman" w:hAnsi="Times New Roman" w:cs="Times New Roman"/>
          <w:sz w:val="24"/>
          <w:szCs w:val="24"/>
        </w:rPr>
        <w:t>рации Тихвинского района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3 (трех) рабочих дней со дня внесения инициативного проекта в админист</w:t>
      </w:r>
      <w:r w:rsidR="00A55460">
        <w:rPr>
          <w:rFonts w:ascii="Times New Roman" w:hAnsi="Times New Roman" w:cs="Times New Roman"/>
          <w:sz w:val="24"/>
          <w:szCs w:val="24"/>
        </w:rPr>
        <w:t>рацию Тихвинского района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14:paraId="479D5939" w14:textId="77777777"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Одновременно граждане информируются о возможности представления в админист</w:t>
      </w:r>
      <w:r w:rsidR="007F368C">
        <w:rPr>
          <w:rFonts w:ascii="Times New Roman" w:hAnsi="Times New Roman" w:cs="Times New Roman"/>
          <w:sz w:val="24"/>
          <w:szCs w:val="24"/>
        </w:rPr>
        <w:t>рацию Тихвинского района</w:t>
      </w:r>
      <w:r w:rsidRPr="00A37654">
        <w:rPr>
          <w:rFonts w:ascii="Times New Roman" w:hAnsi="Times New Roman" w:cs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5 (пяти) рабочих дней.</w:t>
      </w:r>
    </w:p>
    <w:p w14:paraId="7A74B918" w14:textId="77777777"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14:paraId="6AEDC24E" w14:textId="77777777" w:rsidR="00E51AF5" w:rsidRPr="00164041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1AF5" w:rsidRPr="00A37654">
        <w:rPr>
          <w:rFonts w:ascii="Times New Roman" w:hAnsi="Times New Roman" w:cs="Times New Roman"/>
          <w:sz w:val="24"/>
          <w:szCs w:val="24"/>
        </w:rPr>
        <w:t>.3. Днем внесения инициативного проекта считается день его поступления в администра</w:t>
      </w:r>
      <w:r w:rsidR="00164041">
        <w:rPr>
          <w:rFonts w:ascii="Times New Roman" w:hAnsi="Times New Roman" w:cs="Times New Roman"/>
          <w:sz w:val="24"/>
          <w:szCs w:val="24"/>
        </w:rPr>
        <w:t>цию муниципального образования.</w:t>
      </w:r>
    </w:p>
    <w:p w14:paraId="3E441C74" w14:textId="77777777" w:rsidR="00E51AF5" w:rsidRPr="00E51AF5" w:rsidRDefault="003542BE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Порядок рас</w:t>
      </w:r>
      <w:r w:rsidR="00164041">
        <w:rPr>
          <w:rFonts w:ascii="Times New Roman" w:hAnsi="Times New Roman" w:cs="Times New Roman"/>
          <w:b/>
          <w:sz w:val="24"/>
          <w:szCs w:val="24"/>
        </w:rPr>
        <w:t>смотрения инициативных проектов</w:t>
      </w:r>
    </w:p>
    <w:p w14:paraId="56045A31" w14:textId="77777777" w:rsidR="00E51AF5" w:rsidRPr="00164041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1AF5" w:rsidRPr="00164041">
        <w:rPr>
          <w:rFonts w:ascii="Times New Roman" w:hAnsi="Times New Roman" w:cs="Times New Roman"/>
          <w:sz w:val="24"/>
          <w:szCs w:val="24"/>
        </w:rPr>
        <w:t>.1. Инициативный проект, внесенный в админист</w:t>
      </w:r>
      <w:r w:rsidR="00164041">
        <w:rPr>
          <w:rFonts w:ascii="Times New Roman" w:hAnsi="Times New Roman" w:cs="Times New Roman"/>
          <w:sz w:val="24"/>
          <w:szCs w:val="24"/>
        </w:rPr>
        <w:t>рацию Тихвинского района</w:t>
      </w:r>
      <w:r w:rsidR="00E51AF5" w:rsidRPr="00164041">
        <w:rPr>
          <w:rFonts w:ascii="Times New Roman" w:hAnsi="Times New Roman" w:cs="Times New Roman"/>
          <w:sz w:val="24"/>
          <w:szCs w:val="24"/>
        </w:rPr>
        <w:t>, подлежит обязательному рассмотрен</w:t>
      </w:r>
      <w:r w:rsidR="00164041">
        <w:rPr>
          <w:rFonts w:ascii="Times New Roman" w:hAnsi="Times New Roman" w:cs="Times New Roman"/>
          <w:sz w:val="24"/>
          <w:szCs w:val="24"/>
        </w:rPr>
        <w:t>ию</w:t>
      </w:r>
      <w:r w:rsidR="00E51AF5" w:rsidRPr="00164041">
        <w:rPr>
          <w:rFonts w:ascii="Times New Roman" w:hAnsi="Times New Roman" w:cs="Times New Roman"/>
          <w:sz w:val="24"/>
          <w:szCs w:val="24"/>
        </w:rPr>
        <w:t>.</w:t>
      </w:r>
    </w:p>
    <w:p w14:paraId="0004F1A8" w14:textId="77777777" w:rsidR="00E51AF5" w:rsidRPr="00164041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1FB8">
        <w:rPr>
          <w:rFonts w:ascii="Times New Roman" w:hAnsi="Times New Roman" w:cs="Times New Roman"/>
          <w:sz w:val="24"/>
          <w:szCs w:val="24"/>
        </w:rPr>
        <w:t>.2</w:t>
      </w:r>
      <w:r w:rsidR="00E51AF5" w:rsidRPr="00164041">
        <w:rPr>
          <w:rFonts w:ascii="Times New Roman" w:hAnsi="Times New Roman" w:cs="Times New Roman"/>
          <w:sz w:val="24"/>
          <w:szCs w:val="24"/>
        </w:rPr>
        <w:t>. Админист</w:t>
      </w:r>
      <w:r w:rsidR="00164041">
        <w:rPr>
          <w:rFonts w:ascii="Times New Roman" w:hAnsi="Times New Roman" w:cs="Times New Roman"/>
          <w:sz w:val="24"/>
          <w:szCs w:val="24"/>
        </w:rPr>
        <w:t>рация Тихвинского района</w:t>
      </w:r>
      <w:r w:rsidR="00E51AF5" w:rsidRPr="00164041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14:paraId="58B76411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1) поддержать инициативный проект и направить инициативный проект для участия в отборе для включения в муниципальную программу (подпрограмму) в соответствии с Порядком включения инициативных проектов в муниципальную п</w:t>
      </w:r>
      <w:r w:rsidR="00BF1FB8">
        <w:rPr>
          <w:rFonts w:ascii="Times New Roman" w:hAnsi="Times New Roman" w:cs="Times New Roman"/>
          <w:sz w:val="24"/>
          <w:szCs w:val="24"/>
        </w:rPr>
        <w:t>рограмму (подпрограмму)</w:t>
      </w:r>
      <w:r w:rsidRPr="00164041">
        <w:rPr>
          <w:rFonts w:ascii="Times New Roman" w:hAnsi="Times New Roman" w:cs="Times New Roman"/>
          <w:sz w:val="24"/>
          <w:szCs w:val="24"/>
        </w:rPr>
        <w:t>;</w:t>
      </w:r>
    </w:p>
    <w:p w14:paraId="0E86B633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2)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61087195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1BFA3DAB" w14:textId="77777777" w:rsidR="00E51AF5" w:rsidRPr="00164041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1FB8">
        <w:rPr>
          <w:rFonts w:ascii="Times New Roman" w:hAnsi="Times New Roman" w:cs="Times New Roman"/>
          <w:sz w:val="24"/>
          <w:szCs w:val="24"/>
        </w:rPr>
        <w:t>.3</w:t>
      </w:r>
      <w:r w:rsidR="00E51AF5" w:rsidRPr="00164041">
        <w:rPr>
          <w:rFonts w:ascii="Times New Roman" w:hAnsi="Times New Roman" w:cs="Times New Roman"/>
          <w:sz w:val="24"/>
          <w:szCs w:val="24"/>
        </w:rPr>
        <w:t>. Админист</w:t>
      </w:r>
      <w:r w:rsidR="00BF1FB8">
        <w:rPr>
          <w:rFonts w:ascii="Times New Roman" w:hAnsi="Times New Roman" w:cs="Times New Roman"/>
          <w:sz w:val="24"/>
          <w:szCs w:val="24"/>
        </w:rPr>
        <w:t>рация Тихвинского района</w:t>
      </w:r>
      <w:r w:rsidR="00E51AF5" w:rsidRPr="00164041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14:paraId="6A1C891C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14:paraId="63C4D5A8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</w:t>
      </w:r>
      <w:r w:rsidRPr="00164041">
        <w:rPr>
          <w:rFonts w:ascii="Times New Roman" w:hAnsi="Times New Roman" w:cs="Times New Roman"/>
          <w:sz w:val="24"/>
          <w:szCs w:val="24"/>
        </w:rPr>
        <w:lastRenderedPageBreak/>
        <w:t>правовых актов Ленинградской области, У</w:t>
      </w:r>
      <w:r w:rsidR="00BF1FB8">
        <w:rPr>
          <w:rFonts w:ascii="Times New Roman" w:hAnsi="Times New Roman" w:cs="Times New Roman"/>
          <w:sz w:val="24"/>
          <w:szCs w:val="24"/>
        </w:rPr>
        <w:t>ставу ТГП Тихвинского района</w:t>
      </w:r>
      <w:r w:rsidRPr="00164041">
        <w:rPr>
          <w:rFonts w:ascii="Times New Roman" w:hAnsi="Times New Roman" w:cs="Times New Roman"/>
          <w:sz w:val="24"/>
          <w:szCs w:val="24"/>
        </w:rPr>
        <w:t xml:space="preserve"> и иным нормативным правовым актам муниципального образования;</w:t>
      </w:r>
    </w:p>
    <w:p w14:paraId="114569BF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2EF68474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</w:t>
      </w:r>
      <w:r w:rsidR="00A55460">
        <w:rPr>
          <w:rFonts w:ascii="Times New Roman" w:hAnsi="Times New Roman" w:cs="Times New Roman"/>
          <w:sz w:val="24"/>
          <w:szCs w:val="24"/>
        </w:rPr>
        <w:t>ализации инициативного проекта</w:t>
      </w:r>
      <w:r w:rsidRPr="00164041">
        <w:rPr>
          <w:rFonts w:ascii="Times New Roman" w:hAnsi="Times New Roman" w:cs="Times New Roman"/>
          <w:sz w:val="24"/>
          <w:szCs w:val="24"/>
        </w:rPr>
        <w:t>;</w:t>
      </w:r>
    </w:p>
    <w:p w14:paraId="4244153B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5) отсутствие средств областного бюджета в объеме средств, необходимом для реализации инициативного проекта;</w:t>
      </w:r>
    </w:p>
    <w:p w14:paraId="48EF5006" w14:textId="77777777"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6) наличие возможности решения описанной в инициативном проекте проблемы более эффективным способом.</w:t>
      </w:r>
    </w:p>
    <w:p w14:paraId="1FDDDCFC" w14:textId="77777777" w:rsidR="00E51AF5" w:rsidRPr="00C272EF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1FB8">
        <w:rPr>
          <w:rFonts w:ascii="Times New Roman" w:hAnsi="Times New Roman" w:cs="Times New Roman"/>
          <w:sz w:val="24"/>
          <w:szCs w:val="24"/>
        </w:rPr>
        <w:t>.4</w:t>
      </w:r>
      <w:r w:rsidR="00E51AF5" w:rsidRPr="00164041">
        <w:rPr>
          <w:rFonts w:ascii="Times New Roman" w:hAnsi="Times New Roman" w:cs="Times New Roman"/>
          <w:sz w:val="24"/>
          <w:szCs w:val="24"/>
        </w:rPr>
        <w:t>. Админист</w:t>
      </w:r>
      <w:r w:rsidR="00BF1FB8">
        <w:rPr>
          <w:rFonts w:ascii="Times New Roman" w:hAnsi="Times New Roman" w:cs="Times New Roman"/>
          <w:sz w:val="24"/>
          <w:szCs w:val="24"/>
        </w:rPr>
        <w:t>рация Тихвинского района</w:t>
      </w:r>
      <w:r w:rsidR="003F6B46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51AF5" w:rsidRPr="00164041">
        <w:rPr>
          <w:rFonts w:ascii="Times New Roman" w:hAnsi="Times New Roman" w:cs="Times New Roman"/>
          <w:sz w:val="24"/>
          <w:szCs w:val="24"/>
        </w:rPr>
        <w:t>предложить инициаторам проекта совместно доработать инициативный проект</w:t>
      </w:r>
      <w:r w:rsidR="00C272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36B1E" w14:textId="77777777" w:rsidR="00E51AF5" w:rsidRPr="00E51AF5" w:rsidRDefault="003542BE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Порядок р</w:t>
      </w:r>
      <w:r w:rsidR="00164041">
        <w:rPr>
          <w:rFonts w:ascii="Times New Roman" w:hAnsi="Times New Roman" w:cs="Times New Roman"/>
          <w:b/>
          <w:sz w:val="24"/>
          <w:szCs w:val="24"/>
        </w:rPr>
        <w:t>еализации инициативных проектов</w:t>
      </w:r>
    </w:p>
    <w:p w14:paraId="6FE120E2" w14:textId="77777777" w:rsidR="00E51AF5" w:rsidRPr="00C272EF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1AF5" w:rsidRPr="00C272EF">
        <w:rPr>
          <w:rFonts w:ascii="Times New Roman" w:hAnsi="Times New Roman" w:cs="Times New Roman"/>
          <w:sz w:val="24"/>
          <w:szCs w:val="24"/>
        </w:rPr>
        <w:t xml:space="preserve">.1. Реализация инициативных проектов осуществляется на условиях </w:t>
      </w:r>
      <w:proofErr w:type="spellStart"/>
      <w:r w:rsidR="00E51AF5" w:rsidRPr="00C272E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E51AF5" w:rsidRPr="00C272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E51AF5" w:rsidRPr="00C272EF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E51AF5" w:rsidRPr="00C272EF">
        <w:rPr>
          <w:rFonts w:ascii="Times New Roman" w:hAnsi="Times New Roman" w:cs="Times New Roman"/>
          <w:sz w:val="24"/>
          <w:szCs w:val="24"/>
        </w:rPr>
        <w:t xml:space="preserve"> следующих источников:</w:t>
      </w:r>
    </w:p>
    <w:p w14:paraId="2AB766C7" w14:textId="77777777" w:rsidR="00E51AF5" w:rsidRPr="00C272EF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F">
        <w:rPr>
          <w:rFonts w:ascii="Times New Roman" w:hAnsi="Times New Roman" w:cs="Times New Roman"/>
          <w:sz w:val="24"/>
          <w:szCs w:val="24"/>
        </w:rPr>
        <w:t>- средства областного бюджета Ленинградской области;</w:t>
      </w:r>
    </w:p>
    <w:p w14:paraId="58EEB0B1" w14:textId="77777777" w:rsidR="00E51AF5" w:rsidRPr="00C272EF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F">
        <w:rPr>
          <w:rFonts w:ascii="Times New Roman" w:hAnsi="Times New Roman" w:cs="Times New Roman"/>
          <w:sz w:val="24"/>
          <w:szCs w:val="24"/>
        </w:rPr>
        <w:t>- средства бюджета муниципального образования;</w:t>
      </w:r>
    </w:p>
    <w:p w14:paraId="57FD4C51" w14:textId="77777777" w:rsidR="00E51AF5" w:rsidRPr="00C272EF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F">
        <w:rPr>
          <w:rFonts w:ascii="Times New Roman" w:hAnsi="Times New Roman" w:cs="Times New Roman"/>
          <w:sz w:val="24"/>
          <w:szCs w:val="24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14:paraId="2B65AD59" w14:textId="77777777" w:rsidR="00E51AF5" w:rsidRPr="00C272EF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1AF5" w:rsidRPr="00C272EF">
        <w:rPr>
          <w:rFonts w:ascii="Times New Roman" w:hAnsi="Times New Roman" w:cs="Times New Roman"/>
          <w:sz w:val="24"/>
          <w:szCs w:val="24"/>
        </w:rPr>
        <w:t>.2. Инициаторы проекта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14:paraId="76B7F4B6" w14:textId="77777777" w:rsidR="00E51AF5" w:rsidRPr="00C272EF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3DEF">
        <w:rPr>
          <w:rFonts w:ascii="Times New Roman" w:hAnsi="Times New Roman" w:cs="Times New Roman"/>
          <w:sz w:val="24"/>
          <w:szCs w:val="24"/>
        </w:rPr>
        <w:t xml:space="preserve"> </w:t>
      </w:r>
      <w:r w:rsidR="00C272EF">
        <w:rPr>
          <w:rFonts w:ascii="Times New Roman" w:hAnsi="Times New Roman" w:cs="Times New Roman"/>
          <w:sz w:val="24"/>
          <w:szCs w:val="24"/>
        </w:rPr>
        <w:t>.3</w:t>
      </w:r>
      <w:r w:rsidR="00E51AF5" w:rsidRPr="00C272EF">
        <w:rPr>
          <w:rFonts w:ascii="Times New Roman" w:hAnsi="Times New Roman" w:cs="Times New Roman"/>
          <w:sz w:val="24"/>
          <w:szCs w:val="24"/>
        </w:rPr>
        <w:t>. Отчет админист</w:t>
      </w:r>
      <w:r w:rsidR="00C272EF">
        <w:rPr>
          <w:rFonts w:ascii="Times New Roman" w:hAnsi="Times New Roman" w:cs="Times New Roman"/>
          <w:sz w:val="24"/>
          <w:szCs w:val="24"/>
        </w:rPr>
        <w:t>рации Тихвинского района</w:t>
      </w:r>
      <w:r w:rsidR="00E51AF5" w:rsidRPr="00C272EF">
        <w:rPr>
          <w:rFonts w:ascii="Times New Roman" w:hAnsi="Times New Roman" w:cs="Times New Roman"/>
          <w:sz w:val="24"/>
          <w:szCs w:val="24"/>
        </w:rPr>
        <w:t xml:space="preserve"> об итогах реализации инициативного проекта подлежит размещению на официальном сайте администр</w:t>
      </w:r>
      <w:r w:rsidR="00C272EF">
        <w:rPr>
          <w:rFonts w:ascii="Times New Roman" w:hAnsi="Times New Roman" w:cs="Times New Roman"/>
          <w:sz w:val="24"/>
          <w:szCs w:val="24"/>
        </w:rPr>
        <w:t xml:space="preserve">ации </w:t>
      </w:r>
      <w:r w:rsidR="00E51AF5" w:rsidRPr="00C272E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</w:t>
      </w:r>
      <w:r w:rsidR="00C272EF">
        <w:rPr>
          <w:rFonts w:ascii="Times New Roman" w:hAnsi="Times New Roman" w:cs="Times New Roman"/>
          <w:sz w:val="24"/>
          <w:szCs w:val="24"/>
        </w:rPr>
        <w:t>нет»</w:t>
      </w:r>
      <w:r w:rsidR="00A55460">
        <w:rPr>
          <w:rFonts w:ascii="Times New Roman" w:hAnsi="Times New Roman" w:cs="Times New Roman"/>
          <w:sz w:val="24"/>
          <w:szCs w:val="24"/>
        </w:rPr>
        <w:t xml:space="preserve"> до 1 марта года, следующего за отчетным</w:t>
      </w:r>
      <w:r w:rsidR="00E51AF5" w:rsidRPr="00C272EF">
        <w:rPr>
          <w:rFonts w:ascii="Times New Roman" w:hAnsi="Times New Roman" w:cs="Times New Roman"/>
          <w:sz w:val="24"/>
          <w:szCs w:val="24"/>
        </w:rPr>
        <w:t>.</w:t>
      </w:r>
    </w:p>
    <w:p w14:paraId="7EED7D1A" w14:textId="69CCC5D2" w:rsidR="00EE3F56" w:rsidRDefault="00EE3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3505FC" w14:textId="7F94A025" w:rsidR="00E51AF5" w:rsidRPr="00EE3F56" w:rsidRDefault="002773CC" w:rsidP="00D65FF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  <w:r w:rsidR="00EE3F56" w:rsidRPr="00EE3F56">
        <w:rPr>
          <w:rFonts w:ascii="Times New Roman" w:hAnsi="Times New Roman" w:cs="Times New Roman"/>
          <w:bCs/>
          <w:sz w:val="24"/>
          <w:szCs w:val="24"/>
        </w:rPr>
        <w:br/>
      </w:r>
      <w:r w:rsidR="00E51AF5" w:rsidRPr="00EE3F56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</w:p>
    <w:p w14:paraId="14335969" w14:textId="77777777" w:rsidR="00E51AF5" w:rsidRPr="00EE3F56" w:rsidRDefault="00E51AF5" w:rsidP="00D65FF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8D02C2" w14:textId="6085FCC3" w:rsidR="00E51AF5" w:rsidRPr="00EE3F56" w:rsidRDefault="00E51AF5" w:rsidP="00D65FF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EE3F56">
        <w:rPr>
          <w:rFonts w:ascii="Times New Roman" w:hAnsi="Times New Roman" w:cs="Times New Roman"/>
          <w:bCs/>
          <w:sz w:val="24"/>
          <w:szCs w:val="24"/>
        </w:rPr>
        <w:br/>
      </w:r>
      <w:r w:rsidRPr="00EE3F56">
        <w:rPr>
          <w:rFonts w:ascii="Times New Roman" w:hAnsi="Times New Roman" w:cs="Times New Roman"/>
          <w:bCs/>
          <w:sz w:val="24"/>
          <w:szCs w:val="24"/>
        </w:rPr>
        <w:t>собрания (конференции) граждан о поддержке инициативного</w:t>
      </w:r>
      <w:r w:rsidR="00EE3F56">
        <w:rPr>
          <w:rFonts w:ascii="Times New Roman" w:hAnsi="Times New Roman" w:cs="Times New Roman"/>
          <w:bCs/>
          <w:sz w:val="24"/>
          <w:szCs w:val="24"/>
        </w:rPr>
        <w:br/>
      </w:r>
      <w:r w:rsidRPr="00EE3F56">
        <w:rPr>
          <w:rFonts w:ascii="Times New Roman" w:hAnsi="Times New Roman" w:cs="Times New Roman"/>
          <w:bCs/>
          <w:sz w:val="24"/>
          <w:szCs w:val="24"/>
        </w:rPr>
        <w:t>проекта для его реализации на территории муниципального образования</w:t>
      </w:r>
    </w:p>
    <w:p w14:paraId="55AFB334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AACEE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Дата проведения собрания (конференции): «</w:t>
      </w:r>
      <w:r w:rsidR="00D65FF7" w:rsidRPr="00EE3F56">
        <w:rPr>
          <w:rFonts w:ascii="Times New Roman" w:hAnsi="Times New Roman" w:cs="Times New Roman"/>
          <w:bCs/>
          <w:sz w:val="24"/>
          <w:szCs w:val="24"/>
        </w:rPr>
        <w:t>____</w:t>
      </w:r>
      <w:proofErr w:type="gramStart"/>
      <w:r w:rsidR="00D65FF7" w:rsidRPr="00EE3F56">
        <w:rPr>
          <w:rFonts w:ascii="Times New Roman" w:hAnsi="Times New Roman" w:cs="Times New Roman"/>
          <w:bCs/>
          <w:sz w:val="24"/>
          <w:szCs w:val="24"/>
        </w:rPr>
        <w:t>_»  _</w:t>
      </w:r>
      <w:proofErr w:type="gramEnd"/>
      <w:r w:rsidR="00D65FF7" w:rsidRPr="00EE3F56">
        <w:rPr>
          <w:rFonts w:ascii="Times New Roman" w:hAnsi="Times New Roman" w:cs="Times New Roman"/>
          <w:bCs/>
          <w:sz w:val="24"/>
          <w:szCs w:val="24"/>
        </w:rPr>
        <w:t xml:space="preserve">___________ 20____ г. </w:t>
      </w:r>
    </w:p>
    <w:p w14:paraId="0D48F48A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Место проведения собрания (конференции</w:t>
      </w:r>
      <w:proofErr w:type="gramStart"/>
      <w:r w:rsidRPr="00EE3F56">
        <w:rPr>
          <w:rFonts w:ascii="Times New Roman" w:hAnsi="Times New Roman" w:cs="Times New Roman"/>
          <w:bCs/>
          <w:sz w:val="24"/>
          <w:szCs w:val="24"/>
        </w:rPr>
        <w:t>):_</w:t>
      </w:r>
      <w:proofErr w:type="gramEnd"/>
      <w:r w:rsidRPr="00EE3F56">
        <w:rPr>
          <w:rFonts w:ascii="Times New Roman" w:hAnsi="Times New Roman" w:cs="Times New Roman"/>
          <w:bCs/>
          <w:sz w:val="24"/>
          <w:szCs w:val="24"/>
        </w:rPr>
        <w:t>_</w:t>
      </w:r>
      <w:r w:rsidR="00D65FF7" w:rsidRPr="00EE3F56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42DA0FF3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Время начала собрания (конфе</w:t>
      </w:r>
      <w:r w:rsidR="00D65FF7" w:rsidRPr="00EE3F56">
        <w:rPr>
          <w:rFonts w:ascii="Times New Roman" w:hAnsi="Times New Roman" w:cs="Times New Roman"/>
          <w:bCs/>
          <w:sz w:val="24"/>
          <w:szCs w:val="24"/>
        </w:rPr>
        <w:t>ренции): ____час. _________ мин</w:t>
      </w:r>
    </w:p>
    <w:p w14:paraId="42A2B17F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Время окончания собрания (конференции): ______ час ________ мин.</w:t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</w:r>
    </w:p>
    <w:p w14:paraId="76803544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8873A1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Повестка собрания (конференции): _________________________________________</w:t>
      </w:r>
    </w:p>
    <w:p w14:paraId="20C8C021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F8742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Ход собрания (конференции): _____________________________________________</w:t>
      </w:r>
    </w:p>
    <w:p w14:paraId="4774BD94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64999EFF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74757A5E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59E47144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2BDA2721" w14:textId="73CCC32D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</w:t>
      </w:r>
      <w:r w:rsidR="00EE3F56">
        <w:rPr>
          <w:rFonts w:ascii="Times New Roman" w:hAnsi="Times New Roman" w:cs="Times New Roman"/>
          <w:bCs/>
          <w:sz w:val="24"/>
          <w:szCs w:val="24"/>
        </w:rPr>
        <w:t> </w:t>
      </w:r>
      <w:r w:rsidRPr="00EE3F56">
        <w:rPr>
          <w:rFonts w:ascii="Times New Roman" w:hAnsi="Times New Roman" w:cs="Times New Roman"/>
          <w:bCs/>
          <w:sz w:val="24"/>
          <w:szCs w:val="24"/>
        </w:rPr>
        <w:t>каждому вопросу, количестве проголосовавших за, против, воздержавшихся)</w:t>
      </w:r>
    </w:p>
    <w:p w14:paraId="6B1BE644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DB145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Итоги собрания (конференции) граждан и принятые решения:</w:t>
      </w:r>
    </w:p>
    <w:p w14:paraId="2D667391" w14:textId="77777777" w:rsidR="00D65FF7" w:rsidRPr="00EE3F56" w:rsidRDefault="00D65FF7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4E6C50CD" w14:textId="77777777" w:rsidR="00D65FF7" w:rsidRPr="00EE3F56" w:rsidRDefault="00D65FF7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49B1F" w14:textId="77777777" w:rsidR="00D65FF7" w:rsidRPr="00EE3F56" w:rsidRDefault="00D65FF7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FB527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 xml:space="preserve">Председатель: </w:t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  <w:t>___________________ _____________________</w:t>
      </w:r>
    </w:p>
    <w:p w14:paraId="4BF5582F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ab/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 w:rsidRPr="00EE3F56">
        <w:rPr>
          <w:rFonts w:ascii="Times New Roman" w:hAnsi="Times New Roman" w:cs="Times New Roman"/>
          <w:bCs/>
          <w:sz w:val="24"/>
          <w:szCs w:val="24"/>
        </w:rPr>
        <w:t xml:space="preserve">подпись  </w:t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Pr="00EE3F56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(ФИО)</w:t>
      </w:r>
    </w:p>
    <w:p w14:paraId="1E44D3B3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 xml:space="preserve">Секретарь: </w:t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  <w:t xml:space="preserve">            ___________________ _____________________</w:t>
      </w:r>
    </w:p>
    <w:p w14:paraId="517A3E96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tab/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  <w:t xml:space="preserve">              </w:t>
      </w:r>
      <w:proofErr w:type="gramStart"/>
      <w:r w:rsidRPr="00EE3F56">
        <w:rPr>
          <w:rFonts w:ascii="Times New Roman" w:hAnsi="Times New Roman" w:cs="Times New Roman"/>
          <w:bCs/>
          <w:sz w:val="24"/>
          <w:szCs w:val="24"/>
        </w:rPr>
        <w:t xml:space="preserve">подпись  </w:t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Pr="00EE3F56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EE3F56">
        <w:rPr>
          <w:rFonts w:ascii="Times New Roman" w:hAnsi="Times New Roman" w:cs="Times New Roman"/>
          <w:bCs/>
          <w:sz w:val="24"/>
          <w:szCs w:val="24"/>
        </w:rPr>
        <w:tab/>
        <w:t xml:space="preserve">           (ФИО)</w:t>
      </w:r>
    </w:p>
    <w:p w14:paraId="59BFE20C" w14:textId="116895EE" w:rsidR="00EE3F56" w:rsidRDefault="00EE3F5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43A6D0E" w14:textId="51C2E084" w:rsidR="00E51AF5" w:rsidRPr="00EE3F56" w:rsidRDefault="002773CC" w:rsidP="00D65FF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3F5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  <w:r w:rsidR="00EE3F56">
        <w:rPr>
          <w:rFonts w:ascii="Times New Roman" w:hAnsi="Times New Roman" w:cs="Times New Roman"/>
          <w:bCs/>
          <w:sz w:val="24"/>
          <w:szCs w:val="24"/>
        </w:rPr>
        <w:br/>
      </w:r>
      <w:r w:rsidR="00E51AF5" w:rsidRPr="00EE3F56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</w:p>
    <w:p w14:paraId="65DBE475" w14:textId="77777777" w:rsidR="00E51AF5" w:rsidRPr="00EE3F56" w:rsidRDefault="00E51AF5" w:rsidP="00E51A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D8410F" w14:textId="77777777" w:rsidR="00E51AF5" w:rsidRDefault="00E51AF5" w:rsidP="00883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14:paraId="6644B89C" w14:textId="77777777" w:rsidR="0088391A" w:rsidRPr="0088391A" w:rsidRDefault="0088391A" w:rsidP="008839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6B228B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Инициатор(ы) проекта ________________________________</w:t>
      </w:r>
      <w:r w:rsidR="0088391A">
        <w:rPr>
          <w:rFonts w:ascii="Times New Roman" w:hAnsi="Times New Roman" w:cs="Times New Roman"/>
          <w:sz w:val="24"/>
          <w:szCs w:val="24"/>
        </w:rPr>
        <w:t>_________</w:t>
      </w:r>
      <w:r w:rsidRPr="0088391A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____________________________________________________________________________________________________________________________</w:t>
      </w:r>
      <w:r w:rsidR="0088391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A192196" w14:textId="6DBB0453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(Ф.И.О. гражданина, наименование юридического лица, Ф.И.О. его представителя и</w:t>
      </w:r>
      <w:r w:rsidR="00EE3F56">
        <w:rPr>
          <w:rFonts w:ascii="Times New Roman" w:hAnsi="Times New Roman" w:cs="Times New Roman"/>
          <w:sz w:val="24"/>
          <w:szCs w:val="24"/>
        </w:rPr>
        <w:t> </w:t>
      </w:r>
      <w:r w:rsidRPr="0088391A">
        <w:rPr>
          <w:rFonts w:ascii="Times New Roman" w:hAnsi="Times New Roman" w:cs="Times New Roman"/>
          <w:sz w:val="24"/>
          <w:szCs w:val="24"/>
        </w:rPr>
        <w:t>указание на документ, на основании которого действует представитель)</w:t>
      </w:r>
    </w:p>
    <w:p w14:paraId="212A5155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гарантирует обеспечение участия населения ___________________________</w:t>
      </w:r>
    </w:p>
    <w:p w14:paraId="6F7EFB8C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585299C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(территория поселения (или ее часть), на которой планируется реализация инициативного проекта)</w:t>
      </w:r>
    </w:p>
    <w:p w14:paraId="109A3A57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в реализации инициативного проекта ________________________________</w:t>
      </w:r>
      <w:r w:rsidR="0088391A">
        <w:rPr>
          <w:rFonts w:ascii="Times New Roman" w:hAnsi="Times New Roman" w:cs="Times New Roman"/>
          <w:sz w:val="24"/>
          <w:szCs w:val="24"/>
        </w:rPr>
        <w:t>_________</w:t>
      </w:r>
      <w:r w:rsidRPr="0088391A">
        <w:rPr>
          <w:rFonts w:ascii="Times New Roman" w:hAnsi="Times New Roman" w:cs="Times New Roman"/>
          <w:sz w:val="24"/>
          <w:szCs w:val="24"/>
        </w:rPr>
        <w:t>__</w:t>
      </w:r>
    </w:p>
    <w:p w14:paraId="07BCC80B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8391A">
        <w:rPr>
          <w:rFonts w:ascii="Times New Roman" w:hAnsi="Times New Roman" w:cs="Times New Roman"/>
          <w:sz w:val="24"/>
          <w:szCs w:val="24"/>
        </w:rPr>
        <w:t>_________</w:t>
      </w:r>
      <w:r w:rsidRPr="0088391A">
        <w:rPr>
          <w:rFonts w:ascii="Times New Roman" w:hAnsi="Times New Roman" w:cs="Times New Roman"/>
          <w:sz w:val="24"/>
          <w:szCs w:val="24"/>
        </w:rPr>
        <w:t>__,</w:t>
      </w:r>
    </w:p>
    <w:p w14:paraId="7052F674" w14:textId="77777777" w:rsidR="00E51AF5" w:rsidRPr="0088391A" w:rsidRDefault="00E51AF5" w:rsidP="00883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14:paraId="39C5C3A4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в том числе в форме:</w:t>
      </w:r>
    </w:p>
    <w:p w14:paraId="72EF3C06" w14:textId="026416DB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8391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8391A">
        <w:rPr>
          <w:rFonts w:ascii="Times New Roman" w:hAnsi="Times New Roman" w:cs="Times New Roman"/>
          <w:sz w:val="24"/>
          <w:szCs w:val="24"/>
        </w:rPr>
        <w:t xml:space="preserve"> инициативного проекта </w:t>
      </w:r>
      <w:r w:rsidR="00EE3F56" w:rsidRPr="0088391A">
        <w:rPr>
          <w:rFonts w:ascii="Times New Roman" w:hAnsi="Times New Roman" w:cs="Times New Roman"/>
          <w:sz w:val="24"/>
          <w:szCs w:val="24"/>
        </w:rPr>
        <w:t>путём</w:t>
      </w:r>
      <w:r w:rsidRPr="0088391A">
        <w:rPr>
          <w:rFonts w:ascii="Times New Roman" w:hAnsi="Times New Roman" w:cs="Times New Roman"/>
          <w:sz w:val="24"/>
          <w:szCs w:val="24"/>
        </w:rPr>
        <w:t xml:space="preserve"> внесения инициативных платежей в </w:t>
      </w:r>
      <w:r w:rsidR="0088391A" w:rsidRPr="0088391A">
        <w:rPr>
          <w:rFonts w:ascii="Times New Roman" w:hAnsi="Times New Roman" w:cs="Times New Roman"/>
          <w:sz w:val="24"/>
          <w:szCs w:val="24"/>
        </w:rPr>
        <w:t>размере ___</w:t>
      </w:r>
      <w:proofErr w:type="gramStart"/>
      <w:r w:rsidR="0088391A" w:rsidRPr="0088391A">
        <w:rPr>
          <w:rFonts w:ascii="Times New Roman" w:hAnsi="Times New Roman" w:cs="Times New Roman"/>
          <w:sz w:val="24"/>
          <w:szCs w:val="24"/>
        </w:rPr>
        <w:t>_</w:t>
      </w:r>
      <w:r w:rsidR="0088391A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88391A">
        <w:rPr>
          <w:rFonts w:ascii="Times New Roman" w:hAnsi="Times New Roman" w:cs="Times New Roman"/>
          <w:sz w:val="24"/>
          <w:szCs w:val="24"/>
        </w:rPr>
        <w:t>____________________________</w:t>
      </w:r>
      <w:r w:rsidR="0088391A" w:rsidRPr="0088391A">
        <w:rPr>
          <w:rFonts w:ascii="Times New Roman" w:hAnsi="Times New Roman" w:cs="Times New Roman"/>
          <w:sz w:val="24"/>
          <w:szCs w:val="24"/>
        </w:rPr>
        <w:t>___________ рублей;</w:t>
      </w:r>
    </w:p>
    <w:p w14:paraId="5EDE9D07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14:paraId="1D3AF049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20D2B8" w14:textId="77777777" w:rsidR="00E51AF5" w:rsidRPr="0088391A" w:rsidRDefault="0088391A" w:rsidP="00883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(указать вид пожертвования)</w:t>
      </w:r>
    </w:p>
    <w:p w14:paraId="7B40D181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14:paraId="00B23B07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08F2414" w14:textId="77777777" w:rsidR="00E51AF5" w:rsidRPr="0088391A" w:rsidRDefault="00E51AF5" w:rsidP="00883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(указать вид пожертвования)</w:t>
      </w:r>
    </w:p>
    <w:p w14:paraId="1E67F760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9D03B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61D4E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Инициатор(ы) проекта</w:t>
      </w:r>
    </w:p>
    <w:p w14:paraId="7C9F2A2D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(представитель инициатора) ________________ __________</w:t>
      </w:r>
      <w:r w:rsidR="0088391A" w:rsidRPr="0088391A">
        <w:rPr>
          <w:rFonts w:ascii="Times New Roman" w:hAnsi="Times New Roman" w:cs="Times New Roman"/>
          <w:sz w:val="24"/>
          <w:szCs w:val="24"/>
        </w:rPr>
        <w:t>_____________</w:t>
      </w:r>
      <w:r w:rsidRPr="0088391A">
        <w:rPr>
          <w:rFonts w:ascii="Times New Roman" w:hAnsi="Times New Roman" w:cs="Times New Roman"/>
          <w:sz w:val="24"/>
          <w:szCs w:val="24"/>
        </w:rPr>
        <w:t>_________</w:t>
      </w:r>
    </w:p>
    <w:p w14:paraId="0121EF52" w14:textId="77777777" w:rsidR="00E51AF5" w:rsidRPr="0088391A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8391A" w:rsidRPr="008839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39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391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391A">
        <w:rPr>
          <w:rFonts w:ascii="Times New Roman" w:hAnsi="Times New Roman" w:cs="Times New Roman"/>
          <w:sz w:val="24"/>
          <w:szCs w:val="24"/>
        </w:rPr>
        <w:t xml:space="preserve">                    (расшифровка подписи)</w:t>
      </w:r>
    </w:p>
    <w:p w14:paraId="0DE6D0B8" w14:textId="77777777" w:rsidR="001A1E9C" w:rsidRPr="0088391A" w:rsidRDefault="001A1E9C" w:rsidP="00090B33">
      <w:pPr>
        <w:jc w:val="right"/>
        <w:rPr>
          <w:color w:val="000000"/>
        </w:rPr>
      </w:pPr>
    </w:p>
    <w:sectPr w:rsidR="001A1E9C" w:rsidRPr="0088391A" w:rsidSect="005C0FF5">
      <w:headerReference w:type="default" r:id="rId7"/>
      <w:pgSz w:w="11907" w:h="16840" w:code="9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7D9C" w14:textId="77777777" w:rsidR="005C0FF5" w:rsidRDefault="005C0FF5" w:rsidP="005C0FF5">
      <w:pPr>
        <w:spacing w:after="0" w:line="240" w:lineRule="auto"/>
      </w:pPr>
      <w:r>
        <w:separator/>
      </w:r>
    </w:p>
  </w:endnote>
  <w:endnote w:type="continuationSeparator" w:id="0">
    <w:p w14:paraId="2B023D0D" w14:textId="77777777" w:rsidR="005C0FF5" w:rsidRDefault="005C0FF5" w:rsidP="005C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E723" w14:textId="77777777" w:rsidR="005C0FF5" w:rsidRDefault="005C0FF5" w:rsidP="005C0FF5">
      <w:pPr>
        <w:spacing w:after="0" w:line="240" w:lineRule="auto"/>
      </w:pPr>
      <w:r>
        <w:separator/>
      </w:r>
    </w:p>
  </w:footnote>
  <w:footnote w:type="continuationSeparator" w:id="0">
    <w:p w14:paraId="541996A1" w14:textId="77777777" w:rsidR="005C0FF5" w:rsidRDefault="005C0FF5" w:rsidP="005C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714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8A4DE" w14:textId="0616F293" w:rsidR="005C0FF5" w:rsidRPr="005C0FF5" w:rsidRDefault="005C0FF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F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F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F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C0FF5">
          <w:rPr>
            <w:rFonts w:ascii="Times New Roman" w:hAnsi="Times New Roman" w:cs="Times New Roman"/>
            <w:sz w:val="24"/>
            <w:szCs w:val="24"/>
          </w:rPr>
          <w:t>2</w:t>
        </w:r>
        <w:r w:rsidRPr="005C0F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72C"/>
    <w:multiLevelType w:val="hybridMultilevel"/>
    <w:tmpl w:val="168A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D5B"/>
    <w:multiLevelType w:val="hybridMultilevel"/>
    <w:tmpl w:val="591E492E"/>
    <w:lvl w:ilvl="0" w:tplc="B3C2BB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1B6158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1E1028"/>
    <w:multiLevelType w:val="hybridMultilevel"/>
    <w:tmpl w:val="E5D4794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27D3D"/>
    <w:multiLevelType w:val="hybridMultilevel"/>
    <w:tmpl w:val="DDB6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62FF"/>
    <w:multiLevelType w:val="hybridMultilevel"/>
    <w:tmpl w:val="18E8DC16"/>
    <w:lvl w:ilvl="0" w:tplc="572E199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7644"/>
    <w:multiLevelType w:val="hybridMultilevel"/>
    <w:tmpl w:val="799E1CB0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A0689"/>
    <w:multiLevelType w:val="hybridMultilevel"/>
    <w:tmpl w:val="D778CC7E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81059"/>
    <w:multiLevelType w:val="hybridMultilevel"/>
    <w:tmpl w:val="CA7A6900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10422"/>
    <w:multiLevelType w:val="hybridMultilevel"/>
    <w:tmpl w:val="52A8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84BC4"/>
    <w:multiLevelType w:val="hybridMultilevel"/>
    <w:tmpl w:val="AC42FB8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3B5F"/>
    <w:multiLevelType w:val="hybridMultilevel"/>
    <w:tmpl w:val="41EE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2C57"/>
    <w:multiLevelType w:val="hybridMultilevel"/>
    <w:tmpl w:val="67B4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664B4"/>
    <w:multiLevelType w:val="hybridMultilevel"/>
    <w:tmpl w:val="0626182E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A665B"/>
    <w:multiLevelType w:val="hybridMultilevel"/>
    <w:tmpl w:val="8758DFB2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125BD"/>
    <w:multiLevelType w:val="hybridMultilevel"/>
    <w:tmpl w:val="FC66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76ECC"/>
    <w:multiLevelType w:val="hybridMultilevel"/>
    <w:tmpl w:val="A62A0168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323BA"/>
    <w:multiLevelType w:val="hybridMultilevel"/>
    <w:tmpl w:val="A5E86596"/>
    <w:lvl w:ilvl="0" w:tplc="5EE622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3FB"/>
    <w:multiLevelType w:val="hybridMultilevel"/>
    <w:tmpl w:val="43F20550"/>
    <w:lvl w:ilvl="0" w:tplc="5EE622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F43"/>
    <w:multiLevelType w:val="hybridMultilevel"/>
    <w:tmpl w:val="6BFA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2DB9"/>
    <w:multiLevelType w:val="hybridMultilevel"/>
    <w:tmpl w:val="06D8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028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07629"/>
    <w:multiLevelType w:val="hybridMultilevel"/>
    <w:tmpl w:val="A8B8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B52B9"/>
    <w:multiLevelType w:val="hybridMultilevel"/>
    <w:tmpl w:val="EC38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C5E2E"/>
    <w:multiLevelType w:val="hybridMultilevel"/>
    <w:tmpl w:val="86722BF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2547"/>
    <w:multiLevelType w:val="hybridMultilevel"/>
    <w:tmpl w:val="46C0C914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37DDD"/>
    <w:multiLevelType w:val="hybridMultilevel"/>
    <w:tmpl w:val="BF0806B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F5"/>
    <w:multiLevelType w:val="hybridMultilevel"/>
    <w:tmpl w:val="BC7EAB98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83F93"/>
    <w:multiLevelType w:val="hybridMultilevel"/>
    <w:tmpl w:val="7B0CE868"/>
    <w:lvl w:ilvl="0" w:tplc="0972D7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87A76"/>
    <w:multiLevelType w:val="hybridMultilevel"/>
    <w:tmpl w:val="A87C20C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80A4F"/>
    <w:multiLevelType w:val="hybridMultilevel"/>
    <w:tmpl w:val="C512E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A3371"/>
    <w:multiLevelType w:val="hybridMultilevel"/>
    <w:tmpl w:val="6BE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B7255"/>
    <w:multiLevelType w:val="hybridMultilevel"/>
    <w:tmpl w:val="230CD54C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15410"/>
    <w:multiLevelType w:val="hybridMultilevel"/>
    <w:tmpl w:val="3D2080BA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4625B"/>
    <w:multiLevelType w:val="hybridMultilevel"/>
    <w:tmpl w:val="0516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1F57"/>
    <w:multiLevelType w:val="hybridMultilevel"/>
    <w:tmpl w:val="043A610C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C3E5F"/>
    <w:multiLevelType w:val="hybridMultilevel"/>
    <w:tmpl w:val="E21CF92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C2F33"/>
    <w:multiLevelType w:val="hybridMultilevel"/>
    <w:tmpl w:val="0B78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A5946"/>
    <w:multiLevelType w:val="hybridMultilevel"/>
    <w:tmpl w:val="4DC6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63CC3"/>
    <w:multiLevelType w:val="hybridMultilevel"/>
    <w:tmpl w:val="018000CC"/>
    <w:lvl w:ilvl="0" w:tplc="0972D7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85153"/>
    <w:multiLevelType w:val="hybridMultilevel"/>
    <w:tmpl w:val="32344B84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0044A"/>
    <w:multiLevelType w:val="hybridMultilevel"/>
    <w:tmpl w:val="84507FC0"/>
    <w:lvl w:ilvl="0" w:tplc="0972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F2C98"/>
    <w:multiLevelType w:val="hybridMultilevel"/>
    <w:tmpl w:val="352E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A6636"/>
    <w:multiLevelType w:val="hybridMultilevel"/>
    <w:tmpl w:val="5B9AA3C8"/>
    <w:lvl w:ilvl="0" w:tplc="35F669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61E85"/>
    <w:multiLevelType w:val="hybridMultilevel"/>
    <w:tmpl w:val="003E85E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6"/>
  </w:num>
  <w:num w:numId="4">
    <w:abstractNumId w:val="36"/>
  </w:num>
  <w:num w:numId="5">
    <w:abstractNumId w:val="20"/>
  </w:num>
  <w:num w:numId="6">
    <w:abstractNumId w:val="10"/>
  </w:num>
  <w:num w:numId="7">
    <w:abstractNumId w:val="8"/>
  </w:num>
  <w:num w:numId="8">
    <w:abstractNumId w:val="21"/>
  </w:num>
  <w:num w:numId="9">
    <w:abstractNumId w:val="3"/>
  </w:num>
  <w:num w:numId="10">
    <w:abstractNumId w:val="40"/>
  </w:num>
  <w:num w:numId="11">
    <w:abstractNumId w:val="0"/>
  </w:num>
  <w:num w:numId="12">
    <w:abstractNumId w:val="1"/>
  </w:num>
  <w:num w:numId="13">
    <w:abstractNumId w:val="19"/>
  </w:num>
  <w:num w:numId="14">
    <w:abstractNumId w:val="28"/>
  </w:num>
  <w:num w:numId="15">
    <w:abstractNumId w:val="11"/>
  </w:num>
  <w:num w:numId="16">
    <w:abstractNumId w:val="34"/>
  </w:num>
  <w:num w:numId="17">
    <w:abstractNumId w:val="9"/>
  </w:num>
  <w:num w:numId="18">
    <w:abstractNumId w:val="14"/>
  </w:num>
  <w:num w:numId="19">
    <w:abstractNumId w:val="41"/>
  </w:num>
  <w:num w:numId="20">
    <w:abstractNumId w:val="31"/>
  </w:num>
  <w:num w:numId="21">
    <w:abstractNumId w:val="12"/>
  </w:num>
  <w:num w:numId="22">
    <w:abstractNumId w:val="24"/>
  </w:num>
  <w:num w:numId="23">
    <w:abstractNumId w:val="15"/>
  </w:num>
  <w:num w:numId="24">
    <w:abstractNumId w:val="33"/>
  </w:num>
  <w:num w:numId="25">
    <w:abstractNumId w:val="42"/>
  </w:num>
  <w:num w:numId="26">
    <w:abstractNumId w:val="30"/>
  </w:num>
  <w:num w:numId="27">
    <w:abstractNumId w:val="2"/>
  </w:num>
  <w:num w:numId="28">
    <w:abstractNumId w:val="32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7"/>
  </w:num>
  <w:num w:numId="34">
    <w:abstractNumId w:val="23"/>
  </w:num>
  <w:num w:numId="35">
    <w:abstractNumId w:val="6"/>
  </w:num>
  <w:num w:numId="36">
    <w:abstractNumId w:val="17"/>
  </w:num>
  <w:num w:numId="37">
    <w:abstractNumId w:val="16"/>
  </w:num>
  <w:num w:numId="38">
    <w:abstractNumId w:val="5"/>
  </w:num>
  <w:num w:numId="39">
    <w:abstractNumId w:val="39"/>
  </w:num>
  <w:num w:numId="40">
    <w:abstractNumId w:val="13"/>
  </w:num>
  <w:num w:numId="41">
    <w:abstractNumId w:val="38"/>
  </w:num>
  <w:num w:numId="42">
    <w:abstractNumId w:val="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33"/>
    <w:rsid w:val="00011973"/>
    <w:rsid w:val="0006493D"/>
    <w:rsid w:val="00090B33"/>
    <w:rsid w:val="000F1318"/>
    <w:rsid w:val="00164041"/>
    <w:rsid w:val="001A0867"/>
    <w:rsid w:val="001A1E9C"/>
    <w:rsid w:val="00214E45"/>
    <w:rsid w:val="00266B41"/>
    <w:rsid w:val="002773CC"/>
    <w:rsid w:val="002C1471"/>
    <w:rsid w:val="002D74C6"/>
    <w:rsid w:val="002E7DA6"/>
    <w:rsid w:val="00315F33"/>
    <w:rsid w:val="003542BE"/>
    <w:rsid w:val="0036422F"/>
    <w:rsid w:val="003D1B8D"/>
    <w:rsid w:val="003D2B8C"/>
    <w:rsid w:val="003D5A05"/>
    <w:rsid w:val="003F6B46"/>
    <w:rsid w:val="00407F62"/>
    <w:rsid w:val="004441DE"/>
    <w:rsid w:val="00446F92"/>
    <w:rsid w:val="00496E55"/>
    <w:rsid w:val="004A1510"/>
    <w:rsid w:val="004D3D00"/>
    <w:rsid w:val="00502DAA"/>
    <w:rsid w:val="00577767"/>
    <w:rsid w:val="005B7AE6"/>
    <w:rsid w:val="005C0FF5"/>
    <w:rsid w:val="005E2F93"/>
    <w:rsid w:val="006042B0"/>
    <w:rsid w:val="0065029E"/>
    <w:rsid w:val="00663637"/>
    <w:rsid w:val="0068542F"/>
    <w:rsid w:val="00704A94"/>
    <w:rsid w:val="0071671C"/>
    <w:rsid w:val="007244AA"/>
    <w:rsid w:val="007314DF"/>
    <w:rsid w:val="00766584"/>
    <w:rsid w:val="007B4471"/>
    <w:rsid w:val="007D0E93"/>
    <w:rsid w:val="007F368C"/>
    <w:rsid w:val="00823189"/>
    <w:rsid w:val="00872193"/>
    <w:rsid w:val="008748CB"/>
    <w:rsid w:val="0088391A"/>
    <w:rsid w:val="00891D62"/>
    <w:rsid w:val="008A48C8"/>
    <w:rsid w:val="008D42AF"/>
    <w:rsid w:val="008E7FD4"/>
    <w:rsid w:val="00925070"/>
    <w:rsid w:val="00930F86"/>
    <w:rsid w:val="00945F6E"/>
    <w:rsid w:val="00976853"/>
    <w:rsid w:val="00976F35"/>
    <w:rsid w:val="00976FF9"/>
    <w:rsid w:val="009F030F"/>
    <w:rsid w:val="009F4299"/>
    <w:rsid w:val="00A314D9"/>
    <w:rsid w:val="00A37654"/>
    <w:rsid w:val="00A46C6C"/>
    <w:rsid w:val="00A47BC3"/>
    <w:rsid w:val="00A55460"/>
    <w:rsid w:val="00A9592A"/>
    <w:rsid w:val="00AB7F11"/>
    <w:rsid w:val="00B15040"/>
    <w:rsid w:val="00B30F51"/>
    <w:rsid w:val="00B640F7"/>
    <w:rsid w:val="00BB72F9"/>
    <w:rsid w:val="00BF1FB8"/>
    <w:rsid w:val="00C050A0"/>
    <w:rsid w:val="00C06745"/>
    <w:rsid w:val="00C26139"/>
    <w:rsid w:val="00C272EF"/>
    <w:rsid w:val="00C51AD2"/>
    <w:rsid w:val="00C87D7C"/>
    <w:rsid w:val="00CA14DF"/>
    <w:rsid w:val="00CA23B6"/>
    <w:rsid w:val="00CB285C"/>
    <w:rsid w:val="00D533B1"/>
    <w:rsid w:val="00D65FF7"/>
    <w:rsid w:val="00D70371"/>
    <w:rsid w:val="00DE0DDF"/>
    <w:rsid w:val="00DF3035"/>
    <w:rsid w:val="00E51AF5"/>
    <w:rsid w:val="00E94473"/>
    <w:rsid w:val="00EE3F56"/>
    <w:rsid w:val="00EE7B50"/>
    <w:rsid w:val="00EF21F4"/>
    <w:rsid w:val="00EF225A"/>
    <w:rsid w:val="00EF3DEF"/>
    <w:rsid w:val="00F1048F"/>
    <w:rsid w:val="00F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2CD1B"/>
  <w15:chartTrackingRefBased/>
  <w15:docId w15:val="{73CF471B-F928-4E39-9D20-1E22AB63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90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1A1E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0FF5"/>
  </w:style>
  <w:style w:type="paragraph" w:styleId="a9">
    <w:name w:val="footer"/>
    <w:basedOn w:val="a"/>
    <w:link w:val="aa"/>
    <w:uiPriority w:val="99"/>
    <w:unhideWhenUsed/>
    <w:rsid w:val="005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0FF5"/>
  </w:style>
  <w:style w:type="paragraph" w:styleId="ab">
    <w:name w:val="List Paragraph"/>
    <w:basedOn w:val="a"/>
    <w:uiPriority w:val="34"/>
    <w:qFormat/>
    <w:rsid w:val="00AB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5379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Ольга Васильевна</dc:creator>
  <cp:keywords/>
  <dc:description/>
  <cp:lastModifiedBy>Мельников Александр Геннадьевич</cp:lastModifiedBy>
  <cp:revision>3</cp:revision>
  <cp:lastPrinted>2024-04-15T13:36:00Z</cp:lastPrinted>
  <dcterms:created xsi:type="dcterms:W3CDTF">2024-04-19T08:30:00Z</dcterms:created>
  <dcterms:modified xsi:type="dcterms:W3CDTF">2024-04-19T09:07:00Z</dcterms:modified>
</cp:coreProperties>
</file>