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76801">
      <w:pPr>
        <w:tabs>
          <w:tab w:val="left" w:pos="567"/>
          <w:tab w:val="left" w:pos="3686"/>
        </w:tabs>
      </w:pPr>
      <w:r>
        <w:tab/>
        <w:t>23 января 2020 г.</w:t>
      </w:r>
      <w:r>
        <w:tab/>
        <w:t>01-98-а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C76801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801" w:rsidRPr="00C76801" w:rsidRDefault="00C76801" w:rsidP="00C76801">
            <w:pPr>
              <w:rPr>
                <w:color w:val="000000"/>
                <w:sz w:val="24"/>
              </w:rPr>
            </w:pPr>
            <w:r w:rsidRPr="00C76801">
              <w:rPr>
                <w:color w:val="000000"/>
                <w:sz w:val="24"/>
              </w:rPr>
              <w:t xml:space="preserve">Об утверждении предельных тарифов на регулярные перевозки пассажиров и багажа по муниципальным автобусным маршрутам Тихвинского района </w:t>
            </w:r>
          </w:p>
        </w:tc>
      </w:tr>
      <w:tr w:rsidR="00DA1E3D" w:rsidRPr="00DA1E3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801" w:rsidRPr="00DA1E3D" w:rsidRDefault="00C76801" w:rsidP="00C76801">
            <w:pPr>
              <w:rPr>
                <w:sz w:val="24"/>
              </w:rPr>
            </w:pPr>
            <w:r w:rsidRPr="00DA1E3D">
              <w:rPr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76801" w:rsidRPr="001F6CDB" w:rsidRDefault="00C76801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В соответствии с Федеральным законом от 6 октября 2003 года №131-ФЗ «Об </w:t>
      </w:r>
      <w:bookmarkStart w:id="0" w:name="_GoBack"/>
      <w:bookmarkEnd w:id="0"/>
      <w:r w:rsidRPr="001F6CDB">
        <w:rPr>
          <w:color w:val="000000"/>
        </w:rPr>
        <w:t>общих принципах организации местного самоуправления в Российской Федерации»,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Тихвинского района, решением совета депутатов Тихвинского района от 21 февраля 2017 года №01-166 «Об утверждении Порядка организации регулярных перевозок пассажиров и багажа автомобильным транспортом на территории Тихвинского района», администрация Тихвинского района ПОСТАНОВЛЯЕТ:</w:t>
      </w:r>
    </w:p>
    <w:p w:rsidR="00C76801" w:rsidRPr="001F6CDB" w:rsidRDefault="00C76801" w:rsidP="001F6CDB">
      <w:pPr>
        <w:ind w:firstLine="708"/>
        <w:rPr>
          <w:color w:val="000000"/>
        </w:rPr>
      </w:pPr>
      <w:r w:rsidRPr="001F6CDB">
        <w:rPr>
          <w:color w:val="000000"/>
        </w:rPr>
        <w:t>1. Установить с 1</w:t>
      </w:r>
      <w:r>
        <w:rPr>
          <w:color w:val="000000"/>
        </w:rPr>
        <w:t xml:space="preserve"> февраля 2020</w:t>
      </w:r>
      <w:r w:rsidRPr="001F6CDB">
        <w:rPr>
          <w:color w:val="000000"/>
        </w:rPr>
        <w:t xml:space="preserve"> года на муниципальных маршрутах Тихвинского района следующие предельные максимальные тарифы на проезд пассажиров и провоз багажа (ручной клади):</w:t>
      </w:r>
    </w:p>
    <w:p w:rsidR="00C76801" w:rsidRPr="001F6CDB" w:rsidRDefault="00C76801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1.1. </w:t>
      </w:r>
      <w:r>
        <w:rPr>
          <w:color w:val="000000"/>
        </w:rPr>
        <w:t>н</w:t>
      </w:r>
      <w:r w:rsidRPr="001F6CDB">
        <w:rPr>
          <w:color w:val="000000"/>
        </w:rPr>
        <w:t xml:space="preserve">а городских маршрутах и в границах города Тихвина на пригородных маршрутах в размере </w:t>
      </w:r>
      <w:r>
        <w:rPr>
          <w:color w:val="000000"/>
        </w:rPr>
        <w:t>31 рубль за одну поездку;</w:t>
      </w:r>
    </w:p>
    <w:p w:rsidR="00C76801" w:rsidRPr="001F6CDB" w:rsidRDefault="00C76801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1.2. </w:t>
      </w:r>
      <w:r>
        <w:rPr>
          <w:color w:val="000000"/>
        </w:rPr>
        <w:t>н</w:t>
      </w:r>
      <w:r w:rsidRPr="001F6CDB">
        <w:rPr>
          <w:color w:val="000000"/>
        </w:rPr>
        <w:t xml:space="preserve">а пригородных маршрутах в размере </w:t>
      </w:r>
      <w:r>
        <w:rPr>
          <w:color w:val="000000"/>
        </w:rPr>
        <w:t>3</w:t>
      </w:r>
      <w:r w:rsidRPr="001F6CDB">
        <w:rPr>
          <w:color w:val="000000"/>
        </w:rPr>
        <w:t xml:space="preserve"> рубля </w:t>
      </w:r>
      <w:r>
        <w:rPr>
          <w:color w:val="000000"/>
        </w:rPr>
        <w:t>50</w:t>
      </w:r>
      <w:r w:rsidRPr="001F6CDB">
        <w:rPr>
          <w:color w:val="000000"/>
        </w:rPr>
        <w:t xml:space="preserve"> ко</w:t>
      </w:r>
      <w:r>
        <w:rPr>
          <w:color w:val="000000"/>
        </w:rPr>
        <w:t>пеек за каждый километр пробега;</w:t>
      </w:r>
    </w:p>
    <w:p w:rsidR="00C76801" w:rsidRPr="001F6CDB" w:rsidRDefault="00C76801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1.3. </w:t>
      </w:r>
      <w:r>
        <w:rPr>
          <w:color w:val="000000"/>
        </w:rPr>
        <w:t>п</w:t>
      </w:r>
      <w:r w:rsidRPr="001F6CDB">
        <w:rPr>
          <w:color w:val="000000"/>
        </w:rPr>
        <w:t xml:space="preserve">ровоз одного места багажа или одного места ручной клади, сверх утверждённой нормы бесплатного провоза ручной клади, на городских и пригородных маршрутах - </w:t>
      </w:r>
      <w:r>
        <w:rPr>
          <w:color w:val="000000"/>
        </w:rPr>
        <w:t>31</w:t>
      </w:r>
      <w:r w:rsidRPr="001F6CDB">
        <w:rPr>
          <w:color w:val="000000"/>
        </w:rPr>
        <w:t xml:space="preserve"> рубл</w:t>
      </w:r>
      <w:r w:rsidR="00DA1E3D">
        <w:rPr>
          <w:color w:val="000000"/>
        </w:rPr>
        <w:t>ь</w:t>
      </w:r>
      <w:r w:rsidRPr="001F6CDB">
        <w:rPr>
          <w:color w:val="000000"/>
        </w:rPr>
        <w:t xml:space="preserve"> независимо от расстояния.</w:t>
      </w:r>
    </w:p>
    <w:p w:rsidR="00C76801" w:rsidRPr="003C0B6F" w:rsidRDefault="00C76801" w:rsidP="00FB7824">
      <w:pPr>
        <w:ind w:firstLine="708"/>
        <w:rPr>
          <w:color w:val="000000"/>
        </w:rPr>
      </w:pPr>
      <w:r>
        <w:rPr>
          <w:color w:val="000000"/>
        </w:rPr>
        <w:t>2</w:t>
      </w:r>
      <w:r w:rsidRPr="003C0B6F">
        <w:rPr>
          <w:color w:val="000000"/>
        </w:rPr>
        <w:t>.</w:t>
      </w:r>
      <w:r>
        <w:rPr>
          <w:color w:val="000000"/>
        </w:rPr>
        <w:t xml:space="preserve"> Признать утратившим силу</w:t>
      </w:r>
      <w:r w:rsidRPr="003C0B6F">
        <w:rPr>
          <w:color w:val="000000"/>
        </w:rPr>
        <w:t xml:space="preserve"> </w:t>
      </w:r>
      <w:r>
        <w:rPr>
          <w:color w:val="000000"/>
        </w:rPr>
        <w:t>п</w:t>
      </w:r>
      <w:r w:rsidRPr="003C0B6F">
        <w:rPr>
          <w:color w:val="000000"/>
        </w:rPr>
        <w:t>остановление админ</w:t>
      </w:r>
      <w:r>
        <w:rPr>
          <w:color w:val="000000"/>
        </w:rPr>
        <w:t xml:space="preserve">истрации Тихвинского района </w:t>
      </w:r>
      <w:r w:rsidRPr="00C76801">
        <w:rPr>
          <w:b/>
          <w:color w:val="000000"/>
        </w:rPr>
        <w:t>от 18 января 2019 года №01-103-а</w:t>
      </w:r>
      <w:r w:rsidRPr="003C0B6F">
        <w:rPr>
          <w:color w:val="000000"/>
        </w:rPr>
        <w:t xml:space="preserve"> «Об утверждении предельных тарифов на регулярные перевозки пассажиров и багажа по муниципальным автобусным маршрутам Тихвинского района» </w:t>
      </w:r>
      <w:r>
        <w:rPr>
          <w:color w:val="000000"/>
        </w:rPr>
        <w:t>с 1 февраля 2020 года.</w:t>
      </w:r>
    </w:p>
    <w:p w:rsidR="00C76801" w:rsidRPr="001F6CDB" w:rsidRDefault="00C76801" w:rsidP="001F6CDB">
      <w:pPr>
        <w:ind w:firstLine="708"/>
        <w:rPr>
          <w:color w:val="000000"/>
        </w:rPr>
      </w:pPr>
      <w:r>
        <w:rPr>
          <w:color w:val="000000"/>
        </w:rPr>
        <w:t>3</w:t>
      </w:r>
      <w:r w:rsidRPr="001F6CDB">
        <w:rPr>
          <w:color w:val="000000"/>
        </w:rPr>
        <w:t>. Обнародовать настоящее постановление на официальном сайте Тихвинского района в сети Интернет и опубликовать в газете «Трудовая слава».</w:t>
      </w:r>
    </w:p>
    <w:p w:rsidR="00C76801" w:rsidRDefault="00C76801" w:rsidP="001F6CDB">
      <w:pPr>
        <w:ind w:firstLine="708"/>
        <w:rPr>
          <w:color w:val="000000"/>
        </w:rPr>
      </w:pPr>
      <w:r>
        <w:rPr>
          <w:color w:val="000000"/>
        </w:rPr>
        <w:lastRenderedPageBreak/>
        <w:t>4</w:t>
      </w:r>
      <w:r w:rsidRPr="001F6CDB">
        <w:rPr>
          <w:color w:val="000000"/>
        </w:rPr>
        <w:t>. Постановление вступает в силу на следующий день с момента обнародования.</w:t>
      </w:r>
    </w:p>
    <w:p w:rsidR="00C76801" w:rsidRPr="001F6CDB" w:rsidRDefault="00C76801" w:rsidP="001F6CDB">
      <w:pPr>
        <w:ind w:firstLine="708"/>
        <w:rPr>
          <w:color w:val="000000"/>
        </w:rPr>
      </w:pPr>
      <w:r>
        <w:rPr>
          <w:color w:val="000000"/>
        </w:rPr>
        <w:t>5.</w:t>
      </w:r>
      <w:r w:rsidRPr="001F6CDB">
        <w:rPr>
          <w:color w:val="000000"/>
        </w:rPr>
        <w:t xml:space="preserve"> 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C76801" w:rsidRPr="001F6CDB" w:rsidRDefault="00C76801" w:rsidP="001F6CDB">
      <w:pPr>
        <w:ind w:firstLine="225"/>
        <w:rPr>
          <w:color w:val="000000"/>
        </w:rPr>
      </w:pPr>
    </w:p>
    <w:p w:rsidR="00C76801" w:rsidRDefault="00C76801" w:rsidP="001F6CDB">
      <w:pPr>
        <w:ind w:firstLine="225"/>
        <w:rPr>
          <w:color w:val="000000"/>
        </w:rPr>
      </w:pPr>
    </w:p>
    <w:p w:rsidR="00C76801" w:rsidRPr="006F3F8C" w:rsidRDefault="00C7680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76801" w:rsidRDefault="00C76801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0E07C8" w:rsidRDefault="000E07C8" w:rsidP="00C76801">
      <w:pPr>
        <w:rPr>
          <w:color w:val="000000"/>
        </w:rPr>
      </w:pPr>
    </w:p>
    <w:p w:rsidR="00C76801" w:rsidRDefault="00C76801" w:rsidP="00C76801">
      <w:pPr>
        <w:rPr>
          <w:color w:val="000000"/>
        </w:rPr>
      </w:pPr>
    </w:p>
    <w:p w:rsidR="00C76801" w:rsidRPr="00C76801" w:rsidRDefault="00C76801" w:rsidP="00C76801">
      <w:pPr>
        <w:rPr>
          <w:bCs/>
          <w:iCs/>
          <w:color w:val="000000"/>
          <w:sz w:val="24"/>
        </w:rPr>
      </w:pPr>
      <w:r w:rsidRPr="00C76801">
        <w:rPr>
          <w:bCs/>
          <w:iCs/>
          <w:color w:val="000000"/>
          <w:sz w:val="24"/>
        </w:rPr>
        <w:t>Плесцова Альбина Михайловна,</w:t>
      </w:r>
    </w:p>
    <w:p w:rsidR="00C76801" w:rsidRPr="00C76801" w:rsidRDefault="00C76801" w:rsidP="00C76801">
      <w:pPr>
        <w:rPr>
          <w:bCs/>
          <w:iCs/>
          <w:color w:val="000000"/>
          <w:sz w:val="24"/>
        </w:rPr>
      </w:pPr>
      <w:r w:rsidRPr="00C76801">
        <w:rPr>
          <w:bCs/>
          <w:iCs/>
          <w:color w:val="000000"/>
          <w:sz w:val="24"/>
        </w:rPr>
        <w:t>76-640</w:t>
      </w:r>
    </w:p>
    <w:p w:rsidR="00C76801" w:rsidRDefault="00C76801" w:rsidP="00C76801">
      <w:pPr>
        <w:rPr>
          <w:b/>
          <w:bCs/>
          <w:i/>
          <w:iCs/>
          <w:color w:val="000000"/>
        </w:rPr>
      </w:pPr>
    </w:p>
    <w:p w:rsidR="00C76801" w:rsidRPr="000E07C8" w:rsidRDefault="00C76801" w:rsidP="00C76801">
      <w:pPr>
        <w:rPr>
          <w:color w:val="000000"/>
          <w:sz w:val="18"/>
        </w:rPr>
      </w:pPr>
      <w:r w:rsidRPr="000E07C8">
        <w:rPr>
          <w:b/>
          <w:bCs/>
          <w:i/>
          <w:iCs/>
          <w:color w:val="000000"/>
          <w:sz w:val="18"/>
        </w:rPr>
        <w:t>СОГЛАСОВАНО:</w:t>
      </w:r>
      <w:r w:rsidRPr="000E07C8">
        <w:rPr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71"/>
        <w:gridCol w:w="230"/>
        <w:gridCol w:w="2265"/>
      </w:tblGrid>
      <w:tr w:rsidR="00C76801" w:rsidRPr="000E07C8" w:rsidTr="00DA1E3D">
        <w:tc>
          <w:tcPr>
            <w:tcW w:w="6771" w:type="dxa"/>
          </w:tcPr>
          <w:p w:rsidR="00C76801" w:rsidRPr="000E07C8" w:rsidRDefault="00C76801" w:rsidP="00550F1F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Заместитель главы администрации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  <w:r w:rsidR="00DA1E3D">
              <w:rPr>
                <w:i/>
                <w:color w:val="000000"/>
                <w:sz w:val="18"/>
              </w:rPr>
              <w:t>по коммунальному хозяйству и строительству</w:t>
            </w:r>
          </w:p>
        </w:tc>
        <w:tc>
          <w:tcPr>
            <w:tcW w:w="230" w:type="dxa"/>
          </w:tcPr>
          <w:p w:rsidR="00C76801" w:rsidRPr="000E07C8" w:rsidRDefault="00C76801" w:rsidP="00550F1F">
            <w:pPr>
              <w:ind w:firstLine="90"/>
              <w:rPr>
                <w:i/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C76801" w:rsidRPr="000E07C8" w:rsidRDefault="00C76801" w:rsidP="000E07C8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Корцов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  <w:r w:rsidR="000E07C8" w:rsidRPr="000E07C8">
              <w:rPr>
                <w:i/>
                <w:iCs/>
                <w:color w:val="000000"/>
                <w:sz w:val="18"/>
              </w:rPr>
              <w:t>А.М.</w:t>
            </w:r>
          </w:p>
        </w:tc>
      </w:tr>
      <w:tr w:rsidR="00C76801" w:rsidRPr="000E07C8" w:rsidTr="00DA1E3D">
        <w:tc>
          <w:tcPr>
            <w:tcW w:w="6771" w:type="dxa"/>
          </w:tcPr>
          <w:p w:rsidR="00C76801" w:rsidRPr="000E07C8" w:rsidRDefault="00C76801" w:rsidP="00DA1E3D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И.о. заместителя главы администрации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  <w:r w:rsidR="000E07C8" w:rsidRPr="000E07C8">
              <w:rPr>
                <w:i/>
                <w:color w:val="000000"/>
                <w:sz w:val="18"/>
              </w:rPr>
              <w:t>по экономике и инвестициям</w:t>
            </w:r>
          </w:p>
        </w:tc>
        <w:tc>
          <w:tcPr>
            <w:tcW w:w="230" w:type="dxa"/>
          </w:tcPr>
          <w:p w:rsidR="00C76801" w:rsidRPr="000E07C8" w:rsidRDefault="00C76801" w:rsidP="00550F1F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265" w:type="dxa"/>
          </w:tcPr>
          <w:p w:rsidR="00C76801" w:rsidRPr="000E07C8" w:rsidRDefault="00C76801" w:rsidP="00550F1F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color w:val="000000"/>
                <w:sz w:val="18"/>
              </w:rPr>
              <w:t>Федоров</w:t>
            </w:r>
            <w:r w:rsidR="000E07C8" w:rsidRPr="000E07C8">
              <w:rPr>
                <w:i/>
                <w:color w:val="000000"/>
                <w:sz w:val="18"/>
              </w:rPr>
              <w:t xml:space="preserve"> </w:t>
            </w:r>
            <w:r w:rsidR="000E07C8" w:rsidRPr="000E07C8">
              <w:rPr>
                <w:i/>
                <w:color w:val="000000"/>
                <w:sz w:val="18"/>
              </w:rPr>
              <w:t>П.А.</w:t>
            </w:r>
          </w:p>
        </w:tc>
      </w:tr>
      <w:tr w:rsidR="00C76801" w:rsidRPr="000E07C8" w:rsidTr="00DA1E3D">
        <w:tc>
          <w:tcPr>
            <w:tcW w:w="6771" w:type="dxa"/>
          </w:tcPr>
          <w:p w:rsidR="00C76801" w:rsidRPr="000E07C8" w:rsidRDefault="00C76801" w:rsidP="00550F1F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30" w:type="dxa"/>
          </w:tcPr>
          <w:p w:rsidR="00C76801" w:rsidRPr="000E07C8" w:rsidRDefault="00C76801" w:rsidP="00550F1F">
            <w:pPr>
              <w:ind w:firstLine="90"/>
              <w:rPr>
                <w:i/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C76801" w:rsidRPr="000E07C8" w:rsidRDefault="00C76801" w:rsidP="00550F1F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Максимов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  <w:r w:rsidR="000E07C8" w:rsidRPr="000E07C8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C76801" w:rsidRPr="000E07C8" w:rsidTr="00DA1E3D">
        <w:tc>
          <w:tcPr>
            <w:tcW w:w="6771" w:type="dxa"/>
          </w:tcPr>
          <w:p w:rsidR="00C76801" w:rsidRPr="000E07C8" w:rsidRDefault="00C76801" w:rsidP="00550F1F">
            <w:pPr>
              <w:rPr>
                <w:i/>
                <w:iCs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30" w:type="dxa"/>
          </w:tcPr>
          <w:p w:rsidR="00C76801" w:rsidRPr="000E07C8" w:rsidRDefault="00C76801" w:rsidP="00550F1F">
            <w:pPr>
              <w:ind w:firstLine="90"/>
              <w:rPr>
                <w:i/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C76801" w:rsidRPr="000E07C8" w:rsidRDefault="00C76801" w:rsidP="00550F1F">
            <w:pPr>
              <w:rPr>
                <w:i/>
                <w:iCs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Савранская</w:t>
            </w:r>
            <w:r w:rsidR="000E07C8" w:rsidRPr="000E07C8">
              <w:rPr>
                <w:i/>
                <w:iCs/>
                <w:color w:val="000000"/>
                <w:sz w:val="18"/>
              </w:rPr>
              <w:t xml:space="preserve"> </w:t>
            </w:r>
            <w:r w:rsidR="000E07C8" w:rsidRPr="000E07C8">
              <w:rPr>
                <w:i/>
                <w:iCs/>
                <w:color w:val="000000"/>
                <w:sz w:val="18"/>
              </w:rPr>
              <w:t>И.Г.</w:t>
            </w:r>
          </w:p>
        </w:tc>
      </w:tr>
    </w:tbl>
    <w:p w:rsidR="00C76801" w:rsidRPr="000E07C8" w:rsidRDefault="00C76801" w:rsidP="001F6CDB">
      <w:pPr>
        <w:rPr>
          <w:b/>
          <w:bCs/>
          <w:i/>
          <w:iCs/>
          <w:color w:val="000000"/>
          <w:sz w:val="18"/>
        </w:rPr>
      </w:pPr>
    </w:p>
    <w:p w:rsidR="00C76801" w:rsidRPr="000E07C8" w:rsidRDefault="00C76801" w:rsidP="001F6CDB">
      <w:pPr>
        <w:rPr>
          <w:b/>
          <w:bCs/>
          <w:i/>
          <w:iCs/>
          <w:color w:val="000000"/>
          <w:sz w:val="18"/>
        </w:rPr>
      </w:pPr>
    </w:p>
    <w:p w:rsidR="00C76801" w:rsidRPr="000E07C8" w:rsidRDefault="00C76801" w:rsidP="001F6CDB">
      <w:pPr>
        <w:rPr>
          <w:i/>
          <w:color w:val="000000"/>
          <w:sz w:val="18"/>
        </w:rPr>
      </w:pPr>
      <w:r w:rsidRPr="000E07C8">
        <w:rPr>
          <w:b/>
          <w:bCs/>
          <w:i/>
          <w:iCs/>
          <w:color w:val="000000"/>
          <w:sz w:val="18"/>
        </w:rPr>
        <w:t>РАССЫЛКА:</w:t>
      </w:r>
      <w:r w:rsidRPr="000E07C8">
        <w:rPr>
          <w:i/>
          <w:color w:val="000000"/>
          <w:sz w:val="18"/>
        </w:rPr>
        <w:t xml:space="preserve"> </w:t>
      </w: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35"/>
        <w:gridCol w:w="2130"/>
      </w:tblGrid>
      <w:tr w:rsidR="00C76801" w:rsidRPr="000E07C8" w:rsidTr="000E07C8">
        <w:tc>
          <w:tcPr>
            <w:tcW w:w="5535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Дело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1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C76801" w:rsidRPr="000E07C8" w:rsidTr="000E07C8">
        <w:tc>
          <w:tcPr>
            <w:tcW w:w="5535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Комитет ЖКХ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2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C76801" w:rsidRPr="000E07C8" w:rsidTr="000E07C8">
        <w:tc>
          <w:tcPr>
            <w:tcW w:w="5535" w:type="dxa"/>
          </w:tcPr>
          <w:p w:rsidR="00C76801" w:rsidRPr="000E07C8" w:rsidRDefault="00DA1E3D">
            <w:pPr>
              <w:rPr>
                <w:i/>
                <w:color w:val="000000"/>
                <w:sz w:val="18"/>
              </w:rPr>
            </w:pPr>
            <w:r w:rsidRPr="00DA1E3D">
              <w:rPr>
                <w:i/>
                <w:iCs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130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1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C76801" w:rsidRPr="000E07C8" w:rsidTr="000E07C8">
        <w:tc>
          <w:tcPr>
            <w:tcW w:w="5535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Комитет по экономике и инвестициям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1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C76801" w:rsidRPr="000E07C8" w:rsidTr="000E07C8">
        <w:tc>
          <w:tcPr>
            <w:tcW w:w="5535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Корцову А.М.</w:t>
            </w:r>
          </w:p>
        </w:tc>
        <w:tc>
          <w:tcPr>
            <w:tcW w:w="2130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i/>
                <w:iCs/>
                <w:color w:val="000000"/>
                <w:sz w:val="18"/>
              </w:rPr>
              <w:t>1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C76801" w:rsidRPr="000E07C8" w:rsidTr="000E07C8">
        <w:tc>
          <w:tcPr>
            <w:tcW w:w="5535" w:type="dxa"/>
          </w:tcPr>
          <w:p w:rsidR="00C76801" w:rsidRPr="000E07C8" w:rsidRDefault="00C76801">
            <w:pPr>
              <w:rPr>
                <w:i/>
                <w:color w:val="000000"/>
                <w:sz w:val="18"/>
              </w:rPr>
            </w:pPr>
            <w:r w:rsidRPr="000E07C8">
              <w:rPr>
                <w:b/>
                <w:bCs/>
                <w:i/>
                <w:iCs/>
                <w:color w:val="000000"/>
                <w:sz w:val="18"/>
              </w:rPr>
              <w:t>ВСЕГО:</w:t>
            </w:r>
            <w:r w:rsidRPr="000E07C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C76801" w:rsidRPr="000E07C8" w:rsidRDefault="00DA1E3D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</w:rPr>
              <w:t>6</w:t>
            </w:r>
          </w:p>
        </w:tc>
      </w:tr>
    </w:tbl>
    <w:p w:rsidR="00C76801" w:rsidRPr="001F6CDB" w:rsidRDefault="00C76801" w:rsidP="001F6CDB">
      <w:pPr>
        <w:rPr>
          <w:color w:val="000000"/>
        </w:rPr>
      </w:pPr>
    </w:p>
    <w:p w:rsidR="00C76801" w:rsidRPr="001F6CDB" w:rsidRDefault="00C76801" w:rsidP="001F6CDB">
      <w:pPr>
        <w:rPr>
          <w:color w:val="000000"/>
        </w:rPr>
      </w:pPr>
    </w:p>
    <w:p w:rsidR="00C76801" w:rsidRPr="001F6CDB" w:rsidRDefault="00C76801" w:rsidP="001F6CDB">
      <w:pPr>
        <w:rPr>
          <w:color w:val="00000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C3" w:rsidRDefault="003209C3" w:rsidP="00AF6855">
      <w:r>
        <w:separator/>
      </w:r>
    </w:p>
  </w:endnote>
  <w:endnote w:type="continuationSeparator" w:id="0">
    <w:p w:rsidR="003209C3" w:rsidRDefault="003209C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C3" w:rsidRDefault="003209C3" w:rsidP="00AF6855">
      <w:r>
        <w:separator/>
      </w:r>
    </w:p>
  </w:footnote>
  <w:footnote w:type="continuationSeparator" w:id="0">
    <w:p w:rsidR="003209C3" w:rsidRDefault="003209C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A1E3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0C7"/>
    <w:rsid w:val="000478EB"/>
    <w:rsid w:val="000A4C8B"/>
    <w:rsid w:val="000E07C8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09C3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76801"/>
    <w:rsid w:val="00D260C7"/>
    <w:rsid w:val="00D368DC"/>
    <w:rsid w:val="00D97342"/>
    <w:rsid w:val="00DA1E3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79203"/>
  <w15:chartTrackingRefBased/>
  <w15:docId w15:val="{3AD76DCF-C4E5-4CF6-A4B8-1A45363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No Spacing"/>
    <w:uiPriority w:val="1"/>
    <w:qFormat/>
    <w:rsid w:val="00C768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2020-01-23T14:48:00Z</cp:lastPrinted>
  <dcterms:created xsi:type="dcterms:W3CDTF">2020-01-23T14:34:00Z</dcterms:created>
  <dcterms:modified xsi:type="dcterms:W3CDTF">2020-01-23T14:48:00Z</dcterms:modified>
</cp:coreProperties>
</file>