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44276">
      <w:pPr>
        <w:tabs>
          <w:tab w:val="left" w:pos="567"/>
          <w:tab w:val="left" w:pos="3686"/>
        </w:tabs>
      </w:pPr>
      <w:r>
        <w:tab/>
        <w:t>15 мая 2020 г.</w:t>
      </w:r>
      <w:r>
        <w:tab/>
        <w:t>01-963-а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512A3" w:rsidP="002512A3">
            <w:pPr>
              <w:rPr>
                <w:b/>
                <w:sz w:val="24"/>
                <w:szCs w:val="24"/>
              </w:rPr>
            </w:pPr>
            <w:r w:rsidRPr="002512A3">
              <w:rPr>
                <w:sz w:val="24"/>
              </w:rPr>
              <w:t>О внесении изменений в Положение 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Тихвинского района от 22 марта 2010 года №01-324-а</w:t>
            </w:r>
          </w:p>
        </w:tc>
      </w:tr>
      <w:tr w:rsidR="002512A3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2A3" w:rsidRPr="002512A3" w:rsidRDefault="00544276" w:rsidP="00544276">
            <w:pPr>
              <w:rPr>
                <w:sz w:val="24"/>
              </w:rPr>
            </w:pPr>
            <w:r>
              <w:rPr>
                <w:sz w:val="24"/>
              </w:rPr>
              <w:t>21, 1000 ОБ НПА</w:t>
            </w:r>
          </w:p>
        </w:tc>
      </w:tr>
    </w:tbl>
    <w:p w:rsidR="00C565E7" w:rsidRPr="002512A3" w:rsidRDefault="00C565E7" w:rsidP="002512A3">
      <w:pPr>
        <w:autoSpaceDE w:val="0"/>
        <w:autoSpaceDN w:val="0"/>
        <w:adjustRightInd w:val="0"/>
        <w:ind w:firstLine="567"/>
        <w:rPr>
          <w:sz w:val="27"/>
          <w:szCs w:val="27"/>
        </w:rPr>
      </w:pPr>
      <w:r w:rsidRPr="002512A3">
        <w:rPr>
          <w:color w:val="000000"/>
          <w:sz w:val="27"/>
          <w:szCs w:val="27"/>
        </w:rPr>
        <w:t>В целях реализации пункта 3 Указа Президента Российской Федерации от 17</w:t>
      </w:r>
      <w:r w:rsidR="006C6C99">
        <w:rPr>
          <w:color w:val="000000"/>
          <w:sz w:val="27"/>
          <w:szCs w:val="27"/>
        </w:rPr>
        <w:t xml:space="preserve"> апреля </w:t>
      </w:r>
      <w:r w:rsidRPr="002512A3">
        <w:rPr>
          <w:color w:val="000000"/>
          <w:sz w:val="27"/>
          <w:szCs w:val="27"/>
        </w:rPr>
        <w:t xml:space="preserve"> 2020 года №272 «О предоставлении сведений о доходах, расходах, об имуществе и обязательствах имущественного характера за отчетный период с 1 января</w:t>
      </w:r>
      <w:bookmarkStart w:id="0" w:name="_GoBack"/>
      <w:bookmarkEnd w:id="0"/>
      <w:r w:rsidRPr="002512A3">
        <w:rPr>
          <w:color w:val="000000"/>
          <w:sz w:val="27"/>
          <w:szCs w:val="27"/>
        </w:rPr>
        <w:t xml:space="preserve"> по 31 декабря 2019 года»,  областных законов: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 от 6 мая 2020 года №50-оз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</w:t>
      </w:r>
      <w:r w:rsidRPr="002512A3">
        <w:rPr>
          <w:rStyle w:val="a6"/>
          <w:sz w:val="27"/>
          <w:szCs w:val="27"/>
        </w:rPr>
        <w:t xml:space="preserve"> </w:t>
      </w:r>
      <w:r w:rsidRPr="002512A3">
        <w:rPr>
          <w:sz w:val="27"/>
          <w:szCs w:val="27"/>
        </w:rPr>
        <w:t>администрация Тихвинского района ПОСТАНОВЛЯЕТ:</w:t>
      </w:r>
    </w:p>
    <w:p w:rsidR="002512A3" w:rsidRPr="002512A3" w:rsidRDefault="002512A3" w:rsidP="002512A3">
      <w:pPr>
        <w:pStyle w:val="ae"/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2512A3">
        <w:rPr>
          <w:sz w:val="27"/>
          <w:szCs w:val="27"/>
        </w:rPr>
        <w:t>1.</w:t>
      </w:r>
      <w:r w:rsidRPr="00A10893">
        <w:t xml:space="preserve"> </w:t>
      </w:r>
      <w:r w:rsidR="00C565E7" w:rsidRPr="002512A3">
        <w:rPr>
          <w:color w:val="000000"/>
          <w:sz w:val="27"/>
          <w:szCs w:val="27"/>
        </w:rPr>
        <w:t xml:space="preserve">Внести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Тихвинского района </w:t>
      </w:r>
      <w:r w:rsidR="00C565E7" w:rsidRPr="002512A3">
        <w:rPr>
          <w:b/>
          <w:bCs/>
          <w:color w:val="000000"/>
          <w:sz w:val="27"/>
          <w:szCs w:val="27"/>
        </w:rPr>
        <w:t>от 22 марта 2010 года №01-324-а</w:t>
      </w:r>
      <w:r w:rsidR="00C565E7" w:rsidRPr="002512A3">
        <w:rPr>
          <w:color w:val="000000"/>
          <w:sz w:val="27"/>
          <w:szCs w:val="27"/>
        </w:rPr>
        <w:t xml:space="preserve"> </w:t>
      </w:r>
      <w:r w:rsidR="00C565E7" w:rsidRPr="002512A3">
        <w:rPr>
          <w:sz w:val="27"/>
          <w:szCs w:val="27"/>
        </w:rPr>
        <w:t>(</w:t>
      </w:r>
      <w:r w:rsidR="00C565E7" w:rsidRPr="002512A3">
        <w:rPr>
          <w:color w:val="000000"/>
          <w:sz w:val="27"/>
          <w:szCs w:val="27"/>
        </w:rPr>
        <w:t>с изменениями)</w:t>
      </w:r>
      <w:r w:rsidR="006C6C99">
        <w:rPr>
          <w:color w:val="000000"/>
          <w:sz w:val="27"/>
          <w:szCs w:val="27"/>
        </w:rPr>
        <w:t>,</w:t>
      </w:r>
      <w:r w:rsidR="00C565E7" w:rsidRPr="002512A3">
        <w:rPr>
          <w:color w:val="000000"/>
          <w:sz w:val="27"/>
          <w:szCs w:val="27"/>
        </w:rPr>
        <w:t xml:space="preserve"> следующие изменения:</w:t>
      </w:r>
    </w:p>
    <w:p w:rsidR="00C565E7" w:rsidRPr="002512A3" w:rsidRDefault="00C565E7" w:rsidP="002512A3">
      <w:pPr>
        <w:pStyle w:val="ae"/>
        <w:autoSpaceDE w:val="0"/>
        <w:autoSpaceDN w:val="0"/>
        <w:adjustRightInd w:val="0"/>
        <w:ind w:left="0" w:firstLine="720"/>
        <w:rPr>
          <w:color w:val="000000"/>
          <w:sz w:val="27"/>
          <w:szCs w:val="27"/>
        </w:rPr>
      </w:pPr>
      <w:r w:rsidRPr="002512A3">
        <w:rPr>
          <w:sz w:val="27"/>
          <w:szCs w:val="27"/>
        </w:rPr>
        <w:t>1.1.</w:t>
      </w:r>
      <w:r w:rsidR="002512A3" w:rsidRPr="002512A3">
        <w:rPr>
          <w:sz w:val="27"/>
          <w:szCs w:val="27"/>
        </w:rPr>
        <w:t xml:space="preserve"> </w:t>
      </w:r>
      <w:r w:rsidR="006C6C99">
        <w:rPr>
          <w:sz w:val="27"/>
          <w:szCs w:val="27"/>
        </w:rPr>
        <w:t>п</w:t>
      </w:r>
      <w:r w:rsidRPr="002512A3">
        <w:rPr>
          <w:sz w:val="27"/>
          <w:szCs w:val="27"/>
        </w:rPr>
        <w:t>одпункт б) пункта 3 дополнить абзацем следующего содержания:</w:t>
      </w:r>
    </w:p>
    <w:p w:rsidR="00C565E7" w:rsidRPr="002512A3" w:rsidRDefault="00C565E7" w:rsidP="002512A3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512A3">
        <w:rPr>
          <w:sz w:val="27"/>
          <w:szCs w:val="27"/>
        </w:rPr>
        <w:t>«Продлить до 1 августа 2020 года включительно срок пред</w:t>
      </w:r>
      <w:r w:rsidR="006C6C99">
        <w:rPr>
          <w:sz w:val="27"/>
          <w:szCs w:val="27"/>
        </w:rPr>
        <w:t>о</w:t>
      </w:r>
      <w:r w:rsidRPr="002512A3">
        <w:rPr>
          <w:sz w:val="27"/>
          <w:szCs w:val="27"/>
        </w:rPr>
        <w:t xml:space="preserve">ставления сведений о доходах, расходах, об имуществе и обязательствах имущественного характера за </w:t>
      </w:r>
      <w:r w:rsidRPr="002512A3">
        <w:rPr>
          <w:color w:val="000000"/>
          <w:sz w:val="27"/>
          <w:szCs w:val="27"/>
        </w:rPr>
        <w:t>отчетный период с 1 января по 31 декабря 2019 года».</w:t>
      </w:r>
    </w:p>
    <w:p w:rsidR="00C565E7" w:rsidRPr="002512A3" w:rsidRDefault="00C565E7" w:rsidP="00322C6F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2512A3">
        <w:rPr>
          <w:sz w:val="27"/>
          <w:szCs w:val="27"/>
        </w:rPr>
        <w:t>2. Контроль за исполнением постановления оставляю за собой.</w:t>
      </w:r>
    </w:p>
    <w:p w:rsidR="00C565E7" w:rsidRDefault="00C565E7" w:rsidP="00322C6F">
      <w:pPr>
        <w:autoSpaceDE w:val="0"/>
        <w:autoSpaceDN w:val="0"/>
        <w:adjustRightInd w:val="0"/>
        <w:ind w:firstLine="540"/>
      </w:pPr>
    </w:p>
    <w:p w:rsidR="00C565E7" w:rsidRDefault="00C565E7" w:rsidP="00322C6F">
      <w:pPr>
        <w:autoSpaceDE w:val="0"/>
        <w:autoSpaceDN w:val="0"/>
        <w:adjustRightInd w:val="0"/>
        <w:ind w:firstLine="540"/>
      </w:pPr>
    </w:p>
    <w:p w:rsidR="002512A3" w:rsidRPr="006F3F8C" w:rsidRDefault="002512A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565E7" w:rsidRDefault="00C565E7" w:rsidP="00322C6F">
      <w:pPr>
        <w:autoSpaceDE w:val="0"/>
        <w:autoSpaceDN w:val="0"/>
        <w:adjustRightInd w:val="0"/>
      </w:pPr>
    </w:p>
    <w:p w:rsidR="002512A3" w:rsidRPr="002512A3" w:rsidRDefault="00C565E7" w:rsidP="00322C6F">
      <w:pPr>
        <w:autoSpaceDE w:val="0"/>
        <w:autoSpaceDN w:val="0"/>
        <w:adjustRightInd w:val="0"/>
        <w:rPr>
          <w:sz w:val="24"/>
        </w:rPr>
      </w:pPr>
      <w:r w:rsidRPr="002512A3">
        <w:rPr>
          <w:sz w:val="24"/>
        </w:rPr>
        <w:t xml:space="preserve">Бурушкова Людмила Юрьевна, </w:t>
      </w:r>
    </w:p>
    <w:p w:rsidR="00C565E7" w:rsidRPr="002512A3" w:rsidRDefault="00C565E7" w:rsidP="00322C6F">
      <w:pPr>
        <w:autoSpaceDE w:val="0"/>
        <w:autoSpaceDN w:val="0"/>
        <w:adjustRightInd w:val="0"/>
        <w:rPr>
          <w:sz w:val="24"/>
        </w:rPr>
      </w:pPr>
      <w:r w:rsidRPr="002512A3">
        <w:rPr>
          <w:sz w:val="24"/>
        </w:rPr>
        <w:t>72-225</w:t>
      </w: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2512A3" w:rsidRDefault="002512A3" w:rsidP="002512A3">
      <w:pPr>
        <w:rPr>
          <w:szCs w:val="20"/>
        </w:rPr>
      </w:pP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Зам. главы администрации по безопасности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6C6C99">
        <w:rPr>
          <w:i/>
          <w:sz w:val="18"/>
          <w:szCs w:val="18"/>
        </w:rPr>
        <w:t>Федоров К.А.</w:t>
      </w:r>
    </w:p>
    <w:p w:rsidR="002512A3" w:rsidRDefault="002512A3" w:rsidP="002512A3">
      <w:pPr>
        <w:rPr>
          <w:i/>
          <w:sz w:val="18"/>
          <w:szCs w:val="18"/>
        </w:rPr>
      </w:pP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Заведующий юридическим отделом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Максимов В.В.</w:t>
      </w:r>
    </w:p>
    <w:p w:rsidR="002512A3" w:rsidRDefault="002512A3" w:rsidP="002512A3">
      <w:pPr>
        <w:rPr>
          <w:i/>
          <w:sz w:val="18"/>
          <w:szCs w:val="18"/>
        </w:rPr>
      </w:pP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Заведующий общим отделом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Савранская И.Г.</w:t>
      </w:r>
    </w:p>
    <w:p w:rsidR="002512A3" w:rsidRDefault="002512A3" w:rsidP="002512A3">
      <w:pPr>
        <w:rPr>
          <w:i/>
          <w:sz w:val="18"/>
          <w:szCs w:val="18"/>
        </w:rPr>
      </w:pPr>
    </w:p>
    <w:p w:rsidR="002512A3" w:rsidRDefault="002512A3" w:rsidP="002512A3">
      <w:pPr>
        <w:rPr>
          <w:i/>
          <w:sz w:val="18"/>
          <w:szCs w:val="18"/>
        </w:rPr>
      </w:pP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</w:t>
      </w:r>
      <w:r w:rsidR="006C6C9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1</w:t>
      </w: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Отдел муниципальной службы, кадров и спецработы - </w:t>
      </w:r>
      <w:r w:rsidR="006C6C99">
        <w:rPr>
          <w:i/>
          <w:sz w:val="18"/>
          <w:szCs w:val="18"/>
        </w:rPr>
        <w:t>2</w:t>
      </w:r>
    </w:p>
    <w:p w:rsidR="006C6C99" w:rsidRDefault="006C6C99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социальной защиты населения – 1</w:t>
      </w:r>
    </w:p>
    <w:p w:rsidR="006C6C99" w:rsidRDefault="006C6C99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2512A3" w:rsidRDefault="002512A3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комитет по образованию </w:t>
      </w:r>
      <w:r w:rsidR="006C6C99">
        <w:rPr>
          <w:i/>
          <w:sz w:val="18"/>
          <w:szCs w:val="18"/>
        </w:rPr>
        <w:t>–</w:t>
      </w:r>
      <w:r>
        <w:rPr>
          <w:i/>
          <w:sz w:val="18"/>
          <w:szCs w:val="18"/>
        </w:rPr>
        <w:t xml:space="preserve"> 1</w:t>
      </w:r>
    </w:p>
    <w:p w:rsidR="006C6C99" w:rsidRDefault="006C6C99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культуре, спорту и молодежной политике – 1</w:t>
      </w:r>
    </w:p>
    <w:p w:rsidR="006C6C99" w:rsidRDefault="006C6C99" w:rsidP="00251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- 7</w:t>
      </w:r>
    </w:p>
    <w:p w:rsidR="002512A3" w:rsidRDefault="002512A3" w:rsidP="001A2440">
      <w:pPr>
        <w:ind w:right="-1" w:firstLine="709"/>
        <w:rPr>
          <w:sz w:val="22"/>
          <w:szCs w:val="22"/>
        </w:rPr>
      </w:pPr>
    </w:p>
    <w:sectPr w:rsidR="002512A3" w:rsidSect="002512A3">
      <w:pgSz w:w="11907" w:h="16840"/>
      <w:pgMar w:top="851" w:right="1134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F9" w:rsidRDefault="005A78F9" w:rsidP="00AF6855">
      <w:r>
        <w:separator/>
      </w:r>
    </w:p>
  </w:endnote>
  <w:endnote w:type="continuationSeparator" w:id="0">
    <w:p w:rsidR="005A78F9" w:rsidRDefault="005A78F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F9" w:rsidRDefault="005A78F9" w:rsidP="00AF6855">
      <w:r>
        <w:separator/>
      </w:r>
    </w:p>
  </w:footnote>
  <w:footnote w:type="continuationSeparator" w:id="0">
    <w:p w:rsidR="005A78F9" w:rsidRDefault="005A78F9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11D2"/>
    <w:multiLevelType w:val="hybridMultilevel"/>
    <w:tmpl w:val="8BA0DFAA"/>
    <w:lvl w:ilvl="0" w:tplc="F79CC552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3A0"/>
    <w:rsid w:val="00026E0C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512A3"/>
    <w:rsid w:val="00285D0C"/>
    <w:rsid w:val="002A2B11"/>
    <w:rsid w:val="002F22EB"/>
    <w:rsid w:val="00326996"/>
    <w:rsid w:val="0043001D"/>
    <w:rsid w:val="00476EC1"/>
    <w:rsid w:val="004914DD"/>
    <w:rsid w:val="00511A2B"/>
    <w:rsid w:val="00523283"/>
    <w:rsid w:val="00544276"/>
    <w:rsid w:val="00554BEC"/>
    <w:rsid w:val="00595F6F"/>
    <w:rsid w:val="005A33A0"/>
    <w:rsid w:val="005A78F9"/>
    <w:rsid w:val="005C0140"/>
    <w:rsid w:val="006415B0"/>
    <w:rsid w:val="006463D8"/>
    <w:rsid w:val="006C6C99"/>
    <w:rsid w:val="00711921"/>
    <w:rsid w:val="00723562"/>
    <w:rsid w:val="00796BD1"/>
    <w:rsid w:val="00841230"/>
    <w:rsid w:val="008A3858"/>
    <w:rsid w:val="009840BA"/>
    <w:rsid w:val="009847E6"/>
    <w:rsid w:val="00A03876"/>
    <w:rsid w:val="00A10893"/>
    <w:rsid w:val="00A13C7B"/>
    <w:rsid w:val="00AE1A2A"/>
    <w:rsid w:val="00AF6855"/>
    <w:rsid w:val="00B52D22"/>
    <w:rsid w:val="00B83D8D"/>
    <w:rsid w:val="00B95FEE"/>
    <w:rsid w:val="00BF2B0B"/>
    <w:rsid w:val="00C565E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0B5CB"/>
  <w15:chartTrackingRefBased/>
  <w15:docId w15:val="{89B56809-EE75-4B77-96AD-05F32595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character" w:customStyle="1" w:styleId="40">
    <w:name w:val="Заголовок 4 Знак"/>
    <w:link w:val="4"/>
    <w:rsid w:val="00C565E7"/>
    <w:rPr>
      <w:b/>
      <w:sz w:val="22"/>
      <w:szCs w:val="28"/>
    </w:rPr>
  </w:style>
  <w:style w:type="character" w:customStyle="1" w:styleId="a6">
    <w:name w:val="Основной текст Знак"/>
    <w:link w:val="a5"/>
    <w:rsid w:val="00C565E7"/>
    <w:rPr>
      <w:sz w:val="24"/>
      <w:szCs w:val="28"/>
    </w:rPr>
  </w:style>
  <w:style w:type="paragraph" w:styleId="ae">
    <w:name w:val="List Paragraph"/>
    <w:basedOn w:val="a"/>
    <w:uiPriority w:val="34"/>
    <w:qFormat/>
    <w:rsid w:val="00C565E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2020-05-15T08:50:00Z</cp:lastPrinted>
  <dcterms:created xsi:type="dcterms:W3CDTF">2020-05-14T11:17:00Z</dcterms:created>
  <dcterms:modified xsi:type="dcterms:W3CDTF">2020-05-15T08:50:00Z</dcterms:modified>
</cp:coreProperties>
</file>