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FD1C5" w14:textId="77777777" w:rsidR="00B52D22" w:rsidRDefault="00B52D22">
      <w:pPr>
        <w:pStyle w:val="4"/>
      </w:pPr>
      <w:r>
        <w:t>АДМИНИСТРАЦИЯ  МУНИЦИПАЛЬНОГО  ОБРАЗОВАНИЯ</w:t>
      </w:r>
    </w:p>
    <w:p w14:paraId="77EF23B7" w14:textId="77777777" w:rsidR="00B52D22" w:rsidRDefault="00B52D22">
      <w:pPr>
        <w:jc w:val="center"/>
        <w:rPr>
          <w:b/>
          <w:sz w:val="22"/>
        </w:rPr>
      </w:pPr>
      <w:r>
        <w:rPr>
          <w:b/>
          <w:sz w:val="22"/>
        </w:rPr>
        <w:t xml:space="preserve">ТИХВИНСКИЙ  МУНИЦИПАЛЬНЫЙ  РАЙОН </w:t>
      </w:r>
    </w:p>
    <w:p w14:paraId="2C3A29AE" w14:textId="77777777" w:rsidR="00B52D22" w:rsidRDefault="00B52D22">
      <w:pPr>
        <w:jc w:val="center"/>
        <w:rPr>
          <w:b/>
          <w:sz w:val="22"/>
        </w:rPr>
      </w:pPr>
      <w:r>
        <w:rPr>
          <w:b/>
          <w:sz w:val="22"/>
        </w:rPr>
        <w:t>ЛЕНИНГРАДСКОЙ  ОБЛАСТИ</w:t>
      </w:r>
    </w:p>
    <w:p w14:paraId="4E5DB7F9" w14:textId="77777777" w:rsidR="00B52D22" w:rsidRDefault="00B52D22">
      <w:pPr>
        <w:jc w:val="center"/>
        <w:rPr>
          <w:b/>
          <w:sz w:val="22"/>
        </w:rPr>
      </w:pPr>
      <w:r>
        <w:rPr>
          <w:b/>
          <w:sz w:val="22"/>
        </w:rPr>
        <w:t>(АДМИНИСТРАЦИЯ  ТИХВИНСКОГО  РАЙОНА)</w:t>
      </w:r>
    </w:p>
    <w:p w14:paraId="7C67BB66" w14:textId="77777777" w:rsidR="00B52D22" w:rsidRDefault="00B52D22">
      <w:pPr>
        <w:jc w:val="center"/>
        <w:rPr>
          <w:b/>
          <w:sz w:val="32"/>
        </w:rPr>
      </w:pPr>
    </w:p>
    <w:p w14:paraId="328D2022" w14:textId="77777777" w:rsidR="00B52D22" w:rsidRDefault="00B52D22">
      <w:pPr>
        <w:jc w:val="center"/>
        <w:rPr>
          <w:sz w:val="10"/>
        </w:rPr>
      </w:pPr>
      <w:r>
        <w:rPr>
          <w:b/>
          <w:sz w:val="32"/>
        </w:rPr>
        <w:t>ПОСТАНОВЛЕНИЕ</w:t>
      </w:r>
    </w:p>
    <w:p w14:paraId="6B16775D" w14:textId="77777777" w:rsidR="00B52D22" w:rsidRDefault="00B52D22">
      <w:pPr>
        <w:jc w:val="center"/>
        <w:rPr>
          <w:sz w:val="10"/>
        </w:rPr>
      </w:pPr>
    </w:p>
    <w:p w14:paraId="57EE21C5" w14:textId="77777777" w:rsidR="00B52D22" w:rsidRDefault="00B52D22">
      <w:pPr>
        <w:jc w:val="center"/>
        <w:rPr>
          <w:sz w:val="10"/>
        </w:rPr>
      </w:pPr>
    </w:p>
    <w:p w14:paraId="65926D7D" w14:textId="77777777" w:rsidR="00B52D22" w:rsidRDefault="00B52D22">
      <w:pPr>
        <w:tabs>
          <w:tab w:val="left" w:pos="4962"/>
        </w:tabs>
        <w:rPr>
          <w:sz w:val="16"/>
        </w:rPr>
      </w:pPr>
    </w:p>
    <w:p w14:paraId="3D7F35F8" w14:textId="77777777" w:rsidR="00B52D22" w:rsidRDefault="00B52D22">
      <w:pPr>
        <w:tabs>
          <w:tab w:val="left" w:pos="4962"/>
        </w:tabs>
        <w:jc w:val="center"/>
        <w:rPr>
          <w:sz w:val="16"/>
        </w:rPr>
      </w:pPr>
    </w:p>
    <w:p w14:paraId="5446319A" w14:textId="77777777" w:rsidR="00B52D22" w:rsidRDefault="00B52D22">
      <w:pPr>
        <w:tabs>
          <w:tab w:val="left" w:pos="851"/>
          <w:tab w:val="left" w:pos="3686"/>
        </w:tabs>
        <w:rPr>
          <w:sz w:val="24"/>
        </w:rPr>
      </w:pPr>
    </w:p>
    <w:p w14:paraId="23E9B7DD" w14:textId="19A75DC0" w:rsidR="00B52D22" w:rsidRDefault="00EB3839">
      <w:pPr>
        <w:tabs>
          <w:tab w:val="left" w:pos="567"/>
          <w:tab w:val="left" w:pos="3686"/>
        </w:tabs>
      </w:pPr>
      <w:r>
        <w:tab/>
        <w:t>18 апреля 2024 г.</w:t>
      </w:r>
      <w:r>
        <w:tab/>
        <w:t>01-897-а</w:t>
      </w:r>
    </w:p>
    <w:p w14:paraId="583F67BC" w14:textId="77777777" w:rsidR="00B52D22" w:rsidRDefault="00B52D22">
      <w:pPr>
        <w:rPr>
          <w:b/>
        </w:rPr>
      </w:pPr>
      <w:r>
        <w:rPr>
          <w:b/>
          <w:sz w:val="22"/>
        </w:rPr>
        <w:t>от __________________________ № _________</w:t>
      </w:r>
    </w:p>
    <w:p w14:paraId="137B77F5" w14:textId="77777777"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8763E2" w14:paraId="0F6BDC68" w14:textId="77777777" w:rsidTr="008763E2">
        <w:tc>
          <w:tcPr>
            <w:tcW w:w="4928" w:type="dxa"/>
            <w:tcBorders>
              <w:top w:val="nil"/>
              <w:left w:val="nil"/>
              <w:bottom w:val="nil"/>
              <w:right w:val="nil"/>
            </w:tcBorders>
            <w:shd w:val="clear" w:color="auto" w:fill="auto"/>
          </w:tcPr>
          <w:p w14:paraId="02B5B19F" w14:textId="77777777" w:rsidR="008A3858" w:rsidRPr="008763E2" w:rsidRDefault="008763E2" w:rsidP="008763E2">
            <w:pPr>
              <w:suppressAutoHyphens/>
              <w:rPr>
                <w:b/>
                <w:sz w:val="24"/>
                <w:szCs w:val="24"/>
              </w:rPr>
            </w:pPr>
            <w:r w:rsidRPr="008763E2">
              <w:rPr>
                <w:rFonts w:eastAsia="Calibri"/>
                <w:color w:val="000000"/>
                <w:sz w:val="24"/>
                <w:szCs w:val="24"/>
                <w:lang w:eastAsia="en-US"/>
              </w:rPr>
              <w:t xml:space="preserve">Об утверждении Порядка предоставления субсидий некоммерческим организациям, не являющимися государственными (муниципальными) учреждениями, на возмещение затрат, связанных с выполнением работ, услуг по проведению сбора информации об объектах потребительского рынка  </w:t>
            </w:r>
          </w:p>
        </w:tc>
      </w:tr>
      <w:tr w:rsidR="00EB3839" w:rsidRPr="00EB3839" w14:paraId="0BAD66DB" w14:textId="77777777" w:rsidTr="008763E2">
        <w:tc>
          <w:tcPr>
            <w:tcW w:w="4928" w:type="dxa"/>
            <w:tcBorders>
              <w:top w:val="nil"/>
              <w:left w:val="nil"/>
              <w:bottom w:val="nil"/>
              <w:right w:val="nil"/>
            </w:tcBorders>
            <w:shd w:val="clear" w:color="auto" w:fill="auto"/>
          </w:tcPr>
          <w:p w14:paraId="37F34BBD" w14:textId="4CACCA60" w:rsidR="008763E2" w:rsidRPr="00EB3839" w:rsidRDefault="008763E2" w:rsidP="008763E2">
            <w:pPr>
              <w:suppressAutoHyphens/>
              <w:rPr>
                <w:rFonts w:eastAsia="Calibri"/>
                <w:sz w:val="24"/>
                <w:szCs w:val="24"/>
                <w:lang w:eastAsia="en-US"/>
              </w:rPr>
            </w:pPr>
            <w:r w:rsidRPr="00EB3839">
              <w:rPr>
                <w:rFonts w:eastAsia="Calibri"/>
                <w:sz w:val="24"/>
                <w:szCs w:val="24"/>
                <w:lang w:eastAsia="en-US"/>
              </w:rPr>
              <w:t>21,2500 ДО НПА</w:t>
            </w:r>
          </w:p>
        </w:tc>
      </w:tr>
    </w:tbl>
    <w:p w14:paraId="164FA731" w14:textId="77777777" w:rsidR="00554BEC" w:rsidRDefault="00554BEC" w:rsidP="001A2440">
      <w:pPr>
        <w:ind w:right="-1" w:firstLine="709"/>
        <w:rPr>
          <w:sz w:val="22"/>
          <w:szCs w:val="22"/>
        </w:rPr>
      </w:pPr>
    </w:p>
    <w:p w14:paraId="68FBA486" w14:textId="77777777" w:rsidR="008763E2" w:rsidRDefault="008763E2" w:rsidP="001A2440">
      <w:pPr>
        <w:ind w:right="-1" w:firstLine="709"/>
        <w:rPr>
          <w:sz w:val="22"/>
          <w:szCs w:val="22"/>
        </w:rPr>
      </w:pPr>
    </w:p>
    <w:p w14:paraId="431F4CD5" w14:textId="52413888" w:rsidR="008763E2" w:rsidRPr="008763E2" w:rsidRDefault="008763E2" w:rsidP="008763E2">
      <w:pPr>
        <w:shd w:val="clear" w:color="auto" w:fill="FFFFFF"/>
        <w:ind w:firstLine="720"/>
        <w:rPr>
          <w:rFonts w:eastAsia="Calibri"/>
          <w:color w:val="000000"/>
          <w:szCs w:val="28"/>
          <w:lang w:eastAsia="en-US"/>
        </w:rPr>
      </w:pPr>
      <w:r w:rsidRPr="008763E2">
        <w:rPr>
          <w:rFonts w:eastAsia="Calibri"/>
          <w:color w:val="000000"/>
          <w:szCs w:val="28"/>
          <w:lang w:eastAsia="en-US"/>
        </w:rPr>
        <w:t xml:space="preserve">В соответствии </w:t>
      </w:r>
      <w:r w:rsidRPr="008763E2">
        <w:rPr>
          <w:color w:val="000000"/>
          <w:szCs w:val="28"/>
        </w:rPr>
        <w:t>со статьей 78, 78.1 Бюджетного кодекса Российской Федерации, Федеральным законом от 6</w:t>
      </w:r>
      <w:r w:rsidR="003B6A98">
        <w:rPr>
          <w:color w:val="000000"/>
          <w:szCs w:val="28"/>
        </w:rPr>
        <w:t xml:space="preserve"> октября </w:t>
      </w:r>
      <w:r w:rsidRPr="008763E2">
        <w:rPr>
          <w:color w:val="000000"/>
          <w:szCs w:val="28"/>
        </w:rPr>
        <w:t>2003 года №</w:t>
      </w:r>
      <w:r w:rsidR="003B6A98">
        <w:rPr>
          <w:color w:val="000000"/>
          <w:szCs w:val="28"/>
        </w:rPr>
        <w:t> </w:t>
      </w:r>
      <w:r w:rsidRPr="008763E2">
        <w:rPr>
          <w:color w:val="000000"/>
          <w:szCs w:val="28"/>
        </w:rPr>
        <w:t>131-ФЗ «Об общих принципах организации местного самоуправления в Российской Федерации», Федеральным законом от 24</w:t>
      </w:r>
      <w:r w:rsidR="003B6A98">
        <w:rPr>
          <w:color w:val="000000"/>
          <w:szCs w:val="28"/>
        </w:rPr>
        <w:t xml:space="preserve"> июля </w:t>
      </w:r>
      <w:r w:rsidRPr="008763E2">
        <w:rPr>
          <w:color w:val="000000"/>
          <w:szCs w:val="28"/>
        </w:rPr>
        <w:t>2007</w:t>
      </w:r>
      <w:r w:rsidR="003B6A98">
        <w:rPr>
          <w:color w:val="000000"/>
          <w:szCs w:val="28"/>
        </w:rPr>
        <w:t xml:space="preserve"> года</w:t>
      </w:r>
      <w:r w:rsidRPr="008763E2">
        <w:rPr>
          <w:color w:val="000000"/>
          <w:szCs w:val="28"/>
        </w:rPr>
        <w:t xml:space="preserve"> №</w:t>
      </w:r>
      <w:r w:rsidR="003B6A98">
        <w:rPr>
          <w:color w:val="000000"/>
          <w:szCs w:val="28"/>
        </w:rPr>
        <w:t> </w:t>
      </w:r>
      <w:r w:rsidRPr="008763E2">
        <w:rPr>
          <w:color w:val="000000"/>
          <w:szCs w:val="28"/>
        </w:rPr>
        <w:t xml:space="preserve">209-ФЗ «О развитии малого и среднего предпринимательства в Российской Федерации», </w:t>
      </w:r>
      <w:r w:rsidR="00B010D9">
        <w:rPr>
          <w:color w:val="000000"/>
          <w:szCs w:val="28"/>
        </w:rPr>
        <w:t>П</w:t>
      </w:r>
      <w:r w:rsidRPr="008763E2">
        <w:rPr>
          <w:color w:val="000000"/>
          <w:szCs w:val="28"/>
        </w:rPr>
        <w:t>остановлением Правительства Российской Федерации от 25 октября 2023 г</w:t>
      </w:r>
      <w:r w:rsidR="003B6A98">
        <w:rPr>
          <w:color w:val="000000"/>
          <w:szCs w:val="28"/>
        </w:rPr>
        <w:t>ода</w:t>
      </w:r>
      <w:r w:rsidRPr="008763E2">
        <w:rPr>
          <w:color w:val="000000"/>
          <w:szCs w:val="28"/>
        </w:rPr>
        <w:t xml:space="preserve"> № 1782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w:t>
      </w:r>
      <w:r w:rsidR="00B010D9">
        <w:rPr>
          <w:color w:val="000000"/>
          <w:szCs w:val="28"/>
        </w:rPr>
        <w:t>П</w:t>
      </w:r>
      <w:r w:rsidRPr="008763E2">
        <w:rPr>
          <w:color w:val="000000"/>
          <w:szCs w:val="28"/>
        </w:rPr>
        <w:t xml:space="preserve">остановлением Правительства Ленинградской области от 14 ноября 2013 года № 394 «Об утверждении государственной программы Ленинградской области «Стимулирование экономической активности Ленинградской области» (с изменениями), </w:t>
      </w:r>
      <w:r w:rsidR="00AF67B0">
        <w:rPr>
          <w:color w:val="000000"/>
          <w:szCs w:val="28"/>
        </w:rPr>
        <w:t>П</w:t>
      </w:r>
      <w:r w:rsidRPr="008763E2">
        <w:rPr>
          <w:color w:val="000000"/>
          <w:szCs w:val="28"/>
        </w:rPr>
        <w:t xml:space="preserve">остановлением </w:t>
      </w:r>
      <w:r w:rsidR="00AF67B0">
        <w:rPr>
          <w:color w:val="000000"/>
          <w:szCs w:val="28"/>
        </w:rPr>
        <w:t xml:space="preserve">Правительства Ленинградской области </w:t>
      </w:r>
      <w:r w:rsidRPr="008763E2">
        <w:rPr>
          <w:color w:val="000000"/>
          <w:szCs w:val="28"/>
        </w:rPr>
        <w:t xml:space="preserve">от 5 декабря 2017 года  № 557 «Об утверждении требований к организациям, образующим инфраструктуру поддержки субъектов малого и среднего предпринимательства Ленинградской области при реализации государственных программ (подпрограмм) Ленинградской области» (с изменениями), областным законом Ленинградской области от 28 ноября 2023 года № 139-оз «О наделении органов местного самоуправления Ленинградской области отдельным государственным полномочием Ленинградской области по проведению информационно-аналитического наблюдения за осуществлением торговой деятельности на территории Ленинградской области», </w:t>
      </w:r>
      <w:r w:rsidR="00B010D9">
        <w:rPr>
          <w:color w:val="000000"/>
          <w:szCs w:val="28"/>
        </w:rPr>
        <w:t>П</w:t>
      </w:r>
      <w:r w:rsidRPr="008763E2">
        <w:rPr>
          <w:color w:val="000000"/>
          <w:szCs w:val="28"/>
        </w:rPr>
        <w:t xml:space="preserve">остановлением Правительства Ленинградской области от 11 декабря 2023 года № 889 «Об утверждении Порядка предоставления субвенций бюджетам муниципальных районов и </w:t>
      </w:r>
      <w:r w:rsidRPr="008763E2">
        <w:rPr>
          <w:color w:val="000000"/>
          <w:szCs w:val="28"/>
        </w:rPr>
        <w:lastRenderedPageBreak/>
        <w:t xml:space="preserve">городского округа Ленинградской области на осуществление отдельного государственного полномочия Ленинградской области по проведению информационно-аналитического наблюдения за осуществлением торговой деятельности на территории Ленинградской области», приказом Комитета по развитию малого, среднего бизнеса и потребительского рынка Ленинградской области от 18 января 2024 года № 1-П «Об утверждении Порядка информационно-аналитического наблюдения за осуществлением торговой деятельности на территории Ленинградской области», </w:t>
      </w:r>
      <w:r w:rsidRPr="008763E2">
        <w:rPr>
          <w:rFonts w:eastAsia="Calibri"/>
          <w:color w:val="000000"/>
          <w:szCs w:val="28"/>
          <w:lang w:eastAsia="en-US"/>
        </w:rPr>
        <w:t>муниципальной программой «Стимулирование экономической активности Тихвинского района», администрация Тихвинского района ПОСТАНОВЛЯЕТ:</w:t>
      </w:r>
    </w:p>
    <w:p w14:paraId="22D35D53" w14:textId="567649A4" w:rsidR="008763E2" w:rsidRPr="008763E2" w:rsidRDefault="008763E2" w:rsidP="00BC0087">
      <w:pPr>
        <w:numPr>
          <w:ilvl w:val="0"/>
          <w:numId w:val="2"/>
        </w:numPr>
        <w:tabs>
          <w:tab w:val="left" w:pos="1134"/>
        </w:tabs>
        <w:ind w:left="0" w:firstLine="720"/>
        <w:rPr>
          <w:rFonts w:eastAsia="Calibri"/>
          <w:color w:val="000000"/>
          <w:szCs w:val="28"/>
          <w:lang w:eastAsia="en-US"/>
        </w:rPr>
      </w:pPr>
      <w:r w:rsidRPr="008763E2">
        <w:rPr>
          <w:rFonts w:eastAsia="Calibri"/>
          <w:color w:val="000000"/>
          <w:szCs w:val="28"/>
          <w:lang w:eastAsia="en-US"/>
        </w:rPr>
        <w:t xml:space="preserve">Утвердить Порядок предоставления субсидий некоммерческим организациям, не являющимися государственными (муниципальными) учреждениями, на возмещение затрат, связанных с выполнением работ, услуг по проведению сбора информации об объектах потребительского рынка (приложение). </w:t>
      </w:r>
    </w:p>
    <w:p w14:paraId="21AFF9BE" w14:textId="170E2125" w:rsidR="008763E2" w:rsidRPr="008763E2" w:rsidRDefault="008763E2" w:rsidP="00BC0087">
      <w:pPr>
        <w:numPr>
          <w:ilvl w:val="0"/>
          <w:numId w:val="2"/>
        </w:numPr>
        <w:tabs>
          <w:tab w:val="left" w:pos="1134"/>
        </w:tabs>
        <w:ind w:left="0" w:firstLine="720"/>
        <w:rPr>
          <w:rFonts w:eastAsia="Calibri"/>
          <w:color w:val="000000"/>
          <w:szCs w:val="28"/>
          <w:lang w:eastAsia="en-US"/>
        </w:rPr>
      </w:pPr>
      <w:r w:rsidRPr="008763E2">
        <w:rPr>
          <w:rFonts w:eastAsia="Calibri"/>
          <w:color w:val="000000"/>
          <w:szCs w:val="28"/>
          <w:lang w:eastAsia="en-US"/>
        </w:rPr>
        <w:t>Обнародовать настоящее постановление на официальном сайте Тихвинского района в сети Интернет и опубликовать в газете «Трудовая Слава».</w:t>
      </w:r>
    </w:p>
    <w:p w14:paraId="770CB786" w14:textId="141A4BA8" w:rsidR="008763E2" w:rsidRPr="008763E2" w:rsidRDefault="008763E2" w:rsidP="00BC0087">
      <w:pPr>
        <w:numPr>
          <w:ilvl w:val="0"/>
          <w:numId w:val="2"/>
        </w:numPr>
        <w:tabs>
          <w:tab w:val="left" w:pos="1134"/>
        </w:tabs>
        <w:ind w:left="0" w:firstLine="720"/>
        <w:rPr>
          <w:rFonts w:eastAsia="Calibri"/>
          <w:color w:val="000000"/>
          <w:szCs w:val="28"/>
          <w:lang w:eastAsia="en-US"/>
        </w:rPr>
      </w:pPr>
      <w:r w:rsidRPr="008763E2">
        <w:rPr>
          <w:rFonts w:eastAsia="Calibri"/>
          <w:color w:val="000000"/>
          <w:szCs w:val="28"/>
          <w:lang w:eastAsia="en-US"/>
        </w:rPr>
        <w:t>Контроль за исполнением постановления возложить на и.о. заместителя главы администрации - председателя комитета по экономике и инвестициям.</w:t>
      </w:r>
    </w:p>
    <w:p w14:paraId="3DE99727" w14:textId="4FD51CE2" w:rsidR="008763E2" w:rsidRPr="008763E2" w:rsidRDefault="008763E2" w:rsidP="00BC0087">
      <w:pPr>
        <w:numPr>
          <w:ilvl w:val="0"/>
          <w:numId w:val="2"/>
        </w:numPr>
        <w:tabs>
          <w:tab w:val="left" w:pos="1134"/>
        </w:tabs>
        <w:ind w:left="0" w:firstLine="720"/>
        <w:rPr>
          <w:rFonts w:eastAsia="Calibri"/>
          <w:color w:val="000000"/>
          <w:szCs w:val="28"/>
          <w:lang w:eastAsia="en-US"/>
        </w:rPr>
      </w:pPr>
      <w:r w:rsidRPr="008763E2">
        <w:rPr>
          <w:rFonts w:eastAsia="Calibri"/>
          <w:color w:val="000000"/>
          <w:szCs w:val="28"/>
          <w:lang w:eastAsia="en-US"/>
        </w:rPr>
        <w:t>Настоящее постановление вступает в силу с момента его подписания.</w:t>
      </w:r>
    </w:p>
    <w:p w14:paraId="4558763B" w14:textId="77777777" w:rsidR="008763E2" w:rsidRPr="008763E2" w:rsidRDefault="008763E2" w:rsidP="003B6A98">
      <w:pPr>
        <w:rPr>
          <w:rFonts w:eastAsia="Calibri"/>
          <w:color w:val="000000"/>
          <w:sz w:val="24"/>
          <w:szCs w:val="24"/>
          <w:lang w:eastAsia="en-US"/>
        </w:rPr>
      </w:pPr>
    </w:p>
    <w:p w14:paraId="6DBC7EB6" w14:textId="77777777" w:rsidR="008763E2" w:rsidRPr="008763E2" w:rsidRDefault="008763E2" w:rsidP="003B6A98">
      <w:pPr>
        <w:rPr>
          <w:rFonts w:eastAsia="Calibri"/>
          <w:color w:val="000000"/>
          <w:sz w:val="24"/>
          <w:szCs w:val="24"/>
          <w:lang w:eastAsia="en-US"/>
        </w:rPr>
      </w:pPr>
    </w:p>
    <w:p w14:paraId="7355FEAE" w14:textId="2AA247D8" w:rsidR="008763E2" w:rsidRPr="008763E2" w:rsidRDefault="008763E2" w:rsidP="003B6A98">
      <w:pPr>
        <w:rPr>
          <w:rFonts w:eastAsia="Calibri"/>
          <w:color w:val="000000"/>
          <w:szCs w:val="28"/>
          <w:lang w:eastAsia="en-US"/>
        </w:rPr>
      </w:pPr>
      <w:r w:rsidRPr="008763E2">
        <w:rPr>
          <w:rFonts w:eastAsia="Calibri"/>
          <w:color w:val="000000"/>
          <w:szCs w:val="28"/>
          <w:lang w:eastAsia="en-US"/>
        </w:rPr>
        <w:t xml:space="preserve">Глава администрации                                                 </w:t>
      </w:r>
      <w:r w:rsidR="00BC0087">
        <w:rPr>
          <w:rFonts w:eastAsia="Calibri"/>
          <w:color w:val="000000"/>
          <w:szCs w:val="28"/>
          <w:lang w:eastAsia="en-US"/>
        </w:rPr>
        <w:t xml:space="preserve">       </w:t>
      </w:r>
      <w:r w:rsidRPr="008763E2">
        <w:rPr>
          <w:rFonts w:eastAsia="Calibri"/>
          <w:color w:val="000000"/>
          <w:szCs w:val="28"/>
          <w:lang w:eastAsia="en-US"/>
        </w:rPr>
        <w:t xml:space="preserve">           Ю.А. Наумов</w:t>
      </w:r>
    </w:p>
    <w:p w14:paraId="45184F13" w14:textId="77777777" w:rsidR="008763E2" w:rsidRPr="008763E2" w:rsidRDefault="008763E2" w:rsidP="008763E2">
      <w:pPr>
        <w:spacing w:after="160" w:line="259" w:lineRule="auto"/>
        <w:ind w:firstLine="225"/>
        <w:rPr>
          <w:rFonts w:eastAsia="Calibri"/>
          <w:color w:val="000000"/>
          <w:sz w:val="18"/>
          <w:szCs w:val="18"/>
          <w:lang w:eastAsia="en-US"/>
        </w:rPr>
      </w:pPr>
    </w:p>
    <w:p w14:paraId="509E5B1A" w14:textId="77777777" w:rsidR="008763E2" w:rsidRPr="008763E2" w:rsidRDefault="008763E2" w:rsidP="008763E2">
      <w:pPr>
        <w:spacing w:after="160" w:line="259" w:lineRule="auto"/>
        <w:ind w:firstLine="225"/>
        <w:rPr>
          <w:rFonts w:eastAsia="Calibri"/>
          <w:color w:val="000000"/>
          <w:sz w:val="18"/>
          <w:szCs w:val="18"/>
          <w:lang w:eastAsia="en-US"/>
        </w:rPr>
      </w:pPr>
    </w:p>
    <w:p w14:paraId="6619CE0F" w14:textId="77777777" w:rsidR="008763E2" w:rsidRPr="008763E2" w:rsidRDefault="008763E2" w:rsidP="008763E2">
      <w:pPr>
        <w:spacing w:after="160" w:line="259" w:lineRule="auto"/>
        <w:ind w:firstLine="225"/>
        <w:rPr>
          <w:rFonts w:eastAsia="Calibri"/>
          <w:color w:val="000000"/>
          <w:sz w:val="18"/>
          <w:szCs w:val="18"/>
          <w:lang w:eastAsia="en-US"/>
        </w:rPr>
      </w:pPr>
    </w:p>
    <w:p w14:paraId="0702F895" w14:textId="77777777" w:rsidR="008763E2" w:rsidRPr="008763E2" w:rsidRDefault="008763E2" w:rsidP="008763E2">
      <w:pPr>
        <w:spacing w:after="160" w:line="259" w:lineRule="auto"/>
        <w:ind w:firstLine="225"/>
        <w:rPr>
          <w:rFonts w:eastAsia="Calibri"/>
          <w:color w:val="000000"/>
          <w:sz w:val="18"/>
          <w:szCs w:val="18"/>
          <w:lang w:eastAsia="en-US"/>
        </w:rPr>
      </w:pPr>
    </w:p>
    <w:p w14:paraId="18072B85" w14:textId="77777777" w:rsidR="008763E2" w:rsidRPr="008763E2" w:rsidRDefault="008763E2" w:rsidP="008763E2">
      <w:pPr>
        <w:spacing w:after="160" w:line="259" w:lineRule="auto"/>
        <w:ind w:firstLine="225"/>
        <w:rPr>
          <w:rFonts w:eastAsia="Calibri"/>
          <w:color w:val="000000"/>
          <w:sz w:val="18"/>
          <w:szCs w:val="18"/>
          <w:lang w:eastAsia="en-US"/>
        </w:rPr>
      </w:pPr>
    </w:p>
    <w:p w14:paraId="661D5A6A" w14:textId="77777777" w:rsidR="008763E2" w:rsidRPr="008763E2" w:rsidRDefault="008763E2" w:rsidP="008763E2">
      <w:pPr>
        <w:spacing w:after="160" w:line="259" w:lineRule="auto"/>
        <w:ind w:firstLine="225"/>
        <w:rPr>
          <w:rFonts w:eastAsia="Calibri"/>
          <w:color w:val="000000"/>
          <w:sz w:val="18"/>
          <w:szCs w:val="18"/>
          <w:lang w:eastAsia="en-US"/>
        </w:rPr>
      </w:pPr>
    </w:p>
    <w:p w14:paraId="0F229131" w14:textId="77777777" w:rsidR="008763E2" w:rsidRPr="008763E2" w:rsidRDefault="008763E2" w:rsidP="008763E2">
      <w:pPr>
        <w:spacing w:after="160" w:line="259" w:lineRule="auto"/>
        <w:ind w:firstLine="225"/>
        <w:rPr>
          <w:rFonts w:eastAsia="Calibri"/>
          <w:color w:val="000000"/>
          <w:sz w:val="18"/>
          <w:szCs w:val="18"/>
          <w:lang w:eastAsia="en-US"/>
        </w:rPr>
      </w:pPr>
    </w:p>
    <w:p w14:paraId="3C28C1DE" w14:textId="77777777" w:rsidR="008763E2" w:rsidRPr="008763E2" w:rsidRDefault="008763E2" w:rsidP="008763E2">
      <w:pPr>
        <w:spacing w:after="160" w:line="259" w:lineRule="auto"/>
        <w:ind w:firstLine="225"/>
        <w:rPr>
          <w:rFonts w:eastAsia="Calibri"/>
          <w:color w:val="000000"/>
          <w:sz w:val="18"/>
          <w:szCs w:val="18"/>
          <w:lang w:eastAsia="en-US"/>
        </w:rPr>
      </w:pPr>
    </w:p>
    <w:p w14:paraId="02A23CEA" w14:textId="77777777" w:rsidR="008763E2" w:rsidRPr="008763E2" w:rsidRDefault="008763E2" w:rsidP="008763E2">
      <w:pPr>
        <w:spacing w:after="160" w:line="259" w:lineRule="auto"/>
        <w:ind w:firstLine="225"/>
        <w:rPr>
          <w:rFonts w:eastAsia="Calibri"/>
          <w:color w:val="000000"/>
          <w:sz w:val="18"/>
          <w:szCs w:val="18"/>
          <w:lang w:eastAsia="en-US"/>
        </w:rPr>
      </w:pPr>
    </w:p>
    <w:p w14:paraId="250799A0" w14:textId="77777777" w:rsidR="008763E2" w:rsidRPr="008763E2" w:rsidRDefault="008763E2" w:rsidP="008763E2">
      <w:pPr>
        <w:spacing w:after="160" w:line="259" w:lineRule="auto"/>
        <w:ind w:firstLine="225"/>
        <w:rPr>
          <w:rFonts w:eastAsia="Calibri"/>
          <w:color w:val="000000"/>
          <w:sz w:val="18"/>
          <w:szCs w:val="18"/>
          <w:lang w:eastAsia="en-US"/>
        </w:rPr>
      </w:pPr>
    </w:p>
    <w:p w14:paraId="2F9D66F2" w14:textId="77777777" w:rsidR="008763E2" w:rsidRDefault="008763E2" w:rsidP="008763E2">
      <w:pPr>
        <w:spacing w:after="160" w:line="259" w:lineRule="auto"/>
        <w:ind w:firstLine="225"/>
        <w:rPr>
          <w:rFonts w:eastAsia="Calibri"/>
          <w:color w:val="000000"/>
          <w:sz w:val="18"/>
          <w:szCs w:val="18"/>
          <w:lang w:eastAsia="en-US"/>
        </w:rPr>
      </w:pPr>
    </w:p>
    <w:p w14:paraId="297380EE" w14:textId="77777777" w:rsidR="00AF67B0" w:rsidRDefault="00AF67B0" w:rsidP="008763E2">
      <w:pPr>
        <w:spacing w:after="160" w:line="259" w:lineRule="auto"/>
        <w:ind w:firstLine="225"/>
        <w:rPr>
          <w:rFonts w:eastAsia="Calibri"/>
          <w:color w:val="000000"/>
          <w:sz w:val="18"/>
          <w:szCs w:val="18"/>
          <w:lang w:eastAsia="en-US"/>
        </w:rPr>
      </w:pPr>
    </w:p>
    <w:p w14:paraId="43E349E1" w14:textId="77777777" w:rsidR="003B6A98" w:rsidRPr="008763E2" w:rsidRDefault="003B6A98" w:rsidP="008763E2">
      <w:pPr>
        <w:spacing w:after="160" w:line="259" w:lineRule="auto"/>
        <w:ind w:firstLine="225"/>
        <w:rPr>
          <w:rFonts w:eastAsia="Calibri"/>
          <w:color w:val="000000"/>
          <w:sz w:val="18"/>
          <w:szCs w:val="18"/>
          <w:lang w:eastAsia="en-US"/>
        </w:rPr>
      </w:pPr>
    </w:p>
    <w:p w14:paraId="0E634062" w14:textId="77777777" w:rsidR="008763E2" w:rsidRPr="008763E2" w:rsidRDefault="008763E2" w:rsidP="003B6A98">
      <w:pPr>
        <w:rPr>
          <w:rFonts w:eastAsia="Calibri"/>
          <w:color w:val="000000"/>
          <w:sz w:val="24"/>
          <w:szCs w:val="24"/>
          <w:lang w:eastAsia="en-US"/>
        </w:rPr>
      </w:pPr>
    </w:p>
    <w:p w14:paraId="10A99FEF" w14:textId="77777777" w:rsidR="008763E2" w:rsidRPr="008763E2" w:rsidRDefault="008763E2" w:rsidP="003B6A98">
      <w:pPr>
        <w:rPr>
          <w:rFonts w:eastAsia="Calibri"/>
          <w:color w:val="000000"/>
          <w:sz w:val="24"/>
          <w:szCs w:val="24"/>
          <w:lang w:eastAsia="en-US"/>
        </w:rPr>
      </w:pPr>
      <w:r w:rsidRPr="008763E2">
        <w:rPr>
          <w:rFonts w:eastAsia="Calibri"/>
          <w:color w:val="000000"/>
          <w:sz w:val="24"/>
          <w:szCs w:val="24"/>
          <w:lang w:eastAsia="en-US"/>
        </w:rPr>
        <w:t xml:space="preserve">Курганова Маргарита Николаевна, </w:t>
      </w:r>
    </w:p>
    <w:p w14:paraId="0681F84D" w14:textId="7FED363D" w:rsidR="008763E2" w:rsidRDefault="008763E2" w:rsidP="003B6A98">
      <w:pPr>
        <w:rPr>
          <w:rFonts w:eastAsia="Calibri"/>
          <w:color w:val="000000"/>
          <w:sz w:val="24"/>
          <w:szCs w:val="24"/>
          <w:lang w:eastAsia="en-US"/>
        </w:rPr>
      </w:pPr>
      <w:r w:rsidRPr="003B6A98">
        <w:rPr>
          <w:rFonts w:eastAsia="Calibri"/>
          <w:color w:val="000000"/>
          <w:sz w:val="24"/>
          <w:szCs w:val="24"/>
          <w:lang w:eastAsia="en-US"/>
        </w:rPr>
        <w:t>8</w:t>
      </w:r>
      <w:r w:rsidR="00AF67B0">
        <w:rPr>
          <w:rFonts w:eastAsia="Calibri"/>
          <w:color w:val="000000"/>
          <w:sz w:val="24"/>
          <w:szCs w:val="24"/>
          <w:lang w:eastAsia="en-US"/>
        </w:rPr>
        <w:t xml:space="preserve"> </w:t>
      </w:r>
      <w:r w:rsidRPr="003B6A98">
        <w:rPr>
          <w:rFonts w:eastAsia="Calibri"/>
          <w:color w:val="000000"/>
          <w:sz w:val="24"/>
          <w:szCs w:val="24"/>
          <w:lang w:eastAsia="en-US"/>
        </w:rPr>
        <w:t>(81367)</w:t>
      </w:r>
      <w:r w:rsidR="00AF67B0">
        <w:rPr>
          <w:rFonts w:eastAsia="Calibri"/>
          <w:color w:val="000000"/>
          <w:sz w:val="24"/>
          <w:szCs w:val="24"/>
          <w:lang w:eastAsia="en-US"/>
        </w:rPr>
        <w:t xml:space="preserve"> </w:t>
      </w:r>
      <w:r w:rsidRPr="003B6A98">
        <w:rPr>
          <w:rFonts w:eastAsia="Calibri"/>
          <w:color w:val="000000"/>
          <w:sz w:val="24"/>
          <w:szCs w:val="24"/>
          <w:lang w:eastAsia="en-US"/>
        </w:rPr>
        <w:t>77-333</w:t>
      </w:r>
    </w:p>
    <w:p w14:paraId="77516D66" w14:textId="52132053" w:rsidR="003B6A98" w:rsidRDefault="003B6A98" w:rsidP="003B6A98">
      <w:pPr>
        <w:rPr>
          <w:rFonts w:eastAsia="Calibri"/>
          <w:b/>
          <w:bCs/>
          <w:color w:val="000000"/>
          <w:sz w:val="24"/>
          <w:szCs w:val="24"/>
          <w:lang w:eastAsia="en-US"/>
        </w:rPr>
      </w:pPr>
      <w:r w:rsidRPr="003B6A98">
        <w:rPr>
          <w:rFonts w:eastAsia="Calibri"/>
          <w:b/>
          <w:bCs/>
          <w:color w:val="000000"/>
          <w:sz w:val="24"/>
          <w:szCs w:val="24"/>
          <w:lang w:eastAsia="en-US"/>
        </w:rPr>
        <w:t>СОГЛАСОВАНО:</w:t>
      </w:r>
    </w:p>
    <w:tbl>
      <w:tblPr>
        <w:tblW w:w="9322" w:type="dxa"/>
        <w:tblInd w:w="-3" w:type="dxa"/>
        <w:tblLayout w:type="fixed"/>
        <w:tblCellMar>
          <w:left w:w="105" w:type="dxa"/>
          <w:right w:w="105" w:type="dxa"/>
        </w:tblCellMar>
        <w:tblLook w:val="0000" w:firstRow="0" w:lastRow="0" w:firstColumn="0" w:lastColumn="0" w:noHBand="0" w:noVBand="0"/>
      </w:tblPr>
      <w:tblGrid>
        <w:gridCol w:w="6487"/>
        <w:gridCol w:w="992"/>
        <w:gridCol w:w="1843"/>
      </w:tblGrid>
      <w:tr w:rsidR="003B6A98" w:rsidRPr="003B6A98" w14:paraId="5530C547" w14:textId="77777777" w:rsidTr="007E069C">
        <w:trPr>
          <w:trHeight w:val="431"/>
        </w:trPr>
        <w:tc>
          <w:tcPr>
            <w:tcW w:w="6487" w:type="dxa"/>
          </w:tcPr>
          <w:p w14:paraId="1C8E0032" w14:textId="77777777" w:rsidR="003B6A98" w:rsidRPr="003B6A98" w:rsidRDefault="003B6A98" w:rsidP="007E069C">
            <w:pPr>
              <w:rPr>
                <w:rFonts w:eastAsia="Calibri"/>
                <w:color w:val="000000"/>
                <w:sz w:val="22"/>
                <w:szCs w:val="22"/>
                <w:lang w:eastAsia="en-US"/>
              </w:rPr>
            </w:pPr>
            <w:r w:rsidRPr="003B6A98">
              <w:rPr>
                <w:rFonts w:eastAsia="Calibri"/>
                <w:color w:val="000000"/>
                <w:sz w:val="22"/>
                <w:szCs w:val="22"/>
                <w:lang w:eastAsia="en-US"/>
              </w:rPr>
              <w:t>И.о. заместителя главы администрации - председателя комитета по экономике и инвестициям</w:t>
            </w:r>
          </w:p>
        </w:tc>
        <w:tc>
          <w:tcPr>
            <w:tcW w:w="992" w:type="dxa"/>
          </w:tcPr>
          <w:p w14:paraId="34FC92B2" w14:textId="77777777" w:rsidR="003B6A98" w:rsidRPr="003B6A98" w:rsidRDefault="003B6A98" w:rsidP="007E069C">
            <w:pPr>
              <w:rPr>
                <w:rFonts w:eastAsia="Calibri"/>
                <w:color w:val="000000"/>
                <w:sz w:val="22"/>
                <w:szCs w:val="22"/>
                <w:lang w:eastAsia="en-US"/>
              </w:rPr>
            </w:pPr>
          </w:p>
        </w:tc>
        <w:tc>
          <w:tcPr>
            <w:tcW w:w="1843" w:type="dxa"/>
          </w:tcPr>
          <w:p w14:paraId="589487F6" w14:textId="4FCD665E" w:rsidR="003B6A98" w:rsidRPr="003B6A98" w:rsidRDefault="007E069C" w:rsidP="007E069C">
            <w:pPr>
              <w:rPr>
                <w:rFonts w:eastAsia="Calibri"/>
                <w:color w:val="000000"/>
                <w:sz w:val="22"/>
                <w:szCs w:val="22"/>
                <w:lang w:eastAsia="en-US"/>
              </w:rPr>
            </w:pPr>
            <w:r>
              <w:rPr>
                <w:rFonts w:eastAsia="Calibri"/>
                <w:color w:val="000000"/>
                <w:sz w:val="22"/>
                <w:szCs w:val="22"/>
                <w:lang w:eastAsia="en-US"/>
              </w:rPr>
              <w:t>Курганова М.Н.</w:t>
            </w:r>
          </w:p>
        </w:tc>
      </w:tr>
      <w:tr w:rsidR="003B6A98" w:rsidRPr="003B6A98" w14:paraId="1785633D" w14:textId="77777777" w:rsidTr="007E069C">
        <w:trPr>
          <w:trHeight w:val="431"/>
        </w:trPr>
        <w:tc>
          <w:tcPr>
            <w:tcW w:w="6487" w:type="dxa"/>
          </w:tcPr>
          <w:p w14:paraId="4B0D179F" w14:textId="77777777" w:rsidR="003B6A98" w:rsidRPr="003B6A98" w:rsidRDefault="003B6A98" w:rsidP="007E069C">
            <w:pPr>
              <w:rPr>
                <w:rFonts w:eastAsia="Calibri"/>
                <w:color w:val="000000"/>
                <w:sz w:val="22"/>
                <w:szCs w:val="22"/>
                <w:lang w:eastAsia="en-US"/>
              </w:rPr>
            </w:pPr>
            <w:r w:rsidRPr="003B6A98">
              <w:rPr>
                <w:rFonts w:eastAsia="Calibri"/>
                <w:color w:val="000000"/>
                <w:sz w:val="22"/>
                <w:szCs w:val="22"/>
                <w:lang w:eastAsia="en-US"/>
              </w:rPr>
              <w:t>Заместитель главы администрации-председатель комитета финансов</w:t>
            </w:r>
          </w:p>
        </w:tc>
        <w:tc>
          <w:tcPr>
            <w:tcW w:w="992" w:type="dxa"/>
          </w:tcPr>
          <w:p w14:paraId="2CC246F3" w14:textId="77777777" w:rsidR="003B6A98" w:rsidRPr="003B6A98" w:rsidRDefault="003B6A98" w:rsidP="007E069C">
            <w:pPr>
              <w:rPr>
                <w:rFonts w:eastAsia="Calibri"/>
                <w:color w:val="000000"/>
                <w:sz w:val="22"/>
                <w:szCs w:val="22"/>
                <w:lang w:eastAsia="en-US"/>
              </w:rPr>
            </w:pPr>
          </w:p>
        </w:tc>
        <w:tc>
          <w:tcPr>
            <w:tcW w:w="1843" w:type="dxa"/>
          </w:tcPr>
          <w:p w14:paraId="3428AD19" w14:textId="1AEF7FB5" w:rsidR="003B6A98" w:rsidRPr="003B6A98" w:rsidRDefault="003B6A98" w:rsidP="007E069C">
            <w:pPr>
              <w:rPr>
                <w:rFonts w:eastAsia="Calibri"/>
                <w:color w:val="000000"/>
                <w:sz w:val="22"/>
                <w:szCs w:val="22"/>
                <w:lang w:eastAsia="en-US"/>
              </w:rPr>
            </w:pPr>
            <w:r w:rsidRPr="003B6A98">
              <w:rPr>
                <w:rFonts w:eastAsia="Calibri"/>
                <w:color w:val="000000"/>
                <w:sz w:val="22"/>
                <w:szCs w:val="22"/>
                <w:lang w:eastAsia="en-US"/>
              </w:rPr>
              <w:t>Суворова С.А.</w:t>
            </w:r>
          </w:p>
        </w:tc>
      </w:tr>
      <w:tr w:rsidR="003B6A98" w:rsidRPr="003B6A98" w14:paraId="7DF5CCA9" w14:textId="77777777" w:rsidTr="007E069C">
        <w:trPr>
          <w:trHeight w:val="431"/>
        </w:trPr>
        <w:tc>
          <w:tcPr>
            <w:tcW w:w="6487" w:type="dxa"/>
          </w:tcPr>
          <w:p w14:paraId="733CD5C0" w14:textId="3D439922" w:rsidR="003B6A98" w:rsidRPr="003B6A98" w:rsidRDefault="003B6A98" w:rsidP="007E069C">
            <w:pPr>
              <w:rPr>
                <w:rFonts w:eastAsia="Calibri"/>
                <w:color w:val="000000"/>
                <w:sz w:val="22"/>
                <w:szCs w:val="22"/>
                <w:lang w:eastAsia="en-US"/>
              </w:rPr>
            </w:pPr>
            <w:r w:rsidRPr="003B6A98">
              <w:rPr>
                <w:rFonts w:eastAsia="Calibri"/>
                <w:color w:val="000000"/>
                <w:sz w:val="22"/>
                <w:szCs w:val="22"/>
                <w:lang w:eastAsia="en-US"/>
              </w:rPr>
              <w:t>Заведующий отделом бухгалтерского учёта и отчётности</w:t>
            </w:r>
            <w:r w:rsidR="007E069C">
              <w:rPr>
                <w:rFonts w:eastAsia="Calibri"/>
                <w:color w:val="000000"/>
                <w:sz w:val="22"/>
                <w:szCs w:val="22"/>
                <w:lang w:eastAsia="en-US"/>
              </w:rPr>
              <w:t xml:space="preserve"> </w:t>
            </w:r>
            <w:r w:rsidRPr="003B6A98">
              <w:rPr>
                <w:rFonts w:eastAsia="Calibri"/>
                <w:color w:val="000000"/>
                <w:sz w:val="22"/>
                <w:szCs w:val="22"/>
                <w:lang w:eastAsia="en-US"/>
              </w:rPr>
              <w:t>-</w:t>
            </w:r>
            <w:r w:rsidR="007E069C">
              <w:rPr>
                <w:rFonts w:eastAsia="Calibri"/>
                <w:color w:val="000000"/>
                <w:sz w:val="22"/>
                <w:szCs w:val="22"/>
                <w:lang w:eastAsia="en-US"/>
              </w:rPr>
              <w:t xml:space="preserve"> </w:t>
            </w:r>
            <w:r w:rsidRPr="003B6A98">
              <w:rPr>
                <w:rFonts w:eastAsia="Calibri"/>
                <w:color w:val="000000"/>
                <w:sz w:val="22"/>
                <w:szCs w:val="22"/>
                <w:lang w:eastAsia="en-US"/>
              </w:rPr>
              <w:t>главный бухгалтер</w:t>
            </w:r>
          </w:p>
        </w:tc>
        <w:tc>
          <w:tcPr>
            <w:tcW w:w="992" w:type="dxa"/>
          </w:tcPr>
          <w:p w14:paraId="7BDF6D8A" w14:textId="77777777" w:rsidR="003B6A98" w:rsidRPr="003B6A98" w:rsidRDefault="003B6A98" w:rsidP="007E069C">
            <w:pPr>
              <w:rPr>
                <w:rFonts w:eastAsia="Calibri"/>
                <w:color w:val="000000"/>
                <w:sz w:val="22"/>
                <w:szCs w:val="22"/>
                <w:lang w:eastAsia="en-US"/>
              </w:rPr>
            </w:pPr>
          </w:p>
        </w:tc>
        <w:tc>
          <w:tcPr>
            <w:tcW w:w="1843" w:type="dxa"/>
          </w:tcPr>
          <w:p w14:paraId="457A3FFE" w14:textId="36535429" w:rsidR="003B6A98" w:rsidRPr="003B6A98" w:rsidRDefault="003B6A98" w:rsidP="007E069C">
            <w:pPr>
              <w:rPr>
                <w:rFonts w:eastAsia="Calibri"/>
                <w:color w:val="000000"/>
                <w:sz w:val="22"/>
                <w:szCs w:val="22"/>
                <w:lang w:eastAsia="en-US"/>
              </w:rPr>
            </w:pPr>
            <w:r w:rsidRPr="003B6A98">
              <w:rPr>
                <w:rFonts w:eastAsia="Calibri"/>
                <w:color w:val="000000"/>
                <w:sz w:val="22"/>
                <w:szCs w:val="22"/>
                <w:lang w:eastAsia="en-US"/>
              </w:rPr>
              <w:t>Бодрова Л.Г.</w:t>
            </w:r>
          </w:p>
        </w:tc>
      </w:tr>
      <w:tr w:rsidR="003B6A98" w:rsidRPr="003B6A98" w14:paraId="79101F26" w14:textId="77777777" w:rsidTr="007E069C">
        <w:trPr>
          <w:trHeight w:val="80"/>
        </w:trPr>
        <w:tc>
          <w:tcPr>
            <w:tcW w:w="6487" w:type="dxa"/>
          </w:tcPr>
          <w:p w14:paraId="59B963FB" w14:textId="77777777" w:rsidR="003B6A98" w:rsidRPr="003B6A98" w:rsidRDefault="003B6A98" w:rsidP="007E069C">
            <w:pPr>
              <w:rPr>
                <w:rFonts w:eastAsia="Calibri"/>
                <w:color w:val="000000"/>
                <w:sz w:val="22"/>
                <w:szCs w:val="22"/>
                <w:lang w:eastAsia="en-US"/>
              </w:rPr>
            </w:pPr>
            <w:r w:rsidRPr="003B6A98">
              <w:rPr>
                <w:rFonts w:eastAsia="Calibri"/>
                <w:color w:val="000000"/>
                <w:sz w:val="22"/>
                <w:szCs w:val="22"/>
                <w:lang w:eastAsia="en-US"/>
              </w:rPr>
              <w:t xml:space="preserve">Заведующий юридическим отделом </w:t>
            </w:r>
          </w:p>
        </w:tc>
        <w:tc>
          <w:tcPr>
            <w:tcW w:w="992" w:type="dxa"/>
          </w:tcPr>
          <w:p w14:paraId="2B5603F4" w14:textId="77777777" w:rsidR="003B6A98" w:rsidRPr="003B6A98" w:rsidRDefault="003B6A98" w:rsidP="007E069C">
            <w:pPr>
              <w:rPr>
                <w:rFonts w:eastAsia="Calibri"/>
                <w:color w:val="000000"/>
                <w:sz w:val="22"/>
                <w:szCs w:val="22"/>
                <w:lang w:eastAsia="en-US"/>
              </w:rPr>
            </w:pPr>
          </w:p>
        </w:tc>
        <w:tc>
          <w:tcPr>
            <w:tcW w:w="1843" w:type="dxa"/>
          </w:tcPr>
          <w:p w14:paraId="10DC936B" w14:textId="3FB66C0F" w:rsidR="003B6A98" w:rsidRPr="003B6A98" w:rsidRDefault="003B6A98" w:rsidP="007E069C">
            <w:pPr>
              <w:rPr>
                <w:rFonts w:eastAsia="Calibri"/>
                <w:color w:val="000000"/>
                <w:sz w:val="22"/>
                <w:szCs w:val="22"/>
                <w:lang w:eastAsia="en-US"/>
              </w:rPr>
            </w:pPr>
            <w:r w:rsidRPr="003B6A98">
              <w:rPr>
                <w:rFonts w:eastAsia="Calibri"/>
                <w:color w:val="000000"/>
                <w:sz w:val="22"/>
                <w:szCs w:val="22"/>
                <w:lang w:eastAsia="en-US"/>
              </w:rPr>
              <w:t>Павличенко И.С.</w:t>
            </w:r>
          </w:p>
        </w:tc>
      </w:tr>
      <w:tr w:rsidR="003B6A98" w:rsidRPr="003B6A98" w14:paraId="094071F0" w14:textId="77777777" w:rsidTr="007E069C">
        <w:trPr>
          <w:trHeight w:val="431"/>
        </w:trPr>
        <w:tc>
          <w:tcPr>
            <w:tcW w:w="6487" w:type="dxa"/>
          </w:tcPr>
          <w:p w14:paraId="7A87E63E" w14:textId="77777777" w:rsidR="003B6A98" w:rsidRPr="003B6A98" w:rsidRDefault="003B6A98" w:rsidP="007E069C">
            <w:pPr>
              <w:rPr>
                <w:rFonts w:eastAsia="Calibri"/>
                <w:color w:val="000000"/>
                <w:sz w:val="22"/>
                <w:szCs w:val="22"/>
                <w:lang w:eastAsia="en-US"/>
              </w:rPr>
            </w:pPr>
            <w:r w:rsidRPr="003B6A98">
              <w:rPr>
                <w:rFonts w:eastAsia="Calibri"/>
                <w:color w:val="000000"/>
                <w:sz w:val="22"/>
                <w:szCs w:val="22"/>
                <w:lang w:eastAsia="en-US"/>
              </w:rPr>
              <w:t>Заведующий отделом по развитию малого, среднего бизнеса и потребительского рынка администрации Тихвинского района</w:t>
            </w:r>
          </w:p>
        </w:tc>
        <w:tc>
          <w:tcPr>
            <w:tcW w:w="992" w:type="dxa"/>
          </w:tcPr>
          <w:p w14:paraId="64CAA8CC" w14:textId="77777777" w:rsidR="003B6A98" w:rsidRPr="003B6A98" w:rsidRDefault="003B6A98" w:rsidP="007E069C">
            <w:pPr>
              <w:rPr>
                <w:rFonts w:eastAsia="Calibri"/>
                <w:color w:val="000000"/>
                <w:sz w:val="22"/>
                <w:szCs w:val="22"/>
                <w:lang w:eastAsia="en-US"/>
              </w:rPr>
            </w:pPr>
          </w:p>
        </w:tc>
        <w:tc>
          <w:tcPr>
            <w:tcW w:w="1843" w:type="dxa"/>
          </w:tcPr>
          <w:p w14:paraId="4DBA9059" w14:textId="53004778" w:rsidR="003B6A98" w:rsidRPr="003B6A98" w:rsidRDefault="003B6A98" w:rsidP="007E069C">
            <w:pPr>
              <w:rPr>
                <w:rFonts w:eastAsia="Calibri"/>
                <w:color w:val="000000"/>
                <w:sz w:val="22"/>
                <w:szCs w:val="22"/>
                <w:lang w:eastAsia="en-US"/>
              </w:rPr>
            </w:pPr>
            <w:r w:rsidRPr="003B6A98">
              <w:rPr>
                <w:rFonts w:eastAsia="Calibri"/>
                <w:color w:val="000000"/>
                <w:sz w:val="22"/>
                <w:szCs w:val="22"/>
                <w:lang w:eastAsia="en-US"/>
              </w:rPr>
              <w:t>Курганова</w:t>
            </w:r>
            <w:r w:rsidR="007E069C" w:rsidRPr="003B6A98">
              <w:rPr>
                <w:rFonts w:eastAsia="Calibri"/>
                <w:color w:val="000000"/>
                <w:sz w:val="22"/>
                <w:szCs w:val="22"/>
                <w:lang w:eastAsia="en-US"/>
              </w:rPr>
              <w:t xml:space="preserve"> М.Н.</w:t>
            </w:r>
          </w:p>
        </w:tc>
      </w:tr>
      <w:tr w:rsidR="003B6A98" w:rsidRPr="003B6A98" w14:paraId="5A354584" w14:textId="77777777" w:rsidTr="007E069C">
        <w:trPr>
          <w:trHeight w:val="80"/>
        </w:trPr>
        <w:tc>
          <w:tcPr>
            <w:tcW w:w="6487" w:type="dxa"/>
          </w:tcPr>
          <w:p w14:paraId="085FC23B" w14:textId="77777777" w:rsidR="003B6A98" w:rsidRPr="003B6A98" w:rsidRDefault="003B6A98" w:rsidP="007E069C">
            <w:pPr>
              <w:rPr>
                <w:rFonts w:eastAsia="Calibri"/>
                <w:color w:val="000000"/>
                <w:sz w:val="22"/>
                <w:szCs w:val="22"/>
                <w:lang w:eastAsia="en-US"/>
              </w:rPr>
            </w:pPr>
            <w:r w:rsidRPr="003B6A98">
              <w:rPr>
                <w:rFonts w:eastAsia="Calibri"/>
                <w:color w:val="000000"/>
                <w:sz w:val="22"/>
                <w:szCs w:val="22"/>
                <w:lang w:eastAsia="en-US"/>
              </w:rPr>
              <w:t xml:space="preserve">Заведующий общим отделом </w:t>
            </w:r>
          </w:p>
        </w:tc>
        <w:tc>
          <w:tcPr>
            <w:tcW w:w="992" w:type="dxa"/>
          </w:tcPr>
          <w:p w14:paraId="2A3295F0" w14:textId="77777777" w:rsidR="003B6A98" w:rsidRPr="003B6A98" w:rsidRDefault="003B6A98" w:rsidP="007E069C">
            <w:pPr>
              <w:rPr>
                <w:rFonts w:eastAsia="Calibri"/>
                <w:color w:val="000000"/>
                <w:sz w:val="22"/>
                <w:szCs w:val="22"/>
                <w:lang w:eastAsia="en-US"/>
              </w:rPr>
            </w:pPr>
          </w:p>
        </w:tc>
        <w:tc>
          <w:tcPr>
            <w:tcW w:w="1843" w:type="dxa"/>
          </w:tcPr>
          <w:p w14:paraId="71AECE82" w14:textId="3120EB2D" w:rsidR="003B6A98" w:rsidRPr="003B6A98" w:rsidRDefault="003B6A98" w:rsidP="007E069C">
            <w:pPr>
              <w:rPr>
                <w:rFonts w:eastAsia="Calibri"/>
                <w:color w:val="000000"/>
                <w:sz w:val="22"/>
                <w:szCs w:val="22"/>
                <w:lang w:eastAsia="en-US"/>
              </w:rPr>
            </w:pPr>
            <w:r w:rsidRPr="003B6A98">
              <w:rPr>
                <w:rFonts w:eastAsia="Calibri"/>
                <w:color w:val="000000"/>
                <w:sz w:val="22"/>
                <w:szCs w:val="22"/>
                <w:lang w:eastAsia="en-US"/>
              </w:rPr>
              <w:t>Савранская</w:t>
            </w:r>
            <w:r w:rsidR="007E069C" w:rsidRPr="003B6A98">
              <w:rPr>
                <w:rFonts w:eastAsia="Calibri"/>
                <w:color w:val="000000"/>
                <w:sz w:val="22"/>
                <w:szCs w:val="22"/>
                <w:lang w:eastAsia="en-US"/>
              </w:rPr>
              <w:t xml:space="preserve"> И.Г.</w:t>
            </w:r>
          </w:p>
        </w:tc>
      </w:tr>
    </w:tbl>
    <w:p w14:paraId="48B8AF32" w14:textId="77777777" w:rsidR="003B6A98" w:rsidRPr="003B6A98" w:rsidRDefault="003B6A98" w:rsidP="003B6A98">
      <w:pPr>
        <w:spacing w:after="160" w:line="259" w:lineRule="auto"/>
        <w:rPr>
          <w:rFonts w:eastAsia="Calibri"/>
          <w:color w:val="000000"/>
          <w:sz w:val="24"/>
          <w:szCs w:val="24"/>
          <w:lang w:eastAsia="en-US"/>
        </w:rPr>
      </w:pPr>
    </w:p>
    <w:p w14:paraId="7025ED9F" w14:textId="77777777" w:rsidR="003B6A98" w:rsidRPr="003B6A98" w:rsidRDefault="003B6A98" w:rsidP="003B6A98">
      <w:pPr>
        <w:spacing w:after="160" w:line="259" w:lineRule="auto"/>
        <w:rPr>
          <w:rFonts w:eastAsia="Calibri"/>
          <w:color w:val="000000"/>
          <w:sz w:val="24"/>
          <w:szCs w:val="24"/>
          <w:lang w:eastAsia="en-US"/>
        </w:rPr>
      </w:pPr>
      <w:r w:rsidRPr="003B6A98">
        <w:rPr>
          <w:rFonts w:eastAsia="Calibri"/>
          <w:b/>
          <w:bCs/>
          <w:color w:val="000000"/>
          <w:sz w:val="24"/>
          <w:szCs w:val="24"/>
          <w:lang w:eastAsia="en-US"/>
        </w:rPr>
        <w:t>РАССЫЛКА:</w:t>
      </w:r>
      <w:r w:rsidRPr="003B6A98">
        <w:rPr>
          <w:rFonts w:eastAsia="Calibri"/>
          <w:color w:val="000000"/>
          <w:sz w:val="24"/>
          <w:szCs w:val="24"/>
          <w:lang w:eastAsia="en-US"/>
        </w:rPr>
        <w:t xml:space="preserve"> </w:t>
      </w:r>
    </w:p>
    <w:tbl>
      <w:tblPr>
        <w:tblW w:w="0" w:type="auto"/>
        <w:tblInd w:w="-3" w:type="dxa"/>
        <w:tblLayout w:type="fixed"/>
        <w:tblCellMar>
          <w:left w:w="105" w:type="dxa"/>
          <w:right w:w="105" w:type="dxa"/>
        </w:tblCellMar>
        <w:tblLook w:val="0000" w:firstRow="0" w:lastRow="0" w:firstColumn="0" w:lastColumn="0" w:noHBand="0" w:noVBand="0"/>
      </w:tblPr>
      <w:tblGrid>
        <w:gridCol w:w="6912"/>
        <w:gridCol w:w="993"/>
      </w:tblGrid>
      <w:tr w:rsidR="003B6A98" w:rsidRPr="003B6A98" w14:paraId="57C871A9" w14:textId="77777777" w:rsidTr="007E069C">
        <w:trPr>
          <w:trHeight w:val="135"/>
        </w:trPr>
        <w:tc>
          <w:tcPr>
            <w:tcW w:w="6912" w:type="dxa"/>
          </w:tcPr>
          <w:p w14:paraId="7A19F281" w14:textId="77777777" w:rsidR="003B6A98" w:rsidRPr="003B6A98" w:rsidRDefault="003B6A98" w:rsidP="007E069C">
            <w:pPr>
              <w:rPr>
                <w:rFonts w:eastAsia="Calibri"/>
                <w:color w:val="000000"/>
                <w:sz w:val="22"/>
                <w:szCs w:val="22"/>
                <w:lang w:eastAsia="en-US"/>
              </w:rPr>
            </w:pPr>
            <w:r w:rsidRPr="003B6A98">
              <w:rPr>
                <w:rFonts w:eastAsia="Calibri"/>
                <w:color w:val="000000"/>
                <w:sz w:val="22"/>
                <w:szCs w:val="22"/>
                <w:lang w:eastAsia="en-US"/>
              </w:rPr>
              <w:t xml:space="preserve">Дело </w:t>
            </w:r>
          </w:p>
        </w:tc>
        <w:tc>
          <w:tcPr>
            <w:tcW w:w="993" w:type="dxa"/>
          </w:tcPr>
          <w:p w14:paraId="507947E8" w14:textId="77777777" w:rsidR="003B6A98" w:rsidRPr="003B6A98" w:rsidRDefault="003B6A98" w:rsidP="007E069C">
            <w:pPr>
              <w:rPr>
                <w:rFonts w:eastAsia="Calibri"/>
                <w:color w:val="000000"/>
                <w:sz w:val="22"/>
                <w:szCs w:val="22"/>
                <w:lang w:eastAsia="en-US"/>
              </w:rPr>
            </w:pPr>
            <w:r w:rsidRPr="003B6A98">
              <w:rPr>
                <w:rFonts w:eastAsia="Calibri"/>
                <w:color w:val="000000"/>
                <w:sz w:val="22"/>
                <w:szCs w:val="22"/>
                <w:lang w:eastAsia="en-US"/>
              </w:rPr>
              <w:t xml:space="preserve">1 </w:t>
            </w:r>
          </w:p>
        </w:tc>
      </w:tr>
      <w:tr w:rsidR="003B6A98" w:rsidRPr="003B6A98" w14:paraId="2FC03853" w14:textId="77777777" w:rsidTr="007E069C">
        <w:tc>
          <w:tcPr>
            <w:tcW w:w="6912" w:type="dxa"/>
          </w:tcPr>
          <w:p w14:paraId="3FBD4D31" w14:textId="77777777" w:rsidR="003B6A98" w:rsidRPr="003B6A98" w:rsidRDefault="003B6A98" w:rsidP="007E069C">
            <w:pPr>
              <w:rPr>
                <w:rFonts w:eastAsia="Calibri"/>
                <w:color w:val="000000"/>
                <w:sz w:val="22"/>
                <w:szCs w:val="22"/>
                <w:lang w:eastAsia="en-US"/>
              </w:rPr>
            </w:pPr>
            <w:r w:rsidRPr="003B6A98">
              <w:rPr>
                <w:rFonts w:eastAsia="Calibri"/>
                <w:color w:val="000000"/>
                <w:sz w:val="22"/>
                <w:szCs w:val="22"/>
                <w:lang w:eastAsia="en-US"/>
              </w:rPr>
              <w:t xml:space="preserve">Отдел по развитию малого, среднего бизнеса и потребительского рынка </w:t>
            </w:r>
          </w:p>
        </w:tc>
        <w:tc>
          <w:tcPr>
            <w:tcW w:w="993" w:type="dxa"/>
          </w:tcPr>
          <w:p w14:paraId="5C4720BF" w14:textId="77777777" w:rsidR="003B6A98" w:rsidRPr="003B6A98" w:rsidRDefault="003B6A98" w:rsidP="007E069C">
            <w:pPr>
              <w:rPr>
                <w:rFonts w:eastAsia="Calibri"/>
                <w:color w:val="000000"/>
                <w:sz w:val="22"/>
                <w:szCs w:val="22"/>
                <w:lang w:eastAsia="en-US"/>
              </w:rPr>
            </w:pPr>
            <w:r w:rsidRPr="003B6A98">
              <w:rPr>
                <w:rFonts w:eastAsia="Calibri"/>
                <w:color w:val="000000"/>
                <w:sz w:val="22"/>
                <w:szCs w:val="22"/>
                <w:lang w:eastAsia="en-US"/>
              </w:rPr>
              <w:t xml:space="preserve">1 </w:t>
            </w:r>
          </w:p>
        </w:tc>
      </w:tr>
      <w:tr w:rsidR="003B6A98" w:rsidRPr="003B6A98" w14:paraId="34270DE2" w14:textId="77777777" w:rsidTr="007E069C">
        <w:tc>
          <w:tcPr>
            <w:tcW w:w="6912" w:type="dxa"/>
          </w:tcPr>
          <w:p w14:paraId="7C3D8212" w14:textId="77777777" w:rsidR="003B6A98" w:rsidRPr="003B6A98" w:rsidRDefault="003B6A98" w:rsidP="007E069C">
            <w:pPr>
              <w:rPr>
                <w:rFonts w:eastAsia="Calibri"/>
                <w:color w:val="000000"/>
                <w:sz w:val="22"/>
                <w:szCs w:val="22"/>
                <w:lang w:eastAsia="en-US"/>
              </w:rPr>
            </w:pPr>
            <w:r w:rsidRPr="003B6A98">
              <w:rPr>
                <w:rFonts w:eastAsia="Calibri"/>
                <w:color w:val="000000"/>
                <w:sz w:val="22"/>
                <w:szCs w:val="22"/>
                <w:lang w:eastAsia="en-US"/>
              </w:rPr>
              <w:t xml:space="preserve">Комитет финансов </w:t>
            </w:r>
          </w:p>
        </w:tc>
        <w:tc>
          <w:tcPr>
            <w:tcW w:w="993" w:type="dxa"/>
          </w:tcPr>
          <w:p w14:paraId="5EB3D609" w14:textId="77777777" w:rsidR="003B6A98" w:rsidRPr="003B6A98" w:rsidRDefault="003B6A98" w:rsidP="007E069C">
            <w:pPr>
              <w:rPr>
                <w:rFonts w:eastAsia="Calibri"/>
                <w:color w:val="000000"/>
                <w:sz w:val="22"/>
                <w:szCs w:val="22"/>
                <w:lang w:eastAsia="en-US"/>
              </w:rPr>
            </w:pPr>
            <w:r w:rsidRPr="003B6A98">
              <w:rPr>
                <w:rFonts w:eastAsia="Calibri"/>
                <w:color w:val="000000"/>
                <w:sz w:val="22"/>
                <w:szCs w:val="22"/>
                <w:lang w:eastAsia="en-US"/>
              </w:rPr>
              <w:t xml:space="preserve">1 </w:t>
            </w:r>
          </w:p>
        </w:tc>
      </w:tr>
      <w:tr w:rsidR="003B6A98" w:rsidRPr="003B6A98" w14:paraId="43DA1F02" w14:textId="77777777" w:rsidTr="007E069C">
        <w:tc>
          <w:tcPr>
            <w:tcW w:w="6912" w:type="dxa"/>
          </w:tcPr>
          <w:p w14:paraId="594C5F2E" w14:textId="77777777" w:rsidR="003B6A98" w:rsidRPr="003B6A98" w:rsidRDefault="003B6A98" w:rsidP="007E069C">
            <w:pPr>
              <w:rPr>
                <w:rFonts w:eastAsia="Calibri"/>
                <w:color w:val="000000"/>
                <w:sz w:val="22"/>
                <w:szCs w:val="22"/>
                <w:lang w:eastAsia="en-US"/>
              </w:rPr>
            </w:pPr>
            <w:r w:rsidRPr="003B6A98">
              <w:rPr>
                <w:rFonts w:eastAsia="Calibri"/>
                <w:color w:val="000000"/>
                <w:sz w:val="22"/>
                <w:szCs w:val="22"/>
                <w:lang w:eastAsia="en-US"/>
              </w:rPr>
              <w:t xml:space="preserve">Отдел бухгалтерского учёта и отчётности </w:t>
            </w:r>
          </w:p>
        </w:tc>
        <w:tc>
          <w:tcPr>
            <w:tcW w:w="993" w:type="dxa"/>
          </w:tcPr>
          <w:p w14:paraId="61EC5DDF" w14:textId="77777777" w:rsidR="003B6A98" w:rsidRPr="003B6A98" w:rsidRDefault="003B6A98" w:rsidP="007E069C">
            <w:pPr>
              <w:rPr>
                <w:rFonts w:eastAsia="Calibri"/>
                <w:color w:val="000000"/>
                <w:sz w:val="22"/>
                <w:szCs w:val="22"/>
                <w:lang w:eastAsia="en-US"/>
              </w:rPr>
            </w:pPr>
            <w:r w:rsidRPr="003B6A98">
              <w:rPr>
                <w:rFonts w:eastAsia="Calibri"/>
                <w:color w:val="000000"/>
                <w:sz w:val="22"/>
                <w:szCs w:val="22"/>
                <w:lang w:eastAsia="en-US"/>
              </w:rPr>
              <w:t xml:space="preserve">1 </w:t>
            </w:r>
          </w:p>
        </w:tc>
      </w:tr>
      <w:tr w:rsidR="007E069C" w:rsidRPr="003B6A98" w14:paraId="645DE019" w14:textId="77777777" w:rsidTr="007E069C">
        <w:tc>
          <w:tcPr>
            <w:tcW w:w="6912" w:type="dxa"/>
          </w:tcPr>
          <w:p w14:paraId="62943429" w14:textId="5AF8A98A" w:rsidR="007E069C" w:rsidRPr="003B6A98" w:rsidRDefault="007E069C" w:rsidP="007E069C">
            <w:pPr>
              <w:rPr>
                <w:rFonts w:eastAsia="Calibri"/>
                <w:color w:val="000000"/>
                <w:sz w:val="22"/>
                <w:szCs w:val="22"/>
                <w:lang w:eastAsia="en-US"/>
              </w:rPr>
            </w:pPr>
            <w:r>
              <w:rPr>
                <w:rFonts w:eastAsia="Calibri"/>
                <w:color w:val="000000"/>
                <w:sz w:val="22"/>
                <w:szCs w:val="22"/>
                <w:lang w:eastAsia="en-US"/>
              </w:rPr>
              <w:t>Трудовая слава</w:t>
            </w:r>
          </w:p>
        </w:tc>
        <w:tc>
          <w:tcPr>
            <w:tcW w:w="993" w:type="dxa"/>
          </w:tcPr>
          <w:p w14:paraId="6AA2031A" w14:textId="108D08B3" w:rsidR="007E069C" w:rsidRPr="003B6A98" w:rsidRDefault="007E069C" w:rsidP="007E069C">
            <w:pPr>
              <w:rPr>
                <w:rFonts w:eastAsia="Calibri"/>
                <w:color w:val="000000"/>
                <w:sz w:val="22"/>
                <w:szCs w:val="22"/>
                <w:lang w:eastAsia="en-US"/>
              </w:rPr>
            </w:pPr>
            <w:r>
              <w:rPr>
                <w:rFonts w:eastAsia="Calibri"/>
                <w:color w:val="000000"/>
                <w:sz w:val="22"/>
                <w:szCs w:val="22"/>
                <w:lang w:eastAsia="en-US"/>
              </w:rPr>
              <w:t>1</w:t>
            </w:r>
          </w:p>
        </w:tc>
      </w:tr>
      <w:tr w:rsidR="007E069C" w:rsidRPr="003B6A98" w14:paraId="1BEAA6A7" w14:textId="77777777" w:rsidTr="007E069C">
        <w:tc>
          <w:tcPr>
            <w:tcW w:w="6912" w:type="dxa"/>
          </w:tcPr>
          <w:p w14:paraId="03974F7E" w14:textId="05E866A5" w:rsidR="007E069C" w:rsidRDefault="007E069C" w:rsidP="007E069C">
            <w:pPr>
              <w:rPr>
                <w:rFonts w:eastAsia="Calibri"/>
                <w:color w:val="000000"/>
                <w:sz w:val="22"/>
                <w:szCs w:val="22"/>
                <w:lang w:eastAsia="en-US"/>
              </w:rPr>
            </w:pPr>
            <w:r>
              <w:rPr>
                <w:rFonts w:eastAsia="Calibri"/>
                <w:color w:val="000000"/>
                <w:sz w:val="22"/>
                <w:szCs w:val="22"/>
                <w:lang w:eastAsia="en-US"/>
              </w:rPr>
              <w:t>ИТОГО:</w:t>
            </w:r>
          </w:p>
        </w:tc>
        <w:tc>
          <w:tcPr>
            <w:tcW w:w="993" w:type="dxa"/>
          </w:tcPr>
          <w:p w14:paraId="5ED13BA9" w14:textId="1408097F" w:rsidR="007E069C" w:rsidRDefault="007E069C" w:rsidP="007E069C">
            <w:pPr>
              <w:rPr>
                <w:rFonts w:eastAsia="Calibri"/>
                <w:color w:val="000000"/>
                <w:sz w:val="22"/>
                <w:szCs w:val="22"/>
                <w:lang w:eastAsia="en-US"/>
              </w:rPr>
            </w:pPr>
            <w:r>
              <w:rPr>
                <w:rFonts w:eastAsia="Calibri"/>
                <w:color w:val="000000"/>
                <w:sz w:val="22"/>
                <w:szCs w:val="22"/>
                <w:lang w:eastAsia="en-US"/>
              </w:rPr>
              <w:t>5</w:t>
            </w:r>
          </w:p>
        </w:tc>
      </w:tr>
    </w:tbl>
    <w:p w14:paraId="21E47841" w14:textId="77777777" w:rsidR="003B6A98" w:rsidRPr="003B6A98" w:rsidRDefault="003B6A98" w:rsidP="003B6A98">
      <w:pPr>
        <w:spacing w:after="160" w:line="259" w:lineRule="auto"/>
        <w:rPr>
          <w:rFonts w:eastAsia="Calibri"/>
          <w:color w:val="000000"/>
          <w:sz w:val="24"/>
          <w:szCs w:val="24"/>
          <w:lang w:eastAsia="en-US"/>
        </w:rPr>
      </w:pPr>
    </w:p>
    <w:p w14:paraId="15DCF141" w14:textId="77777777" w:rsidR="007E069C" w:rsidRDefault="007E069C" w:rsidP="003B6A98">
      <w:pPr>
        <w:rPr>
          <w:b/>
          <w:bCs/>
          <w:sz w:val="32"/>
          <w:szCs w:val="32"/>
        </w:rPr>
        <w:sectPr w:rsidR="007E069C" w:rsidSect="00933396">
          <w:headerReference w:type="default" r:id="rId7"/>
          <w:pgSz w:w="11907" w:h="16840"/>
          <w:pgMar w:top="851" w:right="1134" w:bottom="992" w:left="1701" w:header="720" w:footer="720" w:gutter="0"/>
          <w:cols w:space="720"/>
          <w:titlePg/>
          <w:docGrid w:linePitch="381"/>
        </w:sectPr>
      </w:pPr>
    </w:p>
    <w:p w14:paraId="479B40D9" w14:textId="70602E3E" w:rsidR="007E069C" w:rsidRPr="00EB3839" w:rsidRDefault="00BC0087" w:rsidP="00BC0087">
      <w:pPr>
        <w:autoSpaceDE w:val="0"/>
        <w:autoSpaceDN w:val="0"/>
        <w:adjustRightInd w:val="0"/>
        <w:spacing w:line="228" w:lineRule="auto"/>
        <w:ind w:left="5040" w:right="-2"/>
        <w:jc w:val="left"/>
        <w:rPr>
          <w:rFonts w:eastAsia="Calibri"/>
          <w:bCs/>
          <w:sz w:val="24"/>
          <w:szCs w:val="24"/>
        </w:rPr>
      </w:pPr>
      <w:r w:rsidRPr="00EB3839">
        <w:rPr>
          <w:rFonts w:eastAsia="Calibri"/>
          <w:bCs/>
          <w:sz w:val="24"/>
          <w:szCs w:val="24"/>
        </w:rPr>
        <w:t>УТВЕРЖДЕН</w:t>
      </w:r>
    </w:p>
    <w:p w14:paraId="2A13996E" w14:textId="77777777" w:rsidR="007E069C" w:rsidRPr="00EB3839" w:rsidRDefault="007E069C" w:rsidP="00BC0087">
      <w:pPr>
        <w:autoSpaceDE w:val="0"/>
        <w:autoSpaceDN w:val="0"/>
        <w:adjustRightInd w:val="0"/>
        <w:spacing w:line="228" w:lineRule="auto"/>
        <w:ind w:left="5040" w:right="-2"/>
        <w:jc w:val="left"/>
        <w:rPr>
          <w:rFonts w:eastAsia="Calibri"/>
          <w:bCs/>
          <w:sz w:val="24"/>
          <w:szCs w:val="24"/>
        </w:rPr>
      </w:pPr>
      <w:r w:rsidRPr="00EB3839">
        <w:rPr>
          <w:rFonts w:eastAsia="Calibri"/>
          <w:bCs/>
          <w:sz w:val="24"/>
          <w:szCs w:val="24"/>
        </w:rPr>
        <w:t>постановлением администрации</w:t>
      </w:r>
    </w:p>
    <w:p w14:paraId="4CF1C735" w14:textId="77777777" w:rsidR="007E069C" w:rsidRPr="00EB3839" w:rsidRDefault="007E069C" w:rsidP="00BC0087">
      <w:pPr>
        <w:autoSpaceDE w:val="0"/>
        <w:autoSpaceDN w:val="0"/>
        <w:adjustRightInd w:val="0"/>
        <w:spacing w:line="228" w:lineRule="auto"/>
        <w:ind w:left="5040" w:right="-2"/>
        <w:jc w:val="left"/>
        <w:rPr>
          <w:rFonts w:eastAsia="Calibri"/>
          <w:bCs/>
          <w:sz w:val="24"/>
          <w:szCs w:val="24"/>
        </w:rPr>
      </w:pPr>
      <w:r w:rsidRPr="00EB3839">
        <w:rPr>
          <w:rFonts w:eastAsia="Calibri"/>
          <w:bCs/>
          <w:sz w:val="24"/>
          <w:szCs w:val="24"/>
        </w:rPr>
        <w:t>Тихвинского района</w:t>
      </w:r>
    </w:p>
    <w:p w14:paraId="72742992" w14:textId="31240435" w:rsidR="007E069C" w:rsidRPr="00EB3839" w:rsidRDefault="007E069C" w:rsidP="00BC0087">
      <w:pPr>
        <w:tabs>
          <w:tab w:val="left" w:pos="5529"/>
          <w:tab w:val="left" w:pos="9923"/>
          <w:tab w:val="left" w:pos="10206"/>
        </w:tabs>
        <w:autoSpaceDE w:val="0"/>
        <w:autoSpaceDN w:val="0"/>
        <w:adjustRightInd w:val="0"/>
        <w:spacing w:line="228" w:lineRule="auto"/>
        <w:ind w:left="5040" w:right="-2"/>
        <w:jc w:val="left"/>
        <w:rPr>
          <w:rFonts w:eastAsia="Calibri"/>
          <w:bCs/>
          <w:sz w:val="24"/>
          <w:szCs w:val="24"/>
        </w:rPr>
      </w:pPr>
      <w:r w:rsidRPr="00EB3839">
        <w:rPr>
          <w:rFonts w:eastAsia="Calibri"/>
          <w:bCs/>
          <w:sz w:val="24"/>
          <w:szCs w:val="24"/>
        </w:rPr>
        <w:t xml:space="preserve">от </w:t>
      </w:r>
      <w:r w:rsidR="00EB3839">
        <w:rPr>
          <w:rFonts w:eastAsia="Calibri"/>
          <w:bCs/>
          <w:sz w:val="24"/>
          <w:szCs w:val="24"/>
        </w:rPr>
        <w:t xml:space="preserve">18 апреля 2024 г. </w:t>
      </w:r>
      <w:r w:rsidRPr="00EB3839">
        <w:rPr>
          <w:rFonts w:eastAsia="Calibri"/>
          <w:bCs/>
          <w:sz w:val="24"/>
          <w:szCs w:val="24"/>
        </w:rPr>
        <w:t>№</w:t>
      </w:r>
      <w:r w:rsidR="00EB3839">
        <w:rPr>
          <w:rFonts w:eastAsia="Calibri"/>
          <w:bCs/>
          <w:sz w:val="24"/>
          <w:szCs w:val="24"/>
        </w:rPr>
        <w:t xml:space="preserve"> 01-897-а</w:t>
      </w:r>
    </w:p>
    <w:p w14:paraId="6D6BC6C3" w14:textId="77777777" w:rsidR="007E069C" w:rsidRPr="00EB3839" w:rsidRDefault="007E069C" w:rsidP="00BC0087">
      <w:pPr>
        <w:tabs>
          <w:tab w:val="left" w:pos="5529"/>
          <w:tab w:val="left" w:pos="9923"/>
          <w:tab w:val="left" w:pos="10206"/>
        </w:tabs>
        <w:autoSpaceDE w:val="0"/>
        <w:autoSpaceDN w:val="0"/>
        <w:adjustRightInd w:val="0"/>
        <w:spacing w:line="228" w:lineRule="auto"/>
        <w:ind w:left="5040" w:right="-2"/>
        <w:jc w:val="left"/>
        <w:rPr>
          <w:rFonts w:eastAsia="Calibri"/>
          <w:bCs/>
          <w:sz w:val="24"/>
          <w:szCs w:val="24"/>
        </w:rPr>
      </w:pPr>
      <w:r w:rsidRPr="00EB3839">
        <w:rPr>
          <w:rFonts w:eastAsia="Calibri"/>
          <w:bCs/>
          <w:sz w:val="24"/>
          <w:szCs w:val="24"/>
        </w:rPr>
        <w:t>(приложение)</w:t>
      </w:r>
    </w:p>
    <w:p w14:paraId="5AB52970" w14:textId="77777777" w:rsidR="007E069C" w:rsidRPr="007E069C" w:rsidRDefault="007E069C" w:rsidP="007E069C">
      <w:pPr>
        <w:tabs>
          <w:tab w:val="left" w:pos="3516"/>
        </w:tabs>
        <w:autoSpaceDE w:val="0"/>
        <w:autoSpaceDN w:val="0"/>
        <w:adjustRightInd w:val="0"/>
        <w:spacing w:line="228" w:lineRule="auto"/>
        <w:ind w:right="-2"/>
        <w:jc w:val="center"/>
        <w:rPr>
          <w:rFonts w:eastAsia="Calibri"/>
          <w:bCs/>
          <w:sz w:val="24"/>
          <w:szCs w:val="24"/>
        </w:rPr>
      </w:pPr>
    </w:p>
    <w:p w14:paraId="6CE86FE1" w14:textId="77777777" w:rsidR="007E069C" w:rsidRPr="007E069C" w:rsidRDefault="007E069C" w:rsidP="00BC0087">
      <w:pPr>
        <w:spacing w:line="259" w:lineRule="atLeast"/>
        <w:jc w:val="center"/>
        <w:rPr>
          <w:b/>
          <w:bCs/>
          <w:color w:val="000000"/>
          <w:sz w:val="24"/>
          <w:szCs w:val="24"/>
        </w:rPr>
      </w:pPr>
      <w:r w:rsidRPr="007E069C">
        <w:rPr>
          <w:b/>
          <w:bCs/>
          <w:color w:val="000000"/>
          <w:sz w:val="24"/>
          <w:szCs w:val="24"/>
        </w:rPr>
        <w:t>Порядок</w:t>
      </w:r>
    </w:p>
    <w:p w14:paraId="2C190758" w14:textId="77777777" w:rsidR="007E069C" w:rsidRPr="007E069C" w:rsidRDefault="007E069C" w:rsidP="00BC0087">
      <w:pPr>
        <w:spacing w:line="259" w:lineRule="atLeast"/>
        <w:jc w:val="center"/>
        <w:rPr>
          <w:b/>
          <w:bCs/>
          <w:color w:val="000000"/>
          <w:sz w:val="24"/>
          <w:szCs w:val="24"/>
        </w:rPr>
      </w:pPr>
      <w:r w:rsidRPr="007E069C">
        <w:rPr>
          <w:b/>
          <w:bCs/>
          <w:color w:val="000000"/>
          <w:sz w:val="24"/>
          <w:szCs w:val="24"/>
        </w:rPr>
        <w:t>предоставления субсидий некоммерческим организациям, не являющимися государственными (муниципальными) учреждениями, на возмещение затрат,</w:t>
      </w:r>
      <w:r w:rsidRPr="007E069C">
        <w:rPr>
          <w:b/>
          <w:bCs/>
          <w:color w:val="FF0000"/>
          <w:sz w:val="24"/>
          <w:szCs w:val="24"/>
        </w:rPr>
        <w:t xml:space="preserve"> </w:t>
      </w:r>
      <w:r w:rsidRPr="007E069C">
        <w:rPr>
          <w:b/>
          <w:bCs/>
          <w:color w:val="000000"/>
          <w:sz w:val="24"/>
          <w:szCs w:val="24"/>
        </w:rPr>
        <w:t>связанных с выполнением работ, услуг по проведению сбора информации об объектах потребительского рынка </w:t>
      </w:r>
      <w:r w:rsidRPr="007E069C">
        <w:rPr>
          <w:b/>
          <w:bCs/>
          <w:color w:val="FF0000"/>
          <w:sz w:val="24"/>
          <w:szCs w:val="24"/>
        </w:rPr>
        <w:t> </w:t>
      </w:r>
    </w:p>
    <w:p w14:paraId="573B9781" w14:textId="77777777" w:rsidR="007E069C" w:rsidRPr="007E069C" w:rsidRDefault="007E069C" w:rsidP="007E069C">
      <w:pPr>
        <w:spacing w:line="259" w:lineRule="atLeast"/>
        <w:ind w:firstLine="850"/>
        <w:jc w:val="center"/>
        <w:rPr>
          <w:color w:val="000000"/>
          <w:sz w:val="24"/>
          <w:szCs w:val="24"/>
        </w:rPr>
      </w:pPr>
      <w:r w:rsidRPr="007E069C">
        <w:rPr>
          <w:color w:val="000000"/>
          <w:sz w:val="24"/>
          <w:szCs w:val="24"/>
        </w:rPr>
        <w:t>  </w:t>
      </w:r>
    </w:p>
    <w:p w14:paraId="24301638" w14:textId="77777777" w:rsidR="007E069C" w:rsidRPr="00BC0087" w:rsidRDefault="007E069C" w:rsidP="00BC0087">
      <w:pPr>
        <w:spacing w:line="259" w:lineRule="atLeast"/>
        <w:jc w:val="center"/>
        <w:rPr>
          <w:b/>
          <w:bCs/>
          <w:color w:val="000000"/>
          <w:sz w:val="24"/>
          <w:szCs w:val="24"/>
        </w:rPr>
      </w:pPr>
      <w:r w:rsidRPr="007E069C">
        <w:rPr>
          <w:b/>
          <w:bCs/>
          <w:color w:val="000000"/>
          <w:sz w:val="24"/>
          <w:szCs w:val="24"/>
        </w:rPr>
        <w:t>1. Общие положения</w:t>
      </w:r>
    </w:p>
    <w:p w14:paraId="5FBD7EC8" w14:textId="77777777" w:rsidR="00BC0087" w:rsidRPr="007E069C" w:rsidRDefault="00BC0087" w:rsidP="00BC0087">
      <w:pPr>
        <w:spacing w:line="259" w:lineRule="atLeast"/>
        <w:jc w:val="center"/>
        <w:rPr>
          <w:color w:val="000000"/>
          <w:sz w:val="24"/>
          <w:szCs w:val="24"/>
        </w:rPr>
      </w:pPr>
    </w:p>
    <w:p w14:paraId="63D11A77" w14:textId="59B8DD46" w:rsidR="007E069C" w:rsidRPr="007E069C" w:rsidRDefault="007E069C" w:rsidP="007E069C">
      <w:pPr>
        <w:shd w:val="clear" w:color="auto" w:fill="FFFFFF"/>
        <w:spacing w:line="259" w:lineRule="atLeast"/>
        <w:ind w:firstLine="706"/>
        <w:rPr>
          <w:color w:val="000000"/>
          <w:sz w:val="24"/>
          <w:szCs w:val="24"/>
        </w:rPr>
      </w:pPr>
      <w:r w:rsidRPr="007E069C">
        <w:rPr>
          <w:color w:val="000000"/>
          <w:sz w:val="24"/>
          <w:szCs w:val="24"/>
        </w:rPr>
        <w:t>1.1. Настоящий Порядок разработан в соответствии со статьей 78, 78.1 Бюджетного кодекса Российской Федерации, Федеральным законом от 6</w:t>
      </w:r>
      <w:r w:rsidR="00BC0087">
        <w:rPr>
          <w:color w:val="000000"/>
          <w:sz w:val="24"/>
          <w:szCs w:val="24"/>
        </w:rPr>
        <w:t xml:space="preserve"> октября </w:t>
      </w:r>
      <w:r w:rsidRPr="007E069C">
        <w:rPr>
          <w:color w:val="000000"/>
          <w:sz w:val="24"/>
          <w:szCs w:val="24"/>
        </w:rPr>
        <w:t>2003</w:t>
      </w:r>
      <w:r w:rsidR="00BC0087">
        <w:rPr>
          <w:color w:val="000000"/>
          <w:sz w:val="24"/>
          <w:szCs w:val="24"/>
        </w:rPr>
        <w:t xml:space="preserve"> года</w:t>
      </w:r>
      <w:r w:rsidRPr="007E069C">
        <w:rPr>
          <w:color w:val="000000"/>
          <w:sz w:val="24"/>
          <w:szCs w:val="24"/>
        </w:rPr>
        <w:t xml:space="preserve"> № 131-ФЗ «Об общих принципах организации местного самоуправления в Российской Федерации», Федеральным законом от 24</w:t>
      </w:r>
      <w:r w:rsidR="00BC0087">
        <w:rPr>
          <w:color w:val="000000"/>
          <w:sz w:val="24"/>
          <w:szCs w:val="24"/>
        </w:rPr>
        <w:t xml:space="preserve"> июля </w:t>
      </w:r>
      <w:r w:rsidRPr="007E069C">
        <w:rPr>
          <w:color w:val="000000"/>
          <w:sz w:val="24"/>
          <w:szCs w:val="24"/>
        </w:rPr>
        <w:t>2007</w:t>
      </w:r>
      <w:r w:rsidR="00BC0087">
        <w:rPr>
          <w:color w:val="000000"/>
          <w:sz w:val="24"/>
          <w:szCs w:val="24"/>
        </w:rPr>
        <w:t xml:space="preserve"> года</w:t>
      </w:r>
      <w:r w:rsidRPr="007E069C">
        <w:rPr>
          <w:color w:val="000000"/>
          <w:sz w:val="24"/>
          <w:szCs w:val="24"/>
        </w:rPr>
        <w:t xml:space="preserve"> № 209-ФЗ «О развитии малого и среднего предпринимательства в Российской Федерации», </w:t>
      </w:r>
      <w:r w:rsidR="00B010D9">
        <w:rPr>
          <w:color w:val="000000"/>
          <w:sz w:val="24"/>
          <w:szCs w:val="24"/>
        </w:rPr>
        <w:t>П</w:t>
      </w:r>
      <w:r w:rsidRPr="007E069C">
        <w:rPr>
          <w:color w:val="000000"/>
          <w:sz w:val="24"/>
          <w:szCs w:val="24"/>
        </w:rPr>
        <w:t>остановлением Правительства Российской Федерации от 25 октября 2023 г</w:t>
      </w:r>
      <w:r w:rsidR="00BC0087">
        <w:rPr>
          <w:color w:val="000000"/>
          <w:sz w:val="24"/>
          <w:szCs w:val="24"/>
        </w:rPr>
        <w:t>ода</w:t>
      </w:r>
      <w:r w:rsidRPr="007E069C">
        <w:rPr>
          <w:color w:val="000000"/>
          <w:sz w:val="24"/>
          <w:szCs w:val="24"/>
        </w:rPr>
        <w:t xml:space="preserve"> № 1782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w:t>
      </w:r>
      <w:r w:rsidR="00B010D9">
        <w:rPr>
          <w:color w:val="000000"/>
          <w:sz w:val="24"/>
          <w:szCs w:val="24"/>
        </w:rPr>
        <w:t>П</w:t>
      </w:r>
      <w:r w:rsidRPr="007E069C">
        <w:rPr>
          <w:color w:val="000000"/>
          <w:sz w:val="24"/>
          <w:szCs w:val="24"/>
        </w:rPr>
        <w:t xml:space="preserve">остановлением Правительства Ленинградской области от 14 ноября 2013 года № 394 «Об утверждении государственной программы Ленинградской области «Стимулирование экономической активности Ленинградской области» (с изменениями), </w:t>
      </w:r>
      <w:r w:rsidR="00B010D9">
        <w:rPr>
          <w:color w:val="000000"/>
          <w:sz w:val="24"/>
          <w:szCs w:val="24"/>
        </w:rPr>
        <w:t>По</w:t>
      </w:r>
      <w:r w:rsidRPr="007E069C">
        <w:rPr>
          <w:color w:val="000000"/>
          <w:sz w:val="24"/>
          <w:szCs w:val="24"/>
        </w:rPr>
        <w:t xml:space="preserve">становлением </w:t>
      </w:r>
      <w:r w:rsidR="00B010D9" w:rsidRPr="00B010D9">
        <w:rPr>
          <w:color w:val="000000"/>
          <w:sz w:val="24"/>
          <w:szCs w:val="24"/>
        </w:rPr>
        <w:t xml:space="preserve">Правительства Ленинградской области </w:t>
      </w:r>
      <w:r w:rsidRPr="007E069C">
        <w:rPr>
          <w:color w:val="000000"/>
          <w:sz w:val="24"/>
          <w:szCs w:val="24"/>
        </w:rPr>
        <w:t>от 5 декабря 2017 года  </w:t>
      </w:r>
      <w:r w:rsidR="00BC0087">
        <w:rPr>
          <w:color w:val="000000"/>
          <w:sz w:val="24"/>
          <w:szCs w:val="24"/>
        </w:rPr>
        <w:t>№</w:t>
      </w:r>
      <w:r w:rsidRPr="007E069C">
        <w:rPr>
          <w:color w:val="000000"/>
          <w:sz w:val="24"/>
          <w:szCs w:val="24"/>
        </w:rPr>
        <w:t xml:space="preserve"> 557 «Об утверждении требований к организациям, образующим инфраструктуру поддержки субъектов малого и среднего предпринимательства Ленинградской области при реализации государственных программ (подпрограмм) Ленинградской области» (с изменениями), областным законом Ленинградской области от 28 ноября 2023 года № 139-оз «О наделении органов местного самоуправления Ленинградской области отдельным государственным полномочием Ленинградской области по проведению информационно-аналитического наблюдения за осуществлением торговой деятельности на территории Ленинградской области», </w:t>
      </w:r>
      <w:r w:rsidR="00B010D9">
        <w:rPr>
          <w:color w:val="000000"/>
          <w:sz w:val="24"/>
          <w:szCs w:val="24"/>
        </w:rPr>
        <w:t>П</w:t>
      </w:r>
      <w:r w:rsidRPr="007E069C">
        <w:rPr>
          <w:color w:val="000000"/>
          <w:sz w:val="24"/>
          <w:szCs w:val="24"/>
        </w:rPr>
        <w:t xml:space="preserve">остановлением Правительства Ленинградской области от 11 декабря 2023 года № 889 «Об утверждении Порядка предоставления субвенций бюджетам муниципальных районов и городского округа Ленинградской области на осуществление отдельного государственного полномочия Ленинградской области по проведению информационно-аналитического наблюдения за осуществлением торговой деятельности на территории Ленинградской области», приказом Комитета по развитию малого, среднего бизнеса и потребительского рынка Ленинградской области от 18 января 2024 года № 1-П «Об утверждении Порядка информационно-аналитического наблюдения за осуществлением торговой деятельности на территории Ленинградской области», </w:t>
      </w:r>
      <w:r w:rsidRPr="007E069C">
        <w:rPr>
          <w:rFonts w:eastAsia="Calibri"/>
          <w:color w:val="000000"/>
          <w:sz w:val="24"/>
          <w:szCs w:val="24"/>
          <w:lang w:eastAsia="en-US"/>
        </w:rPr>
        <w:t>муниципальной программой Тихвинского района «Стимулирование экономической активности Тихвинского района»</w:t>
      </w:r>
      <w:r w:rsidR="00512468">
        <w:rPr>
          <w:rFonts w:eastAsia="Calibri"/>
          <w:color w:val="000000"/>
          <w:sz w:val="24"/>
          <w:szCs w:val="24"/>
          <w:lang w:eastAsia="en-US"/>
        </w:rPr>
        <w:t>.</w:t>
      </w:r>
    </w:p>
    <w:p w14:paraId="67F122F1" w14:textId="77777777" w:rsidR="007E069C" w:rsidRPr="007E069C" w:rsidRDefault="007E069C" w:rsidP="00BC0087">
      <w:pPr>
        <w:shd w:val="clear" w:color="auto" w:fill="FFFFFF"/>
        <w:tabs>
          <w:tab w:val="left" w:pos="1134"/>
        </w:tabs>
        <w:ind w:firstLine="720"/>
        <w:rPr>
          <w:color w:val="000000"/>
          <w:sz w:val="24"/>
          <w:szCs w:val="24"/>
        </w:rPr>
      </w:pPr>
      <w:r w:rsidRPr="007E069C">
        <w:rPr>
          <w:color w:val="000000"/>
          <w:sz w:val="24"/>
          <w:szCs w:val="24"/>
        </w:rPr>
        <w:t>1.2. Настоящий Порядок определяет цели и условия предоставления субсидии из бюджета Тихвинского района некоммерческим организациям, не являющимися государственными (муниципальными) учреждениями, в целях возмещения затрат, связанных с выполнением работ, услуг по проведению сбора информации об объектах потребительского рынка (включая объекты оптовой торговли) на территории Тихвинского района (далее – Сбор (актуализация);</w:t>
      </w:r>
    </w:p>
    <w:p w14:paraId="0173949F" w14:textId="50938260" w:rsidR="007E069C" w:rsidRPr="007E069C" w:rsidRDefault="007E069C" w:rsidP="00BC0087">
      <w:pPr>
        <w:widowControl w:val="0"/>
        <w:tabs>
          <w:tab w:val="left" w:pos="1134"/>
          <w:tab w:val="left" w:pos="1276"/>
        </w:tabs>
        <w:suppressAutoHyphens/>
        <w:ind w:firstLine="720"/>
        <w:rPr>
          <w:color w:val="000000"/>
          <w:sz w:val="24"/>
          <w:szCs w:val="24"/>
        </w:rPr>
      </w:pPr>
      <w:r w:rsidRPr="007E069C">
        <w:rPr>
          <w:color w:val="000000"/>
          <w:sz w:val="24"/>
          <w:szCs w:val="24"/>
        </w:rPr>
        <w:t>1.3. В настоящем Порядке применяются следующие основные понятия:</w:t>
      </w:r>
    </w:p>
    <w:p w14:paraId="4A195354" w14:textId="1D84C59B" w:rsidR="007E069C" w:rsidRPr="007E069C" w:rsidRDefault="007E069C" w:rsidP="00BC0087">
      <w:pPr>
        <w:numPr>
          <w:ilvl w:val="0"/>
          <w:numId w:val="39"/>
        </w:numPr>
        <w:tabs>
          <w:tab w:val="left" w:pos="1134"/>
        </w:tabs>
        <w:ind w:left="0" w:firstLine="720"/>
        <w:contextualSpacing/>
        <w:rPr>
          <w:bCs/>
          <w:color w:val="000000"/>
          <w:sz w:val="24"/>
          <w:szCs w:val="24"/>
        </w:rPr>
      </w:pPr>
      <w:r w:rsidRPr="007E069C">
        <w:rPr>
          <w:color w:val="000000"/>
          <w:sz w:val="24"/>
          <w:szCs w:val="24"/>
        </w:rPr>
        <w:t xml:space="preserve"> Получатели субсидии – некоммерческие организации, не являющиеся государственными (муниципальными) учреждениями, образующие в Тихвинском районе инфраструктуру поддержки субъектов малого и среднего предпринимательства, созданные с участием исполнительно-распорядительных или представительных органов местного самоуправления Тихвинского района, состоящие на налоговом учете в Инспекции Федеральной налоговой службы № 9, включенные в реестр организаций, образующих инфраструктуру поддержки субъектов малого и среднего предпринимательства (в соответствии со ст</w:t>
      </w:r>
      <w:r w:rsidR="000B234A">
        <w:rPr>
          <w:color w:val="000000"/>
          <w:sz w:val="24"/>
          <w:szCs w:val="24"/>
        </w:rPr>
        <w:t xml:space="preserve">атьей </w:t>
      </w:r>
      <w:r w:rsidRPr="007E069C">
        <w:rPr>
          <w:color w:val="000000"/>
          <w:sz w:val="24"/>
          <w:szCs w:val="24"/>
        </w:rPr>
        <w:t xml:space="preserve">15 Федерального закона </w:t>
      </w:r>
      <w:r w:rsidRPr="007E069C">
        <w:rPr>
          <w:bCs/>
          <w:color w:val="000000"/>
          <w:sz w:val="24"/>
          <w:szCs w:val="24"/>
        </w:rPr>
        <w:t>от 24</w:t>
      </w:r>
      <w:r w:rsidR="000B234A">
        <w:rPr>
          <w:bCs/>
          <w:color w:val="000000"/>
          <w:sz w:val="24"/>
          <w:szCs w:val="24"/>
        </w:rPr>
        <w:t xml:space="preserve"> июля </w:t>
      </w:r>
      <w:r w:rsidRPr="007E069C">
        <w:rPr>
          <w:bCs/>
          <w:color w:val="000000"/>
          <w:sz w:val="24"/>
          <w:szCs w:val="24"/>
        </w:rPr>
        <w:t>2007</w:t>
      </w:r>
      <w:r w:rsidR="000B234A">
        <w:rPr>
          <w:bCs/>
          <w:color w:val="000000"/>
          <w:sz w:val="24"/>
          <w:szCs w:val="24"/>
        </w:rPr>
        <w:t xml:space="preserve"> года</w:t>
      </w:r>
      <w:r w:rsidRPr="007E069C">
        <w:rPr>
          <w:bCs/>
          <w:color w:val="000000"/>
          <w:sz w:val="24"/>
          <w:szCs w:val="24"/>
        </w:rPr>
        <w:t xml:space="preserve"> № 209-ФЗ </w:t>
      </w:r>
      <w:r w:rsidRPr="007E069C">
        <w:rPr>
          <w:color w:val="000000"/>
          <w:sz w:val="24"/>
          <w:szCs w:val="24"/>
        </w:rPr>
        <w:t>«</w:t>
      </w:r>
      <w:r w:rsidRPr="007E069C">
        <w:rPr>
          <w:bCs/>
          <w:color w:val="000000"/>
          <w:sz w:val="24"/>
          <w:szCs w:val="24"/>
        </w:rPr>
        <w:t>О развитии малого и среднего предпринимательства в Российской Федерации» (далее – Закон № 209-ФЗ)</w:t>
      </w:r>
      <w:r w:rsidRPr="007E069C">
        <w:rPr>
          <w:color w:val="000000"/>
          <w:sz w:val="24"/>
          <w:szCs w:val="24"/>
        </w:rPr>
        <w:t xml:space="preserve"> и Постановлением Правительства Ленинградской области от 5</w:t>
      </w:r>
      <w:r w:rsidR="000B234A">
        <w:rPr>
          <w:color w:val="000000"/>
          <w:sz w:val="24"/>
          <w:szCs w:val="24"/>
        </w:rPr>
        <w:t xml:space="preserve"> декабря </w:t>
      </w:r>
      <w:r w:rsidRPr="007E069C">
        <w:rPr>
          <w:color w:val="000000"/>
          <w:sz w:val="24"/>
          <w:szCs w:val="24"/>
        </w:rPr>
        <w:t>2017</w:t>
      </w:r>
      <w:r w:rsidR="000B234A">
        <w:rPr>
          <w:color w:val="000000"/>
          <w:sz w:val="24"/>
          <w:szCs w:val="24"/>
        </w:rPr>
        <w:t xml:space="preserve"> года</w:t>
      </w:r>
      <w:r w:rsidRPr="007E069C">
        <w:rPr>
          <w:color w:val="000000"/>
          <w:sz w:val="24"/>
          <w:szCs w:val="24"/>
        </w:rPr>
        <w:t xml:space="preserve"> № 557 «Об утверждении требований к организациям, образующим инфраструктуру поддержки субъектов малого и среднего предпринимательства Ленинградской области при реализации государственных программ (подпрограмм) Ленинградской области»); к уставным целям которых относится создание на территории Тихвинского района благоприятных условий для развития субъектов малого и среднего предпринимательства, имеющие право на получение Субсидии, (далее – Получатели субсидии, организации);</w:t>
      </w:r>
    </w:p>
    <w:p w14:paraId="489EA6DE" w14:textId="35F5493A" w:rsidR="007E069C" w:rsidRPr="007E069C" w:rsidRDefault="007E069C" w:rsidP="00BC0087">
      <w:pPr>
        <w:numPr>
          <w:ilvl w:val="0"/>
          <w:numId w:val="39"/>
        </w:numPr>
        <w:tabs>
          <w:tab w:val="left" w:pos="1134"/>
        </w:tabs>
        <w:ind w:left="0" w:firstLine="720"/>
        <w:contextualSpacing/>
        <w:rPr>
          <w:color w:val="000000"/>
          <w:sz w:val="24"/>
          <w:szCs w:val="24"/>
        </w:rPr>
      </w:pPr>
      <w:r w:rsidRPr="007E069C">
        <w:rPr>
          <w:color w:val="000000"/>
          <w:sz w:val="24"/>
          <w:szCs w:val="24"/>
        </w:rPr>
        <w:t>Субсидия – средства, предоставляемые из бюджета Тихвинского района на безвозмездной и безвозвратной основе в целях возмещения затрат некоммерческим организациям, не являющимся государственными (муниципальными) учреждениями, на возмещения затрат, связанных с выполнением работ, услуг по проведению сбора информации об объектах потребительского рынка (включая объекты оптовой торговли) на территории Тихвинского района;</w:t>
      </w:r>
    </w:p>
    <w:p w14:paraId="0974606D" w14:textId="1E0705F2" w:rsidR="007E069C" w:rsidRPr="007E069C" w:rsidRDefault="007E069C" w:rsidP="00BC0087">
      <w:pPr>
        <w:numPr>
          <w:ilvl w:val="0"/>
          <w:numId w:val="39"/>
        </w:numPr>
        <w:tabs>
          <w:tab w:val="left" w:pos="1134"/>
        </w:tabs>
        <w:ind w:left="0" w:firstLine="720"/>
        <w:contextualSpacing/>
        <w:rPr>
          <w:color w:val="000000"/>
          <w:sz w:val="24"/>
          <w:szCs w:val="24"/>
        </w:rPr>
      </w:pPr>
      <w:r w:rsidRPr="007E069C">
        <w:rPr>
          <w:color w:val="000000"/>
          <w:sz w:val="24"/>
          <w:szCs w:val="24"/>
        </w:rPr>
        <w:t>Соглашение – документ, определяющий условия и порядок предоставления субсидий, права и обязанности сторон, заключенный в текущем финансовом году между Главным распорядителем бюджетных средств и соискателем, прошедшим отбор по типовой форме, утвержденной правовым актом Комитета финансов администрации Тихвинского района (далее – Соглашение);</w:t>
      </w:r>
    </w:p>
    <w:p w14:paraId="50A3FDE7" w14:textId="0E7BE085" w:rsidR="007E069C" w:rsidRPr="007E069C" w:rsidRDefault="007E069C" w:rsidP="00BC0087">
      <w:pPr>
        <w:numPr>
          <w:ilvl w:val="0"/>
          <w:numId w:val="39"/>
        </w:numPr>
        <w:tabs>
          <w:tab w:val="left" w:pos="1134"/>
        </w:tabs>
        <w:ind w:left="0" w:firstLine="720"/>
        <w:contextualSpacing/>
        <w:rPr>
          <w:color w:val="000000"/>
          <w:sz w:val="24"/>
          <w:szCs w:val="24"/>
        </w:rPr>
      </w:pPr>
      <w:r w:rsidRPr="007E069C">
        <w:rPr>
          <w:color w:val="000000"/>
          <w:sz w:val="24"/>
          <w:szCs w:val="24"/>
        </w:rPr>
        <w:t>Организации, образующие инфраструктуру поддержки субъектов малого и среднего предпринимательства - некоммерческие организации, зарегистрированные и осуществляющие свою деятельность на территории Тихвинского района,  к уставным целям которых относится оказание консультационных, информационных и(или) образовательных и других услуг субъектам малого и(или) среднего предпринимательства и самозанятым гражданам; созданные, осуществляющие свою деятельность или привлекающиеся в качестве поставщиков (исполнителей, подрядчиков) для осуществления закупок товаров, работ, услуг для обеспечения муниципальных нужд при реализации государственных программ (подпрограмм) Ленинградской области и муниципальных программ (подпрограмм), обеспечивающих условия для создания субъектов малого и среднего предпринимательства и для оказания им поддержки, не являющиеся государственными (муниципальными) учреждениями (далее – Организации);</w:t>
      </w:r>
    </w:p>
    <w:p w14:paraId="3E506B9F" w14:textId="2FFA18DE" w:rsidR="007E069C" w:rsidRPr="007E069C" w:rsidRDefault="007E069C" w:rsidP="00BC0087">
      <w:pPr>
        <w:numPr>
          <w:ilvl w:val="0"/>
          <w:numId w:val="39"/>
        </w:numPr>
        <w:tabs>
          <w:tab w:val="left" w:pos="1134"/>
        </w:tabs>
        <w:ind w:left="0" w:firstLine="720"/>
        <w:contextualSpacing/>
        <w:rPr>
          <w:color w:val="000000"/>
          <w:sz w:val="24"/>
          <w:szCs w:val="24"/>
        </w:rPr>
      </w:pPr>
      <w:r w:rsidRPr="007E069C">
        <w:rPr>
          <w:color w:val="000000"/>
          <w:sz w:val="24"/>
          <w:szCs w:val="24"/>
        </w:rPr>
        <w:t>Субъекты малого и среднего предпринимательства (далее</w:t>
      </w:r>
      <w:r w:rsidR="00512468">
        <w:rPr>
          <w:color w:val="000000"/>
          <w:sz w:val="24"/>
          <w:szCs w:val="24"/>
        </w:rPr>
        <w:t xml:space="preserve"> </w:t>
      </w:r>
      <w:r w:rsidRPr="007E069C">
        <w:rPr>
          <w:color w:val="000000"/>
          <w:sz w:val="24"/>
          <w:szCs w:val="24"/>
        </w:rPr>
        <w:t>-</w:t>
      </w:r>
      <w:r w:rsidR="00512468">
        <w:rPr>
          <w:color w:val="000000"/>
          <w:sz w:val="24"/>
          <w:szCs w:val="24"/>
        </w:rPr>
        <w:t xml:space="preserve"> </w:t>
      </w:r>
      <w:r w:rsidRPr="007E069C">
        <w:rPr>
          <w:color w:val="000000"/>
          <w:sz w:val="24"/>
          <w:szCs w:val="24"/>
        </w:rPr>
        <w:t>субъекты МСП) - хозяйствующие субъекты (юридические лица и индивидуальные предприниматели), отнесенные в соответствии с условиями, установленными Законом №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r w:rsidR="00AE616E">
        <w:rPr>
          <w:color w:val="000000"/>
          <w:sz w:val="24"/>
          <w:szCs w:val="24"/>
        </w:rPr>
        <w:t>;</w:t>
      </w:r>
    </w:p>
    <w:p w14:paraId="2E3D9166" w14:textId="4323E82F" w:rsidR="007E069C" w:rsidRPr="007E069C" w:rsidRDefault="007E069C" w:rsidP="00BC0087">
      <w:pPr>
        <w:numPr>
          <w:ilvl w:val="0"/>
          <w:numId w:val="39"/>
        </w:numPr>
        <w:tabs>
          <w:tab w:val="left" w:pos="1134"/>
        </w:tabs>
        <w:ind w:left="0" w:firstLine="720"/>
        <w:contextualSpacing/>
        <w:rPr>
          <w:color w:val="000000"/>
          <w:sz w:val="24"/>
          <w:szCs w:val="24"/>
        </w:rPr>
      </w:pPr>
      <w:r w:rsidRPr="007E069C">
        <w:rPr>
          <w:color w:val="000000"/>
          <w:sz w:val="24"/>
          <w:szCs w:val="24"/>
        </w:rPr>
        <w:t>Самозанятые - физические лица, не являющиеся индивидуальными предпринимателями и применяющие специальный налоговый режим «</w:t>
      </w:r>
      <w:hyperlink r:id="rId8" w:history="1">
        <w:r w:rsidRPr="007E069C">
          <w:rPr>
            <w:color w:val="000000"/>
            <w:sz w:val="24"/>
            <w:szCs w:val="24"/>
          </w:rPr>
          <w:t>Налог на профессиональный доход</w:t>
        </w:r>
      </w:hyperlink>
      <w:r w:rsidRPr="007E069C">
        <w:rPr>
          <w:color w:val="000000"/>
          <w:sz w:val="24"/>
          <w:szCs w:val="24"/>
        </w:rPr>
        <w:t>».</w:t>
      </w:r>
    </w:p>
    <w:p w14:paraId="0AFFB958" w14:textId="77777777" w:rsidR="007E069C" w:rsidRPr="007E069C" w:rsidRDefault="007E069C" w:rsidP="00BC0087">
      <w:pPr>
        <w:tabs>
          <w:tab w:val="left" w:pos="1134"/>
        </w:tabs>
        <w:ind w:firstLine="720"/>
        <w:rPr>
          <w:color w:val="000000"/>
          <w:sz w:val="24"/>
          <w:szCs w:val="24"/>
        </w:rPr>
      </w:pPr>
      <w:r w:rsidRPr="007E069C">
        <w:rPr>
          <w:color w:val="000000"/>
          <w:sz w:val="24"/>
          <w:szCs w:val="24"/>
        </w:rPr>
        <w:t>Иные понятия и термины, используемые в настоящем Порядке, применяются в    значениях, определенных действующим законодательством.</w:t>
      </w:r>
    </w:p>
    <w:p w14:paraId="413B5796" w14:textId="71B88BF7" w:rsidR="007E069C" w:rsidRPr="007E069C" w:rsidRDefault="007E069C" w:rsidP="000B234A">
      <w:pPr>
        <w:widowControl w:val="0"/>
        <w:tabs>
          <w:tab w:val="left" w:pos="1134"/>
        </w:tabs>
        <w:suppressAutoHyphens/>
        <w:ind w:firstLine="720"/>
        <w:rPr>
          <w:sz w:val="24"/>
          <w:szCs w:val="24"/>
          <w:lang w:eastAsia="en-US"/>
        </w:rPr>
      </w:pPr>
      <w:r w:rsidRPr="007E069C">
        <w:rPr>
          <w:sz w:val="24"/>
          <w:szCs w:val="24"/>
          <w:lang w:eastAsia="en-US"/>
        </w:rPr>
        <w:t xml:space="preserve">1.4. Цель предоставления Субсидии: </w:t>
      </w:r>
      <w:r w:rsidRPr="007E069C">
        <w:rPr>
          <w:color w:val="000000"/>
          <w:sz w:val="24"/>
          <w:szCs w:val="24"/>
        </w:rPr>
        <w:t>возмещение затрат, связанных с выполнением работ, услуг по проведению сбора информации об объектах потребительского рынка (включая объекты оптовой торговли) на территории Тихвинского района Ленинградской области.</w:t>
      </w:r>
    </w:p>
    <w:p w14:paraId="1C9BE60B" w14:textId="77777777" w:rsidR="007E069C" w:rsidRPr="007E069C" w:rsidRDefault="007E069C" w:rsidP="000B234A">
      <w:pPr>
        <w:widowControl w:val="0"/>
        <w:tabs>
          <w:tab w:val="left" w:pos="1134"/>
        </w:tabs>
        <w:suppressAutoHyphens/>
        <w:ind w:firstLine="720"/>
        <w:rPr>
          <w:sz w:val="24"/>
          <w:szCs w:val="24"/>
          <w:lang w:eastAsia="en-US"/>
        </w:rPr>
      </w:pPr>
      <w:r w:rsidRPr="007E069C">
        <w:rPr>
          <w:sz w:val="24"/>
          <w:szCs w:val="24"/>
          <w:lang w:eastAsia="en-US"/>
        </w:rPr>
        <w:t>1.5. Субсидии предоставляются организациям на возмещение затрат, связанных с выполнением работ, услуг по проведению сбора (актуализации) информации об объектах потребительского рынка (в том числе на следующие расходы: оплата труда и начисления на выплаты по оплате труда; работы, услуги по проведению сбора информации об объектах потребительского рынка; приобретение материальных запасов; приобретение основных средств).</w:t>
      </w:r>
    </w:p>
    <w:p w14:paraId="23D4F197" w14:textId="0C952DFF" w:rsidR="007E069C" w:rsidRPr="007E069C" w:rsidRDefault="007E069C" w:rsidP="000B234A">
      <w:pPr>
        <w:widowControl w:val="0"/>
        <w:tabs>
          <w:tab w:val="left" w:pos="1134"/>
        </w:tabs>
        <w:suppressAutoHyphens/>
        <w:ind w:firstLine="720"/>
        <w:rPr>
          <w:sz w:val="24"/>
          <w:szCs w:val="24"/>
          <w:lang w:eastAsia="en-US"/>
        </w:rPr>
      </w:pPr>
      <w:r w:rsidRPr="007E069C">
        <w:rPr>
          <w:sz w:val="24"/>
          <w:szCs w:val="24"/>
          <w:lang w:eastAsia="en-US"/>
        </w:rPr>
        <w:t>При проведении работ по сбору (актуализации) информации об объектах потребительского рынка обеспечивается внесение в информационно – аналитическую систему «Мониторинг социально – экономического развития муниципальных образований Ленинградской области» (далее –</w:t>
      </w:r>
      <w:r w:rsidR="00512468">
        <w:rPr>
          <w:sz w:val="24"/>
          <w:szCs w:val="24"/>
          <w:lang w:eastAsia="en-US"/>
        </w:rPr>
        <w:t xml:space="preserve"> </w:t>
      </w:r>
      <w:r w:rsidRPr="007E069C">
        <w:rPr>
          <w:sz w:val="24"/>
          <w:szCs w:val="24"/>
          <w:lang w:eastAsia="en-US"/>
        </w:rPr>
        <w:t>Система) следующей информации:</w:t>
      </w:r>
    </w:p>
    <w:p w14:paraId="3B44ED2C" w14:textId="0EF4041B" w:rsidR="007E069C" w:rsidRPr="007E069C" w:rsidRDefault="007E069C" w:rsidP="000B234A">
      <w:pPr>
        <w:widowControl w:val="0"/>
        <w:tabs>
          <w:tab w:val="left" w:pos="1134"/>
        </w:tabs>
        <w:suppressAutoHyphens/>
        <w:ind w:firstLine="720"/>
        <w:rPr>
          <w:sz w:val="24"/>
          <w:szCs w:val="24"/>
          <w:lang w:eastAsia="en-US"/>
        </w:rPr>
      </w:pPr>
      <w:r w:rsidRPr="007E069C">
        <w:rPr>
          <w:sz w:val="24"/>
          <w:szCs w:val="24"/>
          <w:lang w:eastAsia="en-US"/>
        </w:rPr>
        <w:t>- сведений обо всех объектах потребительского рынка, вновь выявленных в ходе сбора (актуализации), информация о которых не содержится в Системе;</w:t>
      </w:r>
    </w:p>
    <w:p w14:paraId="5E4B771E" w14:textId="424E3708" w:rsidR="007E069C" w:rsidRPr="007E069C" w:rsidRDefault="007E069C" w:rsidP="000B234A">
      <w:pPr>
        <w:widowControl w:val="0"/>
        <w:tabs>
          <w:tab w:val="left" w:pos="1134"/>
        </w:tabs>
        <w:suppressAutoHyphens/>
        <w:ind w:firstLine="720"/>
        <w:rPr>
          <w:sz w:val="24"/>
          <w:szCs w:val="24"/>
          <w:lang w:eastAsia="en-US"/>
        </w:rPr>
      </w:pPr>
      <w:r w:rsidRPr="007E069C">
        <w:rPr>
          <w:sz w:val="24"/>
          <w:szCs w:val="24"/>
          <w:lang w:eastAsia="en-US"/>
        </w:rPr>
        <w:t>- сведений о прекращении деятельности объектами потребительского рынка, информация о которых содержится в Системе;</w:t>
      </w:r>
    </w:p>
    <w:p w14:paraId="10259457" w14:textId="4DA202B9" w:rsidR="007E069C" w:rsidRPr="007E069C" w:rsidRDefault="007E069C" w:rsidP="000B234A">
      <w:pPr>
        <w:widowControl w:val="0"/>
        <w:tabs>
          <w:tab w:val="left" w:pos="1134"/>
        </w:tabs>
        <w:suppressAutoHyphens/>
        <w:ind w:firstLine="720"/>
        <w:rPr>
          <w:sz w:val="24"/>
          <w:szCs w:val="24"/>
          <w:lang w:eastAsia="en-US"/>
        </w:rPr>
      </w:pPr>
      <w:r w:rsidRPr="007E069C">
        <w:rPr>
          <w:sz w:val="24"/>
          <w:szCs w:val="24"/>
          <w:lang w:eastAsia="en-US"/>
        </w:rPr>
        <w:t>- изменений в содержащиеся в Системе сведения об объектах потребительского рынка;</w:t>
      </w:r>
    </w:p>
    <w:p w14:paraId="0CB88A4D" w14:textId="5B4F64B9" w:rsidR="007E069C" w:rsidRPr="007E069C" w:rsidRDefault="007E069C" w:rsidP="000B234A">
      <w:pPr>
        <w:widowControl w:val="0"/>
        <w:tabs>
          <w:tab w:val="left" w:pos="1134"/>
        </w:tabs>
        <w:suppressAutoHyphens/>
        <w:ind w:firstLine="720"/>
        <w:rPr>
          <w:sz w:val="24"/>
          <w:szCs w:val="24"/>
          <w:lang w:eastAsia="en-US"/>
        </w:rPr>
      </w:pPr>
      <w:r w:rsidRPr="007E069C">
        <w:rPr>
          <w:sz w:val="24"/>
          <w:szCs w:val="24"/>
          <w:lang w:eastAsia="en-US"/>
        </w:rPr>
        <w:t xml:space="preserve">- отметки об актуальности содержащихся в Системе сведений об объектах потребительского рынка. </w:t>
      </w:r>
    </w:p>
    <w:p w14:paraId="1E9E6465" w14:textId="77777777" w:rsidR="007E069C" w:rsidRPr="007E069C" w:rsidRDefault="007E069C" w:rsidP="000B234A">
      <w:pPr>
        <w:widowControl w:val="0"/>
        <w:tabs>
          <w:tab w:val="left" w:pos="1134"/>
        </w:tabs>
        <w:suppressAutoHyphens/>
        <w:ind w:firstLine="720"/>
        <w:rPr>
          <w:sz w:val="24"/>
          <w:szCs w:val="24"/>
          <w:lang w:eastAsia="en-US"/>
        </w:rPr>
      </w:pPr>
      <w:r w:rsidRPr="007E069C">
        <w:rPr>
          <w:sz w:val="24"/>
          <w:szCs w:val="24"/>
          <w:lang w:eastAsia="en-US"/>
        </w:rPr>
        <w:t xml:space="preserve">1.6. Субсидия предоставляется в пределах бюджетных ассигнований, утвержденных в сводной бюджетной росписи бюджета Тихвинского района на соответствующий финансовый год Главному распорядителю бюджетных средств Тихвинского района, и доведенных лимитов бюджетных обязательств. </w:t>
      </w:r>
    </w:p>
    <w:p w14:paraId="3D7E47EA" w14:textId="77777777" w:rsidR="007E069C" w:rsidRPr="007E069C" w:rsidRDefault="007E069C" w:rsidP="000B234A">
      <w:pPr>
        <w:tabs>
          <w:tab w:val="left" w:pos="1134"/>
        </w:tabs>
        <w:autoSpaceDE w:val="0"/>
        <w:autoSpaceDN w:val="0"/>
        <w:adjustRightInd w:val="0"/>
        <w:ind w:firstLine="720"/>
        <w:rPr>
          <w:rFonts w:eastAsia="Calibri"/>
          <w:color w:val="000000"/>
          <w:sz w:val="24"/>
          <w:szCs w:val="24"/>
          <w:lang w:eastAsia="en-US"/>
        </w:rPr>
      </w:pPr>
      <w:r w:rsidRPr="007E069C">
        <w:rPr>
          <w:sz w:val="24"/>
          <w:szCs w:val="24"/>
          <w:lang w:eastAsia="en-US"/>
        </w:rPr>
        <w:t xml:space="preserve">1.7. </w:t>
      </w:r>
      <w:r w:rsidRPr="007E069C">
        <w:rPr>
          <w:rFonts w:eastAsia="Calibri"/>
          <w:color w:val="000000"/>
          <w:sz w:val="24"/>
          <w:szCs w:val="24"/>
          <w:lang w:eastAsia="en-US"/>
        </w:rPr>
        <w:t xml:space="preserve">Главным распорядителем, как получателем бюджетных средств Тихвинского района, до которого доведены в установленном порядке лимиты бюджетных обязательств на предоставление субсидии на соответствующий финансовый год является администрация Тихвинского района </w:t>
      </w:r>
      <w:r w:rsidRPr="007E069C">
        <w:rPr>
          <w:sz w:val="24"/>
          <w:szCs w:val="24"/>
          <w:lang w:eastAsia="en-US"/>
        </w:rPr>
        <w:t>(далее – Администрация).</w:t>
      </w:r>
    </w:p>
    <w:p w14:paraId="3099B1F4" w14:textId="77777777" w:rsidR="007E069C" w:rsidRPr="007E069C" w:rsidRDefault="007E069C" w:rsidP="000B234A">
      <w:pPr>
        <w:widowControl w:val="0"/>
        <w:tabs>
          <w:tab w:val="left" w:pos="1134"/>
        </w:tabs>
        <w:suppressAutoHyphens/>
        <w:ind w:firstLine="720"/>
        <w:rPr>
          <w:sz w:val="24"/>
          <w:szCs w:val="24"/>
          <w:lang w:eastAsia="en-US"/>
        </w:rPr>
      </w:pPr>
      <w:r w:rsidRPr="007E069C">
        <w:rPr>
          <w:sz w:val="24"/>
          <w:szCs w:val="24"/>
          <w:lang w:eastAsia="en-US"/>
        </w:rPr>
        <w:t>1.8. Результатом предоставления Субсидии является количество собранных (актуализированных) и внесенных в Систему сведений об объектах потребительского рынка</w:t>
      </w:r>
      <w:r w:rsidRPr="007E069C">
        <w:rPr>
          <w:sz w:val="24"/>
          <w:szCs w:val="24"/>
          <w:lang w:eastAsia="zh-CN"/>
        </w:rPr>
        <w:t>:</w:t>
      </w:r>
    </w:p>
    <w:p w14:paraId="134C9E3B" w14:textId="13C40117" w:rsidR="007E069C" w:rsidRPr="007E069C" w:rsidRDefault="007E069C" w:rsidP="000B234A">
      <w:pPr>
        <w:tabs>
          <w:tab w:val="left" w:pos="1134"/>
        </w:tabs>
        <w:suppressAutoHyphens/>
        <w:ind w:firstLine="720"/>
        <w:rPr>
          <w:sz w:val="24"/>
          <w:szCs w:val="24"/>
          <w:lang w:eastAsia="zh-CN"/>
        </w:rPr>
      </w:pPr>
      <w:r w:rsidRPr="007E069C">
        <w:rPr>
          <w:sz w:val="24"/>
          <w:szCs w:val="24"/>
          <w:lang w:eastAsia="zh-CN"/>
        </w:rPr>
        <w:t>- на 1 июля должна быть обеспечена актуализация сведений в отношении не менее чем 50% объектов потребительского рынка;</w:t>
      </w:r>
    </w:p>
    <w:p w14:paraId="7D5F06EF" w14:textId="616A79C3" w:rsidR="007E069C" w:rsidRPr="007E069C" w:rsidRDefault="007E069C" w:rsidP="000B234A">
      <w:pPr>
        <w:tabs>
          <w:tab w:val="left" w:pos="1134"/>
        </w:tabs>
        <w:suppressAutoHyphens/>
        <w:ind w:firstLine="720"/>
        <w:rPr>
          <w:sz w:val="24"/>
          <w:szCs w:val="24"/>
          <w:lang w:eastAsia="zh-CN"/>
        </w:rPr>
      </w:pPr>
      <w:r w:rsidRPr="007E069C">
        <w:rPr>
          <w:sz w:val="24"/>
          <w:szCs w:val="24"/>
          <w:lang w:eastAsia="zh-CN"/>
        </w:rPr>
        <w:t>- на 1 октября должна быть обеспечена актуализация сведений в отношении не менее чем 80% объектов потребительского рынка;</w:t>
      </w:r>
    </w:p>
    <w:p w14:paraId="419A064B" w14:textId="4CCE26B3" w:rsidR="007E069C" w:rsidRPr="007E069C" w:rsidRDefault="007E069C" w:rsidP="000B234A">
      <w:pPr>
        <w:tabs>
          <w:tab w:val="left" w:pos="1134"/>
        </w:tabs>
        <w:suppressAutoHyphens/>
        <w:ind w:firstLine="720"/>
        <w:rPr>
          <w:sz w:val="24"/>
          <w:szCs w:val="24"/>
          <w:lang w:eastAsia="zh-CN"/>
        </w:rPr>
      </w:pPr>
      <w:r w:rsidRPr="007E069C">
        <w:rPr>
          <w:sz w:val="24"/>
          <w:szCs w:val="24"/>
          <w:lang w:eastAsia="zh-CN"/>
        </w:rPr>
        <w:t>- на 1 декабря - должна быть обеспечена актуализация сведений в отношении 100% объектов потребительского рынка.</w:t>
      </w:r>
    </w:p>
    <w:p w14:paraId="4CF054AB" w14:textId="77777777" w:rsidR="007E069C" w:rsidRPr="007E069C" w:rsidRDefault="007E069C" w:rsidP="000B234A">
      <w:pPr>
        <w:tabs>
          <w:tab w:val="left" w:pos="1134"/>
        </w:tabs>
        <w:suppressAutoHyphens/>
        <w:ind w:firstLine="720"/>
        <w:rPr>
          <w:sz w:val="24"/>
          <w:szCs w:val="24"/>
          <w:lang w:eastAsia="zh-CN"/>
        </w:rPr>
      </w:pPr>
      <w:r w:rsidRPr="007E069C">
        <w:rPr>
          <w:sz w:val="24"/>
          <w:szCs w:val="24"/>
          <w:lang w:eastAsia="zh-CN"/>
        </w:rPr>
        <w:t xml:space="preserve">При этом обеспечивается актуализация сведений, содержащихся в Системе, в отношении каждого объекта потребительского рынка не менее одного раза в год (с внесением сведений о прекращении деятельности, либо об изменении сведений, либо об актуальности сведений). </w:t>
      </w:r>
    </w:p>
    <w:p w14:paraId="341C1268" w14:textId="77777777" w:rsidR="007E069C" w:rsidRPr="007E069C" w:rsidRDefault="007E069C" w:rsidP="000B234A">
      <w:pPr>
        <w:tabs>
          <w:tab w:val="left" w:pos="1134"/>
        </w:tabs>
        <w:ind w:firstLine="720"/>
        <w:rPr>
          <w:color w:val="000000"/>
          <w:sz w:val="24"/>
          <w:szCs w:val="24"/>
        </w:rPr>
      </w:pPr>
      <w:r w:rsidRPr="007E069C">
        <w:rPr>
          <w:color w:val="000000"/>
          <w:sz w:val="24"/>
          <w:szCs w:val="24"/>
        </w:rPr>
        <w:t>1.9. Критерии отбора лиц, имеющих право на получение Субсидии (далее - Заявители):</w:t>
      </w:r>
    </w:p>
    <w:p w14:paraId="33FAEF35" w14:textId="77777777" w:rsidR="007E069C" w:rsidRPr="007E069C" w:rsidRDefault="007E069C" w:rsidP="00AA48EC">
      <w:pPr>
        <w:numPr>
          <w:ilvl w:val="0"/>
          <w:numId w:val="38"/>
        </w:numPr>
        <w:tabs>
          <w:tab w:val="left" w:pos="993"/>
        </w:tabs>
        <w:ind w:left="0" w:firstLine="720"/>
        <w:contextualSpacing/>
        <w:rPr>
          <w:color w:val="000000"/>
          <w:sz w:val="24"/>
          <w:szCs w:val="24"/>
        </w:rPr>
      </w:pPr>
      <w:r w:rsidRPr="007E069C">
        <w:rPr>
          <w:color w:val="000000"/>
          <w:sz w:val="24"/>
          <w:szCs w:val="24"/>
        </w:rPr>
        <w:t xml:space="preserve"> регистрация и осуществление деятельности на территории Тихвинского района;</w:t>
      </w:r>
    </w:p>
    <w:p w14:paraId="3CB78C69" w14:textId="77777777" w:rsidR="007E069C" w:rsidRPr="007E069C" w:rsidRDefault="007E069C" w:rsidP="00AA48EC">
      <w:pPr>
        <w:numPr>
          <w:ilvl w:val="0"/>
          <w:numId w:val="38"/>
        </w:numPr>
        <w:tabs>
          <w:tab w:val="left" w:pos="993"/>
        </w:tabs>
        <w:ind w:left="0" w:firstLine="720"/>
        <w:contextualSpacing/>
        <w:rPr>
          <w:color w:val="000000"/>
          <w:sz w:val="24"/>
          <w:szCs w:val="24"/>
        </w:rPr>
      </w:pPr>
      <w:r w:rsidRPr="007E069C">
        <w:rPr>
          <w:color w:val="000000"/>
          <w:sz w:val="24"/>
          <w:szCs w:val="24"/>
        </w:rPr>
        <w:t xml:space="preserve"> наличие в составе учредителей Заявителя исполнительно-распорядительных или представительных органов местного самоуправления Тихвинского района;</w:t>
      </w:r>
    </w:p>
    <w:p w14:paraId="68926EE9" w14:textId="77777777" w:rsidR="007E069C" w:rsidRPr="007E069C" w:rsidRDefault="007E069C" w:rsidP="00AA48EC">
      <w:pPr>
        <w:numPr>
          <w:ilvl w:val="0"/>
          <w:numId w:val="38"/>
        </w:numPr>
        <w:tabs>
          <w:tab w:val="left" w:pos="993"/>
        </w:tabs>
        <w:ind w:left="0" w:firstLine="720"/>
        <w:contextualSpacing/>
        <w:rPr>
          <w:color w:val="000000"/>
          <w:sz w:val="24"/>
          <w:szCs w:val="24"/>
        </w:rPr>
      </w:pPr>
      <w:r w:rsidRPr="007E069C">
        <w:rPr>
          <w:color w:val="000000"/>
          <w:sz w:val="24"/>
          <w:szCs w:val="24"/>
        </w:rPr>
        <w:t xml:space="preserve"> уставная деятельность Заявителя связана с созданием на территории Тихвинского района благоприятных условий для развития субъектов малого и среднего предпринимательства.</w:t>
      </w:r>
    </w:p>
    <w:p w14:paraId="54B5C785" w14:textId="77777777" w:rsidR="007E069C" w:rsidRPr="007E069C" w:rsidRDefault="007E069C" w:rsidP="000B234A">
      <w:pPr>
        <w:tabs>
          <w:tab w:val="left" w:pos="1134"/>
        </w:tabs>
        <w:ind w:firstLine="720"/>
        <w:rPr>
          <w:color w:val="000000"/>
          <w:sz w:val="24"/>
          <w:szCs w:val="24"/>
        </w:rPr>
      </w:pPr>
      <w:r w:rsidRPr="007E069C">
        <w:rPr>
          <w:color w:val="000000"/>
          <w:sz w:val="24"/>
          <w:szCs w:val="24"/>
        </w:rPr>
        <w:t xml:space="preserve">1.10. Сведения о предоставлении субсидий подлежат размещению на едином портале бюджетной системы Российской Федерации в информационно-телекоммуникационной сети «Интернет» в установленном Министерством финансов Российской Федерации порядке (при наличии технической возможности) и на официальном сайте Тихвинского района, осуществляющей в соответствии с бюджетным законодательством Российской Федерации полномочия Главного распорядителя бюджетных средств, которой предусматриваются бюджетные ассигнования на предоставление субсидий на соответствующий финансовый год (соответствующий финансовый год и плановый период) в информационно-телекоммуникационной сети «Интернет» </w:t>
      </w:r>
      <w:r w:rsidRPr="007E069C">
        <w:rPr>
          <w:sz w:val="24"/>
          <w:szCs w:val="24"/>
        </w:rPr>
        <w:t>(при наличии технической возможности).</w:t>
      </w:r>
    </w:p>
    <w:p w14:paraId="5CB42237" w14:textId="77777777" w:rsidR="007E069C" w:rsidRPr="007E069C" w:rsidRDefault="007E069C" w:rsidP="000B234A">
      <w:pPr>
        <w:tabs>
          <w:tab w:val="left" w:pos="567"/>
          <w:tab w:val="left" w:pos="1134"/>
        </w:tabs>
        <w:ind w:firstLine="720"/>
        <w:rPr>
          <w:color w:val="000000"/>
          <w:sz w:val="24"/>
          <w:szCs w:val="24"/>
        </w:rPr>
      </w:pPr>
      <w:r w:rsidRPr="007E069C">
        <w:rPr>
          <w:color w:val="000000"/>
          <w:sz w:val="24"/>
          <w:szCs w:val="24"/>
        </w:rPr>
        <w:t>1.11.</w:t>
      </w:r>
      <w:r w:rsidRPr="007E069C">
        <w:rPr>
          <w:color w:val="000000"/>
          <w:sz w:val="24"/>
          <w:szCs w:val="24"/>
          <w:lang w:val="x-none"/>
        </w:rPr>
        <w:t xml:space="preserve"> Отбор получателей субсидии проводится путём запроса предложений на основании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заявок на участие в отборе.</w:t>
      </w:r>
    </w:p>
    <w:p w14:paraId="05917D36" w14:textId="1BAF7A58" w:rsidR="007E069C" w:rsidRPr="007E069C" w:rsidRDefault="007E069C" w:rsidP="000B234A">
      <w:pPr>
        <w:tabs>
          <w:tab w:val="left" w:pos="1134"/>
        </w:tabs>
        <w:ind w:firstLine="720"/>
        <w:rPr>
          <w:color w:val="000000"/>
          <w:sz w:val="24"/>
          <w:szCs w:val="24"/>
        </w:rPr>
      </w:pPr>
      <w:r w:rsidRPr="007E069C">
        <w:rPr>
          <w:color w:val="000000"/>
          <w:sz w:val="24"/>
          <w:szCs w:val="24"/>
        </w:rPr>
        <w:t>1.12</w:t>
      </w:r>
      <w:r w:rsidR="00046990">
        <w:rPr>
          <w:color w:val="000000"/>
          <w:sz w:val="24"/>
          <w:szCs w:val="24"/>
        </w:rPr>
        <w:t>.</w:t>
      </w:r>
      <w:r w:rsidRPr="007E069C">
        <w:rPr>
          <w:color w:val="000000"/>
          <w:sz w:val="24"/>
          <w:szCs w:val="24"/>
        </w:rPr>
        <w:t xml:space="preserve"> Объявление о проведении отбора «далее-Объявление» размещается на официальном сайте Тихвинского района в сети «Интернет» (</w:t>
      </w:r>
      <w:hyperlink r:id="rId9" w:history="1">
        <w:r w:rsidRPr="007E069C">
          <w:rPr>
            <w:i/>
            <w:iCs/>
            <w:sz w:val="24"/>
            <w:szCs w:val="24"/>
            <w:lang w:val="x-none"/>
          </w:rPr>
          <w:t>https://tikhvin.org</w:t>
        </w:r>
      </w:hyperlink>
      <w:r w:rsidRPr="007E069C">
        <w:rPr>
          <w:color w:val="000000"/>
          <w:sz w:val="24"/>
          <w:szCs w:val="24"/>
          <w:lang w:val="x-none"/>
        </w:rPr>
        <w:t>.</w:t>
      </w:r>
      <w:r w:rsidRPr="007E069C">
        <w:rPr>
          <w:color w:val="000000"/>
          <w:sz w:val="24"/>
          <w:szCs w:val="24"/>
        </w:rPr>
        <w:t xml:space="preserve">) </w:t>
      </w:r>
      <w:r w:rsidRPr="007E069C">
        <w:rPr>
          <w:color w:val="000000"/>
          <w:sz w:val="24"/>
          <w:szCs w:val="24"/>
          <w:lang w:val="x-none"/>
        </w:rPr>
        <w:t>и должно содержать следующую информацию</w:t>
      </w:r>
      <w:r w:rsidRPr="007E069C">
        <w:rPr>
          <w:color w:val="000000"/>
          <w:sz w:val="24"/>
          <w:szCs w:val="24"/>
        </w:rPr>
        <w:t>:</w:t>
      </w:r>
    </w:p>
    <w:p w14:paraId="397D434E" w14:textId="77777777" w:rsidR="007E069C" w:rsidRPr="007E069C" w:rsidRDefault="007E069C" w:rsidP="000B234A">
      <w:pPr>
        <w:numPr>
          <w:ilvl w:val="0"/>
          <w:numId w:val="37"/>
        </w:numPr>
        <w:tabs>
          <w:tab w:val="left" w:pos="1134"/>
        </w:tabs>
        <w:ind w:left="0" w:firstLine="720"/>
        <w:contextualSpacing/>
        <w:rPr>
          <w:color w:val="000000"/>
          <w:sz w:val="24"/>
          <w:szCs w:val="24"/>
        </w:rPr>
      </w:pPr>
      <w:r w:rsidRPr="007E069C">
        <w:rPr>
          <w:color w:val="000000"/>
          <w:sz w:val="24"/>
          <w:szCs w:val="24"/>
        </w:rPr>
        <w:t>способ проведения отбора;</w:t>
      </w:r>
    </w:p>
    <w:p w14:paraId="158BD424" w14:textId="77777777" w:rsidR="007E069C" w:rsidRPr="007E069C" w:rsidRDefault="007E069C" w:rsidP="000B234A">
      <w:pPr>
        <w:numPr>
          <w:ilvl w:val="0"/>
          <w:numId w:val="37"/>
        </w:numPr>
        <w:tabs>
          <w:tab w:val="left" w:pos="1134"/>
        </w:tabs>
        <w:ind w:left="0" w:firstLine="720"/>
        <w:contextualSpacing/>
        <w:rPr>
          <w:color w:val="000000"/>
          <w:sz w:val="24"/>
          <w:szCs w:val="24"/>
        </w:rPr>
      </w:pPr>
      <w:r w:rsidRPr="007E069C">
        <w:rPr>
          <w:color w:val="000000"/>
          <w:sz w:val="24"/>
          <w:szCs w:val="24"/>
        </w:rPr>
        <w:t>наименование, место нахождения, почтовый адрес, адрес электронной почты, контактный телефон организатора отбора;</w:t>
      </w:r>
    </w:p>
    <w:p w14:paraId="30562386" w14:textId="77777777" w:rsidR="007E069C" w:rsidRPr="007E069C" w:rsidRDefault="007E069C" w:rsidP="000B234A">
      <w:pPr>
        <w:numPr>
          <w:ilvl w:val="0"/>
          <w:numId w:val="37"/>
        </w:numPr>
        <w:tabs>
          <w:tab w:val="left" w:pos="1134"/>
        </w:tabs>
        <w:ind w:left="0" w:firstLine="720"/>
        <w:contextualSpacing/>
        <w:rPr>
          <w:color w:val="000000"/>
          <w:sz w:val="24"/>
          <w:szCs w:val="24"/>
        </w:rPr>
      </w:pPr>
      <w:r w:rsidRPr="007E069C">
        <w:rPr>
          <w:color w:val="000000"/>
          <w:sz w:val="24"/>
          <w:szCs w:val="24"/>
        </w:rPr>
        <w:t>сроки проведения отбора (дата и время начала/окончания, подачи/приёма заявок участников запроса предложений);</w:t>
      </w:r>
    </w:p>
    <w:p w14:paraId="739D993A" w14:textId="77777777" w:rsidR="007E069C" w:rsidRPr="007E069C" w:rsidRDefault="007E069C" w:rsidP="000B234A">
      <w:pPr>
        <w:numPr>
          <w:ilvl w:val="0"/>
          <w:numId w:val="37"/>
        </w:numPr>
        <w:tabs>
          <w:tab w:val="left" w:pos="1134"/>
        </w:tabs>
        <w:ind w:left="0" w:firstLine="720"/>
        <w:contextualSpacing/>
        <w:rPr>
          <w:color w:val="000000"/>
          <w:sz w:val="24"/>
          <w:szCs w:val="24"/>
        </w:rPr>
      </w:pPr>
      <w:r w:rsidRPr="007E069C">
        <w:rPr>
          <w:color w:val="000000"/>
          <w:sz w:val="24"/>
          <w:szCs w:val="24"/>
        </w:rPr>
        <w:t>предмет и порядок проведения отбора;</w:t>
      </w:r>
    </w:p>
    <w:p w14:paraId="000C4634" w14:textId="77777777" w:rsidR="007E069C" w:rsidRPr="007E069C" w:rsidRDefault="007E069C" w:rsidP="000B234A">
      <w:pPr>
        <w:numPr>
          <w:ilvl w:val="0"/>
          <w:numId w:val="37"/>
        </w:numPr>
        <w:tabs>
          <w:tab w:val="left" w:pos="1134"/>
        </w:tabs>
        <w:ind w:left="0" w:firstLine="720"/>
        <w:contextualSpacing/>
        <w:rPr>
          <w:color w:val="000000"/>
          <w:sz w:val="24"/>
          <w:szCs w:val="24"/>
        </w:rPr>
      </w:pPr>
      <w:r w:rsidRPr="007E069C">
        <w:rPr>
          <w:color w:val="000000"/>
          <w:sz w:val="24"/>
          <w:szCs w:val="24"/>
        </w:rPr>
        <w:t>дату, время и место проведения рассмотрения заявок;</w:t>
      </w:r>
    </w:p>
    <w:p w14:paraId="71EDDD61" w14:textId="77777777" w:rsidR="007E069C" w:rsidRPr="007E069C" w:rsidRDefault="007E069C" w:rsidP="000B234A">
      <w:pPr>
        <w:numPr>
          <w:ilvl w:val="0"/>
          <w:numId w:val="37"/>
        </w:numPr>
        <w:tabs>
          <w:tab w:val="left" w:pos="1134"/>
        </w:tabs>
        <w:ind w:left="0" w:firstLine="720"/>
        <w:contextualSpacing/>
        <w:rPr>
          <w:color w:val="000000"/>
          <w:sz w:val="24"/>
          <w:szCs w:val="24"/>
        </w:rPr>
      </w:pPr>
      <w:r w:rsidRPr="007E069C">
        <w:rPr>
          <w:color w:val="000000"/>
          <w:sz w:val="24"/>
          <w:szCs w:val="24"/>
        </w:rPr>
        <w:t>требования к участникам отбора;</w:t>
      </w:r>
    </w:p>
    <w:p w14:paraId="4D52BDB0" w14:textId="77777777" w:rsidR="007E069C" w:rsidRPr="007E069C" w:rsidRDefault="007E069C" w:rsidP="000B234A">
      <w:pPr>
        <w:numPr>
          <w:ilvl w:val="0"/>
          <w:numId w:val="37"/>
        </w:numPr>
        <w:tabs>
          <w:tab w:val="left" w:pos="1134"/>
        </w:tabs>
        <w:ind w:left="0" w:firstLine="720"/>
        <w:contextualSpacing/>
        <w:rPr>
          <w:color w:val="000000"/>
          <w:sz w:val="24"/>
          <w:szCs w:val="24"/>
        </w:rPr>
      </w:pPr>
      <w:r w:rsidRPr="007E069C">
        <w:rPr>
          <w:color w:val="000000"/>
          <w:sz w:val="24"/>
          <w:szCs w:val="24"/>
        </w:rPr>
        <w:t>порядок подачи заявок участниками отбора и требований, предъявляемых к форме и содержанию заявок, подаваемых участниками отбора;</w:t>
      </w:r>
    </w:p>
    <w:p w14:paraId="7A43DC54" w14:textId="77777777" w:rsidR="007E069C" w:rsidRPr="007E069C" w:rsidRDefault="007E069C" w:rsidP="000B234A">
      <w:pPr>
        <w:numPr>
          <w:ilvl w:val="0"/>
          <w:numId w:val="37"/>
        </w:numPr>
        <w:tabs>
          <w:tab w:val="left" w:pos="1134"/>
        </w:tabs>
        <w:ind w:left="0" w:firstLine="720"/>
        <w:contextualSpacing/>
        <w:rPr>
          <w:color w:val="000000"/>
          <w:sz w:val="24"/>
          <w:szCs w:val="24"/>
        </w:rPr>
      </w:pPr>
      <w:r w:rsidRPr="007E069C">
        <w:rPr>
          <w:color w:val="000000"/>
          <w:sz w:val="24"/>
          <w:szCs w:val="24"/>
        </w:rPr>
        <w:t>порядок отзыва заявок участников отбора, порядок возврата заявок участников отбора, определяющего в том числе основания для возврата заявок участников отбора, порядок внесения изменений в заявки участников отбора;</w:t>
      </w:r>
    </w:p>
    <w:p w14:paraId="18688917" w14:textId="77777777" w:rsidR="007E069C" w:rsidRPr="007E069C" w:rsidRDefault="007E069C" w:rsidP="000B234A">
      <w:pPr>
        <w:numPr>
          <w:ilvl w:val="0"/>
          <w:numId w:val="37"/>
        </w:numPr>
        <w:tabs>
          <w:tab w:val="left" w:pos="1134"/>
        </w:tabs>
        <w:ind w:left="0" w:firstLine="720"/>
        <w:contextualSpacing/>
        <w:rPr>
          <w:color w:val="000000"/>
          <w:sz w:val="24"/>
          <w:szCs w:val="24"/>
        </w:rPr>
      </w:pPr>
      <w:r w:rsidRPr="007E069C">
        <w:rPr>
          <w:color w:val="000000"/>
          <w:sz w:val="24"/>
          <w:szCs w:val="24"/>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7D5FF385" w14:textId="77777777" w:rsidR="007E069C" w:rsidRPr="007E069C" w:rsidRDefault="007E069C" w:rsidP="000B234A">
      <w:pPr>
        <w:numPr>
          <w:ilvl w:val="0"/>
          <w:numId w:val="37"/>
        </w:numPr>
        <w:tabs>
          <w:tab w:val="left" w:pos="1134"/>
        </w:tabs>
        <w:ind w:left="0" w:firstLine="720"/>
        <w:contextualSpacing/>
        <w:rPr>
          <w:color w:val="000000"/>
          <w:sz w:val="24"/>
          <w:szCs w:val="24"/>
        </w:rPr>
      </w:pPr>
      <w:r w:rsidRPr="007E069C">
        <w:rPr>
          <w:color w:val="000000"/>
          <w:sz w:val="24"/>
          <w:szCs w:val="24"/>
        </w:rPr>
        <w:t>срок, в течение которого победитель (победители) отбора должен подписать соглашение о предоставлении субсидии (далее - Соглашение);</w:t>
      </w:r>
    </w:p>
    <w:p w14:paraId="650E300C" w14:textId="77777777" w:rsidR="007E069C" w:rsidRPr="007E069C" w:rsidRDefault="007E069C" w:rsidP="000B234A">
      <w:pPr>
        <w:numPr>
          <w:ilvl w:val="0"/>
          <w:numId w:val="37"/>
        </w:numPr>
        <w:tabs>
          <w:tab w:val="left" w:pos="1134"/>
        </w:tabs>
        <w:ind w:left="0" w:firstLine="720"/>
        <w:contextualSpacing/>
        <w:rPr>
          <w:color w:val="000000"/>
          <w:sz w:val="24"/>
          <w:szCs w:val="24"/>
        </w:rPr>
      </w:pPr>
      <w:r w:rsidRPr="007E069C">
        <w:rPr>
          <w:color w:val="000000"/>
          <w:sz w:val="24"/>
          <w:szCs w:val="24"/>
        </w:rPr>
        <w:t>условия признания победителя (победителей) отбора, уклонившимся от заключения соглашения;</w:t>
      </w:r>
    </w:p>
    <w:p w14:paraId="6C562A94" w14:textId="77777777" w:rsidR="007E069C" w:rsidRPr="007E069C" w:rsidRDefault="007E069C" w:rsidP="000B234A">
      <w:pPr>
        <w:numPr>
          <w:ilvl w:val="0"/>
          <w:numId w:val="37"/>
        </w:numPr>
        <w:tabs>
          <w:tab w:val="left" w:pos="1134"/>
        </w:tabs>
        <w:ind w:left="0" w:firstLine="720"/>
        <w:contextualSpacing/>
        <w:rPr>
          <w:color w:val="000000"/>
          <w:sz w:val="24"/>
          <w:szCs w:val="24"/>
        </w:rPr>
      </w:pPr>
      <w:r w:rsidRPr="007E069C">
        <w:rPr>
          <w:color w:val="000000"/>
          <w:sz w:val="24"/>
          <w:szCs w:val="24"/>
        </w:rPr>
        <w:t>дата размещения результатов отбора которая не может быть позднее 14-го календарного дня, следующего за днем определения победителя отбора.</w:t>
      </w:r>
    </w:p>
    <w:p w14:paraId="40AC5106" w14:textId="77777777" w:rsidR="007E069C" w:rsidRPr="007E069C" w:rsidRDefault="007E069C" w:rsidP="000B234A">
      <w:pPr>
        <w:tabs>
          <w:tab w:val="left" w:pos="1134"/>
        </w:tabs>
        <w:ind w:firstLine="720"/>
        <w:rPr>
          <w:rFonts w:eastAsia="Calibri"/>
          <w:color w:val="000000"/>
          <w:sz w:val="24"/>
          <w:szCs w:val="24"/>
        </w:rPr>
      </w:pPr>
      <w:r w:rsidRPr="007E069C">
        <w:rPr>
          <w:rFonts w:eastAsia="Calibri"/>
          <w:color w:val="000000"/>
          <w:sz w:val="24"/>
          <w:szCs w:val="24"/>
        </w:rPr>
        <w:t>Объявление утверждается распоряжением Администрации.</w:t>
      </w:r>
    </w:p>
    <w:p w14:paraId="2DAD2454" w14:textId="2B6A6F22" w:rsidR="007E069C" w:rsidRPr="00EB3839" w:rsidRDefault="007E069C" w:rsidP="000B234A">
      <w:pPr>
        <w:tabs>
          <w:tab w:val="left" w:pos="1134"/>
        </w:tabs>
        <w:ind w:firstLine="720"/>
        <w:rPr>
          <w:rFonts w:eastAsia="Calibri"/>
          <w:sz w:val="24"/>
          <w:szCs w:val="24"/>
        </w:rPr>
      </w:pPr>
      <w:r w:rsidRPr="007E069C">
        <w:rPr>
          <w:rFonts w:eastAsia="Calibri"/>
          <w:color w:val="000000"/>
          <w:sz w:val="24"/>
          <w:szCs w:val="24"/>
        </w:rPr>
        <w:t>Дата окончания приема заявок участников отбора не может быть ранее 5-го календарного дня, следующего за днем размещения объявления о проведении отбора</w:t>
      </w:r>
      <w:r w:rsidR="00AA48EC" w:rsidRPr="00AA48EC">
        <w:rPr>
          <w:rFonts w:eastAsia="Calibri"/>
          <w:sz w:val="24"/>
          <w:szCs w:val="24"/>
        </w:rPr>
        <w:t>.</w:t>
      </w:r>
    </w:p>
    <w:p w14:paraId="167F152C" w14:textId="77777777" w:rsidR="00AA48EC" w:rsidRPr="00EB3839" w:rsidRDefault="00AA48EC" w:rsidP="000B234A">
      <w:pPr>
        <w:tabs>
          <w:tab w:val="left" w:pos="1134"/>
        </w:tabs>
        <w:ind w:firstLine="720"/>
        <w:rPr>
          <w:rFonts w:eastAsia="Calibri"/>
          <w:sz w:val="24"/>
          <w:szCs w:val="24"/>
        </w:rPr>
      </w:pPr>
    </w:p>
    <w:p w14:paraId="6657797D" w14:textId="77777777" w:rsidR="007E069C" w:rsidRPr="007E069C" w:rsidRDefault="007E069C" w:rsidP="007E069C">
      <w:pPr>
        <w:spacing w:line="259" w:lineRule="atLeast"/>
        <w:ind w:left="3470" w:hanging="634"/>
        <w:jc w:val="left"/>
        <w:rPr>
          <w:b/>
          <w:color w:val="000000"/>
          <w:sz w:val="24"/>
          <w:szCs w:val="24"/>
        </w:rPr>
      </w:pPr>
      <w:r w:rsidRPr="007E069C">
        <w:rPr>
          <w:b/>
          <w:color w:val="000000"/>
          <w:sz w:val="24"/>
          <w:szCs w:val="24"/>
        </w:rPr>
        <w:t>2. Порядок проведения отбора</w:t>
      </w:r>
    </w:p>
    <w:p w14:paraId="44DC9B7C" w14:textId="77777777" w:rsidR="007E069C" w:rsidRPr="007E069C" w:rsidRDefault="007E069C" w:rsidP="007E069C">
      <w:pPr>
        <w:spacing w:line="259" w:lineRule="atLeast"/>
        <w:ind w:left="3470" w:hanging="634"/>
        <w:jc w:val="left"/>
        <w:rPr>
          <w:b/>
          <w:color w:val="000000"/>
          <w:sz w:val="24"/>
          <w:szCs w:val="24"/>
        </w:rPr>
      </w:pPr>
    </w:p>
    <w:p w14:paraId="5E45AD2D" w14:textId="77777777" w:rsidR="007E069C" w:rsidRPr="007E069C" w:rsidRDefault="007E069C" w:rsidP="007E069C">
      <w:pPr>
        <w:spacing w:line="259" w:lineRule="atLeast"/>
        <w:ind w:left="144" w:firstLine="562"/>
        <w:rPr>
          <w:color w:val="000000"/>
          <w:sz w:val="24"/>
          <w:szCs w:val="24"/>
        </w:rPr>
      </w:pPr>
      <w:r w:rsidRPr="007E069C">
        <w:rPr>
          <w:color w:val="000000"/>
          <w:sz w:val="24"/>
          <w:szCs w:val="24"/>
        </w:rPr>
        <w:t>2.1. Организатором конкурса по отбору организаций для предоставления субсидии является Администрация.</w:t>
      </w:r>
    </w:p>
    <w:p w14:paraId="32117BFA" w14:textId="77777777" w:rsidR="007E069C" w:rsidRPr="007E069C" w:rsidRDefault="007E069C" w:rsidP="007E069C">
      <w:pPr>
        <w:spacing w:line="259" w:lineRule="atLeast"/>
        <w:ind w:left="144" w:firstLine="562"/>
        <w:rPr>
          <w:color w:val="000000"/>
          <w:sz w:val="24"/>
          <w:szCs w:val="24"/>
        </w:rPr>
      </w:pPr>
      <w:r w:rsidRPr="007E069C">
        <w:rPr>
          <w:color w:val="000000"/>
          <w:sz w:val="24"/>
          <w:szCs w:val="24"/>
        </w:rPr>
        <w:t>Для проведения конкурса создается комиссия (далее – Комиссия).</w:t>
      </w:r>
    </w:p>
    <w:p w14:paraId="63CDFD7C" w14:textId="77777777" w:rsidR="007E069C" w:rsidRPr="007E069C" w:rsidRDefault="007E069C" w:rsidP="007E069C">
      <w:pPr>
        <w:spacing w:line="259" w:lineRule="atLeast"/>
        <w:ind w:left="144" w:firstLine="562"/>
        <w:rPr>
          <w:color w:val="000000"/>
          <w:sz w:val="24"/>
          <w:szCs w:val="24"/>
        </w:rPr>
      </w:pPr>
      <w:r w:rsidRPr="007E069C">
        <w:rPr>
          <w:color w:val="000000"/>
          <w:sz w:val="24"/>
          <w:szCs w:val="24"/>
        </w:rPr>
        <w:t>Состав и положение о комиссии утверждается распоряжением Администрации. </w:t>
      </w:r>
    </w:p>
    <w:p w14:paraId="58234B03" w14:textId="0C67120F" w:rsidR="007E069C" w:rsidRPr="007E069C" w:rsidRDefault="007E069C" w:rsidP="00AA48EC">
      <w:pPr>
        <w:spacing w:line="259" w:lineRule="atLeast"/>
        <w:ind w:firstLine="706"/>
        <w:rPr>
          <w:color w:val="000000"/>
          <w:sz w:val="24"/>
          <w:szCs w:val="24"/>
        </w:rPr>
      </w:pPr>
      <w:r w:rsidRPr="007E069C">
        <w:rPr>
          <w:color w:val="000000"/>
          <w:sz w:val="24"/>
          <w:szCs w:val="24"/>
        </w:rPr>
        <w:t>2.2. До начала приема заявок на предоставление субсидии в целях определения требований к размещению и содержанию объявления о проведении отбора (далее – Заявка) Главный распорядитель бюджетных средств размещает объявление о сроках и условиях проведения отбора и получения субсидий на едином портале бюджетной системы Российской Федерации в информационно- телекоммуникационной сети «Интернет» (далее – единый портал) (при наличии технической возможности) и на официальном сайте Тихвинского района в сети «Интернет».</w:t>
      </w:r>
    </w:p>
    <w:p w14:paraId="5D018A47" w14:textId="77777777" w:rsidR="007E069C" w:rsidRPr="007E069C" w:rsidRDefault="007E069C" w:rsidP="007E069C">
      <w:pPr>
        <w:spacing w:line="259" w:lineRule="atLeast"/>
        <w:ind w:firstLine="709"/>
        <w:rPr>
          <w:sz w:val="24"/>
          <w:szCs w:val="24"/>
        </w:rPr>
      </w:pPr>
      <w:r w:rsidRPr="007E069C">
        <w:rPr>
          <w:sz w:val="24"/>
          <w:szCs w:val="24"/>
        </w:rPr>
        <w:t xml:space="preserve">2.3. </w:t>
      </w:r>
      <w:r w:rsidRPr="007E069C">
        <w:rPr>
          <w:sz w:val="24"/>
          <w:szCs w:val="24"/>
          <w:lang w:eastAsia="en-US"/>
        </w:rPr>
        <w:t>Субсидии предоставляются в соответствии с настоящим Порядком на конкурсной основе организациям, которые на дату подачи заявки на участие в конкурсном отборе, соответствуют одновременно следующим требованиям:</w:t>
      </w:r>
    </w:p>
    <w:p w14:paraId="1F22BDFB" w14:textId="77777777" w:rsidR="007E069C" w:rsidRPr="007E069C" w:rsidRDefault="007E069C" w:rsidP="007E069C">
      <w:pPr>
        <w:spacing w:line="259" w:lineRule="atLeast"/>
        <w:ind w:firstLine="706"/>
        <w:rPr>
          <w:color w:val="000000"/>
          <w:sz w:val="24"/>
          <w:szCs w:val="24"/>
        </w:rPr>
      </w:pPr>
      <w:r w:rsidRPr="007E069C">
        <w:rPr>
          <w:color w:val="000000"/>
          <w:sz w:val="24"/>
          <w:szCs w:val="24"/>
        </w:rPr>
        <w:t>2.3.1. Организация, претендующая на получение субсидии (далее - Соискатель) должна соответствовать на 1-е число месяца, предшествующего месяцу, в котором планируется проведение отбора:</w:t>
      </w:r>
    </w:p>
    <w:p w14:paraId="12DF0726" w14:textId="77777777" w:rsidR="007E069C" w:rsidRPr="007E069C" w:rsidRDefault="007E069C" w:rsidP="007E069C">
      <w:pPr>
        <w:spacing w:line="259" w:lineRule="atLeast"/>
        <w:ind w:firstLine="706"/>
        <w:rPr>
          <w:color w:val="000000"/>
          <w:sz w:val="24"/>
          <w:szCs w:val="24"/>
        </w:rPr>
      </w:pPr>
      <w:r w:rsidRPr="007E069C">
        <w:rPr>
          <w:color w:val="000000"/>
          <w:sz w:val="24"/>
          <w:szCs w:val="24"/>
        </w:rPr>
        <w:t>2.3.1.1. у Соискателя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112202CA" w14:textId="77777777" w:rsidR="007E069C" w:rsidRPr="007E069C" w:rsidRDefault="007E069C" w:rsidP="007E069C">
      <w:pPr>
        <w:spacing w:line="259" w:lineRule="atLeast"/>
        <w:ind w:firstLine="706"/>
        <w:rPr>
          <w:color w:val="000000"/>
          <w:sz w:val="24"/>
          <w:szCs w:val="24"/>
        </w:rPr>
      </w:pPr>
      <w:r w:rsidRPr="007E069C">
        <w:rPr>
          <w:color w:val="000000"/>
          <w:sz w:val="24"/>
          <w:szCs w:val="24"/>
        </w:rPr>
        <w:t>2.3.1.2. у Соискателя отсутствует просроченная задолженность по возврату в бюджет Тихвинского района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Тихвинского района;</w:t>
      </w:r>
    </w:p>
    <w:p w14:paraId="60D1CBE2" w14:textId="77777777" w:rsidR="007E069C" w:rsidRPr="007E069C" w:rsidRDefault="007E069C" w:rsidP="007E069C">
      <w:pPr>
        <w:spacing w:line="259" w:lineRule="atLeast"/>
        <w:ind w:firstLine="706"/>
        <w:rPr>
          <w:color w:val="000000"/>
          <w:sz w:val="24"/>
          <w:szCs w:val="24"/>
        </w:rPr>
      </w:pPr>
      <w:r w:rsidRPr="007E069C">
        <w:rPr>
          <w:bCs/>
          <w:color w:val="000000"/>
          <w:sz w:val="24"/>
          <w:szCs w:val="24"/>
        </w:rPr>
        <w:t>2.3.1.3. С</w:t>
      </w:r>
      <w:r w:rsidRPr="007E069C">
        <w:rPr>
          <w:color w:val="000000"/>
          <w:sz w:val="24"/>
          <w:szCs w:val="24"/>
        </w:rPr>
        <w:t>оискатель,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w:t>
      </w:r>
    </w:p>
    <w:p w14:paraId="6B878866" w14:textId="77777777" w:rsidR="007E069C" w:rsidRPr="007E069C" w:rsidRDefault="007E069C" w:rsidP="007E069C">
      <w:pPr>
        <w:spacing w:line="259" w:lineRule="atLeast"/>
        <w:ind w:firstLine="706"/>
        <w:rPr>
          <w:color w:val="000000"/>
          <w:sz w:val="24"/>
          <w:szCs w:val="24"/>
        </w:rPr>
      </w:pPr>
      <w:r w:rsidRPr="007E069C">
        <w:rPr>
          <w:bCs/>
          <w:color w:val="000000"/>
          <w:sz w:val="24"/>
          <w:szCs w:val="24"/>
        </w:rPr>
        <w:t>2.3.1.4.</w:t>
      </w:r>
      <w:r w:rsidRPr="007E069C">
        <w:rPr>
          <w:b/>
          <w:bCs/>
          <w:color w:val="000000"/>
          <w:sz w:val="24"/>
          <w:szCs w:val="24"/>
        </w:rPr>
        <w:t xml:space="preserve"> </w:t>
      </w:r>
      <w:r w:rsidRPr="007E069C">
        <w:rPr>
          <w:color w:val="000000"/>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(соискателя), являющегося юридическим лицом;</w:t>
      </w:r>
    </w:p>
    <w:p w14:paraId="49888F17" w14:textId="77777777" w:rsidR="007E069C" w:rsidRPr="007E069C" w:rsidRDefault="007E069C" w:rsidP="007E069C">
      <w:pPr>
        <w:spacing w:line="259" w:lineRule="atLeast"/>
        <w:ind w:firstLine="706"/>
        <w:rPr>
          <w:color w:val="000000"/>
          <w:sz w:val="24"/>
          <w:szCs w:val="24"/>
        </w:rPr>
      </w:pPr>
      <w:r w:rsidRPr="007E069C">
        <w:rPr>
          <w:color w:val="000000"/>
          <w:sz w:val="24"/>
          <w:szCs w:val="24"/>
        </w:rPr>
        <w:t>2.3.1.5. Соискатель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6E63DB3" w14:textId="77777777" w:rsidR="007E069C" w:rsidRPr="007E069C" w:rsidRDefault="007E069C" w:rsidP="007E069C">
      <w:pPr>
        <w:spacing w:line="259" w:lineRule="atLeast"/>
        <w:ind w:firstLine="706"/>
        <w:rPr>
          <w:color w:val="000000"/>
          <w:sz w:val="24"/>
          <w:szCs w:val="24"/>
        </w:rPr>
      </w:pPr>
      <w:r w:rsidRPr="007E069C">
        <w:rPr>
          <w:color w:val="000000"/>
          <w:sz w:val="24"/>
          <w:szCs w:val="24"/>
        </w:rPr>
        <w:t>2.3.1.6. Соискатель не должен получать средства из бюджета Тихвинского района, на основании иных нормативных правовых актов Тихвинского района на цели, установленные настоящим Порядком;</w:t>
      </w:r>
    </w:p>
    <w:p w14:paraId="19D9B56D" w14:textId="77777777" w:rsidR="007E069C" w:rsidRPr="007E069C" w:rsidRDefault="007E069C" w:rsidP="007E069C">
      <w:pPr>
        <w:spacing w:line="259" w:lineRule="atLeast"/>
        <w:ind w:firstLine="706"/>
        <w:rPr>
          <w:color w:val="000000"/>
          <w:sz w:val="24"/>
          <w:szCs w:val="24"/>
        </w:rPr>
      </w:pPr>
      <w:r w:rsidRPr="007E069C">
        <w:rPr>
          <w:color w:val="000000"/>
          <w:sz w:val="24"/>
          <w:szCs w:val="24"/>
        </w:rPr>
        <w:t>2.3.1.7. Соискатель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5011CF51" w14:textId="77777777" w:rsidR="007E069C" w:rsidRPr="007E069C" w:rsidRDefault="007E069C" w:rsidP="007E069C">
      <w:pPr>
        <w:spacing w:line="259" w:lineRule="atLeast"/>
        <w:ind w:firstLine="706"/>
        <w:rPr>
          <w:color w:val="000000"/>
          <w:sz w:val="24"/>
          <w:szCs w:val="24"/>
        </w:rPr>
      </w:pPr>
      <w:r w:rsidRPr="007E069C">
        <w:rPr>
          <w:color w:val="000000"/>
          <w:sz w:val="24"/>
          <w:szCs w:val="24"/>
        </w:rPr>
        <w:t>2.3.1.8. Соискатель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564B4385" w14:textId="77777777" w:rsidR="007E069C" w:rsidRPr="007E069C" w:rsidRDefault="007E069C" w:rsidP="007E069C">
      <w:pPr>
        <w:spacing w:line="259" w:lineRule="atLeast"/>
        <w:ind w:firstLine="706"/>
        <w:rPr>
          <w:color w:val="000000"/>
          <w:sz w:val="24"/>
          <w:szCs w:val="24"/>
        </w:rPr>
      </w:pPr>
      <w:r w:rsidRPr="007E069C">
        <w:rPr>
          <w:color w:val="000000"/>
          <w:sz w:val="24"/>
          <w:szCs w:val="24"/>
        </w:rPr>
        <w:t>2.3.1.9. не является иностранным агентом в соответствии с Федеральным законом 14.07.2022 № 255-ФЗ «О контроле за деятельностью лиц, находящихся под иностранным влиянием».</w:t>
      </w:r>
    </w:p>
    <w:p w14:paraId="206A3124" w14:textId="77777777" w:rsidR="007E069C" w:rsidRPr="007E069C" w:rsidRDefault="007E069C" w:rsidP="007E069C">
      <w:pPr>
        <w:spacing w:line="259" w:lineRule="atLeast"/>
        <w:ind w:firstLine="706"/>
        <w:rPr>
          <w:color w:val="000000"/>
          <w:sz w:val="24"/>
          <w:szCs w:val="24"/>
        </w:rPr>
      </w:pPr>
      <w:r w:rsidRPr="007E069C">
        <w:rPr>
          <w:color w:val="000000"/>
          <w:sz w:val="24"/>
          <w:szCs w:val="24"/>
        </w:rPr>
        <w:t>2.4. Для участия в отборе участники отбора лично или доверенное лицо, в установленные в объявлении сроки предоставляют в Комиссию заявку, в состав которой входят следующие документы:</w:t>
      </w:r>
    </w:p>
    <w:p w14:paraId="24EBF42B" w14:textId="77777777" w:rsidR="007E069C" w:rsidRPr="007E069C" w:rsidRDefault="007E069C" w:rsidP="004E5426">
      <w:pPr>
        <w:numPr>
          <w:ilvl w:val="0"/>
          <w:numId w:val="40"/>
        </w:numPr>
        <w:tabs>
          <w:tab w:val="left" w:pos="1134"/>
        </w:tabs>
        <w:ind w:left="0" w:firstLine="720"/>
        <w:contextualSpacing/>
        <w:rPr>
          <w:color w:val="000000"/>
          <w:sz w:val="24"/>
          <w:szCs w:val="24"/>
        </w:rPr>
      </w:pPr>
      <w:r w:rsidRPr="007E069C">
        <w:rPr>
          <w:color w:val="000000"/>
          <w:sz w:val="24"/>
          <w:szCs w:val="24"/>
        </w:rPr>
        <w:t xml:space="preserve">заявление на участие в отборе о предоставлении субсидии </w:t>
      </w:r>
      <w:r w:rsidRPr="007E069C">
        <w:rPr>
          <w:sz w:val="24"/>
          <w:szCs w:val="24"/>
        </w:rPr>
        <w:t>(приложение № 1 к настоящему Порядку)</w:t>
      </w:r>
      <w:r w:rsidRPr="007E069C">
        <w:rPr>
          <w:color w:val="000000"/>
          <w:sz w:val="24"/>
          <w:szCs w:val="24"/>
        </w:rPr>
        <w:t>;</w:t>
      </w:r>
    </w:p>
    <w:p w14:paraId="0B02D10B" w14:textId="77777777" w:rsidR="007E069C" w:rsidRPr="007E069C" w:rsidRDefault="007E069C" w:rsidP="004E5426">
      <w:pPr>
        <w:numPr>
          <w:ilvl w:val="0"/>
          <w:numId w:val="40"/>
        </w:numPr>
        <w:tabs>
          <w:tab w:val="left" w:pos="1134"/>
        </w:tabs>
        <w:ind w:left="0" w:firstLine="720"/>
        <w:contextualSpacing/>
        <w:rPr>
          <w:color w:val="000000"/>
          <w:sz w:val="24"/>
          <w:szCs w:val="24"/>
        </w:rPr>
      </w:pPr>
      <w:r w:rsidRPr="007E069C">
        <w:rPr>
          <w:color w:val="000000"/>
          <w:sz w:val="24"/>
          <w:szCs w:val="24"/>
        </w:rPr>
        <w:t xml:space="preserve"> копия документа, подтверждающего полномочия руководителя организации;</w:t>
      </w:r>
    </w:p>
    <w:p w14:paraId="061A480D" w14:textId="77777777" w:rsidR="007E069C" w:rsidRPr="007E069C" w:rsidRDefault="007E069C" w:rsidP="004E5426">
      <w:pPr>
        <w:numPr>
          <w:ilvl w:val="0"/>
          <w:numId w:val="40"/>
        </w:numPr>
        <w:tabs>
          <w:tab w:val="left" w:pos="1134"/>
        </w:tabs>
        <w:ind w:left="0" w:firstLine="720"/>
        <w:contextualSpacing/>
        <w:rPr>
          <w:color w:val="000000"/>
          <w:sz w:val="24"/>
          <w:szCs w:val="24"/>
        </w:rPr>
      </w:pPr>
      <w:r w:rsidRPr="007E069C">
        <w:rPr>
          <w:color w:val="000000"/>
          <w:sz w:val="24"/>
          <w:szCs w:val="24"/>
        </w:rPr>
        <w:t xml:space="preserve"> копия свидетельства о постановке на учет в налоговом органе;</w:t>
      </w:r>
    </w:p>
    <w:p w14:paraId="394ABEEA" w14:textId="77777777" w:rsidR="007E069C" w:rsidRPr="007E069C" w:rsidRDefault="007E069C" w:rsidP="004E5426">
      <w:pPr>
        <w:numPr>
          <w:ilvl w:val="0"/>
          <w:numId w:val="40"/>
        </w:numPr>
        <w:tabs>
          <w:tab w:val="left" w:pos="1134"/>
        </w:tabs>
        <w:ind w:left="0" w:firstLine="720"/>
        <w:contextualSpacing/>
        <w:rPr>
          <w:color w:val="000000"/>
          <w:sz w:val="24"/>
          <w:szCs w:val="24"/>
        </w:rPr>
      </w:pPr>
      <w:r w:rsidRPr="007E069C">
        <w:rPr>
          <w:color w:val="000000"/>
          <w:sz w:val="24"/>
          <w:szCs w:val="24"/>
        </w:rPr>
        <w:t xml:space="preserve"> справка об отсутствии просроченной задолженности по заработной плате сотрудникам,</w:t>
      </w:r>
    </w:p>
    <w:p w14:paraId="038AE696" w14:textId="77777777" w:rsidR="007E069C" w:rsidRPr="007E069C" w:rsidRDefault="007E069C" w:rsidP="004E5426">
      <w:pPr>
        <w:numPr>
          <w:ilvl w:val="0"/>
          <w:numId w:val="40"/>
        </w:numPr>
        <w:tabs>
          <w:tab w:val="left" w:pos="1134"/>
        </w:tabs>
        <w:ind w:left="0" w:firstLine="720"/>
        <w:contextualSpacing/>
        <w:rPr>
          <w:sz w:val="24"/>
          <w:szCs w:val="24"/>
        </w:rPr>
      </w:pPr>
      <w:r w:rsidRPr="007E069C">
        <w:rPr>
          <w:color w:val="000000"/>
          <w:sz w:val="24"/>
          <w:szCs w:val="24"/>
        </w:rPr>
        <w:t xml:space="preserve"> согласие на публикацию (размещение) в информационно- телекоммуникационной сети «Интернет» информации о подаваемой Заявке </w:t>
      </w:r>
      <w:r w:rsidRPr="007E069C">
        <w:rPr>
          <w:sz w:val="24"/>
          <w:szCs w:val="24"/>
        </w:rPr>
        <w:t>(приложение № 2 к настоящему Порядку),</w:t>
      </w:r>
    </w:p>
    <w:p w14:paraId="02BCB83A" w14:textId="77777777" w:rsidR="007E069C" w:rsidRPr="007E069C" w:rsidRDefault="007E069C" w:rsidP="007E069C">
      <w:pPr>
        <w:spacing w:line="259" w:lineRule="atLeast"/>
        <w:rPr>
          <w:color w:val="000000"/>
          <w:sz w:val="24"/>
          <w:szCs w:val="24"/>
        </w:rPr>
      </w:pPr>
      <w:r w:rsidRPr="007E069C">
        <w:rPr>
          <w:color w:val="000000"/>
          <w:sz w:val="24"/>
          <w:szCs w:val="24"/>
        </w:rPr>
        <w:t>Копии документов должны быть заверены подписью и печатью Соискателя.</w:t>
      </w:r>
    </w:p>
    <w:p w14:paraId="1CF4313C" w14:textId="77777777" w:rsidR="007E069C" w:rsidRPr="007E069C" w:rsidRDefault="007E069C" w:rsidP="004E5426">
      <w:pPr>
        <w:tabs>
          <w:tab w:val="left" w:pos="1134"/>
        </w:tabs>
        <w:ind w:firstLine="720"/>
        <w:rPr>
          <w:color w:val="000000"/>
          <w:sz w:val="24"/>
          <w:szCs w:val="24"/>
        </w:rPr>
      </w:pPr>
      <w:r w:rsidRPr="007E069C">
        <w:rPr>
          <w:sz w:val="24"/>
          <w:szCs w:val="24"/>
        </w:rPr>
        <w:t xml:space="preserve">Заявка на участие в отборе </w:t>
      </w:r>
      <w:r w:rsidRPr="007E069C">
        <w:rPr>
          <w:color w:val="000000"/>
          <w:sz w:val="24"/>
          <w:szCs w:val="24"/>
        </w:rPr>
        <w:t>может быть отозвана участником отбора до окончания срока приема заявок, указанного в объявлении, путем направления в Комиссию соответствующего обращения. Отозванные заявки не учитываются при определении количества заявок, представленных на участие в конкурсном отборе, и возвращаются участнику отбора в течение пяти рабочих дней со дня поступления обращения в Комиссию. Сведения об отзыве и возврате заявки участнику отбора отражаются в журнале заявок (Приложение № 5 к Порядку).</w:t>
      </w:r>
    </w:p>
    <w:p w14:paraId="5F118C0F" w14:textId="77777777" w:rsidR="007E069C" w:rsidRPr="007E069C" w:rsidRDefault="007E069C" w:rsidP="004E5426">
      <w:pPr>
        <w:tabs>
          <w:tab w:val="left" w:pos="1134"/>
        </w:tabs>
        <w:ind w:firstLine="720"/>
        <w:rPr>
          <w:color w:val="000000"/>
          <w:sz w:val="24"/>
          <w:szCs w:val="24"/>
        </w:rPr>
      </w:pPr>
      <w:r w:rsidRPr="007E069C">
        <w:rPr>
          <w:color w:val="000000"/>
          <w:sz w:val="24"/>
          <w:szCs w:val="24"/>
        </w:rPr>
        <w:t>Внесение изменений в заявку осуществляется путем отзыва и подачи новой заявки в установленный для проведения отбора срок.</w:t>
      </w:r>
    </w:p>
    <w:p w14:paraId="3F37144F" w14:textId="77777777" w:rsidR="007E069C" w:rsidRPr="007E069C" w:rsidRDefault="007E069C" w:rsidP="004E5426">
      <w:pPr>
        <w:tabs>
          <w:tab w:val="left" w:pos="1134"/>
        </w:tabs>
        <w:ind w:firstLine="720"/>
        <w:rPr>
          <w:color w:val="000000"/>
          <w:sz w:val="24"/>
          <w:szCs w:val="24"/>
        </w:rPr>
      </w:pPr>
      <w:r w:rsidRPr="007E069C">
        <w:rPr>
          <w:color w:val="000000"/>
          <w:sz w:val="24"/>
          <w:szCs w:val="24"/>
        </w:rPr>
        <w:t>2.4.1. В порядке информационного взаимодействия секретарём Комиссии запрашиваются следующие документы (срок действия данных документов не более 30 календарных дней с даты их выдачи на дату подачи заявки и/или на дату проведения заседания комиссии):</w:t>
      </w:r>
    </w:p>
    <w:p w14:paraId="3F12F404" w14:textId="77777777" w:rsidR="007E069C" w:rsidRPr="007E069C" w:rsidRDefault="007E069C" w:rsidP="004E5426">
      <w:pPr>
        <w:numPr>
          <w:ilvl w:val="0"/>
          <w:numId w:val="41"/>
        </w:numPr>
        <w:tabs>
          <w:tab w:val="left" w:pos="1134"/>
        </w:tabs>
        <w:ind w:left="0" w:firstLine="720"/>
        <w:contextualSpacing/>
        <w:rPr>
          <w:color w:val="000000"/>
          <w:sz w:val="24"/>
          <w:szCs w:val="24"/>
        </w:rPr>
      </w:pPr>
      <w:r w:rsidRPr="007E069C">
        <w:rPr>
          <w:color w:val="000000"/>
          <w:sz w:val="24"/>
          <w:szCs w:val="24"/>
        </w:rPr>
        <w:t xml:space="preserve"> выписка из Единого государственного реестра юридических лиц;</w:t>
      </w:r>
    </w:p>
    <w:p w14:paraId="552804B5" w14:textId="77777777" w:rsidR="007E069C" w:rsidRPr="007E069C" w:rsidRDefault="007E069C" w:rsidP="004E5426">
      <w:pPr>
        <w:numPr>
          <w:ilvl w:val="0"/>
          <w:numId w:val="41"/>
        </w:numPr>
        <w:tabs>
          <w:tab w:val="left" w:pos="1134"/>
        </w:tabs>
        <w:ind w:left="0" w:firstLine="720"/>
        <w:contextualSpacing/>
        <w:rPr>
          <w:color w:val="000000"/>
          <w:sz w:val="24"/>
          <w:szCs w:val="24"/>
        </w:rPr>
      </w:pPr>
      <w:r w:rsidRPr="007E069C">
        <w:rPr>
          <w:color w:val="000000"/>
          <w:sz w:val="24"/>
          <w:szCs w:val="24"/>
        </w:rPr>
        <w:t xml:space="preserve"> справка налогового органа об отсутствии (наличии) задолженности по уплате налогов, сборов, страховых взносов, пеней, штрафов, процентов.</w:t>
      </w:r>
    </w:p>
    <w:p w14:paraId="7B4989FD" w14:textId="77777777" w:rsidR="007E069C" w:rsidRPr="007E069C" w:rsidRDefault="007E069C" w:rsidP="004E5426">
      <w:pPr>
        <w:numPr>
          <w:ilvl w:val="0"/>
          <w:numId w:val="41"/>
        </w:numPr>
        <w:tabs>
          <w:tab w:val="left" w:pos="1134"/>
        </w:tabs>
        <w:ind w:left="0" w:firstLine="720"/>
        <w:contextualSpacing/>
        <w:rPr>
          <w:color w:val="000000"/>
          <w:sz w:val="24"/>
          <w:szCs w:val="24"/>
        </w:rPr>
      </w:pPr>
      <w:r w:rsidRPr="007E069C">
        <w:rPr>
          <w:color w:val="000000"/>
          <w:sz w:val="24"/>
          <w:szCs w:val="24"/>
        </w:rPr>
        <w:t xml:space="preserve"> выписка из реестра дисквалифицированных лиц об отсутствии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Организации.</w:t>
      </w:r>
    </w:p>
    <w:p w14:paraId="4F3FA0E0" w14:textId="77777777" w:rsidR="007E069C" w:rsidRPr="007E069C" w:rsidRDefault="007E069C" w:rsidP="004E5426">
      <w:pPr>
        <w:tabs>
          <w:tab w:val="left" w:pos="1134"/>
        </w:tabs>
        <w:ind w:firstLine="720"/>
        <w:rPr>
          <w:color w:val="000000"/>
          <w:sz w:val="24"/>
          <w:szCs w:val="24"/>
        </w:rPr>
      </w:pPr>
      <w:r w:rsidRPr="007E069C">
        <w:rPr>
          <w:color w:val="000000"/>
          <w:sz w:val="24"/>
          <w:szCs w:val="24"/>
        </w:rPr>
        <w:t>Участник отбора вправе представить по собственной инициативе документы, указанные в настоящем пункте Порядка (срок действия данных документов не более 30 календарных дней с даты их выдачи на дату подачи заявки и/или на дату проведения заседания комиссии).</w:t>
      </w:r>
    </w:p>
    <w:p w14:paraId="570B95DA" w14:textId="77777777" w:rsidR="007E069C" w:rsidRPr="007E069C" w:rsidRDefault="007E069C" w:rsidP="004E5426">
      <w:pPr>
        <w:tabs>
          <w:tab w:val="left" w:pos="1134"/>
        </w:tabs>
        <w:ind w:firstLine="720"/>
        <w:rPr>
          <w:color w:val="000000"/>
          <w:sz w:val="24"/>
          <w:szCs w:val="24"/>
        </w:rPr>
      </w:pPr>
      <w:r w:rsidRPr="007E069C">
        <w:rPr>
          <w:color w:val="000000"/>
          <w:sz w:val="24"/>
          <w:szCs w:val="24"/>
        </w:rPr>
        <w:t>В случае наличия задолженности по уплате налогов, сборов, страховых взносов, пеней, штрафов, процентов секретарь комиссии в течение одного рабочего дня с даты получения ответа на межведомственный запрос уведомляет участника отбора о наличии такой задолженности.</w:t>
      </w:r>
    </w:p>
    <w:p w14:paraId="7280BC49" w14:textId="1F834ABA" w:rsidR="007E069C" w:rsidRPr="007E069C" w:rsidRDefault="007E069C" w:rsidP="004E5426">
      <w:pPr>
        <w:tabs>
          <w:tab w:val="left" w:pos="1134"/>
        </w:tabs>
        <w:ind w:firstLine="720"/>
        <w:rPr>
          <w:color w:val="000000"/>
          <w:sz w:val="24"/>
          <w:szCs w:val="24"/>
        </w:rPr>
      </w:pPr>
      <w:r w:rsidRPr="007E069C">
        <w:rPr>
          <w:color w:val="000000"/>
          <w:sz w:val="24"/>
          <w:szCs w:val="24"/>
        </w:rPr>
        <w:t xml:space="preserve">Участник отбора вправе дополнительно к документам, предусмотренным </w:t>
      </w:r>
      <w:r w:rsidRPr="007E069C">
        <w:rPr>
          <w:sz w:val="24"/>
          <w:szCs w:val="24"/>
        </w:rPr>
        <w:t>пунктом 2.4</w:t>
      </w:r>
      <w:r w:rsidR="006B5B19">
        <w:rPr>
          <w:sz w:val="24"/>
          <w:szCs w:val="24"/>
        </w:rPr>
        <w:t>.</w:t>
      </w:r>
      <w:r w:rsidRPr="007E069C">
        <w:rPr>
          <w:sz w:val="24"/>
          <w:szCs w:val="24"/>
        </w:rPr>
        <w:t xml:space="preserve"> </w:t>
      </w:r>
      <w:r w:rsidRPr="007E069C">
        <w:rPr>
          <w:color w:val="000000"/>
          <w:sz w:val="24"/>
          <w:szCs w:val="24"/>
        </w:rPr>
        <w:t>Порядка,</w:t>
      </w:r>
      <w:r w:rsidRPr="007E069C">
        <w:rPr>
          <w:b/>
          <w:bCs/>
          <w:color w:val="000000"/>
          <w:sz w:val="24"/>
          <w:szCs w:val="24"/>
        </w:rPr>
        <w:t xml:space="preserve"> </w:t>
      </w:r>
      <w:r w:rsidRPr="007E069C">
        <w:rPr>
          <w:color w:val="000000"/>
          <w:sz w:val="24"/>
          <w:szCs w:val="24"/>
        </w:rPr>
        <w:t>представить в Комиссию до проведения заседания комиссии копии документов, подтверждающих уплату указанной задолженности или отсутствие задолженности, и(или) копию соглашения о реструктуризации задолженности, заверенные подписью и печатью.</w:t>
      </w:r>
    </w:p>
    <w:p w14:paraId="4FC43288" w14:textId="77777777" w:rsidR="007E069C" w:rsidRPr="007E069C" w:rsidRDefault="007E069C" w:rsidP="004E5426">
      <w:pPr>
        <w:tabs>
          <w:tab w:val="left" w:pos="1134"/>
        </w:tabs>
        <w:ind w:firstLine="720"/>
        <w:rPr>
          <w:color w:val="000000"/>
          <w:sz w:val="24"/>
          <w:szCs w:val="24"/>
        </w:rPr>
      </w:pPr>
      <w:r w:rsidRPr="007E069C">
        <w:rPr>
          <w:color w:val="000000"/>
          <w:sz w:val="24"/>
          <w:szCs w:val="24"/>
        </w:rPr>
        <w:t>Соискатель вправе подать только одну заявку на участие в отборе.</w:t>
      </w:r>
    </w:p>
    <w:p w14:paraId="34D3688B" w14:textId="77777777" w:rsidR="007E069C" w:rsidRPr="007E069C" w:rsidRDefault="007E069C" w:rsidP="004E5426">
      <w:pPr>
        <w:tabs>
          <w:tab w:val="left" w:pos="1134"/>
        </w:tabs>
        <w:ind w:firstLine="720"/>
        <w:rPr>
          <w:color w:val="000000"/>
          <w:sz w:val="24"/>
          <w:szCs w:val="24"/>
        </w:rPr>
      </w:pPr>
      <w:r w:rsidRPr="007E069C">
        <w:rPr>
          <w:color w:val="000000"/>
          <w:sz w:val="24"/>
          <w:szCs w:val="24"/>
        </w:rPr>
        <w:t>2.4.2. Участник отбора несет ответственность за подлинность предоставленных в Комиссию документов. В случае выявления факта представления недостоверных документов, входящих в состав заявки, участник отбора несет ответственность в соответствии с законодательством Российской Федерации.</w:t>
      </w:r>
    </w:p>
    <w:p w14:paraId="2D5E6DDF" w14:textId="77777777" w:rsidR="007E069C" w:rsidRPr="007E069C" w:rsidRDefault="007E069C" w:rsidP="004E5426">
      <w:pPr>
        <w:tabs>
          <w:tab w:val="left" w:pos="1134"/>
        </w:tabs>
        <w:ind w:firstLine="720"/>
        <w:rPr>
          <w:rFonts w:eastAsia="Calibri"/>
          <w:sz w:val="24"/>
          <w:szCs w:val="24"/>
          <w:lang w:eastAsia="en-US"/>
        </w:rPr>
      </w:pPr>
      <w:r w:rsidRPr="007E069C">
        <w:rPr>
          <w:rFonts w:eastAsia="Calibri"/>
          <w:sz w:val="24"/>
          <w:szCs w:val="24"/>
          <w:lang w:eastAsia="en-US"/>
        </w:rPr>
        <w:t>2.5. Приём и регистрация заявок в журнале регистрации заявок (Приложение № 5 к Порядку) осуществляются секретарём комиссии.</w:t>
      </w:r>
    </w:p>
    <w:p w14:paraId="1AA9C188" w14:textId="77777777" w:rsidR="007E069C" w:rsidRPr="007E069C" w:rsidRDefault="007E069C" w:rsidP="004E5426">
      <w:pPr>
        <w:tabs>
          <w:tab w:val="left" w:pos="1134"/>
        </w:tabs>
        <w:ind w:firstLine="720"/>
        <w:rPr>
          <w:rFonts w:eastAsia="Calibri"/>
          <w:sz w:val="24"/>
          <w:szCs w:val="24"/>
          <w:lang w:eastAsia="en-US"/>
        </w:rPr>
      </w:pPr>
      <w:r w:rsidRPr="007E069C">
        <w:rPr>
          <w:rFonts w:eastAsia="Calibri"/>
          <w:sz w:val="24"/>
          <w:szCs w:val="24"/>
          <w:lang w:eastAsia="en-US"/>
        </w:rPr>
        <w:t>2.6. Комиссия в дату, время и в месте, указанные в Объявлении, но в срок не более 10 рабочих дней с даты окончания срока подачи Участниками отбора заявок, рассматривает на заседании комиссии представленные заявки и документы, осуществляет проверку соответствия участника отбора критериям, установленным в пункте 1.9 Порядка, и требованиям, установленным в пункте 2.3 Порядка, и принимает одно из следующих решений:</w:t>
      </w:r>
    </w:p>
    <w:p w14:paraId="7D7236C0" w14:textId="77777777" w:rsidR="007E069C" w:rsidRPr="007E069C" w:rsidRDefault="007E069C" w:rsidP="004E5426">
      <w:pPr>
        <w:tabs>
          <w:tab w:val="left" w:pos="1134"/>
        </w:tabs>
        <w:ind w:firstLine="720"/>
        <w:rPr>
          <w:rFonts w:eastAsia="Calibri"/>
          <w:sz w:val="24"/>
          <w:szCs w:val="24"/>
          <w:lang w:eastAsia="en-US"/>
        </w:rPr>
      </w:pPr>
      <w:r w:rsidRPr="007E069C">
        <w:rPr>
          <w:rFonts w:eastAsia="Calibri"/>
          <w:sz w:val="24"/>
          <w:szCs w:val="24"/>
          <w:lang w:eastAsia="en-US"/>
        </w:rPr>
        <w:t>- решение о признании Участника отбора получателем субсидии и предоставлении субсидии;</w:t>
      </w:r>
    </w:p>
    <w:p w14:paraId="21AB545F" w14:textId="77777777" w:rsidR="007E069C" w:rsidRPr="007E069C" w:rsidRDefault="007E069C" w:rsidP="004E5426">
      <w:pPr>
        <w:tabs>
          <w:tab w:val="left" w:pos="1134"/>
        </w:tabs>
        <w:ind w:firstLine="720"/>
        <w:rPr>
          <w:rFonts w:eastAsia="Calibri"/>
          <w:sz w:val="24"/>
          <w:szCs w:val="24"/>
          <w:lang w:eastAsia="en-US"/>
        </w:rPr>
      </w:pPr>
      <w:r w:rsidRPr="007E069C">
        <w:rPr>
          <w:rFonts w:eastAsia="Calibri"/>
          <w:sz w:val="24"/>
          <w:szCs w:val="24"/>
          <w:lang w:eastAsia="en-US"/>
        </w:rPr>
        <w:t>- решение об отклонении заявки Участника отбора и отказе в предоставлении субсидии.</w:t>
      </w:r>
    </w:p>
    <w:p w14:paraId="44D0744A" w14:textId="77777777" w:rsidR="007E069C" w:rsidRPr="007E069C" w:rsidRDefault="007E069C" w:rsidP="004E5426">
      <w:pPr>
        <w:tabs>
          <w:tab w:val="left" w:pos="1134"/>
        </w:tabs>
        <w:ind w:firstLine="720"/>
        <w:rPr>
          <w:rFonts w:eastAsia="Calibri"/>
          <w:sz w:val="24"/>
          <w:szCs w:val="24"/>
          <w:lang w:eastAsia="en-US"/>
        </w:rPr>
      </w:pPr>
      <w:r w:rsidRPr="007E069C">
        <w:rPr>
          <w:rFonts w:eastAsia="Calibri"/>
          <w:sz w:val="24"/>
          <w:szCs w:val="24"/>
          <w:lang w:eastAsia="en-US"/>
        </w:rPr>
        <w:t>Решение о признании Участника отбора получателем субсидии и предоставлении субсидии или об отклонении заявки Участника отбора и отказе в предоставлении субсидии принимается комиссией на основании представленных Участником отбора документов и оформляется протоколом заседания комиссии (далее – Протокол), который в течение 10 (десяти) рабочих дней c даты заседания Комиссии размещается на сайте Тихвинского района в информационно-телекоммуникационной сети «Интернет».</w:t>
      </w:r>
    </w:p>
    <w:p w14:paraId="0C0A0211" w14:textId="77777777" w:rsidR="007E069C" w:rsidRPr="007E069C" w:rsidRDefault="007E069C" w:rsidP="004E5426">
      <w:pPr>
        <w:tabs>
          <w:tab w:val="left" w:pos="1134"/>
        </w:tabs>
        <w:ind w:firstLine="720"/>
        <w:rPr>
          <w:rFonts w:eastAsia="Calibri"/>
          <w:sz w:val="24"/>
          <w:szCs w:val="24"/>
          <w:lang w:eastAsia="en-US"/>
        </w:rPr>
      </w:pPr>
      <w:r w:rsidRPr="007E069C">
        <w:rPr>
          <w:rFonts w:eastAsia="Calibri"/>
          <w:sz w:val="24"/>
          <w:szCs w:val="24"/>
          <w:lang w:eastAsia="en-US"/>
        </w:rPr>
        <w:t>2.7. Основаниями для отклонения заявки и отказа в предоставлении субсидии являются:</w:t>
      </w:r>
    </w:p>
    <w:p w14:paraId="76FE0F14" w14:textId="77777777" w:rsidR="007E069C" w:rsidRPr="007E069C" w:rsidRDefault="007E069C" w:rsidP="004E5426">
      <w:pPr>
        <w:tabs>
          <w:tab w:val="left" w:pos="1134"/>
        </w:tabs>
        <w:ind w:firstLine="720"/>
        <w:rPr>
          <w:rFonts w:eastAsia="Calibri"/>
          <w:sz w:val="24"/>
          <w:szCs w:val="24"/>
          <w:lang w:eastAsia="en-US"/>
        </w:rPr>
      </w:pPr>
      <w:r w:rsidRPr="007E069C">
        <w:rPr>
          <w:rFonts w:eastAsia="Calibri"/>
          <w:sz w:val="24"/>
          <w:szCs w:val="24"/>
          <w:lang w:eastAsia="en-US"/>
        </w:rPr>
        <w:t xml:space="preserve">- несоответствие представленных участником отбора документов требованиям, определенным </w:t>
      </w:r>
      <w:r w:rsidRPr="007E069C">
        <w:rPr>
          <w:rFonts w:eastAsia="Calibri"/>
          <w:sz w:val="24"/>
          <w:szCs w:val="24"/>
          <w:u w:val="single"/>
          <w:lang w:eastAsia="en-US"/>
        </w:rPr>
        <w:t>пунктом 2.4</w:t>
      </w:r>
      <w:r w:rsidRPr="007E069C">
        <w:rPr>
          <w:rFonts w:eastAsia="Calibri"/>
          <w:sz w:val="24"/>
          <w:szCs w:val="24"/>
          <w:lang w:eastAsia="en-US"/>
        </w:rPr>
        <w:t xml:space="preserve"> настоящего Порядка, или непредставление (представление не в полном объёме) указанных документов;</w:t>
      </w:r>
    </w:p>
    <w:p w14:paraId="0B95685B" w14:textId="77777777" w:rsidR="007E069C" w:rsidRPr="007E069C" w:rsidRDefault="007E069C" w:rsidP="004E5426">
      <w:pPr>
        <w:tabs>
          <w:tab w:val="left" w:pos="1134"/>
        </w:tabs>
        <w:ind w:firstLine="720"/>
        <w:rPr>
          <w:rFonts w:eastAsia="Calibri"/>
          <w:sz w:val="24"/>
          <w:szCs w:val="24"/>
          <w:lang w:eastAsia="en-US"/>
        </w:rPr>
      </w:pPr>
      <w:r w:rsidRPr="007E069C">
        <w:rPr>
          <w:rFonts w:eastAsia="Calibri"/>
          <w:sz w:val="24"/>
          <w:szCs w:val="24"/>
          <w:lang w:eastAsia="en-US"/>
        </w:rPr>
        <w:t xml:space="preserve">- несоответствие участника отбора критериям, установленным в пункте 1.9 Порядка, и требованиям, установленным в пункте 2.3 Порядка; </w:t>
      </w:r>
    </w:p>
    <w:p w14:paraId="7DD128B9" w14:textId="77777777" w:rsidR="007E069C" w:rsidRPr="007E069C" w:rsidRDefault="007E069C" w:rsidP="004E5426">
      <w:pPr>
        <w:tabs>
          <w:tab w:val="left" w:pos="1134"/>
        </w:tabs>
        <w:ind w:firstLine="720"/>
        <w:rPr>
          <w:rFonts w:eastAsia="Calibri"/>
          <w:sz w:val="24"/>
          <w:szCs w:val="24"/>
          <w:lang w:eastAsia="en-US"/>
        </w:rPr>
      </w:pPr>
      <w:r w:rsidRPr="007E069C">
        <w:rPr>
          <w:rFonts w:eastAsia="Calibri"/>
          <w:sz w:val="24"/>
          <w:szCs w:val="24"/>
          <w:lang w:eastAsia="en-US"/>
        </w:rPr>
        <w:t>- установление факта недостоверности представленной участником отбора информации;</w:t>
      </w:r>
    </w:p>
    <w:p w14:paraId="5C142DDA" w14:textId="77777777" w:rsidR="007E069C" w:rsidRPr="007E069C" w:rsidRDefault="007E069C" w:rsidP="004E5426">
      <w:pPr>
        <w:tabs>
          <w:tab w:val="left" w:pos="1134"/>
        </w:tabs>
        <w:ind w:firstLine="720"/>
        <w:rPr>
          <w:rFonts w:eastAsia="Calibri"/>
          <w:sz w:val="24"/>
          <w:szCs w:val="24"/>
          <w:lang w:eastAsia="en-US"/>
        </w:rPr>
      </w:pPr>
      <w:r w:rsidRPr="007E069C">
        <w:rPr>
          <w:rFonts w:eastAsia="Calibri"/>
          <w:sz w:val="24"/>
          <w:szCs w:val="24"/>
          <w:lang w:eastAsia="en-US"/>
        </w:rPr>
        <w:t>- подача участником отбора заявки после даты и(или) времени, определенного для подачи заявки.</w:t>
      </w:r>
    </w:p>
    <w:p w14:paraId="0D2FECB9" w14:textId="77777777" w:rsidR="007E069C" w:rsidRPr="007E069C" w:rsidRDefault="007E069C" w:rsidP="004E5426">
      <w:pPr>
        <w:tabs>
          <w:tab w:val="left" w:pos="1134"/>
        </w:tabs>
        <w:ind w:firstLine="720"/>
        <w:rPr>
          <w:rFonts w:eastAsia="Calibri"/>
          <w:sz w:val="24"/>
          <w:szCs w:val="24"/>
          <w:lang w:eastAsia="en-US"/>
        </w:rPr>
      </w:pPr>
      <w:r w:rsidRPr="007E069C">
        <w:rPr>
          <w:rFonts w:eastAsia="Calibri"/>
          <w:sz w:val="24"/>
          <w:szCs w:val="24"/>
          <w:lang w:eastAsia="en-US"/>
        </w:rPr>
        <w:t>2.8. На основании Протокола Администрацией в течение пяти рабочих дней с даты заседания комиссии принимается решение в форме постановления о предоставлении Получателю(-ям) субсидии(-й) и заключения с ним(-и) соглашения(-й).</w:t>
      </w:r>
    </w:p>
    <w:p w14:paraId="02993799" w14:textId="77F840B7" w:rsidR="007E069C" w:rsidRDefault="007E069C" w:rsidP="004E5426">
      <w:pPr>
        <w:tabs>
          <w:tab w:val="left" w:pos="1134"/>
        </w:tabs>
        <w:ind w:firstLine="720"/>
        <w:rPr>
          <w:rFonts w:eastAsia="Calibri"/>
          <w:color w:val="000000"/>
          <w:sz w:val="24"/>
          <w:szCs w:val="24"/>
        </w:rPr>
      </w:pPr>
      <w:r w:rsidRPr="007E069C">
        <w:rPr>
          <w:rFonts w:eastAsia="Calibri"/>
          <w:color w:val="000000"/>
          <w:sz w:val="24"/>
          <w:szCs w:val="24"/>
        </w:rPr>
        <w:t xml:space="preserve">Соглашения между Получателем субсидии и Администрацией заключаются в течении 10 рабочих дней со дня принятия Администрацией решения о предоставлении субсидии.  </w:t>
      </w:r>
    </w:p>
    <w:p w14:paraId="09D7A485" w14:textId="562C1BCE" w:rsidR="004F5CE6" w:rsidRPr="007E069C" w:rsidRDefault="004F5CE6" w:rsidP="00046990">
      <w:pPr>
        <w:ind w:firstLine="360"/>
        <w:rPr>
          <w:rFonts w:eastAsia="Calibri"/>
          <w:color w:val="000000"/>
          <w:sz w:val="24"/>
          <w:szCs w:val="24"/>
        </w:rPr>
      </w:pPr>
      <w:r w:rsidRPr="004F5CE6">
        <w:rPr>
          <w:rFonts w:eastAsia="Calibri"/>
          <w:color w:val="000000"/>
          <w:sz w:val="24"/>
          <w:szCs w:val="24"/>
        </w:rPr>
        <w:t>В случае не подписания Соглашения в срок, указанный во втором абзаце настоящего пункта, Получатель субсидии считается уклонившимся от заключения договора.</w:t>
      </w:r>
    </w:p>
    <w:p w14:paraId="4AF69983" w14:textId="77777777" w:rsidR="007E069C" w:rsidRPr="007E069C" w:rsidRDefault="007E069C" w:rsidP="00046990">
      <w:pPr>
        <w:tabs>
          <w:tab w:val="left" w:pos="1134"/>
        </w:tabs>
        <w:ind w:firstLine="720"/>
        <w:rPr>
          <w:color w:val="000000"/>
          <w:sz w:val="24"/>
          <w:szCs w:val="24"/>
        </w:rPr>
      </w:pPr>
      <w:r w:rsidRPr="007E069C">
        <w:rPr>
          <w:color w:val="000000"/>
          <w:sz w:val="24"/>
          <w:szCs w:val="24"/>
        </w:rPr>
        <w:t>Проект Соглашения готовится секретарём Комиссии и передается на подписание главе Администрации и Получателю субсидии.</w:t>
      </w:r>
    </w:p>
    <w:p w14:paraId="716C0185" w14:textId="77777777" w:rsidR="007E069C" w:rsidRPr="007E069C" w:rsidRDefault="007E069C" w:rsidP="004E5426">
      <w:pPr>
        <w:tabs>
          <w:tab w:val="left" w:pos="1134"/>
        </w:tabs>
        <w:ind w:firstLine="720"/>
        <w:rPr>
          <w:color w:val="000000"/>
          <w:sz w:val="24"/>
          <w:szCs w:val="24"/>
        </w:rPr>
      </w:pPr>
      <w:r w:rsidRPr="007E069C">
        <w:rPr>
          <w:color w:val="000000"/>
          <w:sz w:val="24"/>
          <w:szCs w:val="24"/>
        </w:rPr>
        <w:t>2.9. При наличии единственной заявки, соответствующей условиям и критериям отбора Комиссия принимает решение о признании единственного участника победителем отбора.</w:t>
      </w:r>
    </w:p>
    <w:p w14:paraId="57832E5F" w14:textId="77777777" w:rsidR="007E069C" w:rsidRPr="007E069C" w:rsidRDefault="007E069C" w:rsidP="004E5426">
      <w:pPr>
        <w:tabs>
          <w:tab w:val="left" w:pos="1134"/>
        </w:tabs>
        <w:ind w:firstLine="720"/>
        <w:rPr>
          <w:color w:val="000000"/>
          <w:sz w:val="24"/>
          <w:szCs w:val="24"/>
        </w:rPr>
      </w:pPr>
      <w:r w:rsidRPr="007E069C">
        <w:rPr>
          <w:color w:val="000000"/>
          <w:sz w:val="24"/>
          <w:szCs w:val="24"/>
        </w:rPr>
        <w:t xml:space="preserve">2.10. В случае если по окончании срока подачи заявок на участие в отборе не подано ни одной заявки или по результатам рассмотрения заявок на участие в отборе Комиссия отклонила все заявки, в случаях, предусмотренных </w:t>
      </w:r>
      <w:r w:rsidRPr="007E069C">
        <w:rPr>
          <w:sz w:val="24"/>
          <w:szCs w:val="24"/>
        </w:rPr>
        <w:t xml:space="preserve">пунктом 2.7 </w:t>
      </w:r>
      <w:r w:rsidRPr="007E069C">
        <w:rPr>
          <w:color w:val="000000"/>
          <w:sz w:val="24"/>
          <w:szCs w:val="24"/>
        </w:rPr>
        <w:t>настоящего Порядка, то отбор признается несостоявшимся. Администрация имеет право на повторное проведение отбора.</w:t>
      </w:r>
    </w:p>
    <w:p w14:paraId="5AEDE192" w14:textId="77777777" w:rsidR="007E069C" w:rsidRPr="007E069C" w:rsidRDefault="007E069C" w:rsidP="007E069C">
      <w:pPr>
        <w:spacing w:line="259" w:lineRule="atLeast"/>
        <w:ind w:firstLine="706"/>
        <w:rPr>
          <w:color w:val="000000"/>
          <w:sz w:val="24"/>
          <w:szCs w:val="24"/>
        </w:rPr>
      </w:pPr>
      <w:r w:rsidRPr="007E069C">
        <w:rPr>
          <w:color w:val="000000"/>
          <w:sz w:val="24"/>
          <w:szCs w:val="24"/>
        </w:rPr>
        <w:t>2.11. Размер субсидии в текущем финансовом году определяется по формуле: </w:t>
      </w:r>
    </w:p>
    <w:p w14:paraId="72F3921A" w14:textId="77777777" w:rsidR="007E069C" w:rsidRPr="007E069C" w:rsidRDefault="007E069C" w:rsidP="007E069C">
      <w:pPr>
        <w:spacing w:line="259" w:lineRule="atLeast"/>
        <w:ind w:firstLine="706"/>
        <w:rPr>
          <w:color w:val="000000"/>
          <w:sz w:val="24"/>
          <w:szCs w:val="24"/>
        </w:rPr>
      </w:pPr>
      <w:r w:rsidRPr="007E069C">
        <w:rPr>
          <w:color w:val="000000"/>
          <w:sz w:val="24"/>
          <w:szCs w:val="24"/>
        </w:rPr>
        <w:t>С = Со: К, </w:t>
      </w:r>
    </w:p>
    <w:p w14:paraId="0538D726" w14:textId="77777777" w:rsidR="007E069C" w:rsidRPr="007E069C" w:rsidRDefault="007E069C" w:rsidP="007E069C">
      <w:pPr>
        <w:spacing w:line="259" w:lineRule="atLeast"/>
        <w:ind w:firstLine="706"/>
        <w:rPr>
          <w:color w:val="000000"/>
          <w:sz w:val="24"/>
          <w:szCs w:val="24"/>
        </w:rPr>
      </w:pPr>
      <w:r w:rsidRPr="007E069C">
        <w:rPr>
          <w:color w:val="000000"/>
          <w:sz w:val="24"/>
          <w:szCs w:val="24"/>
        </w:rPr>
        <w:t>Где:</w:t>
      </w:r>
    </w:p>
    <w:p w14:paraId="70A28F43" w14:textId="77777777" w:rsidR="007E069C" w:rsidRPr="007E069C" w:rsidRDefault="007E069C" w:rsidP="007E069C">
      <w:pPr>
        <w:spacing w:line="259" w:lineRule="atLeast"/>
        <w:ind w:firstLine="706"/>
        <w:rPr>
          <w:color w:val="000000"/>
          <w:sz w:val="24"/>
          <w:szCs w:val="24"/>
        </w:rPr>
      </w:pPr>
      <w:r w:rsidRPr="007E069C">
        <w:rPr>
          <w:color w:val="000000"/>
          <w:sz w:val="24"/>
          <w:szCs w:val="24"/>
        </w:rPr>
        <w:t>С - размер субсидии Организации; </w:t>
      </w:r>
    </w:p>
    <w:p w14:paraId="275F01F7" w14:textId="77777777" w:rsidR="007E069C" w:rsidRPr="007E069C" w:rsidRDefault="007E069C" w:rsidP="007E069C">
      <w:pPr>
        <w:spacing w:line="259" w:lineRule="atLeast"/>
        <w:ind w:firstLine="706"/>
        <w:rPr>
          <w:color w:val="000000"/>
          <w:sz w:val="24"/>
          <w:szCs w:val="24"/>
        </w:rPr>
      </w:pPr>
      <w:r w:rsidRPr="007E069C">
        <w:rPr>
          <w:color w:val="000000"/>
          <w:sz w:val="24"/>
          <w:szCs w:val="24"/>
        </w:rPr>
        <w:t>Со - общий объем предоставляемых субсидий;</w:t>
      </w:r>
    </w:p>
    <w:p w14:paraId="02DB27B1" w14:textId="77777777" w:rsidR="007E069C" w:rsidRPr="007E069C" w:rsidRDefault="007E069C" w:rsidP="007E069C">
      <w:pPr>
        <w:spacing w:line="259" w:lineRule="atLeast"/>
        <w:ind w:firstLine="706"/>
        <w:rPr>
          <w:color w:val="000000"/>
          <w:sz w:val="24"/>
          <w:szCs w:val="24"/>
        </w:rPr>
      </w:pPr>
      <w:r w:rsidRPr="007E069C">
        <w:rPr>
          <w:color w:val="000000"/>
          <w:sz w:val="24"/>
          <w:szCs w:val="24"/>
        </w:rPr>
        <w:t>К - количество Организаций, подавших заявки на получение субсидии</w:t>
      </w:r>
    </w:p>
    <w:p w14:paraId="2C8E654D" w14:textId="77777777" w:rsidR="007E069C" w:rsidRPr="007E069C" w:rsidRDefault="007E069C" w:rsidP="007E069C">
      <w:pPr>
        <w:spacing w:line="259" w:lineRule="atLeast"/>
        <w:ind w:firstLine="706"/>
        <w:rPr>
          <w:color w:val="000000"/>
          <w:sz w:val="24"/>
          <w:szCs w:val="24"/>
        </w:rPr>
      </w:pPr>
      <w:r w:rsidRPr="007E069C">
        <w:rPr>
          <w:color w:val="000000"/>
          <w:sz w:val="24"/>
          <w:szCs w:val="24"/>
        </w:rPr>
        <w:t xml:space="preserve">и не может превышать размер средств, предусмотренных на эти цели по проведению информационно-аналитического наблюдения за осуществлением торговой деятельности на территории Ленинградской области </w:t>
      </w:r>
      <w:r w:rsidRPr="007E069C">
        <w:rPr>
          <w:sz w:val="24"/>
          <w:szCs w:val="24"/>
        </w:rPr>
        <w:t xml:space="preserve">и муниципальной программой Тихвинского района «Стимулирование экономической активности Тихвинского района» </w:t>
      </w:r>
      <w:r w:rsidRPr="007E069C">
        <w:rPr>
          <w:color w:val="000000"/>
          <w:sz w:val="24"/>
          <w:szCs w:val="24"/>
        </w:rPr>
        <w:t>на текущий финансовый год.</w:t>
      </w:r>
    </w:p>
    <w:p w14:paraId="6DD1170F" w14:textId="77777777" w:rsidR="007E069C" w:rsidRPr="007E069C" w:rsidRDefault="007E069C" w:rsidP="007E069C">
      <w:pPr>
        <w:spacing w:line="259" w:lineRule="atLeast"/>
        <w:rPr>
          <w:color w:val="000000"/>
          <w:sz w:val="24"/>
          <w:szCs w:val="24"/>
        </w:rPr>
      </w:pPr>
    </w:p>
    <w:p w14:paraId="096E945C" w14:textId="1DA45CEB" w:rsidR="007E069C" w:rsidRPr="007E069C" w:rsidRDefault="007E069C" w:rsidP="007E069C">
      <w:pPr>
        <w:spacing w:line="259" w:lineRule="atLeast"/>
        <w:jc w:val="center"/>
        <w:rPr>
          <w:b/>
          <w:bCs/>
          <w:color w:val="000000"/>
          <w:sz w:val="24"/>
          <w:szCs w:val="24"/>
        </w:rPr>
      </w:pPr>
      <w:r w:rsidRPr="007E069C">
        <w:rPr>
          <w:b/>
          <w:bCs/>
          <w:color w:val="000000"/>
          <w:sz w:val="24"/>
          <w:szCs w:val="24"/>
        </w:rPr>
        <w:t>3.</w:t>
      </w:r>
      <w:r w:rsidR="007F241F">
        <w:rPr>
          <w:b/>
          <w:bCs/>
          <w:color w:val="000000"/>
          <w:sz w:val="24"/>
          <w:szCs w:val="24"/>
        </w:rPr>
        <w:t xml:space="preserve"> </w:t>
      </w:r>
      <w:r w:rsidRPr="007E069C">
        <w:rPr>
          <w:b/>
          <w:bCs/>
          <w:color w:val="000000"/>
          <w:sz w:val="24"/>
          <w:szCs w:val="24"/>
        </w:rPr>
        <w:t>Условия и порядок предоставления Субсидии</w:t>
      </w:r>
    </w:p>
    <w:p w14:paraId="723E5546" w14:textId="77777777" w:rsidR="007E069C" w:rsidRPr="007E069C" w:rsidRDefault="007E069C" w:rsidP="007E069C">
      <w:pPr>
        <w:spacing w:line="259" w:lineRule="atLeast"/>
        <w:ind w:left="3470" w:hanging="2045"/>
        <w:rPr>
          <w:color w:val="000000"/>
          <w:sz w:val="24"/>
          <w:szCs w:val="24"/>
        </w:rPr>
      </w:pPr>
    </w:p>
    <w:p w14:paraId="5C5A660C" w14:textId="77777777" w:rsidR="007E069C" w:rsidRPr="007E069C" w:rsidRDefault="007E069C" w:rsidP="006B5B19">
      <w:pPr>
        <w:ind w:firstLine="720"/>
        <w:rPr>
          <w:color w:val="000000"/>
          <w:sz w:val="24"/>
          <w:szCs w:val="24"/>
        </w:rPr>
      </w:pPr>
      <w:r w:rsidRPr="007E069C">
        <w:rPr>
          <w:color w:val="000000"/>
          <w:sz w:val="24"/>
          <w:szCs w:val="24"/>
        </w:rPr>
        <w:t xml:space="preserve">3.1. </w:t>
      </w:r>
      <w:r w:rsidRPr="007E069C">
        <w:rPr>
          <w:sz w:val="24"/>
          <w:szCs w:val="24"/>
        </w:rPr>
        <w:t xml:space="preserve">Субсидия предоставляется на основании Постановления и Соглашения о предоставлении средств из бюджета Тихвинского района </w:t>
      </w:r>
      <w:r w:rsidRPr="007E069C">
        <w:rPr>
          <w:color w:val="000000"/>
          <w:sz w:val="24"/>
          <w:szCs w:val="24"/>
        </w:rPr>
        <w:t>заключенным между Администрацией и Получателем субсидии.</w:t>
      </w:r>
    </w:p>
    <w:p w14:paraId="1309D1E0" w14:textId="77777777" w:rsidR="007E069C" w:rsidRPr="007E069C" w:rsidRDefault="007E069C" w:rsidP="006B5B19">
      <w:pPr>
        <w:tabs>
          <w:tab w:val="left" w:pos="1134"/>
        </w:tabs>
        <w:ind w:firstLine="720"/>
        <w:rPr>
          <w:color w:val="000000"/>
          <w:sz w:val="24"/>
          <w:szCs w:val="24"/>
        </w:rPr>
      </w:pPr>
      <w:r w:rsidRPr="007E069C">
        <w:rPr>
          <w:color w:val="000000"/>
          <w:sz w:val="24"/>
          <w:szCs w:val="24"/>
        </w:rPr>
        <w:t>В Соглашение включаются следующие обязательные условия для Получателей субсидии:</w:t>
      </w:r>
    </w:p>
    <w:p w14:paraId="7AC526FC" w14:textId="77777777" w:rsidR="007E069C" w:rsidRPr="007E069C" w:rsidRDefault="007E069C" w:rsidP="006B5B19">
      <w:pPr>
        <w:numPr>
          <w:ilvl w:val="0"/>
          <w:numId w:val="45"/>
        </w:numPr>
        <w:tabs>
          <w:tab w:val="left" w:pos="1134"/>
        </w:tabs>
        <w:ind w:left="0" w:firstLine="720"/>
        <w:contextualSpacing/>
        <w:rPr>
          <w:color w:val="000000"/>
          <w:sz w:val="24"/>
          <w:szCs w:val="24"/>
        </w:rPr>
      </w:pPr>
      <w:r w:rsidRPr="007E069C">
        <w:rPr>
          <w:color w:val="000000"/>
          <w:sz w:val="24"/>
          <w:szCs w:val="24"/>
        </w:rPr>
        <w:t xml:space="preserve"> согласие получателя субсидии на осуществление Администрацией и уполномоченным органом муниципального финансового контроля проверок соблюдения получателем субсидии условий, целей и порядка их предоставления;</w:t>
      </w:r>
    </w:p>
    <w:p w14:paraId="78757C9E" w14:textId="77777777" w:rsidR="007E069C" w:rsidRPr="007E069C" w:rsidRDefault="007E069C" w:rsidP="006B5B19">
      <w:pPr>
        <w:numPr>
          <w:ilvl w:val="0"/>
          <w:numId w:val="45"/>
        </w:numPr>
        <w:tabs>
          <w:tab w:val="left" w:pos="1134"/>
        </w:tabs>
        <w:ind w:left="0" w:firstLine="720"/>
        <w:contextualSpacing/>
        <w:rPr>
          <w:color w:val="000000"/>
          <w:sz w:val="24"/>
          <w:szCs w:val="24"/>
        </w:rPr>
      </w:pPr>
      <w:r w:rsidRPr="007E069C">
        <w:rPr>
          <w:color w:val="000000"/>
          <w:sz w:val="24"/>
          <w:szCs w:val="24"/>
        </w:rPr>
        <w:t xml:space="preserve"> сроки перечисления субсидии;</w:t>
      </w:r>
    </w:p>
    <w:p w14:paraId="4E3AA8F7" w14:textId="77777777" w:rsidR="007E069C" w:rsidRPr="007E069C" w:rsidRDefault="007E069C" w:rsidP="006B5B19">
      <w:pPr>
        <w:numPr>
          <w:ilvl w:val="0"/>
          <w:numId w:val="45"/>
        </w:numPr>
        <w:tabs>
          <w:tab w:val="left" w:pos="1134"/>
        </w:tabs>
        <w:ind w:left="0" w:firstLine="720"/>
        <w:contextualSpacing/>
        <w:rPr>
          <w:color w:val="000000"/>
          <w:sz w:val="24"/>
          <w:szCs w:val="24"/>
        </w:rPr>
      </w:pPr>
      <w:r w:rsidRPr="007E069C">
        <w:rPr>
          <w:color w:val="000000"/>
          <w:sz w:val="24"/>
          <w:szCs w:val="24"/>
        </w:rPr>
        <w:t xml:space="preserve"> целевые показатели результативности использования субсидии;</w:t>
      </w:r>
    </w:p>
    <w:p w14:paraId="3B70F767" w14:textId="77777777" w:rsidR="007E069C" w:rsidRPr="007E069C" w:rsidRDefault="007E069C" w:rsidP="006B5B19">
      <w:pPr>
        <w:numPr>
          <w:ilvl w:val="0"/>
          <w:numId w:val="45"/>
        </w:numPr>
        <w:tabs>
          <w:tab w:val="left" w:pos="1134"/>
        </w:tabs>
        <w:ind w:left="0" w:firstLine="720"/>
        <w:contextualSpacing/>
        <w:rPr>
          <w:color w:val="000000"/>
          <w:sz w:val="24"/>
          <w:szCs w:val="24"/>
        </w:rPr>
      </w:pPr>
      <w:r w:rsidRPr="007E069C">
        <w:rPr>
          <w:color w:val="000000"/>
          <w:sz w:val="24"/>
          <w:szCs w:val="24"/>
        </w:rPr>
        <w:t xml:space="preserve"> обязательство получателя субсидии по организации учета и представления отчетности о достижении целевых показателей результативности использования субсидии;</w:t>
      </w:r>
    </w:p>
    <w:p w14:paraId="77D004EE" w14:textId="77777777" w:rsidR="007E069C" w:rsidRPr="007E069C" w:rsidRDefault="007E069C" w:rsidP="006B5B19">
      <w:pPr>
        <w:numPr>
          <w:ilvl w:val="0"/>
          <w:numId w:val="45"/>
        </w:numPr>
        <w:tabs>
          <w:tab w:val="left" w:pos="1134"/>
        </w:tabs>
        <w:ind w:left="0" w:firstLine="720"/>
        <w:contextualSpacing/>
        <w:rPr>
          <w:color w:val="000000"/>
          <w:sz w:val="24"/>
          <w:szCs w:val="24"/>
        </w:rPr>
      </w:pPr>
      <w:r w:rsidRPr="007E069C">
        <w:rPr>
          <w:color w:val="000000"/>
          <w:sz w:val="24"/>
          <w:szCs w:val="24"/>
        </w:rPr>
        <w:t xml:space="preserve"> обязательство по возврату предоставленных средств в случае установления по итогам проверок, проведенных Администрацией, а также уполномоченными органами муниципального финансового контроля, факта нарушений условий, определенных настоящим Порядком и соглашением о предоставлении субсидии;</w:t>
      </w:r>
    </w:p>
    <w:p w14:paraId="025A087D" w14:textId="77777777" w:rsidR="007E069C" w:rsidRPr="007E069C" w:rsidRDefault="007E069C" w:rsidP="006B5B19">
      <w:pPr>
        <w:numPr>
          <w:ilvl w:val="0"/>
          <w:numId w:val="45"/>
        </w:numPr>
        <w:tabs>
          <w:tab w:val="left" w:pos="1134"/>
        </w:tabs>
        <w:ind w:left="0" w:firstLine="720"/>
        <w:contextualSpacing/>
        <w:rPr>
          <w:color w:val="000000"/>
          <w:sz w:val="24"/>
          <w:szCs w:val="24"/>
        </w:rPr>
      </w:pPr>
      <w:r w:rsidRPr="007E069C">
        <w:rPr>
          <w:color w:val="000000"/>
          <w:sz w:val="24"/>
          <w:szCs w:val="24"/>
        </w:rPr>
        <w:t xml:space="preserve"> обязательство согласовывать новые условия Соглашения или осуществлять расторжение Соглашения при не достижении согласия по новым условиям,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14:paraId="530457C9" w14:textId="77777777" w:rsidR="007E069C" w:rsidRPr="007E069C" w:rsidRDefault="007E069C" w:rsidP="006B5B19">
      <w:pPr>
        <w:numPr>
          <w:ilvl w:val="0"/>
          <w:numId w:val="45"/>
        </w:numPr>
        <w:tabs>
          <w:tab w:val="left" w:pos="1134"/>
        </w:tabs>
        <w:autoSpaceDE w:val="0"/>
        <w:autoSpaceDN w:val="0"/>
        <w:adjustRightInd w:val="0"/>
        <w:ind w:left="0" w:firstLine="720"/>
        <w:rPr>
          <w:sz w:val="24"/>
          <w:szCs w:val="24"/>
        </w:rPr>
      </w:pPr>
      <w:r w:rsidRPr="007E069C">
        <w:rPr>
          <w:sz w:val="24"/>
          <w:szCs w:val="24"/>
        </w:rPr>
        <w:t xml:space="preserve"> результаты предоставления Субсидии;</w:t>
      </w:r>
    </w:p>
    <w:p w14:paraId="68A89296" w14:textId="2570D4FF" w:rsidR="007E069C" w:rsidRPr="007E069C" w:rsidRDefault="007E069C" w:rsidP="006B5B19">
      <w:pPr>
        <w:numPr>
          <w:ilvl w:val="0"/>
          <w:numId w:val="45"/>
        </w:numPr>
        <w:tabs>
          <w:tab w:val="left" w:pos="1134"/>
        </w:tabs>
        <w:autoSpaceDE w:val="0"/>
        <w:autoSpaceDN w:val="0"/>
        <w:adjustRightInd w:val="0"/>
        <w:ind w:left="0" w:firstLine="720"/>
        <w:rPr>
          <w:sz w:val="24"/>
          <w:szCs w:val="24"/>
        </w:rPr>
      </w:pPr>
      <w:r w:rsidRPr="007E069C">
        <w:rPr>
          <w:sz w:val="24"/>
          <w:szCs w:val="24"/>
        </w:rPr>
        <w:t xml:space="preserve"> сроки перечисления Субсидии</w:t>
      </w:r>
      <w:r w:rsidR="00046990">
        <w:rPr>
          <w:sz w:val="24"/>
          <w:szCs w:val="24"/>
        </w:rPr>
        <w:t>.</w:t>
      </w:r>
    </w:p>
    <w:p w14:paraId="260C69CC" w14:textId="77777777" w:rsidR="007E069C" w:rsidRPr="007E069C" w:rsidRDefault="007E069C" w:rsidP="006B5B19">
      <w:pPr>
        <w:tabs>
          <w:tab w:val="left" w:pos="1134"/>
        </w:tabs>
        <w:ind w:firstLine="720"/>
        <w:rPr>
          <w:color w:val="000000"/>
          <w:sz w:val="24"/>
          <w:szCs w:val="24"/>
        </w:rPr>
      </w:pPr>
      <w:r w:rsidRPr="007E069C">
        <w:rPr>
          <w:color w:val="000000"/>
          <w:sz w:val="24"/>
          <w:szCs w:val="24"/>
        </w:rPr>
        <w:t>3.2. Получателю Субсидии устанавливаются целевые показатели предоставления Субсидии, значения которых определяются Администрацией в Соглашении: </w:t>
      </w:r>
    </w:p>
    <w:p w14:paraId="454380C4" w14:textId="62AFF7EC" w:rsidR="007E069C" w:rsidRPr="007E069C" w:rsidRDefault="007E069C" w:rsidP="006B5B19">
      <w:pPr>
        <w:numPr>
          <w:ilvl w:val="0"/>
          <w:numId w:val="45"/>
        </w:numPr>
        <w:tabs>
          <w:tab w:val="left" w:pos="1134"/>
        </w:tabs>
        <w:ind w:left="0" w:firstLine="720"/>
        <w:contextualSpacing/>
        <w:rPr>
          <w:color w:val="000000"/>
          <w:sz w:val="24"/>
          <w:szCs w:val="24"/>
        </w:rPr>
      </w:pPr>
      <w:r w:rsidRPr="007E069C">
        <w:rPr>
          <w:color w:val="000000"/>
          <w:sz w:val="24"/>
          <w:szCs w:val="24"/>
        </w:rPr>
        <w:t xml:space="preserve"> количество собранных или актуализированных  и внесённых в информационно-аналитическую систему «Мониторинг социально-экономического развития муниципальных образований Ленинградской области» (далее – Система) сведений об объектах потребительского рынка по форме, установленной приложением к «Порядку информационно-аналитического наблюдения за осуществлением торговой деятельности на территории Ленинградской области» утвержденного Приказом Комитета по развитию малого, среднего бизнеса и потребительского рынка Ленинградской области от 18</w:t>
      </w:r>
      <w:r w:rsidR="00046990">
        <w:rPr>
          <w:color w:val="000000"/>
          <w:sz w:val="24"/>
          <w:szCs w:val="24"/>
        </w:rPr>
        <w:t xml:space="preserve"> января </w:t>
      </w:r>
      <w:r w:rsidRPr="007E069C">
        <w:rPr>
          <w:color w:val="000000"/>
          <w:sz w:val="24"/>
          <w:szCs w:val="24"/>
        </w:rPr>
        <w:t>2024</w:t>
      </w:r>
      <w:r w:rsidR="00046990">
        <w:rPr>
          <w:color w:val="000000"/>
          <w:sz w:val="24"/>
          <w:szCs w:val="24"/>
        </w:rPr>
        <w:t xml:space="preserve"> года</w:t>
      </w:r>
      <w:r w:rsidRPr="007E069C">
        <w:rPr>
          <w:color w:val="000000"/>
          <w:sz w:val="24"/>
          <w:szCs w:val="24"/>
        </w:rPr>
        <w:t xml:space="preserve"> № 1-П.</w:t>
      </w:r>
    </w:p>
    <w:p w14:paraId="49AFA7E2" w14:textId="77777777" w:rsidR="007E069C" w:rsidRPr="007E069C" w:rsidRDefault="007E069C" w:rsidP="006B5B19">
      <w:pPr>
        <w:ind w:firstLine="720"/>
        <w:rPr>
          <w:color w:val="000000"/>
          <w:sz w:val="24"/>
          <w:szCs w:val="24"/>
        </w:rPr>
      </w:pPr>
      <w:r w:rsidRPr="007E069C">
        <w:rPr>
          <w:color w:val="000000"/>
          <w:sz w:val="24"/>
          <w:szCs w:val="24"/>
        </w:rPr>
        <w:t>При этом обеспечивается актуализация сведений, содержащихся в Системе, в отношении каждого объекта потребительского рынка не менее одного раза в год (с внесением сведений о прекращении деятельности, либо об изменении сведений, либо об актуальности сведений).</w:t>
      </w:r>
    </w:p>
    <w:p w14:paraId="72C86A48" w14:textId="77777777" w:rsidR="007E069C" w:rsidRPr="007E069C" w:rsidRDefault="007E069C" w:rsidP="006B5B19">
      <w:pPr>
        <w:ind w:firstLine="720"/>
        <w:rPr>
          <w:color w:val="000000"/>
          <w:sz w:val="24"/>
          <w:szCs w:val="24"/>
        </w:rPr>
      </w:pPr>
      <w:r w:rsidRPr="007E069C">
        <w:rPr>
          <w:color w:val="000000"/>
          <w:sz w:val="24"/>
          <w:szCs w:val="24"/>
        </w:rPr>
        <w:t xml:space="preserve">3.3. </w:t>
      </w:r>
      <w:r w:rsidRPr="007E069C">
        <w:rPr>
          <w:rFonts w:eastAsia="Calibri"/>
          <w:sz w:val="24"/>
          <w:szCs w:val="24"/>
          <w:lang w:eastAsia="en-US"/>
        </w:rPr>
        <w:t>Основаниями для перечисления Субсидии на расчетный счет организации - победителя конкурса являются:</w:t>
      </w:r>
    </w:p>
    <w:p w14:paraId="0DA23C8D" w14:textId="77777777" w:rsidR="007E069C" w:rsidRPr="007E069C" w:rsidRDefault="007E069C" w:rsidP="006B5B19">
      <w:pPr>
        <w:autoSpaceDE w:val="0"/>
        <w:autoSpaceDN w:val="0"/>
        <w:adjustRightInd w:val="0"/>
        <w:ind w:firstLine="720"/>
        <w:rPr>
          <w:sz w:val="24"/>
          <w:szCs w:val="24"/>
        </w:rPr>
      </w:pPr>
      <w:r w:rsidRPr="007E069C">
        <w:rPr>
          <w:sz w:val="24"/>
          <w:szCs w:val="24"/>
        </w:rPr>
        <w:t>- Протокол заседания Комиссии;</w:t>
      </w:r>
    </w:p>
    <w:p w14:paraId="23F9B262" w14:textId="77777777" w:rsidR="007E069C" w:rsidRPr="007E069C" w:rsidRDefault="007E069C" w:rsidP="006B5B19">
      <w:pPr>
        <w:autoSpaceDE w:val="0"/>
        <w:autoSpaceDN w:val="0"/>
        <w:adjustRightInd w:val="0"/>
        <w:ind w:firstLine="720"/>
        <w:rPr>
          <w:sz w:val="24"/>
          <w:szCs w:val="24"/>
        </w:rPr>
      </w:pPr>
      <w:r w:rsidRPr="007E069C">
        <w:rPr>
          <w:sz w:val="24"/>
          <w:szCs w:val="24"/>
        </w:rPr>
        <w:t>- Постановление Администрации;</w:t>
      </w:r>
    </w:p>
    <w:p w14:paraId="3D3D262E" w14:textId="77777777" w:rsidR="007E069C" w:rsidRPr="007E069C" w:rsidRDefault="007E069C" w:rsidP="006B5B19">
      <w:pPr>
        <w:autoSpaceDE w:val="0"/>
        <w:autoSpaceDN w:val="0"/>
        <w:adjustRightInd w:val="0"/>
        <w:ind w:firstLine="720"/>
        <w:rPr>
          <w:sz w:val="24"/>
          <w:szCs w:val="24"/>
        </w:rPr>
      </w:pPr>
      <w:r w:rsidRPr="007E069C">
        <w:rPr>
          <w:sz w:val="24"/>
          <w:szCs w:val="24"/>
        </w:rPr>
        <w:t>- подписанное сторонами Соглашение о предоставлении Субсидии;</w:t>
      </w:r>
    </w:p>
    <w:p w14:paraId="6DEE7E9C" w14:textId="29235BD1" w:rsidR="007E069C" w:rsidRPr="007E069C" w:rsidRDefault="007E069C" w:rsidP="006B5B19">
      <w:pPr>
        <w:autoSpaceDE w:val="0"/>
        <w:autoSpaceDN w:val="0"/>
        <w:adjustRightInd w:val="0"/>
        <w:ind w:firstLine="720"/>
        <w:rPr>
          <w:sz w:val="24"/>
          <w:szCs w:val="24"/>
        </w:rPr>
      </w:pPr>
      <w:r w:rsidRPr="007E069C">
        <w:rPr>
          <w:sz w:val="24"/>
          <w:szCs w:val="24"/>
        </w:rPr>
        <w:t>-</w:t>
      </w:r>
      <w:r w:rsidR="006B5B19">
        <w:rPr>
          <w:sz w:val="24"/>
          <w:szCs w:val="24"/>
        </w:rPr>
        <w:t xml:space="preserve"> </w:t>
      </w:r>
      <w:r w:rsidRPr="007E069C">
        <w:rPr>
          <w:sz w:val="24"/>
          <w:szCs w:val="24"/>
        </w:rPr>
        <w:t>заявление о перечислении субсидии по форме в соответствии с Приложением № 4 к Порядку;</w:t>
      </w:r>
    </w:p>
    <w:p w14:paraId="717C26F2" w14:textId="60C57CA6" w:rsidR="007E069C" w:rsidRPr="007E069C" w:rsidRDefault="007E069C" w:rsidP="006B5B19">
      <w:pPr>
        <w:autoSpaceDE w:val="0"/>
        <w:autoSpaceDN w:val="0"/>
        <w:adjustRightInd w:val="0"/>
        <w:ind w:firstLine="720"/>
        <w:rPr>
          <w:sz w:val="24"/>
          <w:szCs w:val="24"/>
        </w:rPr>
      </w:pPr>
      <w:r w:rsidRPr="007E069C">
        <w:rPr>
          <w:sz w:val="24"/>
          <w:szCs w:val="24"/>
        </w:rPr>
        <w:t>- протокол «Сводка о количестве введённых в ИАС «Мониторинг СЭР МО» отчётов» с грифом «Сформировано в ИАС «Мониторинг СЭР МО» (далее – Протокол) на отчетную дату (1 июля, 1 октября, 1 декабря);</w:t>
      </w:r>
    </w:p>
    <w:p w14:paraId="42EF10EB" w14:textId="77777777" w:rsidR="007E069C" w:rsidRPr="007E069C" w:rsidRDefault="007E069C" w:rsidP="006B5B19">
      <w:pPr>
        <w:autoSpaceDE w:val="0"/>
        <w:autoSpaceDN w:val="0"/>
        <w:adjustRightInd w:val="0"/>
        <w:ind w:firstLine="720"/>
        <w:rPr>
          <w:sz w:val="24"/>
          <w:szCs w:val="24"/>
        </w:rPr>
      </w:pPr>
      <w:r w:rsidRPr="007E069C">
        <w:rPr>
          <w:sz w:val="24"/>
          <w:szCs w:val="24"/>
        </w:rPr>
        <w:t>- отчет о количестве объектов, прекративших свою деятельность, информация о которых актуализирована в отчетном периоде (далее – Отчет);</w:t>
      </w:r>
    </w:p>
    <w:p w14:paraId="6868DCB6" w14:textId="77777777" w:rsidR="007E069C" w:rsidRPr="007E069C" w:rsidRDefault="007E069C" w:rsidP="006B5B19">
      <w:pPr>
        <w:autoSpaceDE w:val="0"/>
        <w:autoSpaceDN w:val="0"/>
        <w:adjustRightInd w:val="0"/>
        <w:ind w:firstLine="720"/>
        <w:rPr>
          <w:sz w:val="24"/>
          <w:szCs w:val="24"/>
        </w:rPr>
      </w:pPr>
      <w:r w:rsidRPr="007E069C">
        <w:rPr>
          <w:sz w:val="24"/>
          <w:szCs w:val="24"/>
        </w:rPr>
        <w:t>- счет и акт выполненных работ (оказанных услуг).</w:t>
      </w:r>
    </w:p>
    <w:p w14:paraId="19E82E0D" w14:textId="34DB6864" w:rsidR="007E069C" w:rsidRPr="007E069C" w:rsidRDefault="007E069C" w:rsidP="006B5B19">
      <w:pPr>
        <w:ind w:firstLine="720"/>
        <w:rPr>
          <w:rFonts w:eastAsia="Calibri"/>
          <w:color w:val="000000"/>
          <w:sz w:val="24"/>
          <w:szCs w:val="24"/>
          <w:lang w:eastAsia="en-US"/>
        </w:rPr>
      </w:pPr>
      <w:r w:rsidRPr="007E069C">
        <w:rPr>
          <w:rFonts w:eastAsia="Calibri"/>
          <w:color w:val="000000"/>
          <w:sz w:val="24"/>
          <w:szCs w:val="24"/>
          <w:lang w:eastAsia="en-US"/>
        </w:rPr>
        <w:t xml:space="preserve">Перечисление Субсидии осуществляется Администрацией на расчетный счет, открытый Получателю Субсидии в учреждениях Центрального банка Российской Федерации или кредитных организациях. </w:t>
      </w:r>
      <w:r w:rsidR="00AA48EC">
        <w:rPr>
          <w:rFonts w:eastAsia="Calibri"/>
          <w:color w:val="000000"/>
          <w:sz w:val="24"/>
          <w:szCs w:val="24"/>
          <w:lang w:eastAsia="en-US"/>
        </w:rPr>
        <w:t>С</w:t>
      </w:r>
      <w:r w:rsidRPr="007E069C">
        <w:rPr>
          <w:rFonts w:eastAsia="Calibri"/>
          <w:color w:val="000000"/>
          <w:sz w:val="24"/>
          <w:szCs w:val="24"/>
          <w:lang w:eastAsia="en-US"/>
        </w:rPr>
        <w:t>убсидии перечисляются в течение 10 рабочих дней с момента предоставления в Администрацию Протокола и подписания акта выполненных работ (оказанных услуг) по конкретному этапу.</w:t>
      </w:r>
    </w:p>
    <w:p w14:paraId="7B3B6CD4" w14:textId="77777777" w:rsidR="007E069C" w:rsidRPr="007E069C" w:rsidRDefault="007E069C" w:rsidP="006B5B19">
      <w:pPr>
        <w:ind w:firstLine="720"/>
        <w:rPr>
          <w:color w:val="000000"/>
          <w:sz w:val="24"/>
          <w:szCs w:val="24"/>
        </w:rPr>
      </w:pPr>
      <w:r w:rsidRPr="007E069C">
        <w:rPr>
          <w:color w:val="000000"/>
          <w:sz w:val="24"/>
          <w:szCs w:val="24"/>
        </w:rPr>
        <w:t>3.4. Получателям субсидии запрещается приобретать за счет средств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порядком предоставления субсидии.</w:t>
      </w:r>
    </w:p>
    <w:p w14:paraId="31CB057D" w14:textId="77777777" w:rsidR="007E069C" w:rsidRPr="007E069C" w:rsidRDefault="007E069C" w:rsidP="006B5B19">
      <w:pPr>
        <w:ind w:firstLine="720"/>
        <w:rPr>
          <w:color w:val="000000"/>
          <w:sz w:val="24"/>
          <w:szCs w:val="24"/>
        </w:rPr>
      </w:pPr>
      <w:r w:rsidRPr="007E069C">
        <w:rPr>
          <w:color w:val="000000"/>
          <w:sz w:val="24"/>
          <w:szCs w:val="24"/>
        </w:rPr>
        <w:t>3.5.</w:t>
      </w:r>
      <w:r w:rsidRPr="007E069C">
        <w:rPr>
          <w:rFonts w:eastAsia="Calibri"/>
          <w:color w:val="000000"/>
          <w:sz w:val="24"/>
          <w:szCs w:val="24"/>
        </w:rPr>
        <w:t xml:space="preserve"> Направление затрат на возмещение которых предоставляется субсидия являются расходы на проведение </w:t>
      </w:r>
      <w:r w:rsidRPr="007E069C">
        <w:rPr>
          <w:color w:val="000000"/>
          <w:sz w:val="24"/>
          <w:szCs w:val="24"/>
        </w:rPr>
        <w:t>сбора информации об объектах потребительского рынка (включая объекты оптовой торговли) на территории Тихвинского района.</w:t>
      </w:r>
      <w:r w:rsidRPr="007E069C">
        <w:rPr>
          <w:rFonts w:eastAsia="Calibri"/>
          <w:color w:val="000000"/>
          <w:sz w:val="24"/>
          <w:szCs w:val="24"/>
        </w:rPr>
        <w:t xml:space="preserve"> </w:t>
      </w:r>
    </w:p>
    <w:p w14:paraId="549E6BA5" w14:textId="77777777" w:rsidR="007E069C" w:rsidRPr="007E069C" w:rsidRDefault="007E069C" w:rsidP="006B5B19">
      <w:pPr>
        <w:ind w:firstLine="720"/>
        <w:rPr>
          <w:color w:val="000000"/>
          <w:sz w:val="24"/>
          <w:szCs w:val="24"/>
        </w:rPr>
      </w:pPr>
      <w:r w:rsidRPr="007E069C">
        <w:rPr>
          <w:color w:val="000000"/>
          <w:sz w:val="24"/>
          <w:szCs w:val="24"/>
        </w:rPr>
        <w:t>3.6. В случае нарушения получателем субсидии условий, установленных при предоставлении субсидии, выявленного по фактам проверок, проведенных Администрацией, а также уполномоченными органами муниципального финансового контроля, возврат субсидии производится получателем субсидии в добровольном порядке в течение 30 календарных дней с даты уведомления с требованием о возврате денежных средств (датой уведомления считается дата отправки уведомления почтой либо дата его вручения лично).</w:t>
      </w:r>
    </w:p>
    <w:p w14:paraId="5C946D9C" w14:textId="77777777" w:rsidR="007E069C" w:rsidRPr="007E069C" w:rsidRDefault="007E069C" w:rsidP="006B5B19">
      <w:pPr>
        <w:ind w:firstLine="720"/>
        <w:rPr>
          <w:b/>
          <w:bCs/>
          <w:color w:val="000000"/>
          <w:sz w:val="24"/>
          <w:szCs w:val="24"/>
        </w:rPr>
      </w:pPr>
      <w:r w:rsidRPr="007E069C">
        <w:rPr>
          <w:color w:val="000000"/>
          <w:sz w:val="24"/>
          <w:szCs w:val="24"/>
        </w:rPr>
        <w:t>3.7. Если по истечении указанного срока получатель субсидии отказывается добровольно возвращать субсидию, взыскание денежных средств осуществляется в судебном порядке.</w:t>
      </w:r>
    </w:p>
    <w:p w14:paraId="715DC972" w14:textId="77777777" w:rsidR="007E069C" w:rsidRPr="007E069C" w:rsidRDefault="007E069C" w:rsidP="007E069C">
      <w:pPr>
        <w:spacing w:line="259" w:lineRule="atLeast"/>
        <w:ind w:firstLine="850"/>
        <w:jc w:val="center"/>
        <w:outlineLvl w:val="2"/>
        <w:rPr>
          <w:color w:val="000000"/>
          <w:sz w:val="24"/>
          <w:szCs w:val="24"/>
        </w:rPr>
      </w:pPr>
    </w:p>
    <w:p w14:paraId="36061B84" w14:textId="77777777" w:rsidR="007E069C" w:rsidRPr="001E26AF" w:rsidRDefault="007E069C" w:rsidP="007E069C">
      <w:pPr>
        <w:spacing w:line="259" w:lineRule="atLeast"/>
        <w:jc w:val="center"/>
        <w:outlineLvl w:val="2"/>
        <w:rPr>
          <w:b/>
          <w:bCs/>
          <w:color w:val="000000"/>
          <w:sz w:val="24"/>
          <w:szCs w:val="24"/>
        </w:rPr>
      </w:pPr>
      <w:r w:rsidRPr="007E069C">
        <w:rPr>
          <w:b/>
          <w:bCs/>
          <w:color w:val="000000"/>
          <w:sz w:val="24"/>
          <w:szCs w:val="24"/>
        </w:rPr>
        <w:t>4. Требования к отчетности</w:t>
      </w:r>
    </w:p>
    <w:p w14:paraId="0DA5EE60" w14:textId="77777777" w:rsidR="001E26AF" w:rsidRPr="007E069C" w:rsidRDefault="001E26AF" w:rsidP="007E069C">
      <w:pPr>
        <w:spacing w:line="259" w:lineRule="atLeast"/>
        <w:jc w:val="center"/>
        <w:outlineLvl w:val="2"/>
        <w:rPr>
          <w:b/>
          <w:bCs/>
          <w:color w:val="000000"/>
          <w:sz w:val="24"/>
          <w:szCs w:val="24"/>
        </w:rPr>
      </w:pPr>
    </w:p>
    <w:p w14:paraId="235A6F98" w14:textId="77777777" w:rsidR="007E069C" w:rsidRPr="007E069C" w:rsidRDefault="007E069C" w:rsidP="001E26AF">
      <w:pPr>
        <w:tabs>
          <w:tab w:val="left" w:pos="1134"/>
        </w:tabs>
        <w:ind w:firstLine="720"/>
        <w:rPr>
          <w:color w:val="000000"/>
          <w:sz w:val="24"/>
          <w:szCs w:val="24"/>
        </w:rPr>
      </w:pPr>
      <w:r w:rsidRPr="007E069C">
        <w:rPr>
          <w:color w:val="000000"/>
          <w:sz w:val="24"/>
          <w:szCs w:val="24"/>
        </w:rPr>
        <w:t>4.1. Получатель субсидии представляет в Отдел по развитию малого, среднего бизнеса и потребительского рынка администрации Тихвинского района (далее – Отдел):</w:t>
      </w:r>
    </w:p>
    <w:p w14:paraId="5F77EF7C" w14:textId="77777777" w:rsidR="007E069C" w:rsidRPr="007E069C" w:rsidRDefault="007E069C" w:rsidP="001E26AF">
      <w:pPr>
        <w:numPr>
          <w:ilvl w:val="0"/>
          <w:numId w:val="46"/>
        </w:numPr>
        <w:tabs>
          <w:tab w:val="left" w:pos="1134"/>
        </w:tabs>
        <w:ind w:left="0" w:firstLine="720"/>
        <w:contextualSpacing/>
        <w:rPr>
          <w:color w:val="000000"/>
          <w:sz w:val="24"/>
          <w:szCs w:val="24"/>
        </w:rPr>
      </w:pPr>
      <w:r w:rsidRPr="007E069C">
        <w:rPr>
          <w:color w:val="000000"/>
          <w:sz w:val="24"/>
          <w:szCs w:val="24"/>
        </w:rPr>
        <w:t xml:space="preserve"> ежеквартально в срок не позднее 15 числа месяца, следующего за отчетным периодом (за год – не позднее 25 декабря соответствующего финансового года) отчет о достижении значений результатов предоставления субсидии и отчет о выполнении плана мероприятий по достижению значений результатов предоставления Субсидии показателей по форме, в соответствии с Приложением № 3 к Порядку.</w:t>
      </w:r>
    </w:p>
    <w:p w14:paraId="172B5D03" w14:textId="5E241D56" w:rsidR="007E069C" w:rsidRPr="007E069C" w:rsidRDefault="007E069C" w:rsidP="001E26AF">
      <w:pPr>
        <w:tabs>
          <w:tab w:val="left" w:pos="1134"/>
        </w:tabs>
        <w:ind w:firstLine="720"/>
        <w:rPr>
          <w:color w:val="000000"/>
          <w:sz w:val="24"/>
          <w:szCs w:val="24"/>
        </w:rPr>
      </w:pPr>
      <w:r w:rsidRPr="007E069C">
        <w:rPr>
          <w:color w:val="000000"/>
          <w:sz w:val="24"/>
          <w:szCs w:val="24"/>
        </w:rPr>
        <w:t>Отчет должен быть подписан руководителем получателя субсидии и заверен печатью.</w:t>
      </w:r>
    </w:p>
    <w:p w14:paraId="759C0451" w14:textId="77777777" w:rsidR="007E069C" w:rsidRPr="007E069C" w:rsidRDefault="007E069C" w:rsidP="001E26AF">
      <w:pPr>
        <w:tabs>
          <w:tab w:val="left" w:pos="1134"/>
        </w:tabs>
        <w:ind w:firstLine="720"/>
        <w:rPr>
          <w:color w:val="000000"/>
          <w:sz w:val="24"/>
          <w:szCs w:val="24"/>
        </w:rPr>
      </w:pPr>
      <w:r w:rsidRPr="007E069C">
        <w:rPr>
          <w:color w:val="000000"/>
          <w:sz w:val="24"/>
          <w:szCs w:val="24"/>
        </w:rPr>
        <w:t>4.2. Отдел в течение пяти рабочих дней проверяет документы, указанные в пункте 4.1. настоящего Порядка. В случае выявления нарушений и (или) неточностей в документах, получатель субсидии в трёхдневный срок устраняет нарушения и (или) неточности и представляет повторно документы в Отдел.</w:t>
      </w:r>
    </w:p>
    <w:p w14:paraId="7D5E9B85" w14:textId="77777777" w:rsidR="007E069C" w:rsidRPr="007E069C" w:rsidRDefault="007E069C" w:rsidP="001E26AF">
      <w:pPr>
        <w:tabs>
          <w:tab w:val="left" w:pos="1134"/>
        </w:tabs>
        <w:ind w:firstLine="720"/>
        <w:rPr>
          <w:color w:val="000000"/>
          <w:sz w:val="24"/>
          <w:szCs w:val="24"/>
        </w:rPr>
      </w:pPr>
      <w:r w:rsidRPr="007E069C">
        <w:rPr>
          <w:color w:val="000000"/>
          <w:sz w:val="24"/>
          <w:szCs w:val="24"/>
        </w:rPr>
        <w:t>4.3. Получатель субсидии осуществляет учет и хранение документов, подтверждающих использование субсидии.</w:t>
      </w:r>
    </w:p>
    <w:p w14:paraId="31814683" w14:textId="2A864B07" w:rsidR="007E069C" w:rsidRPr="007E069C" w:rsidRDefault="007E069C" w:rsidP="001E26AF">
      <w:pPr>
        <w:tabs>
          <w:tab w:val="left" w:pos="1134"/>
        </w:tabs>
        <w:ind w:firstLine="720"/>
        <w:rPr>
          <w:color w:val="000000"/>
          <w:sz w:val="24"/>
          <w:szCs w:val="24"/>
        </w:rPr>
      </w:pPr>
      <w:r w:rsidRPr="007E069C">
        <w:rPr>
          <w:color w:val="000000"/>
          <w:sz w:val="24"/>
          <w:szCs w:val="24"/>
        </w:rPr>
        <w:t>4.4. Сроки и формы предоставления получателем субсидии дополнительной отчетности устанавливаются Главным распорядителем бюджетных средств в Соглашении</w:t>
      </w:r>
      <w:r w:rsidR="00B453D2">
        <w:rPr>
          <w:color w:val="000000"/>
          <w:sz w:val="24"/>
          <w:szCs w:val="24"/>
        </w:rPr>
        <w:t>.</w:t>
      </w:r>
    </w:p>
    <w:p w14:paraId="477AD98B" w14:textId="77777777" w:rsidR="007E069C" w:rsidRPr="007E069C" w:rsidRDefault="007E069C" w:rsidP="007E069C">
      <w:pPr>
        <w:spacing w:line="259" w:lineRule="atLeast"/>
        <w:rPr>
          <w:color w:val="000000"/>
          <w:sz w:val="24"/>
          <w:szCs w:val="24"/>
        </w:rPr>
      </w:pPr>
      <w:r w:rsidRPr="007E069C">
        <w:rPr>
          <w:color w:val="000000"/>
          <w:sz w:val="24"/>
          <w:szCs w:val="24"/>
        </w:rPr>
        <w:t> </w:t>
      </w:r>
    </w:p>
    <w:p w14:paraId="4EF88E0D" w14:textId="77777777" w:rsidR="007E069C" w:rsidRPr="007E069C" w:rsidRDefault="007E069C" w:rsidP="001E26AF">
      <w:pPr>
        <w:spacing w:line="259" w:lineRule="atLeast"/>
        <w:ind w:left="994" w:firstLine="432"/>
        <w:jc w:val="center"/>
        <w:rPr>
          <w:b/>
          <w:bCs/>
          <w:color w:val="000000"/>
          <w:sz w:val="24"/>
          <w:szCs w:val="24"/>
        </w:rPr>
      </w:pPr>
      <w:r w:rsidRPr="007E069C">
        <w:rPr>
          <w:b/>
          <w:bCs/>
          <w:color w:val="000000"/>
          <w:sz w:val="24"/>
          <w:szCs w:val="24"/>
        </w:rPr>
        <w:t>5. Требования об осуществлении контроля (мониторинга) за соблюдением условий и порядка предоставления субсидий и ответственности за их нарушение</w:t>
      </w:r>
    </w:p>
    <w:p w14:paraId="306E596C" w14:textId="28EC18AE" w:rsidR="007E069C" w:rsidRPr="007E069C" w:rsidRDefault="007E069C" w:rsidP="001E26AF">
      <w:pPr>
        <w:spacing w:line="259" w:lineRule="atLeast"/>
        <w:jc w:val="center"/>
        <w:rPr>
          <w:b/>
          <w:bCs/>
          <w:color w:val="000000"/>
          <w:sz w:val="24"/>
          <w:szCs w:val="24"/>
        </w:rPr>
      </w:pPr>
    </w:p>
    <w:p w14:paraId="14694FC4" w14:textId="77777777" w:rsidR="007E069C" w:rsidRPr="007E069C" w:rsidRDefault="007E069C" w:rsidP="001E26AF">
      <w:pPr>
        <w:ind w:firstLine="720"/>
        <w:rPr>
          <w:color w:val="000000"/>
          <w:sz w:val="24"/>
          <w:szCs w:val="24"/>
        </w:rPr>
      </w:pPr>
      <w:r w:rsidRPr="007E069C">
        <w:rPr>
          <w:color w:val="000000"/>
          <w:sz w:val="24"/>
          <w:szCs w:val="24"/>
        </w:rPr>
        <w:t>5.1. Получатели субсидии несут ответственность в соответствии с законодательством Российской Федерации за своевременность, полноту и целевое использование предоставленных субсидий.</w:t>
      </w:r>
    </w:p>
    <w:p w14:paraId="2725C947" w14:textId="77777777" w:rsidR="007E069C" w:rsidRPr="007E069C" w:rsidRDefault="007E069C" w:rsidP="001E26AF">
      <w:pPr>
        <w:ind w:firstLine="720"/>
        <w:rPr>
          <w:color w:val="000000"/>
          <w:sz w:val="24"/>
          <w:szCs w:val="24"/>
        </w:rPr>
      </w:pPr>
      <w:r w:rsidRPr="007E069C">
        <w:rPr>
          <w:color w:val="000000"/>
          <w:sz w:val="24"/>
          <w:szCs w:val="24"/>
        </w:rPr>
        <w:t>5.2. Главным распорядителем бюджетных средств и (или) органом муниципального финансового контроля осуществляется обязательная проверка соблюдения получателями субсидий условий и порядка предоставления субсидий, установленных настоящим Порядком, путем проведения плановых и (или) внеплановых проверок, в том числе выездных, в установленном порядке.</w:t>
      </w:r>
    </w:p>
    <w:p w14:paraId="6FA76FAC" w14:textId="77777777" w:rsidR="007E069C" w:rsidRPr="007E069C" w:rsidRDefault="007E069C" w:rsidP="001E26AF">
      <w:pPr>
        <w:ind w:firstLine="720"/>
        <w:rPr>
          <w:color w:val="000000"/>
          <w:sz w:val="24"/>
          <w:szCs w:val="24"/>
        </w:rPr>
      </w:pPr>
      <w:r w:rsidRPr="007E069C">
        <w:rPr>
          <w:color w:val="000000"/>
          <w:sz w:val="24"/>
          <w:szCs w:val="24"/>
        </w:rPr>
        <w:t>5.3. В случае установления по итогам проверок, проведенных Главным распорядителем бюджетных средств или органом муниципального финансового контроля в соответствии со статьями 268.1 и 269.2 Бюджетного кодекса Российской Федерации, факта нарушения получателем субсидии целей, порядка и условий предоставления субсидии, а также не достижения значений результатов предоставления субсидии и показателей, необходимых для достижения результатов предоставления субсидии, соответствующие средства подлежат возврату в бюджет:</w:t>
      </w:r>
    </w:p>
    <w:p w14:paraId="0574133F" w14:textId="77777777" w:rsidR="007E069C" w:rsidRPr="007E069C" w:rsidRDefault="007E069C" w:rsidP="001E26AF">
      <w:pPr>
        <w:numPr>
          <w:ilvl w:val="0"/>
          <w:numId w:val="46"/>
        </w:numPr>
        <w:tabs>
          <w:tab w:val="left" w:pos="1134"/>
        </w:tabs>
        <w:ind w:left="0" w:firstLine="720"/>
        <w:contextualSpacing/>
        <w:rPr>
          <w:color w:val="000000"/>
          <w:sz w:val="24"/>
          <w:szCs w:val="24"/>
        </w:rPr>
      </w:pPr>
      <w:r w:rsidRPr="007E069C">
        <w:rPr>
          <w:color w:val="000000"/>
          <w:sz w:val="24"/>
          <w:szCs w:val="24"/>
        </w:rPr>
        <w:t xml:space="preserve"> на основании письменного требования Главного распорядителя бюджетных средств в течение 30 рабочих дней с даты получения получателем субсидии указанного требования;</w:t>
      </w:r>
    </w:p>
    <w:p w14:paraId="511311CE" w14:textId="77777777" w:rsidR="007E069C" w:rsidRPr="007E069C" w:rsidRDefault="007E069C" w:rsidP="001E26AF">
      <w:pPr>
        <w:numPr>
          <w:ilvl w:val="0"/>
          <w:numId w:val="46"/>
        </w:numPr>
        <w:tabs>
          <w:tab w:val="left" w:pos="1134"/>
        </w:tabs>
        <w:ind w:left="0" w:firstLine="720"/>
        <w:contextualSpacing/>
        <w:rPr>
          <w:color w:val="000000"/>
          <w:sz w:val="24"/>
          <w:szCs w:val="24"/>
        </w:rPr>
      </w:pPr>
      <w:r w:rsidRPr="007E069C">
        <w:rPr>
          <w:color w:val="000000"/>
          <w:sz w:val="24"/>
          <w:szCs w:val="24"/>
        </w:rPr>
        <w:t xml:space="preserve"> в сроки, установленные в представлении и(или) предписании органа муниципального финансового контроля Тихвинского района.</w:t>
      </w:r>
    </w:p>
    <w:p w14:paraId="639EF555" w14:textId="77777777" w:rsidR="007E069C" w:rsidRPr="007E069C" w:rsidRDefault="007E069C" w:rsidP="001E26AF">
      <w:pPr>
        <w:ind w:firstLine="720"/>
        <w:rPr>
          <w:color w:val="000000"/>
          <w:sz w:val="24"/>
          <w:szCs w:val="24"/>
        </w:rPr>
      </w:pPr>
      <w:r w:rsidRPr="007E069C">
        <w:rPr>
          <w:color w:val="000000"/>
          <w:sz w:val="24"/>
          <w:szCs w:val="24"/>
        </w:rPr>
        <w:t>Если по истечение указанного срока получатель субсидии отказывается возвращать субсидию, взыскание денежных средств с учетом штрафных санкций осуществляется в судебном порядке.</w:t>
      </w:r>
    </w:p>
    <w:p w14:paraId="6436B47D" w14:textId="77777777" w:rsidR="007E069C" w:rsidRPr="007E069C" w:rsidRDefault="007E069C" w:rsidP="001E26AF">
      <w:pPr>
        <w:ind w:firstLine="720"/>
        <w:rPr>
          <w:color w:val="000000"/>
          <w:sz w:val="24"/>
          <w:szCs w:val="24"/>
        </w:rPr>
      </w:pPr>
      <w:r w:rsidRPr="007E069C">
        <w:rPr>
          <w:color w:val="000000"/>
          <w:sz w:val="24"/>
          <w:szCs w:val="24"/>
        </w:rPr>
        <w:t>За нарушение срока добровольного возврата суммы субсидии (излишне полученной суммы субсидии) получатель субсидии уплачивает штраф в размере 10 процентов от суммы субсидии, подлежащей возврату, а также неустойку за каждый день просрочки исполнения соответствующего обязательства.</w:t>
      </w:r>
    </w:p>
    <w:p w14:paraId="21B70DDB" w14:textId="77777777" w:rsidR="007E069C" w:rsidRPr="007E069C" w:rsidRDefault="007E069C" w:rsidP="001E26AF">
      <w:pPr>
        <w:ind w:firstLine="720"/>
        <w:rPr>
          <w:color w:val="000000"/>
          <w:sz w:val="24"/>
          <w:szCs w:val="24"/>
        </w:rPr>
      </w:pPr>
      <w:r w:rsidRPr="007E069C">
        <w:rPr>
          <w:color w:val="000000"/>
          <w:sz w:val="24"/>
          <w:szCs w:val="24"/>
        </w:rPr>
        <w:t>Размер неустойки устанавливается в размере одной трехсотой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w:t>
      </w:r>
    </w:p>
    <w:p w14:paraId="069B5A5C" w14:textId="77777777" w:rsidR="007E069C" w:rsidRPr="007E069C" w:rsidRDefault="007E069C" w:rsidP="001E26AF">
      <w:pPr>
        <w:ind w:firstLine="720"/>
        <w:rPr>
          <w:color w:val="000000"/>
          <w:sz w:val="24"/>
          <w:szCs w:val="24"/>
        </w:rPr>
      </w:pPr>
      <w:r w:rsidRPr="007E069C">
        <w:rPr>
          <w:color w:val="000000"/>
          <w:sz w:val="24"/>
          <w:szCs w:val="24"/>
        </w:rPr>
        <w:t>5.4. В случае прогнозирования получателем субсидии не достижения показателей, необходимых для достижения результата предоставления субсидии, установленных на текущий год, Получатель субсидии вправе обратиться с просьбой о заключении соглашения о расторжении соглашения о предоставлении субсидии в срок не позднее 30 сентября года предоставления субсидии. </w:t>
      </w:r>
    </w:p>
    <w:p w14:paraId="10E6400F" w14:textId="77777777" w:rsidR="007E069C" w:rsidRPr="007E069C" w:rsidRDefault="007E069C" w:rsidP="001E26AF">
      <w:pPr>
        <w:ind w:firstLine="720"/>
        <w:rPr>
          <w:color w:val="000000"/>
          <w:sz w:val="24"/>
          <w:szCs w:val="24"/>
        </w:rPr>
      </w:pPr>
      <w:r w:rsidRPr="007E069C">
        <w:rPr>
          <w:color w:val="000000"/>
          <w:sz w:val="24"/>
          <w:szCs w:val="24"/>
        </w:rPr>
        <w:t>Главный распорядитель бюджетных средств рассматривает обращение в соответствии с установленным порядком и принимает решение о возможности заключения соглашения о расторжении соглашения о предоставлении субсидии в течение 10 рабочих дней.</w:t>
      </w:r>
    </w:p>
    <w:p w14:paraId="6C34419C" w14:textId="77777777" w:rsidR="007E069C" w:rsidRPr="007E069C" w:rsidRDefault="007E069C" w:rsidP="001E26AF">
      <w:pPr>
        <w:ind w:firstLine="720"/>
        <w:rPr>
          <w:color w:val="000000"/>
          <w:sz w:val="24"/>
          <w:szCs w:val="24"/>
        </w:rPr>
      </w:pPr>
      <w:r w:rsidRPr="007E069C">
        <w:rPr>
          <w:color w:val="000000"/>
          <w:sz w:val="24"/>
          <w:szCs w:val="24"/>
        </w:rPr>
        <w:t>В случае расторжения соглашения о предоставлении субсидии соответствующие средства подлежат возврату в бюджет Тихвинского района в срок, установленный соглашением о расторжении.</w:t>
      </w:r>
    </w:p>
    <w:p w14:paraId="2BC5E66C" w14:textId="77777777" w:rsidR="007E069C" w:rsidRPr="007E069C" w:rsidRDefault="007E069C" w:rsidP="001E26AF">
      <w:pPr>
        <w:ind w:firstLine="720"/>
        <w:rPr>
          <w:color w:val="000000"/>
          <w:sz w:val="24"/>
          <w:szCs w:val="24"/>
        </w:rPr>
      </w:pPr>
      <w:r w:rsidRPr="007E069C">
        <w:rPr>
          <w:color w:val="000000"/>
          <w:sz w:val="24"/>
          <w:szCs w:val="24"/>
        </w:rPr>
        <w:t>В этом случае сумма финансовых средств, подлежащих возврату, рассчитывается</w:t>
      </w:r>
    </w:p>
    <w:p w14:paraId="622594AD" w14:textId="77777777" w:rsidR="007E069C" w:rsidRPr="007E069C" w:rsidRDefault="007E069C" w:rsidP="001E26AF">
      <w:pPr>
        <w:ind w:firstLine="720"/>
        <w:rPr>
          <w:color w:val="000000"/>
          <w:sz w:val="24"/>
          <w:szCs w:val="24"/>
        </w:rPr>
      </w:pPr>
      <w:r w:rsidRPr="007E069C">
        <w:rPr>
          <w:color w:val="000000"/>
          <w:sz w:val="24"/>
          <w:szCs w:val="24"/>
        </w:rPr>
        <w:t>по формуле:</w:t>
      </w:r>
    </w:p>
    <w:p w14:paraId="56C589B6" w14:textId="77777777" w:rsidR="007E069C" w:rsidRPr="007E069C" w:rsidRDefault="007E069C" w:rsidP="001E26AF">
      <w:pPr>
        <w:ind w:firstLine="720"/>
        <w:rPr>
          <w:color w:val="000000"/>
          <w:sz w:val="24"/>
          <w:szCs w:val="24"/>
        </w:rPr>
      </w:pPr>
      <w:r w:rsidRPr="007E069C">
        <w:rPr>
          <w:color w:val="000000"/>
          <w:sz w:val="24"/>
          <w:szCs w:val="24"/>
        </w:rPr>
        <w:t>V возврата = С – С х Р факт / Р план, где</w:t>
      </w:r>
    </w:p>
    <w:p w14:paraId="7340F54A" w14:textId="77777777" w:rsidR="007E069C" w:rsidRPr="007E069C" w:rsidRDefault="007E069C" w:rsidP="001E26AF">
      <w:pPr>
        <w:ind w:firstLine="720"/>
        <w:rPr>
          <w:color w:val="000000"/>
          <w:sz w:val="24"/>
          <w:szCs w:val="24"/>
        </w:rPr>
      </w:pPr>
      <w:r w:rsidRPr="007E069C">
        <w:rPr>
          <w:color w:val="000000"/>
          <w:sz w:val="24"/>
          <w:szCs w:val="24"/>
        </w:rPr>
        <w:t>V возврата – сумма денежных средств, подлежащих возврату;</w:t>
      </w:r>
    </w:p>
    <w:p w14:paraId="1E0F007C" w14:textId="77777777" w:rsidR="007E069C" w:rsidRPr="007E069C" w:rsidRDefault="007E069C" w:rsidP="001E26AF">
      <w:pPr>
        <w:ind w:firstLine="720"/>
        <w:rPr>
          <w:color w:val="000000"/>
          <w:sz w:val="24"/>
          <w:szCs w:val="24"/>
        </w:rPr>
      </w:pPr>
      <w:r w:rsidRPr="007E069C">
        <w:rPr>
          <w:color w:val="000000"/>
          <w:sz w:val="24"/>
          <w:szCs w:val="24"/>
        </w:rPr>
        <w:t>С – субсидия, перечисленная по Соглашению;</w:t>
      </w:r>
    </w:p>
    <w:p w14:paraId="40925E67" w14:textId="77777777" w:rsidR="007E069C" w:rsidRPr="007E069C" w:rsidRDefault="007E069C" w:rsidP="001E26AF">
      <w:pPr>
        <w:ind w:firstLine="720"/>
        <w:rPr>
          <w:color w:val="000000"/>
          <w:sz w:val="24"/>
          <w:szCs w:val="24"/>
        </w:rPr>
      </w:pPr>
      <w:r w:rsidRPr="007E069C">
        <w:rPr>
          <w:color w:val="000000"/>
          <w:sz w:val="24"/>
          <w:szCs w:val="24"/>
        </w:rPr>
        <w:t>Р факт – фактический показатель;</w:t>
      </w:r>
    </w:p>
    <w:p w14:paraId="4A3C6897" w14:textId="77777777" w:rsidR="007E069C" w:rsidRPr="007E069C" w:rsidRDefault="007E069C" w:rsidP="001E26AF">
      <w:pPr>
        <w:ind w:firstLine="720"/>
        <w:rPr>
          <w:color w:val="000000"/>
          <w:sz w:val="24"/>
          <w:szCs w:val="24"/>
        </w:rPr>
      </w:pPr>
      <w:r w:rsidRPr="007E069C">
        <w:rPr>
          <w:color w:val="000000"/>
          <w:sz w:val="24"/>
          <w:szCs w:val="24"/>
        </w:rPr>
        <w:t>Р план – плановый показатель.</w:t>
      </w:r>
    </w:p>
    <w:p w14:paraId="0A853429" w14:textId="77777777" w:rsidR="007E069C" w:rsidRPr="007E069C" w:rsidRDefault="007E069C" w:rsidP="007E069C">
      <w:pPr>
        <w:spacing w:line="259" w:lineRule="atLeast"/>
        <w:ind w:firstLine="850"/>
        <w:jc w:val="right"/>
        <w:rPr>
          <w:color w:val="000000"/>
          <w:sz w:val="24"/>
          <w:szCs w:val="24"/>
        </w:rPr>
      </w:pPr>
    </w:p>
    <w:p w14:paraId="332ED16D" w14:textId="77777777" w:rsidR="007E069C" w:rsidRPr="007E069C" w:rsidRDefault="007E069C" w:rsidP="007E069C">
      <w:pPr>
        <w:spacing w:line="259" w:lineRule="atLeast"/>
        <w:ind w:firstLine="850"/>
        <w:jc w:val="right"/>
        <w:rPr>
          <w:color w:val="000000"/>
          <w:sz w:val="24"/>
          <w:szCs w:val="24"/>
        </w:rPr>
      </w:pPr>
    </w:p>
    <w:p w14:paraId="262515D8" w14:textId="77777777" w:rsidR="007E069C" w:rsidRPr="007E069C" w:rsidRDefault="007E069C" w:rsidP="007E069C">
      <w:pPr>
        <w:spacing w:line="259" w:lineRule="atLeast"/>
        <w:ind w:firstLine="850"/>
        <w:jc w:val="right"/>
        <w:rPr>
          <w:color w:val="000000"/>
          <w:sz w:val="24"/>
          <w:szCs w:val="24"/>
        </w:rPr>
      </w:pPr>
    </w:p>
    <w:p w14:paraId="77C3D1BD" w14:textId="77777777" w:rsidR="007E069C" w:rsidRPr="007E069C" w:rsidRDefault="007E069C" w:rsidP="007E069C">
      <w:pPr>
        <w:spacing w:line="259" w:lineRule="atLeast"/>
        <w:ind w:firstLine="850"/>
        <w:jc w:val="right"/>
        <w:rPr>
          <w:color w:val="000000"/>
          <w:sz w:val="24"/>
          <w:szCs w:val="24"/>
        </w:rPr>
      </w:pPr>
    </w:p>
    <w:p w14:paraId="2E522A6F" w14:textId="77777777" w:rsidR="007E069C" w:rsidRPr="007E069C" w:rsidRDefault="007E069C" w:rsidP="007E069C">
      <w:pPr>
        <w:spacing w:line="259" w:lineRule="atLeast"/>
        <w:ind w:firstLine="850"/>
        <w:jc w:val="right"/>
        <w:rPr>
          <w:color w:val="000000"/>
          <w:sz w:val="24"/>
          <w:szCs w:val="24"/>
        </w:rPr>
      </w:pPr>
    </w:p>
    <w:p w14:paraId="2132B805" w14:textId="77777777" w:rsidR="007E069C" w:rsidRPr="007E069C" w:rsidRDefault="007E069C" w:rsidP="007E069C">
      <w:pPr>
        <w:spacing w:line="259" w:lineRule="atLeast"/>
        <w:ind w:firstLine="850"/>
        <w:jc w:val="right"/>
        <w:rPr>
          <w:color w:val="000000"/>
          <w:sz w:val="24"/>
          <w:szCs w:val="24"/>
        </w:rPr>
      </w:pPr>
    </w:p>
    <w:p w14:paraId="31CA6D89" w14:textId="77777777" w:rsidR="007E069C" w:rsidRPr="007E069C" w:rsidRDefault="007E069C" w:rsidP="007E069C">
      <w:pPr>
        <w:spacing w:line="259" w:lineRule="atLeast"/>
        <w:ind w:firstLine="850"/>
        <w:jc w:val="right"/>
        <w:rPr>
          <w:color w:val="000000"/>
          <w:sz w:val="24"/>
          <w:szCs w:val="24"/>
        </w:rPr>
      </w:pPr>
    </w:p>
    <w:p w14:paraId="3DD8F2D1" w14:textId="77777777" w:rsidR="007E069C" w:rsidRPr="007E069C" w:rsidRDefault="007E069C" w:rsidP="007E069C">
      <w:pPr>
        <w:spacing w:line="259" w:lineRule="atLeast"/>
        <w:ind w:firstLine="850"/>
        <w:jc w:val="right"/>
        <w:rPr>
          <w:color w:val="000000"/>
          <w:sz w:val="24"/>
          <w:szCs w:val="24"/>
        </w:rPr>
      </w:pPr>
    </w:p>
    <w:p w14:paraId="46E811CB" w14:textId="77777777" w:rsidR="007E069C" w:rsidRPr="007E069C" w:rsidRDefault="007E069C" w:rsidP="007E069C">
      <w:pPr>
        <w:spacing w:line="259" w:lineRule="atLeast"/>
        <w:ind w:firstLine="850"/>
        <w:jc w:val="right"/>
        <w:rPr>
          <w:color w:val="000000"/>
          <w:sz w:val="24"/>
          <w:szCs w:val="24"/>
        </w:rPr>
      </w:pPr>
    </w:p>
    <w:p w14:paraId="4FFF78BB" w14:textId="77777777" w:rsidR="007E069C" w:rsidRPr="007E069C" w:rsidRDefault="007E069C" w:rsidP="007E069C">
      <w:pPr>
        <w:spacing w:line="259" w:lineRule="atLeast"/>
        <w:ind w:firstLine="850"/>
        <w:jc w:val="right"/>
        <w:rPr>
          <w:color w:val="000000"/>
          <w:sz w:val="24"/>
          <w:szCs w:val="24"/>
        </w:rPr>
      </w:pPr>
    </w:p>
    <w:p w14:paraId="16C76B90" w14:textId="77777777" w:rsidR="007E069C" w:rsidRPr="007E069C" w:rsidRDefault="007E069C" w:rsidP="007E069C">
      <w:pPr>
        <w:spacing w:line="259" w:lineRule="atLeast"/>
        <w:ind w:firstLine="850"/>
        <w:jc w:val="right"/>
        <w:rPr>
          <w:color w:val="000000"/>
          <w:sz w:val="24"/>
          <w:szCs w:val="24"/>
        </w:rPr>
      </w:pPr>
    </w:p>
    <w:p w14:paraId="7B762DAE" w14:textId="77777777" w:rsidR="007E069C" w:rsidRPr="007E069C" w:rsidRDefault="007E069C" w:rsidP="007E069C">
      <w:pPr>
        <w:spacing w:line="259" w:lineRule="atLeast"/>
        <w:ind w:firstLine="850"/>
        <w:jc w:val="right"/>
        <w:rPr>
          <w:color w:val="000000"/>
          <w:sz w:val="24"/>
          <w:szCs w:val="24"/>
        </w:rPr>
      </w:pPr>
    </w:p>
    <w:p w14:paraId="7FC35927" w14:textId="77777777" w:rsidR="007E069C" w:rsidRPr="007E069C" w:rsidRDefault="007E069C" w:rsidP="007E069C">
      <w:pPr>
        <w:spacing w:line="259" w:lineRule="atLeast"/>
        <w:ind w:firstLine="850"/>
        <w:jc w:val="right"/>
        <w:rPr>
          <w:color w:val="000000"/>
          <w:sz w:val="24"/>
          <w:szCs w:val="24"/>
        </w:rPr>
      </w:pPr>
    </w:p>
    <w:p w14:paraId="04403192" w14:textId="77777777" w:rsidR="007E069C" w:rsidRPr="007E069C" w:rsidRDefault="007E069C" w:rsidP="007E069C">
      <w:pPr>
        <w:spacing w:line="259" w:lineRule="atLeast"/>
        <w:ind w:firstLine="850"/>
        <w:jc w:val="right"/>
        <w:rPr>
          <w:color w:val="000000"/>
          <w:sz w:val="24"/>
          <w:szCs w:val="24"/>
        </w:rPr>
      </w:pPr>
    </w:p>
    <w:p w14:paraId="2DBA6005" w14:textId="77777777" w:rsidR="007E069C" w:rsidRPr="007E069C" w:rsidRDefault="007E069C" w:rsidP="007E069C">
      <w:pPr>
        <w:spacing w:line="259" w:lineRule="atLeast"/>
        <w:ind w:firstLine="850"/>
        <w:jc w:val="right"/>
        <w:rPr>
          <w:color w:val="000000"/>
          <w:sz w:val="24"/>
          <w:szCs w:val="24"/>
        </w:rPr>
      </w:pPr>
    </w:p>
    <w:p w14:paraId="62025936" w14:textId="77777777" w:rsidR="007E069C" w:rsidRPr="007E069C" w:rsidRDefault="007E069C" w:rsidP="007E069C">
      <w:pPr>
        <w:spacing w:line="259" w:lineRule="atLeast"/>
        <w:ind w:firstLine="850"/>
        <w:jc w:val="right"/>
        <w:rPr>
          <w:color w:val="000000"/>
          <w:sz w:val="24"/>
          <w:szCs w:val="24"/>
        </w:rPr>
      </w:pPr>
    </w:p>
    <w:p w14:paraId="0F254BB4" w14:textId="77777777" w:rsidR="007E069C" w:rsidRPr="007E069C" w:rsidRDefault="007E069C" w:rsidP="007E069C">
      <w:pPr>
        <w:spacing w:line="259" w:lineRule="atLeast"/>
        <w:ind w:firstLine="850"/>
        <w:jc w:val="right"/>
        <w:rPr>
          <w:color w:val="000000"/>
          <w:sz w:val="24"/>
          <w:szCs w:val="24"/>
        </w:rPr>
      </w:pPr>
    </w:p>
    <w:p w14:paraId="24D5FF20" w14:textId="77777777" w:rsidR="007E069C" w:rsidRPr="007E069C" w:rsidRDefault="007E069C" w:rsidP="007E069C">
      <w:pPr>
        <w:spacing w:line="259" w:lineRule="atLeast"/>
        <w:ind w:firstLine="850"/>
        <w:jc w:val="right"/>
        <w:rPr>
          <w:color w:val="000000"/>
          <w:sz w:val="24"/>
          <w:szCs w:val="24"/>
        </w:rPr>
      </w:pPr>
    </w:p>
    <w:p w14:paraId="40A93415" w14:textId="77777777" w:rsidR="007E069C" w:rsidRPr="007E069C" w:rsidRDefault="007E069C" w:rsidP="007E069C">
      <w:pPr>
        <w:spacing w:line="259" w:lineRule="atLeast"/>
        <w:ind w:firstLine="850"/>
        <w:jc w:val="right"/>
        <w:rPr>
          <w:color w:val="000000"/>
          <w:sz w:val="24"/>
          <w:szCs w:val="24"/>
        </w:rPr>
      </w:pPr>
    </w:p>
    <w:p w14:paraId="363FF214" w14:textId="77777777" w:rsidR="007E069C" w:rsidRPr="007E069C" w:rsidRDefault="007E069C" w:rsidP="007E069C">
      <w:pPr>
        <w:spacing w:line="259" w:lineRule="atLeast"/>
        <w:ind w:firstLine="850"/>
        <w:jc w:val="right"/>
        <w:rPr>
          <w:color w:val="000000"/>
          <w:sz w:val="24"/>
          <w:szCs w:val="24"/>
        </w:rPr>
      </w:pPr>
    </w:p>
    <w:p w14:paraId="4E36CB0C" w14:textId="77777777" w:rsidR="007E069C" w:rsidRPr="007E069C" w:rsidRDefault="007E069C" w:rsidP="007E069C">
      <w:pPr>
        <w:spacing w:line="259" w:lineRule="atLeast"/>
        <w:ind w:firstLine="850"/>
        <w:jc w:val="right"/>
        <w:rPr>
          <w:color w:val="000000"/>
          <w:sz w:val="24"/>
          <w:szCs w:val="24"/>
        </w:rPr>
      </w:pPr>
    </w:p>
    <w:p w14:paraId="271866C6" w14:textId="77777777" w:rsidR="007E069C" w:rsidRPr="007E069C" w:rsidRDefault="007E069C" w:rsidP="007E069C">
      <w:pPr>
        <w:spacing w:line="259" w:lineRule="atLeast"/>
        <w:ind w:firstLine="850"/>
        <w:jc w:val="right"/>
        <w:rPr>
          <w:color w:val="000000"/>
          <w:sz w:val="24"/>
          <w:szCs w:val="24"/>
        </w:rPr>
      </w:pPr>
    </w:p>
    <w:p w14:paraId="6E2B847B" w14:textId="77777777" w:rsidR="007E069C" w:rsidRPr="007E069C" w:rsidRDefault="007E069C" w:rsidP="007E069C">
      <w:pPr>
        <w:spacing w:line="259" w:lineRule="atLeast"/>
        <w:ind w:firstLine="850"/>
        <w:jc w:val="right"/>
        <w:rPr>
          <w:color w:val="000000"/>
          <w:sz w:val="24"/>
          <w:szCs w:val="24"/>
        </w:rPr>
      </w:pPr>
    </w:p>
    <w:p w14:paraId="168658A0" w14:textId="77777777" w:rsidR="007E069C" w:rsidRPr="007E069C" w:rsidRDefault="007E069C" w:rsidP="007E069C">
      <w:pPr>
        <w:spacing w:line="259" w:lineRule="atLeast"/>
        <w:ind w:firstLine="850"/>
        <w:jc w:val="right"/>
        <w:rPr>
          <w:color w:val="000000"/>
          <w:sz w:val="24"/>
          <w:szCs w:val="24"/>
        </w:rPr>
      </w:pPr>
    </w:p>
    <w:p w14:paraId="3B02A201" w14:textId="77777777" w:rsidR="007E069C" w:rsidRPr="007E069C" w:rsidRDefault="007E069C" w:rsidP="007E069C">
      <w:pPr>
        <w:spacing w:line="259" w:lineRule="atLeast"/>
        <w:ind w:firstLine="850"/>
        <w:jc w:val="right"/>
        <w:rPr>
          <w:color w:val="000000"/>
          <w:sz w:val="24"/>
          <w:szCs w:val="24"/>
        </w:rPr>
      </w:pPr>
    </w:p>
    <w:p w14:paraId="6F0DDCD2" w14:textId="77777777" w:rsidR="007E069C" w:rsidRPr="007E069C" w:rsidRDefault="007E069C" w:rsidP="007E069C">
      <w:pPr>
        <w:spacing w:line="259" w:lineRule="atLeast"/>
        <w:ind w:firstLine="850"/>
        <w:jc w:val="right"/>
        <w:rPr>
          <w:color w:val="000000"/>
          <w:sz w:val="24"/>
          <w:szCs w:val="24"/>
        </w:rPr>
      </w:pPr>
    </w:p>
    <w:p w14:paraId="01DD6A0A" w14:textId="77777777" w:rsidR="007E069C" w:rsidRPr="007E069C" w:rsidRDefault="007E069C" w:rsidP="007E069C">
      <w:pPr>
        <w:spacing w:line="259" w:lineRule="atLeast"/>
        <w:ind w:firstLine="850"/>
        <w:jc w:val="right"/>
        <w:rPr>
          <w:color w:val="000000"/>
          <w:sz w:val="24"/>
          <w:szCs w:val="24"/>
        </w:rPr>
      </w:pPr>
    </w:p>
    <w:p w14:paraId="2639BDF4" w14:textId="77777777" w:rsidR="007E069C" w:rsidRPr="007E069C" w:rsidRDefault="007E069C" w:rsidP="007E069C">
      <w:pPr>
        <w:spacing w:line="259" w:lineRule="atLeast"/>
        <w:ind w:firstLine="850"/>
        <w:jc w:val="right"/>
        <w:rPr>
          <w:color w:val="000000"/>
          <w:sz w:val="24"/>
          <w:szCs w:val="24"/>
        </w:rPr>
      </w:pPr>
    </w:p>
    <w:p w14:paraId="1038F597" w14:textId="77777777" w:rsidR="007E069C" w:rsidRPr="007E069C" w:rsidRDefault="007E069C" w:rsidP="007E069C">
      <w:pPr>
        <w:spacing w:line="259" w:lineRule="atLeast"/>
        <w:ind w:firstLine="850"/>
        <w:jc w:val="right"/>
        <w:rPr>
          <w:color w:val="000000"/>
          <w:sz w:val="24"/>
          <w:szCs w:val="24"/>
        </w:rPr>
      </w:pPr>
    </w:p>
    <w:p w14:paraId="743251F5" w14:textId="77777777" w:rsidR="007E069C" w:rsidRPr="007E069C" w:rsidRDefault="007E069C" w:rsidP="007E069C">
      <w:pPr>
        <w:spacing w:line="259" w:lineRule="atLeast"/>
        <w:ind w:firstLine="850"/>
        <w:jc w:val="right"/>
        <w:rPr>
          <w:color w:val="000000"/>
          <w:sz w:val="24"/>
          <w:szCs w:val="24"/>
        </w:rPr>
      </w:pPr>
    </w:p>
    <w:p w14:paraId="497F155F" w14:textId="77777777" w:rsidR="007E069C" w:rsidRPr="007E069C" w:rsidRDefault="007E069C" w:rsidP="007E069C">
      <w:pPr>
        <w:spacing w:line="259" w:lineRule="atLeast"/>
        <w:ind w:firstLine="850"/>
        <w:jc w:val="right"/>
        <w:rPr>
          <w:color w:val="000000"/>
          <w:sz w:val="24"/>
          <w:szCs w:val="24"/>
        </w:rPr>
      </w:pPr>
    </w:p>
    <w:p w14:paraId="2B63B09C" w14:textId="77777777" w:rsidR="007E069C" w:rsidRPr="007E069C" w:rsidRDefault="007E069C" w:rsidP="007E069C">
      <w:pPr>
        <w:spacing w:line="259" w:lineRule="atLeast"/>
        <w:ind w:firstLine="850"/>
        <w:jc w:val="right"/>
        <w:rPr>
          <w:color w:val="000000"/>
          <w:sz w:val="24"/>
          <w:szCs w:val="24"/>
        </w:rPr>
      </w:pPr>
    </w:p>
    <w:p w14:paraId="2A7B1502" w14:textId="77777777" w:rsidR="007E069C" w:rsidRPr="007E069C" w:rsidRDefault="007E069C" w:rsidP="007E069C">
      <w:pPr>
        <w:spacing w:line="259" w:lineRule="atLeast"/>
        <w:ind w:firstLine="850"/>
        <w:jc w:val="right"/>
        <w:rPr>
          <w:color w:val="000000"/>
          <w:sz w:val="24"/>
          <w:szCs w:val="24"/>
        </w:rPr>
      </w:pPr>
    </w:p>
    <w:p w14:paraId="4EE1BA61" w14:textId="77777777" w:rsidR="007E069C" w:rsidRPr="007E069C" w:rsidRDefault="007E069C" w:rsidP="007E069C">
      <w:pPr>
        <w:spacing w:line="259" w:lineRule="atLeast"/>
        <w:ind w:firstLine="850"/>
        <w:jc w:val="right"/>
        <w:rPr>
          <w:color w:val="000000"/>
          <w:sz w:val="24"/>
          <w:szCs w:val="24"/>
        </w:rPr>
      </w:pPr>
    </w:p>
    <w:p w14:paraId="44B7EE1C" w14:textId="77777777" w:rsidR="007E069C" w:rsidRPr="007E069C" w:rsidRDefault="007E069C" w:rsidP="007E069C">
      <w:pPr>
        <w:spacing w:line="259" w:lineRule="atLeast"/>
        <w:ind w:firstLine="850"/>
        <w:jc w:val="right"/>
        <w:rPr>
          <w:color w:val="000000"/>
          <w:sz w:val="24"/>
          <w:szCs w:val="24"/>
        </w:rPr>
      </w:pPr>
    </w:p>
    <w:p w14:paraId="5F367DF7" w14:textId="77777777" w:rsidR="007E069C" w:rsidRPr="007E069C" w:rsidRDefault="007E069C" w:rsidP="007E069C">
      <w:pPr>
        <w:spacing w:line="259" w:lineRule="atLeast"/>
        <w:ind w:firstLine="850"/>
        <w:jc w:val="right"/>
        <w:rPr>
          <w:color w:val="000000"/>
          <w:sz w:val="24"/>
          <w:szCs w:val="24"/>
        </w:rPr>
      </w:pPr>
    </w:p>
    <w:p w14:paraId="5D6E7DF6" w14:textId="77777777" w:rsidR="007E069C" w:rsidRPr="007E069C" w:rsidRDefault="007E069C" w:rsidP="001E26AF">
      <w:pPr>
        <w:spacing w:line="259" w:lineRule="atLeast"/>
        <w:ind w:left="3600"/>
        <w:jc w:val="left"/>
        <w:rPr>
          <w:color w:val="000000"/>
          <w:sz w:val="24"/>
          <w:szCs w:val="24"/>
        </w:rPr>
      </w:pPr>
      <w:r w:rsidRPr="007E069C">
        <w:rPr>
          <w:color w:val="000000"/>
          <w:sz w:val="24"/>
          <w:szCs w:val="24"/>
        </w:rPr>
        <w:t>Приложение № 1 к Порядку</w:t>
      </w:r>
    </w:p>
    <w:p w14:paraId="72E32D77" w14:textId="77777777" w:rsidR="007E069C" w:rsidRPr="007E069C" w:rsidRDefault="007E069C" w:rsidP="001E26AF">
      <w:pPr>
        <w:spacing w:line="259" w:lineRule="atLeast"/>
        <w:ind w:left="3600" w:firstLine="850"/>
        <w:jc w:val="left"/>
        <w:rPr>
          <w:color w:val="000000"/>
          <w:sz w:val="24"/>
          <w:szCs w:val="24"/>
        </w:rPr>
      </w:pPr>
    </w:p>
    <w:p w14:paraId="082A2E37" w14:textId="52123B78" w:rsidR="007E069C" w:rsidRPr="007E069C" w:rsidRDefault="007E069C" w:rsidP="00B453D2">
      <w:pPr>
        <w:suppressAutoHyphens/>
        <w:spacing w:line="259" w:lineRule="atLeast"/>
        <w:ind w:left="3600"/>
        <w:rPr>
          <w:color w:val="000000"/>
          <w:sz w:val="24"/>
          <w:szCs w:val="24"/>
        </w:rPr>
      </w:pPr>
      <w:r w:rsidRPr="007E069C">
        <w:rPr>
          <w:color w:val="000000"/>
          <w:sz w:val="24"/>
          <w:szCs w:val="24"/>
        </w:rPr>
        <w:t>В комиссию администрации Тихвинского</w:t>
      </w:r>
      <w:r w:rsidR="00B453D2">
        <w:rPr>
          <w:color w:val="000000"/>
          <w:sz w:val="24"/>
          <w:szCs w:val="24"/>
        </w:rPr>
        <w:t xml:space="preserve"> </w:t>
      </w:r>
      <w:r w:rsidRPr="007E069C">
        <w:rPr>
          <w:color w:val="000000"/>
          <w:sz w:val="24"/>
          <w:szCs w:val="24"/>
        </w:rPr>
        <w:t xml:space="preserve">района </w:t>
      </w:r>
    </w:p>
    <w:p w14:paraId="553B9865" w14:textId="77777777" w:rsidR="007E069C" w:rsidRPr="007E069C" w:rsidRDefault="007E069C" w:rsidP="00B453D2">
      <w:pPr>
        <w:suppressAutoHyphens/>
        <w:spacing w:line="259" w:lineRule="atLeast"/>
        <w:ind w:left="3600"/>
        <w:rPr>
          <w:color w:val="000000"/>
          <w:sz w:val="24"/>
          <w:szCs w:val="24"/>
        </w:rPr>
      </w:pPr>
      <w:r w:rsidRPr="007E069C">
        <w:rPr>
          <w:color w:val="000000"/>
          <w:sz w:val="24"/>
          <w:szCs w:val="24"/>
        </w:rPr>
        <w:t>по проведению отбора отборе о предоставлении </w:t>
      </w:r>
    </w:p>
    <w:p w14:paraId="6A523F2B" w14:textId="77777777" w:rsidR="007E069C" w:rsidRPr="007E069C" w:rsidRDefault="007E069C" w:rsidP="00B453D2">
      <w:pPr>
        <w:suppressAutoHyphens/>
        <w:spacing w:line="259" w:lineRule="atLeast"/>
        <w:ind w:left="3600"/>
        <w:rPr>
          <w:color w:val="000000"/>
          <w:sz w:val="24"/>
          <w:szCs w:val="24"/>
        </w:rPr>
      </w:pPr>
      <w:r w:rsidRPr="007E069C">
        <w:rPr>
          <w:color w:val="000000"/>
          <w:sz w:val="24"/>
          <w:szCs w:val="24"/>
        </w:rPr>
        <w:t>субсидии на мероприятие по проведению</w:t>
      </w:r>
    </w:p>
    <w:p w14:paraId="704E44B6" w14:textId="77777777" w:rsidR="007E069C" w:rsidRPr="007E069C" w:rsidRDefault="007E069C" w:rsidP="00B453D2">
      <w:pPr>
        <w:suppressAutoHyphens/>
        <w:spacing w:line="259" w:lineRule="atLeast"/>
        <w:ind w:left="3600"/>
        <w:rPr>
          <w:color w:val="000000"/>
          <w:sz w:val="24"/>
          <w:szCs w:val="24"/>
        </w:rPr>
      </w:pPr>
      <w:r w:rsidRPr="007E069C">
        <w:rPr>
          <w:color w:val="000000"/>
          <w:sz w:val="24"/>
          <w:szCs w:val="24"/>
        </w:rPr>
        <w:t> информационно-аналитического наблюдения </w:t>
      </w:r>
    </w:p>
    <w:p w14:paraId="05AEF022" w14:textId="77777777" w:rsidR="007E069C" w:rsidRPr="007E069C" w:rsidRDefault="007E069C" w:rsidP="00B453D2">
      <w:pPr>
        <w:suppressAutoHyphens/>
        <w:spacing w:line="259" w:lineRule="atLeast"/>
        <w:ind w:left="3600"/>
        <w:rPr>
          <w:color w:val="000000"/>
          <w:sz w:val="24"/>
          <w:szCs w:val="24"/>
        </w:rPr>
      </w:pPr>
      <w:r w:rsidRPr="007E069C">
        <w:rPr>
          <w:color w:val="000000"/>
          <w:sz w:val="24"/>
          <w:szCs w:val="24"/>
        </w:rPr>
        <w:t>за осуществлением торговой деятельности на </w:t>
      </w:r>
    </w:p>
    <w:p w14:paraId="233EFF20" w14:textId="77777777" w:rsidR="007E069C" w:rsidRPr="007E069C" w:rsidRDefault="007E069C" w:rsidP="00B453D2">
      <w:pPr>
        <w:suppressAutoHyphens/>
        <w:spacing w:line="259" w:lineRule="atLeast"/>
        <w:ind w:left="3600"/>
        <w:rPr>
          <w:color w:val="000000"/>
          <w:sz w:val="24"/>
          <w:szCs w:val="24"/>
        </w:rPr>
      </w:pPr>
      <w:r w:rsidRPr="007E069C">
        <w:rPr>
          <w:color w:val="000000"/>
          <w:sz w:val="24"/>
          <w:szCs w:val="24"/>
        </w:rPr>
        <w:t>территории Тихвинского района </w:t>
      </w:r>
    </w:p>
    <w:p w14:paraId="42CE3FFF" w14:textId="77777777" w:rsidR="007E069C" w:rsidRPr="007E069C" w:rsidRDefault="007E069C" w:rsidP="00B453D2">
      <w:pPr>
        <w:suppressAutoHyphens/>
        <w:spacing w:line="259" w:lineRule="atLeast"/>
        <w:ind w:left="3600"/>
        <w:rPr>
          <w:color w:val="000000"/>
          <w:sz w:val="24"/>
          <w:szCs w:val="24"/>
        </w:rPr>
      </w:pPr>
      <w:r w:rsidRPr="007E069C">
        <w:rPr>
          <w:color w:val="000000"/>
          <w:sz w:val="24"/>
          <w:szCs w:val="24"/>
        </w:rPr>
        <w:t>Ленинградской области</w:t>
      </w:r>
    </w:p>
    <w:p w14:paraId="7D79FD83" w14:textId="77777777" w:rsidR="007E069C" w:rsidRPr="007E069C" w:rsidRDefault="007E069C" w:rsidP="001E26AF">
      <w:pPr>
        <w:spacing w:line="259" w:lineRule="atLeast"/>
        <w:ind w:firstLine="850"/>
        <w:jc w:val="left"/>
        <w:rPr>
          <w:color w:val="000000"/>
          <w:sz w:val="24"/>
          <w:szCs w:val="24"/>
        </w:rPr>
      </w:pPr>
      <w:r w:rsidRPr="007E069C">
        <w:rPr>
          <w:color w:val="000000"/>
          <w:sz w:val="24"/>
          <w:szCs w:val="24"/>
        </w:rPr>
        <w:t> </w:t>
      </w:r>
    </w:p>
    <w:p w14:paraId="4BFF8FA9" w14:textId="77777777" w:rsidR="007E069C" w:rsidRPr="007E069C" w:rsidRDefault="007E069C" w:rsidP="007E069C">
      <w:pPr>
        <w:spacing w:line="259" w:lineRule="atLeast"/>
        <w:ind w:firstLine="850"/>
        <w:jc w:val="right"/>
        <w:rPr>
          <w:color w:val="000000"/>
          <w:sz w:val="24"/>
          <w:szCs w:val="24"/>
        </w:rPr>
      </w:pPr>
      <w:r w:rsidRPr="007E069C">
        <w:rPr>
          <w:color w:val="000000"/>
          <w:sz w:val="24"/>
          <w:szCs w:val="24"/>
        </w:rPr>
        <w:t>от _____________________________</w:t>
      </w:r>
    </w:p>
    <w:p w14:paraId="26373703" w14:textId="77777777" w:rsidR="007E069C" w:rsidRPr="007E069C" w:rsidRDefault="007E069C" w:rsidP="007E069C">
      <w:pPr>
        <w:spacing w:line="259" w:lineRule="atLeast"/>
        <w:ind w:firstLine="850"/>
        <w:jc w:val="right"/>
        <w:rPr>
          <w:color w:val="000000"/>
          <w:sz w:val="24"/>
          <w:szCs w:val="24"/>
        </w:rPr>
      </w:pPr>
      <w:r w:rsidRPr="007E069C">
        <w:rPr>
          <w:color w:val="000000"/>
          <w:sz w:val="24"/>
          <w:szCs w:val="24"/>
        </w:rPr>
        <w:t>(фамилия, имя, отчество)</w:t>
      </w:r>
    </w:p>
    <w:p w14:paraId="2F464828" w14:textId="77777777" w:rsidR="007E069C" w:rsidRPr="007E069C" w:rsidRDefault="007E069C" w:rsidP="007E069C">
      <w:pPr>
        <w:spacing w:line="259" w:lineRule="atLeast"/>
        <w:ind w:firstLine="850"/>
        <w:jc w:val="right"/>
        <w:rPr>
          <w:color w:val="000000"/>
          <w:sz w:val="24"/>
          <w:szCs w:val="24"/>
        </w:rPr>
      </w:pPr>
      <w:r w:rsidRPr="007E069C">
        <w:rPr>
          <w:color w:val="000000"/>
          <w:sz w:val="24"/>
          <w:szCs w:val="24"/>
        </w:rPr>
        <w:t>________________________________</w:t>
      </w:r>
    </w:p>
    <w:p w14:paraId="364AE6BF" w14:textId="77777777" w:rsidR="007E069C" w:rsidRPr="007E069C" w:rsidRDefault="007E069C" w:rsidP="007E069C">
      <w:pPr>
        <w:spacing w:line="259" w:lineRule="atLeast"/>
        <w:ind w:firstLine="850"/>
        <w:jc w:val="right"/>
        <w:rPr>
          <w:color w:val="000000"/>
          <w:sz w:val="24"/>
          <w:szCs w:val="24"/>
        </w:rPr>
      </w:pPr>
      <w:r w:rsidRPr="007E069C">
        <w:rPr>
          <w:color w:val="000000"/>
          <w:sz w:val="24"/>
          <w:szCs w:val="24"/>
        </w:rPr>
        <w:t xml:space="preserve"> (должность, наименование организации) </w:t>
      </w:r>
    </w:p>
    <w:p w14:paraId="7282FA69" w14:textId="77777777" w:rsidR="007E069C" w:rsidRPr="007E069C" w:rsidRDefault="007E069C" w:rsidP="007E069C">
      <w:pPr>
        <w:spacing w:line="259" w:lineRule="atLeast"/>
        <w:ind w:firstLine="850"/>
        <w:jc w:val="center"/>
        <w:rPr>
          <w:color w:val="000000"/>
          <w:sz w:val="24"/>
          <w:szCs w:val="24"/>
        </w:rPr>
      </w:pPr>
      <w:r w:rsidRPr="007E069C">
        <w:rPr>
          <w:color w:val="000000"/>
          <w:sz w:val="24"/>
          <w:szCs w:val="24"/>
        </w:rPr>
        <w:t> </w:t>
      </w:r>
    </w:p>
    <w:p w14:paraId="25CD83DC" w14:textId="77777777" w:rsidR="007E069C" w:rsidRPr="007E069C" w:rsidRDefault="007E069C" w:rsidP="004165D1">
      <w:pPr>
        <w:spacing w:line="259" w:lineRule="atLeast"/>
        <w:jc w:val="center"/>
        <w:rPr>
          <w:color w:val="000000"/>
          <w:sz w:val="24"/>
          <w:szCs w:val="24"/>
        </w:rPr>
      </w:pPr>
      <w:r w:rsidRPr="007E069C">
        <w:rPr>
          <w:color w:val="000000"/>
          <w:sz w:val="24"/>
          <w:szCs w:val="24"/>
        </w:rPr>
        <w:t>ЗАЯВКА</w:t>
      </w:r>
    </w:p>
    <w:p w14:paraId="5848502F" w14:textId="77777777" w:rsidR="007E069C" w:rsidRPr="007E069C" w:rsidRDefault="007E069C" w:rsidP="007E069C">
      <w:pPr>
        <w:spacing w:line="259" w:lineRule="atLeast"/>
        <w:ind w:firstLine="850"/>
        <w:jc w:val="left"/>
        <w:rPr>
          <w:color w:val="000000"/>
          <w:sz w:val="24"/>
          <w:szCs w:val="24"/>
        </w:rPr>
      </w:pPr>
    </w:p>
    <w:p w14:paraId="6938FCEE" w14:textId="77777777" w:rsidR="007E069C" w:rsidRPr="007E069C" w:rsidRDefault="007E069C" w:rsidP="007E069C">
      <w:pPr>
        <w:spacing w:line="259" w:lineRule="atLeast"/>
        <w:jc w:val="center"/>
        <w:rPr>
          <w:color w:val="000000"/>
          <w:sz w:val="24"/>
          <w:szCs w:val="24"/>
        </w:rPr>
      </w:pPr>
      <w:r w:rsidRPr="007E069C">
        <w:rPr>
          <w:color w:val="000000"/>
          <w:sz w:val="24"/>
          <w:szCs w:val="24"/>
        </w:rPr>
        <w:t>На участие в отборе о предоставлении субсидии на мероприятие по проведению сбора информации об объектах потребительского рынка на территории Тихвинского района Ленинградской области </w:t>
      </w:r>
    </w:p>
    <w:p w14:paraId="4A4C18D7" w14:textId="77777777" w:rsidR="007E069C" w:rsidRPr="007E069C" w:rsidRDefault="007E069C" w:rsidP="007E069C">
      <w:pPr>
        <w:spacing w:line="259" w:lineRule="atLeast"/>
        <w:jc w:val="center"/>
        <w:rPr>
          <w:color w:val="000000"/>
          <w:sz w:val="24"/>
          <w:szCs w:val="24"/>
        </w:rPr>
      </w:pPr>
      <w:r w:rsidRPr="007E069C">
        <w:rPr>
          <w:color w:val="000000"/>
          <w:sz w:val="24"/>
          <w:szCs w:val="24"/>
        </w:rPr>
        <w:t>на 202__ год.</w:t>
      </w:r>
    </w:p>
    <w:p w14:paraId="6461DCE6" w14:textId="77777777" w:rsidR="007E069C" w:rsidRPr="007E069C" w:rsidRDefault="007E069C" w:rsidP="007E069C">
      <w:pPr>
        <w:spacing w:line="259" w:lineRule="atLeast"/>
        <w:ind w:firstLine="850"/>
        <w:jc w:val="left"/>
        <w:rPr>
          <w:color w:val="000000"/>
          <w:sz w:val="24"/>
          <w:szCs w:val="24"/>
        </w:rPr>
      </w:pPr>
      <w:r w:rsidRPr="007E069C">
        <w:rPr>
          <w:color w:val="000000"/>
          <w:sz w:val="24"/>
          <w:szCs w:val="24"/>
        </w:rPr>
        <w:t> </w:t>
      </w:r>
    </w:p>
    <w:p w14:paraId="196459DE" w14:textId="77777777" w:rsidR="007E069C" w:rsidRPr="007E069C" w:rsidRDefault="007E069C" w:rsidP="004165D1">
      <w:pPr>
        <w:spacing w:line="259" w:lineRule="atLeast"/>
        <w:jc w:val="center"/>
        <w:rPr>
          <w:color w:val="000000"/>
          <w:sz w:val="24"/>
          <w:szCs w:val="24"/>
        </w:rPr>
      </w:pPr>
      <w:r w:rsidRPr="007E069C">
        <w:rPr>
          <w:color w:val="000000"/>
          <w:sz w:val="24"/>
          <w:szCs w:val="24"/>
        </w:rPr>
        <w:t>Информация об организации</w:t>
      </w:r>
    </w:p>
    <w:p w14:paraId="39D86C38" w14:textId="77777777" w:rsidR="007E069C" w:rsidRPr="007E069C" w:rsidRDefault="007E069C" w:rsidP="007E069C">
      <w:pPr>
        <w:spacing w:line="259" w:lineRule="atLeast"/>
        <w:ind w:firstLine="850"/>
        <w:jc w:val="center"/>
        <w:rPr>
          <w:color w:val="000000"/>
          <w:sz w:val="24"/>
          <w:szCs w:val="24"/>
        </w:rPr>
      </w:pPr>
      <w:r w:rsidRPr="007E069C">
        <w:rPr>
          <w:color w:val="000000"/>
          <w:sz w:val="24"/>
          <w:szCs w:val="24"/>
        </w:rPr>
        <w:t> </w:t>
      </w:r>
    </w:p>
    <w:tbl>
      <w:tblPr>
        <w:tblW w:w="0" w:type="auto"/>
        <w:tblCellMar>
          <w:left w:w="0" w:type="dxa"/>
          <w:right w:w="0" w:type="dxa"/>
        </w:tblCellMar>
        <w:tblLook w:val="04A0" w:firstRow="1" w:lastRow="0" w:firstColumn="1" w:lastColumn="0" w:noHBand="0" w:noVBand="1"/>
      </w:tblPr>
      <w:tblGrid>
        <w:gridCol w:w="5011"/>
        <w:gridCol w:w="4041"/>
      </w:tblGrid>
      <w:tr w:rsidR="007E069C" w:rsidRPr="007E069C" w14:paraId="5DBDC15F" w14:textId="77777777" w:rsidTr="000D0951">
        <w:tc>
          <w:tcPr>
            <w:tcW w:w="5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BC80A1" w14:textId="77777777" w:rsidR="007E069C" w:rsidRPr="007E069C" w:rsidRDefault="007E069C" w:rsidP="007E069C">
            <w:pPr>
              <w:spacing w:line="259" w:lineRule="atLeast"/>
              <w:rPr>
                <w:sz w:val="24"/>
                <w:szCs w:val="24"/>
              </w:rPr>
            </w:pPr>
            <w:r w:rsidRPr="007E069C">
              <w:rPr>
                <w:sz w:val="24"/>
                <w:szCs w:val="24"/>
              </w:rPr>
              <w:t>Юридический адрес и банковские реквизиты организации</w:t>
            </w:r>
          </w:p>
        </w:tc>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9F639F" w14:textId="77777777" w:rsidR="007E069C" w:rsidRPr="007E069C" w:rsidRDefault="007E069C" w:rsidP="007E069C">
            <w:pPr>
              <w:spacing w:line="259" w:lineRule="atLeast"/>
              <w:rPr>
                <w:sz w:val="24"/>
                <w:szCs w:val="24"/>
              </w:rPr>
            </w:pPr>
            <w:r w:rsidRPr="007E069C">
              <w:rPr>
                <w:sz w:val="24"/>
                <w:szCs w:val="24"/>
              </w:rPr>
              <w:t> </w:t>
            </w:r>
          </w:p>
        </w:tc>
      </w:tr>
      <w:tr w:rsidR="007E069C" w:rsidRPr="007E069C" w14:paraId="28E01079" w14:textId="77777777" w:rsidTr="000D0951">
        <w:tc>
          <w:tcPr>
            <w:tcW w:w="5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B047F5" w14:textId="77777777" w:rsidR="007E069C" w:rsidRPr="007E069C" w:rsidRDefault="007E069C" w:rsidP="007E069C">
            <w:pPr>
              <w:spacing w:line="259" w:lineRule="atLeast"/>
              <w:rPr>
                <w:sz w:val="24"/>
                <w:szCs w:val="24"/>
              </w:rPr>
            </w:pPr>
            <w:r w:rsidRPr="007E069C">
              <w:rPr>
                <w:sz w:val="24"/>
                <w:szCs w:val="24"/>
              </w:rPr>
              <w:t>ИНН/КПП, ОГРН</w:t>
            </w:r>
          </w:p>
        </w:tc>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C551CE" w14:textId="77777777" w:rsidR="007E069C" w:rsidRPr="007E069C" w:rsidRDefault="007E069C" w:rsidP="007E069C">
            <w:pPr>
              <w:spacing w:line="259" w:lineRule="atLeast"/>
              <w:rPr>
                <w:sz w:val="24"/>
                <w:szCs w:val="24"/>
              </w:rPr>
            </w:pPr>
            <w:r w:rsidRPr="007E069C">
              <w:rPr>
                <w:sz w:val="24"/>
                <w:szCs w:val="24"/>
              </w:rPr>
              <w:t> </w:t>
            </w:r>
          </w:p>
        </w:tc>
      </w:tr>
      <w:tr w:rsidR="007E069C" w:rsidRPr="007E069C" w14:paraId="44377699" w14:textId="77777777" w:rsidTr="000D0951">
        <w:tc>
          <w:tcPr>
            <w:tcW w:w="5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E4B41F" w14:textId="77777777" w:rsidR="007E069C" w:rsidRPr="007E069C" w:rsidRDefault="007E069C" w:rsidP="007E069C">
            <w:pPr>
              <w:spacing w:line="259" w:lineRule="atLeast"/>
              <w:rPr>
                <w:sz w:val="24"/>
                <w:szCs w:val="24"/>
              </w:rPr>
            </w:pPr>
            <w:r w:rsidRPr="007E069C">
              <w:rPr>
                <w:sz w:val="24"/>
                <w:szCs w:val="24"/>
              </w:rPr>
              <w:t>Фамилия, имя, отчество, должность руководителя</w:t>
            </w:r>
          </w:p>
        </w:tc>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DECBA5" w14:textId="77777777" w:rsidR="007E069C" w:rsidRPr="007E069C" w:rsidRDefault="007E069C" w:rsidP="007E069C">
            <w:pPr>
              <w:spacing w:line="259" w:lineRule="atLeast"/>
              <w:rPr>
                <w:sz w:val="24"/>
                <w:szCs w:val="24"/>
              </w:rPr>
            </w:pPr>
            <w:r w:rsidRPr="007E069C">
              <w:rPr>
                <w:sz w:val="24"/>
                <w:szCs w:val="24"/>
              </w:rPr>
              <w:t> </w:t>
            </w:r>
          </w:p>
        </w:tc>
      </w:tr>
      <w:tr w:rsidR="007E069C" w:rsidRPr="007E069C" w14:paraId="158A4453" w14:textId="77777777" w:rsidTr="000D0951">
        <w:tc>
          <w:tcPr>
            <w:tcW w:w="5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CD9696" w14:textId="77777777" w:rsidR="007E069C" w:rsidRPr="007E069C" w:rsidRDefault="007E069C" w:rsidP="007E069C">
            <w:pPr>
              <w:spacing w:line="259" w:lineRule="atLeast"/>
              <w:rPr>
                <w:sz w:val="24"/>
                <w:szCs w:val="24"/>
              </w:rPr>
            </w:pPr>
            <w:r w:rsidRPr="007E069C">
              <w:rPr>
                <w:sz w:val="24"/>
                <w:szCs w:val="24"/>
              </w:rPr>
              <w:t>Телефоны, адрес электронной почты, факс, адрес веб-сайта</w:t>
            </w:r>
          </w:p>
        </w:tc>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16CB83" w14:textId="77777777" w:rsidR="007E069C" w:rsidRPr="007E069C" w:rsidRDefault="007E069C" w:rsidP="007E069C">
            <w:pPr>
              <w:spacing w:line="259" w:lineRule="atLeast"/>
              <w:rPr>
                <w:sz w:val="24"/>
                <w:szCs w:val="24"/>
              </w:rPr>
            </w:pPr>
            <w:r w:rsidRPr="007E069C">
              <w:rPr>
                <w:sz w:val="24"/>
                <w:szCs w:val="24"/>
              </w:rPr>
              <w:t> </w:t>
            </w:r>
          </w:p>
        </w:tc>
      </w:tr>
      <w:tr w:rsidR="007E069C" w:rsidRPr="007E069C" w14:paraId="4389AA97" w14:textId="77777777" w:rsidTr="000D0951">
        <w:trPr>
          <w:trHeight w:val="645"/>
        </w:trPr>
        <w:tc>
          <w:tcPr>
            <w:tcW w:w="5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6BCE8F" w14:textId="77777777" w:rsidR="007E069C" w:rsidRPr="007E069C" w:rsidRDefault="007E069C" w:rsidP="007E069C">
            <w:pPr>
              <w:spacing w:line="259" w:lineRule="atLeast"/>
              <w:rPr>
                <w:sz w:val="24"/>
                <w:szCs w:val="24"/>
              </w:rPr>
            </w:pPr>
            <w:r w:rsidRPr="007E069C">
              <w:rPr>
                <w:sz w:val="24"/>
                <w:szCs w:val="24"/>
              </w:rPr>
              <w:t>Сумма средств, запрашиваемых на получение субсидии, руб.</w:t>
            </w:r>
          </w:p>
        </w:tc>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E03CCE" w14:textId="77777777" w:rsidR="007E069C" w:rsidRPr="007E069C" w:rsidRDefault="007E069C" w:rsidP="007E069C">
            <w:pPr>
              <w:spacing w:line="259" w:lineRule="atLeast"/>
              <w:rPr>
                <w:sz w:val="24"/>
                <w:szCs w:val="24"/>
              </w:rPr>
            </w:pPr>
            <w:r w:rsidRPr="007E069C">
              <w:rPr>
                <w:sz w:val="24"/>
                <w:szCs w:val="24"/>
              </w:rPr>
              <w:t> </w:t>
            </w:r>
          </w:p>
        </w:tc>
      </w:tr>
      <w:tr w:rsidR="007E069C" w:rsidRPr="007E069C" w14:paraId="12F18195" w14:textId="77777777" w:rsidTr="000D0951">
        <w:tc>
          <w:tcPr>
            <w:tcW w:w="5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623115" w14:textId="77777777" w:rsidR="007E069C" w:rsidRPr="007E069C" w:rsidRDefault="007E069C" w:rsidP="007E069C">
            <w:pPr>
              <w:spacing w:line="259" w:lineRule="atLeast"/>
              <w:rPr>
                <w:sz w:val="24"/>
                <w:szCs w:val="24"/>
              </w:rPr>
            </w:pPr>
            <w:r w:rsidRPr="007E069C">
              <w:rPr>
                <w:sz w:val="24"/>
                <w:szCs w:val="24"/>
              </w:rPr>
              <w:t>Перечень прилагаемых документов</w:t>
            </w:r>
          </w:p>
        </w:tc>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01BE62" w14:textId="77777777" w:rsidR="007E069C" w:rsidRPr="007E069C" w:rsidRDefault="007E069C" w:rsidP="007E069C">
            <w:pPr>
              <w:spacing w:line="259" w:lineRule="atLeast"/>
              <w:rPr>
                <w:sz w:val="24"/>
                <w:szCs w:val="24"/>
              </w:rPr>
            </w:pPr>
            <w:r w:rsidRPr="007E069C">
              <w:rPr>
                <w:sz w:val="24"/>
                <w:szCs w:val="24"/>
              </w:rPr>
              <w:t> </w:t>
            </w:r>
          </w:p>
        </w:tc>
      </w:tr>
    </w:tbl>
    <w:p w14:paraId="5604EBA6" w14:textId="77777777" w:rsidR="007E069C" w:rsidRPr="007E069C" w:rsidRDefault="007E069C" w:rsidP="007E069C">
      <w:pPr>
        <w:spacing w:line="259" w:lineRule="atLeast"/>
        <w:ind w:firstLine="850"/>
        <w:jc w:val="right"/>
        <w:rPr>
          <w:color w:val="000000"/>
          <w:sz w:val="24"/>
          <w:szCs w:val="24"/>
        </w:rPr>
      </w:pPr>
      <w:r w:rsidRPr="007E069C">
        <w:rPr>
          <w:color w:val="000000"/>
          <w:sz w:val="24"/>
          <w:szCs w:val="24"/>
        </w:rPr>
        <w:t> </w:t>
      </w:r>
    </w:p>
    <w:p w14:paraId="15D113D4" w14:textId="77777777" w:rsidR="007E069C" w:rsidRPr="007E069C" w:rsidRDefault="007E069C" w:rsidP="007E069C">
      <w:pPr>
        <w:spacing w:line="259" w:lineRule="atLeast"/>
        <w:ind w:left="-144" w:firstLine="144"/>
        <w:rPr>
          <w:color w:val="000000"/>
          <w:sz w:val="24"/>
          <w:szCs w:val="24"/>
        </w:rPr>
      </w:pPr>
      <w:r w:rsidRPr="007E069C">
        <w:rPr>
          <w:color w:val="000000"/>
          <w:sz w:val="24"/>
          <w:szCs w:val="24"/>
        </w:rPr>
        <w:t>Сообщаю, что ______________________________________(далее – соискатель):</w:t>
      </w:r>
    </w:p>
    <w:p w14:paraId="10F25B4C" w14:textId="77777777" w:rsidR="007E069C" w:rsidRPr="007E069C" w:rsidRDefault="007E069C" w:rsidP="007E069C">
      <w:pPr>
        <w:spacing w:line="259" w:lineRule="atLeast"/>
        <w:ind w:left="-144" w:firstLine="144"/>
        <w:rPr>
          <w:color w:val="000000"/>
          <w:sz w:val="24"/>
          <w:szCs w:val="24"/>
        </w:rPr>
      </w:pPr>
      <w:r w:rsidRPr="007E069C">
        <w:rPr>
          <w:color w:val="000000"/>
          <w:sz w:val="24"/>
          <w:szCs w:val="24"/>
        </w:rPr>
        <w:t>(наименование организации)</w:t>
      </w:r>
    </w:p>
    <w:p w14:paraId="3CA53DB0" w14:textId="77777777" w:rsidR="007E069C" w:rsidRPr="007E069C" w:rsidRDefault="007E069C" w:rsidP="007E069C">
      <w:pPr>
        <w:spacing w:line="259" w:lineRule="atLeast"/>
        <w:ind w:left="-144" w:firstLine="144"/>
        <w:rPr>
          <w:color w:val="000000"/>
          <w:sz w:val="24"/>
          <w:szCs w:val="24"/>
        </w:rPr>
      </w:pPr>
      <w:r w:rsidRPr="007E069C">
        <w:rPr>
          <w:color w:val="000000"/>
          <w:sz w:val="24"/>
          <w:szCs w:val="24"/>
        </w:rPr>
        <w:t>- состоит в едином реестре организаций, образующих инфраструктуру поддержки субъектов малого и среднего предпринимательства, формирование и ведение которого обеспечивает Акционерное общество «Федеральная корпорация по развитию малого и среднего предпринимательства»;</w:t>
      </w:r>
    </w:p>
    <w:p w14:paraId="2A3C62EE" w14:textId="77777777" w:rsidR="007E069C" w:rsidRPr="007E069C" w:rsidRDefault="007E069C" w:rsidP="007E069C">
      <w:pPr>
        <w:spacing w:line="259" w:lineRule="atLeast"/>
        <w:ind w:left="-144" w:firstLine="144"/>
        <w:rPr>
          <w:color w:val="000000"/>
          <w:sz w:val="24"/>
          <w:szCs w:val="24"/>
        </w:rPr>
      </w:pPr>
      <w:r w:rsidRPr="007E069C">
        <w:rPr>
          <w:color w:val="000000"/>
          <w:sz w:val="24"/>
          <w:szCs w:val="24"/>
        </w:rPr>
        <w:t>-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9ABFDB4" w14:textId="77777777" w:rsidR="007E069C" w:rsidRPr="007E069C" w:rsidRDefault="007E069C" w:rsidP="007E069C">
      <w:pPr>
        <w:spacing w:line="259" w:lineRule="atLeast"/>
        <w:ind w:left="-144" w:firstLine="144"/>
        <w:rPr>
          <w:color w:val="000000"/>
          <w:sz w:val="24"/>
          <w:szCs w:val="24"/>
        </w:rPr>
      </w:pPr>
      <w:r w:rsidRPr="007E069C">
        <w:rPr>
          <w:color w:val="000000"/>
          <w:sz w:val="24"/>
          <w:szCs w:val="24"/>
        </w:rPr>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0630D9E8" w14:textId="77777777" w:rsidR="007E069C" w:rsidRPr="007E069C" w:rsidRDefault="007E069C" w:rsidP="007E069C">
      <w:pPr>
        <w:spacing w:line="259" w:lineRule="atLeast"/>
        <w:ind w:left="-144" w:firstLine="144"/>
        <w:rPr>
          <w:color w:val="000000"/>
          <w:sz w:val="24"/>
          <w:szCs w:val="24"/>
        </w:rPr>
      </w:pPr>
      <w:r w:rsidRPr="007E069C">
        <w:rPr>
          <w:color w:val="000000"/>
          <w:sz w:val="24"/>
          <w:szCs w:val="24"/>
        </w:rPr>
        <w:t>-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1B2441E5" w14:textId="77777777" w:rsidR="007E069C" w:rsidRPr="007E069C" w:rsidRDefault="007E069C" w:rsidP="007E069C">
      <w:pPr>
        <w:spacing w:line="259" w:lineRule="atLeast"/>
        <w:ind w:left="-144" w:firstLine="144"/>
        <w:rPr>
          <w:color w:val="000000"/>
          <w:sz w:val="24"/>
          <w:szCs w:val="24"/>
        </w:rPr>
      </w:pPr>
      <w:r w:rsidRPr="007E069C">
        <w:rPr>
          <w:color w:val="000000"/>
          <w:sz w:val="24"/>
          <w:szCs w:val="24"/>
        </w:rPr>
        <w:t>-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14:paraId="5900B2E6" w14:textId="77777777" w:rsidR="007E069C" w:rsidRPr="007E069C" w:rsidRDefault="007E069C" w:rsidP="007E069C">
      <w:pPr>
        <w:spacing w:line="259" w:lineRule="atLeast"/>
        <w:ind w:left="-144" w:firstLine="144"/>
        <w:rPr>
          <w:color w:val="000000"/>
          <w:sz w:val="24"/>
          <w:szCs w:val="24"/>
        </w:rPr>
      </w:pPr>
      <w:r w:rsidRPr="007E069C">
        <w:rPr>
          <w:color w:val="000000"/>
          <w:sz w:val="24"/>
          <w:szCs w:val="24"/>
        </w:rPr>
        <w:t>-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0ADC110D" w14:textId="77777777" w:rsidR="007E069C" w:rsidRPr="007E069C" w:rsidRDefault="007E069C" w:rsidP="007E069C">
      <w:pPr>
        <w:spacing w:line="259" w:lineRule="atLeast"/>
        <w:ind w:left="-144" w:firstLine="144"/>
        <w:rPr>
          <w:color w:val="000000"/>
          <w:sz w:val="24"/>
          <w:szCs w:val="24"/>
        </w:rPr>
      </w:pPr>
      <w:r w:rsidRPr="007E069C">
        <w:rPr>
          <w:color w:val="000000"/>
          <w:sz w:val="24"/>
          <w:szCs w:val="24"/>
        </w:rPr>
        <w:t>-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3786DDFD" w14:textId="77777777" w:rsidR="007E069C" w:rsidRPr="007E069C" w:rsidRDefault="007E069C" w:rsidP="007E069C">
      <w:pPr>
        <w:spacing w:line="259" w:lineRule="atLeast"/>
        <w:ind w:left="-144" w:firstLine="144"/>
        <w:rPr>
          <w:color w:val="000000"/>
          <w:sz w:val="24"/>
          <w:szCs w:val="24"/>
        </w:rPr>
      </w:pPr>
      <w:r w:rsidRPr="007E069C">
        <w:rPr>
          <w:color w:val="000000"/>
          <w:sz w:val="24"/>
          <w:szCs w:val="24"/>
        </w:rPr>
        <w:t>-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14:paraId="4BFF0A93" w14:textId="77777777" w:rsidR="007E069C" w:rsidRPr="007E069C" w:rsidRDefault="007E069C" w:rsidP="007E069C">
      <w:pPr>
        <w:spacing w:line="259" w:lineRule="atLeast"/>
        <w:ind w:left="-144" w:firstLine="144"/>
        <w:rPr>
          <w:color w:val="000000"/>
          <w:sz w:val="24"/>
          <w:szCs w:val="24"/>
        </w:rPr>
      </w:pPr>
      <w:r w:rsidRPr="007E069C">
        <w:rPr>
          <w:color w:val="000000"/>
          <w:sz w:val="24"/>
          <w:szCs w:val="24"/>
        </w:rPr>
        <w:t>-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1245972D" w14:textId="77777777" w:rsidR="007E069C" w:rsidRPr="007E069C" w:rsidRDefault="007E069C" w:rsidP="007E069C">
      <w:pPr>
        <w:spacing w:line="259" w:lineRule="atLeast"/>
        <w:ind w:left="-144" w:firstLine="144"/>
        <w:rPr>
          <w:color w:val="000000"/>
          <w:sz w:val="24"/>
          <w:szCs w:val="24"/>
        </w:rPr>
      </w:pPr>
      <w:r w:rsidRPr="007E069C">
        <w:rPr>
          <w:color w:val="000000"/>
          <w:sz w:val="24"/>
          <w:szCs w:val="24"/>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14:paraId="12C550CC" w14:textId="77777777" w:rsidR="007E069C" w:rsidRPr="007E069C" w:rsidRDefault="007E069C" w:rsidP="007E069C">
      <w:pPr>
        <w:spacing w:line="259" w:lineRule="atLeast"/>
        <w:ind w:left="-144" w:firstLine="144"/>
        <w:rPr>
          <w:color w:val="000000"/>
          <w:sz w:val="24"/>
          <w:szCs w:val="24"/>
        </w:rPr>
      </w:pPr>
      <w:r w:rsidRPr="007E069C">
        <w:rPr>
          <w:color w:val="000000"/>
          <w:sz w:val="24"/>
          <w:szCs w:val="24"/>
        </w:rPr>
        <w:t> </w:t>
      </w:r>
    </w:p>
    <w:p w14:paraId="36B96579" w14:textId="77777777" w:rsidR="007E069C" w:rsidRPr="007E069C" w:rsidRDefault="007E069C" w:rsidP="007E069C">
      <w:pPr>
        <w:spacing w:line="259" w:lineRule="atLeast"/>
        <w:ind w:left="-144" w:firstLine="144"/>
        <w:rPr>
          <w:color w:val="000000"/>
          <w:sz w:val="24"/>
          <w:szCs w:val="24"/>
        </w:rPr>
      </w:pPr>
      <w:r w:rsidRPr="007E069C">
        <w:rPr>
          <w:color w:val="000000"/>
          <w:sz w:val="24"/>
          <w:szCs w:val="24"/>
        </w:rPr>
        <w:t>Осведомлен (осведомлена) о том, что несу ответственность за достоверность представленных в Комиссию документов в соответствии с законодательством Российской Федерации.</w:t>
      </w:r>
    </w:p>
    <w:p w14:paraId="017691C0" w14:textId="77777777" w:rsidR="007E069C" w:rsidRPr="007E069C" w:rsidRDefault="007E069C" w:rsidP="007E069C">
      <w:pPr>
        <w:spacing w:line="259" w:lineRule="atLeast"/>
        <w:ind w:left="-144" w:firstLine="144"/>
        <w:rPr>
          <w:color w:val="000000"/>
          <w:sz w:val="24"/>
          <w:szCs w:val="24"/>
        </w:rPr>
      </w:pPr>
      <w:r w:rsidRPr="007E069C">
        <w:rPr>
          <w:color w:val="000000"/>
          <w:sz w:val="24"/>
          <w:szCs w:val="24"/>
        </w:rPr>
        <w:t>___________________________________________________________</w:t>
      </w:r>
    </w:p>
    <w:p w14:paraId="3CC22E78" w14:textId="77777777" w:rsidR="007E069C" w:rsidRPr="007E069C" w:rsidRDefault="007E069C" w:rsidP="007E069C">
      <w:pPr>
        <w:spacing w:line="259" w:lineRule="atLeast"/>
        <w:ind w:left="-144" w:firstLine="144"/>
        <w:rPr>
          <w:color w:val="000000"/>
          <w:sz w:val="24"/>
          <w:szCs w:val="24"/>
        </w:rPr>
      </w:pPr>
      <w:r w:rsidRPr="007E069C">
        <w:rPr>
          <w:color w:val="000000"/>
          <w:sz w:val="24"/>
          <w:szCs w:val="24"/>
        </w:rPr>
        <w:t>(должность) (подпись) (фамилия,</w:t>
      </w:r>
    </w:p>
    <w:p w14:paraId="007D8286" w14:textId="77777777" w:rsidR="007E069C" w:rsidRPr="007E069C" w:rsidRDefault="007E069C" w:rsidP="007E069C">
      <w:pPr>
        <w:spacing w:line="259" w:lineRule="atLeast"/>
        <w:ind w:left="-144" w:firstLine="144"/>
        <w:rPr>
          <w:color w:val="000000"/>
          <w:sz w:val="24"/>
          <w:szCs w:val="24"/>
        </w:rPr>
      </w:pPr>
      <w:r w:rsidRPr="007E069C">
        <w:rPr>
          <w:color w:val="000000"/>
          <w:sz w:val="24"/>
          <w:szCs w:val="24"/>
        </w:rPr>
        <w:t>инициалы)</w:t>
      </w:r>
    </w:p>
    <w:p w14:paraId="6A04EDD9" w14:textId="77777777" w:rsidR="007E069C" w:rsidRPr="007E069C" w:rsidRDefault="007E069C" w:rsidP="007E069C">
      <w:pPr>
        <w:spacing w:line="259" w:lineRule="atLeast"/>
        <w:ind w:left="-144" w:firstLine="144"/>
        <w:rPr>
          <w:color w:val="000000"/>
          <w:sz w:val="24"/>
          <w:szCs w:val="24"/>
        </w:rPr>
      </w:pPr>
      <w:r w:rsidRPr="007E069C">
        <w:rPr>
          <w:color w:val="000000"/>
          <w:sz w:val="24"/>
          <w:szCs w:val="24"/>
        </w:rPr>
        <w:t>МП</w:t>
      </w:r>
    </w:p>
    <w:p w14:paraId="5A258D40" w14:textId="77777777" w:rsidR="007E069C" w:rsidRPr="007E069C" w:rsidRDefault="007E069C" w:rsidP="007E069C">
      <w:pPr>
        <w:spacing w:line="259" w:lineRule="atLeast"/>
        <w:ind w:left="-144" w:firstLine="144"/>
        <w:rPr>
          <w:color w:val="000000"/>
          <w:sz w:val="24"/>
          <w:szCs w:val="24"/>
        </w:rPr>
      </w:pPr>
      <w:r w:rsidRPr="007E069C">
        <w:rPr>
          <w:color w:val="000000"/>
          <w:sz w:val="24"/>
          <w:szCs w:val="24"/>
        </w:rPr>
        <w:t>"__" _______________ 20__ года</w:t>
      </w:r>
    </w:p>
    <w:p w14:paraId="6DA8B95F" w14:textId="77777777" w:rsidR="007E069C" w:rsidRPr="007E069C" w:rsidRDefault="007E069C" w:rsidP="007E069C">
      <w:pPr>
        <w:spacing w:line="259" w:lineRule="atLeast"/>
        <w:jc w:val="right"/>
        <w:rPr>
          <w:color w:val="000000"/>
          <w:sz w:val="24"/>
          <w:szCs w:val="24"/>
        </w:rPr>
      </w:pPr>
    </w:p>
    <w:p w14:paraId="7CDC6BA4" w14:textId="77777777" w:rsidR="007E069C" w:rsidRPr="007E069C" w:rsidRDefault="007E069C" w:rsidP="007E069C">
      <w:pPr>
        <w:spacing w:line="259" w:lineRule="atLeast"/>
        <w:jc w:val="right"/>
        <w:rPr>
          <w:color w:val="000000"/>
          <w:sz w:val="24"/>
          <w:szCs w:val="24"/>
        </w:rPr>
      </w:pPr>
    </w:p>
    <w:p w14:paraId="2F1A75C7" w14:textId="77777777" w:rsidR="007E069C" w:rsidRDefault="007E069C" w:rsidP="007E069C">
      <w:pPr>
        <w:spacing w:line="259" w:lineRule="atLeast"/>
        <w:jc w:val="right"/>
        <w:rPr>
          <w:color w:val="000000"/>
          <w:sz w:val="24"/>
          <w:szCs w:val="24"/>
        </w:rPr>
      </w:pPr>
    </w:p>
    <w:p w14:paraId="754C76CB" w14:textId="77777777" w:rsidR="00512468" w:rsidRPr="007E069C" w:rsidRDefault="00512468" w:rsidP="007E069C">
      <w:pPr>
        <w:spacing w:line="259" w:lineRule="atLeast"/>
        <w:jc w:val="right"/>
        <w:rPr>
          <w:color w:val="000000"/>
          <w:sz w:val="24"/>
          <w:szCs w:val="24"/>
        </w:rPr>
      </w:pPr>
    </w:p>
    <w:p w14:paraId="25252F3B" w14:textId="77777777" w:rsidR="007E069C" w:rsidRPr="007E069C" w:rsidRDefault="007E069C" w:rsidP="007E069C">
      <w:pPr>
        <w:spacing w:line="259" w:lineRule="atLeast"/>
        <w:jc w:val="right"/>
        <w:rPr>
          <w:color w:val="000000"/>
          <w:sz w:val="24"/>
          <w:szCs w:val="24"/>
        </w:rPr>
      </w:pPr>
    </w:p>
    <w:p w14:paraId="07AE63CB" w14:textId="77777777" w:rsidR="007E069C" w:rsidRPr="007E069C" w:rsidRDefault="007E069C" w:rsidP="007E069C">
      <w:pPr>
        <w:spacing w:line="259" w:lineRule="atLeast"/>
        <w:jc w:val="right"/>
        <w:rPr>
          <w:color w:val="000000"/>
          <w:sz w:val="24"/>
          <w:szCs w:val="24"/>
        </w:rPr>
      </w:pPr>
      <w:r w:rsidRPr="007E069C">
        <w:rPr>
          <w:color w:val="000000"/>
          <w:sz w:val="24"/>
          <w:szCs w:val="24"/>
        </w:rPr>
        <w:t>Приложение № 2 к Порядку</w:t>
      </w:r>
    </w:p>
    <w:p w14:paraId="483706DD" w14:textId="77777777" w:rsidR="007E069C" w:rsidRPr="007E069C" w:rsidRDefault="007E069C" w:rsidP="007E069C">
      <w:pPr>
        <w:spacing w:line="259" w:lineRule="atLeast"/>
        <w:rPr>
          <w:color w:val="000000"/>
          <w:sz w:val="24"/>
          <w:szCs w:val="24"/>
        </w:rPr>
      </w:pPr>
      <w:r w:rsidRPr="007E069C">
        <w:rPr>
          <w:color w:val="000000"/>
          <w:sz w:val="24"/>
          <w:szCs w:val="24"/>
        </w:rPr>
        <w:t> </w:t>
      </w:r>
    </w:p>
    <w:p w14:paraId="020F14E5" w14:textId="77777777" w:rsidR="007E069C" w:rsidRPr="007E069C" w:rsidRDefault="007E069C" w:rsidP="007E069C">
      <w:pPr>
        <w:spacing w:line="259" w:lineRule="atLeast"/>
        <w:rPr>
          <w:color w:val="000000"/>
          <w:sz w:val="24"/>
          <w:szCs w:val="24"/>
        </w:rPr>
      </w:pPr>
      <w:r w:rsidRPr="007E069C">
        <w:rPr>
          <w:color w:val="000000"/>
          <w:sz w:val="24"/>
          <w:szCs w:val="24"/>
        </w:rPr>
        <w:t> </w:t>
      </w:r>
    </w:p>
    <w:p w14:paraId="17A1490B" w14:textId="77777777" w:rsidR="007E069C" w:rsidRPr="007E069C" w:rsidRDefault="007E069C" w:rsidP="007E069C">
      <w:pPr>
        <w:spacing w:line="259" w:lineRule="atLeast"/>
        <w:jc w:val="center"/>
        <w:rPr>
          <w:color w:val="000000"/>
          <w:sz w:val="24"/>
          <w:szCs w:val="24"/>
        </w:rPr>
      </w:pPr>
      <w:r w:rsidRPr="007E069C">
        <w:rPr>
          <w:color w:val="000000"/>
          <w:sz w:val="24"/>
          <w:szCs w:val="24"/>
        </w:rPr>
        <w:t>СОГЛАСИЕ</w:t>
      </w:r>
    </w:p>
    <w:p w14:paraId="217BF927" w14:textId="77777777" w:rsidR="007E069C" w:rsidRPr="007E069C" w:rsidRDefault="007E069C" w:rsidP="007E069C">
      <w:pPr>
        <w:spacing w:line="259" w:lineRule="atLeast"/>
        <w:jc w:val="center"/>
        <w:rPr>
          <w:color w:val="000000"/>
          <w:sz w:val="24"/>
          <w:szCs w:val="24"/>
        </w:rPr>
      </w:pPr>
      <w:r w:rsidRPr="007E069C">
        <w:rPr>
          <w:color w:val="000000"/>
          <w:sz w:val="24"/>
          <w:szCs w:val="24"/>
        </w:rPr>
        <w:t>на публикацию (размещение) в информационно-телекоммуникационной сети «Интернет» информации об участнике отбора, о подаваемой им заявке, иной информации, связанной с предоставлением субсидии по проведению сбора информации об объектах потребительского рынка на территории Тихвинского района Ленинградской области</w:t>
      </w:r>
    </w:p>
    <w:p w14:paraId="2C120298" w14:textId="77777777" w:rsidR="007E069C" w:rsidRPr="007E069C" w:rsidRDefault="007E069C" w:rsidP="007E069C">
      <w:pPr>
        <w:spacing w:line="259" w:lineRule="atLeast"/>
        <w:jc w:val="center"/>
        <w:rPr>
          <w:color w:val="000000"/>
          <w:sz w:val="24"/>
          <w:szCs w:val="24"/>
        </w:rPr>
      </w:pPr>
      <w:r w:rsidRPr="007E069C">
        <w:rPr>
          <w:color w:val="000000"/>
          <w:sz w:val="24"/>
          <w:szCs w:val="24"/>
        </w:rPr>
        <w:t> </w:t>
      </w:r>
    </w:p>
    <w:p w14:paraId="49FA4840" w14:textId="77777777" w:rsidR="007E069C" w:rsidRPr="007E069C" w:rsidRDefault="007E069C" w:rsidP="007E069C">
      <w:pPr>
        <w:spacing w:line="259" w:lineRule="atLeast"/>
        <w:ind w:firstLine="706"/>
        <w:rPr>
          <w:color w:val="000000"/>
          <w:sz w:val="24"/>
          <w:szCs w:val="24"/>
        </w:rPr>
      </w:pPr>
      <w:r w:rsidRPr="007E069C">
        <w:rPr>
          <w:color w:val="000000"/>
          <w:sz w:val="24"/>
          <w:szCs w:val="24"/>
        </w:rPr>
        <w:t> </w:t>
      </w:r>
    </w:p>
    <w:p w14:paraId="21B2A096" w14:textId="1EC272AE" w:rsidR="007E069C" w:rsidRPr="007E069C" w:rsidRDefault="007E069C" w:rsidP="007E069C">
      <w:pPr>
        <w:spacing w:line="259" w:lineRule="atLeast"/>
        <w:ind w:firstLine="706"/>
        <w:rPr>
          <w:color w:val="000000"/>
          <w:sz w:val="24"/>
          <w:szCs w:val="24"/>
        </w:rPr>
      </w:pPr>
      <w:r w:rsidRPr="007E069C">
        <w:rPr>
          <w:color w:val="000000"/>
          <w:sz w:val="24"/>
          <w:szCs w:val="24"/>
        </w:rPr>
        <w:t>Настоящим даю согласие на публикацию (размещение) в информационно-телекоммуникационной сети «Интернет» информации об _________________________</w:t>
      </w:r>
    </w:p>
    <w:p w14:paraId="5CC74C18" w14:textId="77777777" w:rsidR="007E069C" w:rsidRPr="007E069C" w:rsidRDefault="007E069C" w:rsidP="007E069C">
      <w:pPr>
        <w:spacing w:line="259" w:lineRule="atLeast"/>
        <w:ind w:left="4956"/>
        <w:rPr>
          <w:color w:val="000000"/>
          <w:sz w:val="24"/>
          <w:szCs w:val="24"/>
        </w:rPr>
      </w:pPr>
      <w:r w:rsidRPr="007E069C">
        <w:rPr>
          <w:color w:val="000000"/>
          <w:sz w:val="24"/>
          <w:szCs w:val="24"/>
        </w:rPr>
        <w:t xml:space="preserve"> (наименование юридического лица/</w:t>
      </w:r>
    </w:p>
    <w:p w14:paraId="64BF17FF" w14:textId="537E10BC" w:rsidR="007E069C" w:rsidRPr="007E069C" w:rsidRDefault="007E069C" w:rsidP="007E069C">
      <w:pPr>
        <w:spacing w:line="259" w:lineRule="atLeast"/>
        <w:rPr>
          <w:color w:val="000000"/>
          <w:sz w:val="24"/>
          <w:szCs w:val="24"/>
        </w:rPr>
      </w:pPr>
      <w:r w:rsidRPr="007E069C">
        <w:rPr>
          <w:color w:val="000000"/>
          <w:sz w:val="24"/>
          <w:szCs w:val="24"/>
        </w:rPr>
        <w:t>___________________________________________________________________________</w:t>
      </w:r>
    </w:p>
    <w:p w14:paraId="12088554" w14:textId="77777777" w:rsidR="007E069C" w:rsidRPr="007E069C" w:rsidRDefault="007E069C" w:rsidP="007E069C">
      <w:pPr>
        <w:spacing w:line="259" w:lineRule="atLeast"/>
        <w:jc w:val="center"/>
        <w:rPr>
          <w:color w:val="000000"/>
          <w:sz w:val="24"/>
          <w:szCs w:val="24"/>
        </w:rPr>
      </w:pPr>
      <w:r w:rsidRPr="007E069C">
        <w:rPr>
          <w:color w:val="000000"/>
          <w:sz w:val="24"/>
          <w:szCs w:val="24"/>
        </w:rPr>
        <w:t>ИНН)</w:t>
      </w:r>
    </w:p>
    <w:p w14:paraId="6BEFAC5F" w14:textId="77777777" w:rsidR="007E069C" w:rsidRPr="007E069C" w:rsidRDefault="007E069C" w:rsidP="007E069C">
      <w:pPr>
        <w:spacing w:line="259" w:lineRule="atLeast"/>
        <w:rPr>
          <w:color w:val="000000"/>
          <w:sz w:val="24"/>
          <w:szCs w:val="24"/>
        </w:rPr>
      </w:pPr>
      <w:r w:rsidRPr="007E069C">
        <w:rPr>
          <w:color w:val="000000"/>
          <w:sz w:val="24"/>
          <w:szCs w:val="24"/>
        </w:rPr>
        <w:t>как участнике отбора на право заключения соглашения о предоставлении субсидии по проведению информационно-аналитического наблюдения за осуществлением торговой деятельности на территории Тихвинского района Ленинградской области, о подаваемой заявке и иной информации, связанной с предоставлением данной субсидии.</w:t>
      </w:r>
    </w:p>
    <w:p w14:paraId="64B4B5F1" w14:textId="77777777" w:rsidR="007E069C" w:rsidRPr="007E069C" w:rsidRDefault="007E069C" w:rsidP="007E069C">
      <w:pPr>
        <w:spacing w:line="259" w:lineRule="atLeast"/>
        <w:ind w:firstLine="706"/>
        <w:rPr>
          <w:color w:val="000000"/>
          <w:sz w:val="24"/>
          <w:szCs w:val="24"/>
        </w:rPr>
      </w:pPr>
      <w:r w:rsidRPr="007E069C">
        <w:rPr>
          <w:color w:val="000000"/>
          <w:sz w:val="24"/>
          <w:szCs w:val="24"/>
        </w:rPr>
        <w:t>Настоящее согласие действует со дня его подписания до дня его отзыва.</w:t>
      </w:r>
    </w:p>
    <w:p w14:paraId="03B4BB17" w14:textId="77777777" w:rsidR="007E069C" w:rsidRPr="007E069C" w:rsidRDefault="007E069C" w:rsidP="007E069C">
      <w:pPr>
        <w:spacing w:line="259" w:lineRule="atLeast"/>
        <w:rPr>
          <w:color w:val="000000"/>
          <w:sz w:val="24"/>
          <w:szCs w:val="24"/>
        </w:rPr>
      </w:pPr>
      <w:r w:rsidRPr="007E069C">
        <w:rPr>
          <w:color w:val="000000"/>
          <w:sz w:val="24"/>
          <w:szCs w:val="24"/>
        </w:rPr>
        <w:t> </w:t>
      </w:r>
    </w:p>
    <w:p w14:paraId="477A2158" w14:textId="77777777" w:rsidR="007E069C" w:rsidRPr="007E069C" w:rsidRDefault="007E069C" w:rsidP="007E069C">
      <w:pPr>
        <w:spacing w:line="259" w:lineRule="atLeast"/>
        <w:rPr>
          <w:color w:val="000000"/>
          <w:sz w:val="24"/>
          <w:szCs w:val="24"/>
        </w:rPr>
      </w:pPr>
      <w:r w:rsidRPr="007E069C">
        <w:rPr>
          <w:color w:val="000000"/>
          <w:sz w:val="24"/>
          <w:szCs w:val="24"/>
        </w:rPr>
        <w:t> </w:t>
      </w:r>
    </w:p>
    <w:p w14:paraId="335E0B74" w14:textId="77777777" w:rsidR="007E069C" w:rsidRPr="007E069C" w:rsidRDefault="007E069C" w:rsidP="007E069C">
      <w:pPr>
        <w:spacing w:line="259" w:lineRule="atLeast"/>
        <w:rPr>
          <w:color w:val="000000"/>
          <w:sz w:val="24"/>
          <w:szCs w:val="24"/>
        </w:rPr>
      </w:pPr>
      <w:r w:rsidRPr="007E069C">
        <w:rPr>
          <w:color w:val="000000"/>
          <w:sz w:val="24"/>
          <w:szCs w:val="24"/>
        </w:rPr>
        <w:t> </w:t>
      </w:r>
    </w:p>
    <w:tbl>
      <w:tblPr>
        <w:tblW w:w="0" w:type="auto"/>
        <w:tblCellMar>
          <w:left w:w="0" w:type="dxa"/>
          <w:right w:w="0" w:type="dxa"/>
        </w:tblCellMar>
        <w:tblLook w:val="04A0" w:firstRow="1" w:lastRow="0" w:firstColumn="1" w:lastColumn="0" w:noHBand="0" w:noVBand="1"/>
      </w:tblPr>
      <w:tblGrid>
        <w:gridCol w:w="1847"/>
        <w:gridCol w:w="1033"/>
        <w:gridCol w:w="2489"/>
        <w:gridCol w:w="607"/>
        <w:gridCol w:w="3032"/>
        <w:gridCol w:w="64"/>
      </w:tblGrid>
      <w:tr w:rsidR="007E069C" w:rsidRPr="007E069C" w14:paraId="29294F93" w14:textId="77777777" w:rsidTr="000D0951">
        <w:trPr>
          <w:trHeight w:val="225"/>
        </w:trPr>
        <w:tc>
          <w:tcPr>
            <w:tcW w:w="3190" w:type="dxa"/>
            <w:gridSpan w:val="2"/>
            <w:tcBorders>
              <w:top w:val="nil"/>
              <w:left w:val="nil"/>
              <w:bottom w:val="nil"/>
              <w:right w:val="nil"/>
            </w:tcBorders>
            <w:tcMar>
              <w:top w:w="0" w:type="dxa"/>
              <w:left w:w="108" w:type="dxa"/>
              <w:bottom w:w="0" w:type="dxa"/>
              <w:right w:w="108" w:type="dxa"/>
            </w:tcMar>
            <w:hideMark/>
          </w:tcPr>
          <w:p w14:paraId="39EA3CDB" w14:textId="77777777" w:rsidR="007E069C" w:rsidRPr="007E069C" w:rsidRDefault="007E069C" w:rsidP="007E069C">
            <w:pPr>
              <w:spacing w:line="259" w:lineRule="atLeast"/>
              <w:rPr>
                <w:sz w:val="24"/>
                <w:szCs w:val="24"/>
              </w:rPr>
            </w:pPr>
            <w:r w:rsidRPr="007E069C">
              <w:rPr>
                <w:sz w:val="24"/>
                <w:szCs w:val="24"/>
              </w:rPr>
              <w:t>Руководитель:</w:t>
            </w:r>
          </w:p>
        </w:tc>
        <w:tc>
          <w:tcPr>
            <w:tcW w:w="3190" w:type="dxa"/>
            <w:gridSpan w:val="2"/>
            <w:tcBorders>
              <w:top w:val="nil"/>
              <w:left w:val="nil"/>
              <w:bottom w:val="nil"/>
              <w:right w:val="nil"/>
            </w:tcBorders>
            <w:tcMar>
              <w:top w:w="0" w:type="dxa"/>
              <w:left w:w="108" w:type="dxa"/>
              <w:bottom w:w="0" w:type="dxa"/>
              <w:right w:w="108" w:type="dxa"/>
            </w:tcMar>
            <w:hideMark/>
          </w:tcPr>
          <w:p w14:paraId="6A2D5D9F" w14:textId="77777777" w:rsidR="007E069C" w:rsidRPr="007E069C" w:rsidRDefault="007E069C" w:rsidP="007E069C">
            <w:pPr>
              <w:spacing w:line="259" w:lineRule="atLeast"/>
              <w:jc w:val="center"/>
              <w:rPr>
                <w:sz w:val="24"/>
                <w:szCs w:val="24"/>
              </w:rPr>
            </w:pPr>
            <w:r w:rsidRPr="007E069C">
              <w:rPr>
                <w:sz w:val="24"/>
                <w:szCs w:val="24"/>
              </w:rPr>
              <w:t>_____________________</w:t>
            </w:r>
          </w:p>
        </w:tc>
        <w:tc>
          <w:tcPr>
            <w:tcW w:w="3190" w:type="dxa"/>
            <w:gridSpan w:val="2"/>
            <w:tcBorders>
              <w:top w:val="nil"/>
              <w:left w:val="nil"/>
              <w:bottom w:val="nil"/>
              <w:right w:val="nil"/>
            </w:tcBorders>
            <w:tcMar>
              <w:top w:w="0" w:type="dxa"/>
              <w:left w:w="108" w:type="dxa"/>
              <w:bottom w:w="0" w:type="dxa"/>
              <w:right w:w="108" w:type="dxa"/>
            </w:tcMar>
            <w:hideMark/>
          </w:tcPr>
          <w:p w14:paraId="696D8236" w14:textId="77777777" w:rsidR="007E069C" w:rsidRPr="007E069C" w:rsidRDefault="007E069C" w:rsidP="007E069C">
            <w:pPr>
              <w:spacing w:line="259" w:lineRule="atLeast"/>
              <w:jc w:val="center"/>
              <w:rPr>
                <w:sz w:val="24"/>
                <w:szCs w:val="24"/>
              </w:rPr>
            </w:pPr>
            <w:r w:rsidRPr="007E069C">
              <w:rPr>
                <w:sz w:val="24"/>
                <w:szCs w:val="24"/>
              </w:rPr>
              <w:t>_____________________</w:t>
            </w:r>
          </w:p>
        </w:tc>
      </w:tr>
      <w:tr w:rsidR="007E069C" w:rsidRPr="007E069C" w14:paraId="39BD6DF1" w14:textId="77777777" w:rsidTr="000D0951">
        <w:trPr>
          <w:trHeight w:val="89"/>
        </w:trPr>
        <w:tc>
          <w:tcPr>
            <w:tcW w:w="3190" w:type="dxa"/>
            <w:gridSpan w:val="2"/>
            <w:tcBorders>
              <w:top w:val="nil"/>
              <w:left w:val="nil"/>
              <w:bottom w:val="nil"/>
              <w:right w:val="nil"/>
            </w:tcBorders>
            <w:tcMar>
              <w:top w:w="0" w:type="dxa"/>
              <w:left w:w="108" w:type="dxa"/>
              <w:bottom w:w="0" w:type="dxa"/>
              <w:right w:w="108" w:type="dxa"/>
            </w:tcMar>
            <w:hideMark/>
          </w:tcPr>
          <w:p w14:paraId="30DE7AD8" w14:textId="77777777" w:rsidR="007E069C" w:rsidRPr="007E069C" w:rsidRDefault="007E069C" w:rsidP="007E069C">
            <w:pPr>
              <w:spacing w:line="259" w:lineRule="atLeast"/>
              <w:rPr>
                <w:sz w:val="24"/>
                <w:szCs w:val="24"/>
              </w:rPr>
            </w:pPr>
            <w:r w:rsidRPr="007E069C">
              <w:rPr>
                <w:sz w:val="24"/>
                <w:szCs w:val="24"/>
              </w:rPr>
              <w:t> </w:t>
            </w:r>
          </w:p>
        </w:tc>
        <w:tc>
          <w:tcPr>
            <w:tcW w:w="3190" w:type="dxa"/>
            <w:gridSpan w:val="2"/>
            <w:tcBorders>
              <w:top w:val="nil"/>
              <w:left w:val="nil"/>
              <w:bottom w:val="nil"/>
              <w:right w:val="nil"/>
            </w:tcBorders>
            <w:tcMar>
              <w:top w:w="0" w:type="dxa"/>
              <w:left w:w="108" w:type="dxa"/>
              <w:bottom w:w="0" w:type="dxa"/>
              <w:right w:w="108" w:type="dxa"/>
            </w:tcMar>
            <w:hideMark/>
          </w:tcPr>
          <w:p w14:paraId="621B6C09" w14:textId="77777777" w:rsidR="007E069C" w:rsidRPr="007E069C" w:rsidRDefault="007E069C" w:rsidP="007E069C">
            <w:pPr>
              <w:spacing w:line="259" w:lineRule="atLeast"/>
              <w:jc w:val="center"/>
              <w:rPr>
                <w:sz w:val="24"/>
                <w:szCs w:val="24"/>
              </w:rPr>
            </w:pPr>
            <w:r w:rsidRPr="007E069C">
              <w:rPr>
                <w:sz w:val="24"/>
                <w:szCs w:val="24"/>
              </w:rPr>
              <w:t>(подпись)</w:t>
            </w:r>
          </w:p>
        </w:tc>
        <w:tc>
          <w:tcPr>
            <w:tcW w:w="3190" w:type="dxa"/>
            <w:gridSpan w:val="2"/>
            <w:tcBorders>
              <w:top w:val="nil"/>
              <w:left w:val="nil"/>
              <w:bottom w:val="nil"/>
              <w:right w:val="nil"/>
            </w:tcBorders>
            <w:tcMar>
              <w:top w:w="0" w:type="dxa"/>
              <w:left w:w="108" w:type="dxa"/>
              <w:bottom w:w="0" w:type="dxa"/>
              <w:right w:w="108" w:type="dxa"/>
            </w:tcMar>
            <w:hideMark/>
          </w:tcPr>
          <w:p w14:paraId="510C7E9E" w14:textId="77777777" w:rsidR="007E069C" w:rsidRPr="007E069C" w:rsidRDefault="007E069C" w:rsidP="007E069C">
            <w:pPr>
              <w:spacing w:line="259" w:lineRule="atLeast"/>
              <w:jc w:val="center"/>
              <w:rPr>
                <w:sz w:val="24"/>
                <w:szCs w:val="24"/>
              </w:rPr>
            </w:pPr>
            <w:r w:rsidRPr="007E069C">
              <w:rPr>
                <w:sz w:val="24"/>
                <w:szCs w:val="24"/>
              </w:rPr>
              <w:t>(расшифровка подписи)</w:t>
            </w:r>
          </w:p>
          <w:p w14:paraId="67625C12" w14:textId="77777777" w:rsidR="007E069C" w:rsidRPr="007E069C" w:rsidRDefault="007E069C" w:rsidP="007E069C">
            <w:pPr>
              <w:spacing w:line="259" w:lineRule="atLeast"/>
              <w:jc w:val="center"/>
              <w:rPr>
                <w:sz w:val="24"/>
                <w:szCs w:val="24"/>
              </w:rPr>
            </w:pPr>
            <w:r w:rsidRPr="007E069C">
              <w:rPr>
                <w:sz w:val="24"/>
                <w:szCs w:val="24"/>
              </w:rPr>
              <w:t> </w:t>
            </w:r>
          </w:p>
          <w:p w14:paraId="4373153A" w14:textId="77777777" w:rsidR="007E069C" w:rsidRPr="007E069C" w:rsidRDefault="007E069C" w:rsidP="007E069C">
            <w:pPr>
              <w:spacing w:line="259" w:lineRule="atLeast"/>
              <w:jc w:val="center"/>
              <w:rPr>
                <w:sz w:val="24"/>
                <w:szCs w:val="24"/>
              </w:rPr>
            </w:pPr>
            <w:r w:rsidRPr="007E069C">
              <w:rPr>
                <w:sz w:val="24"/>
                <w:szCs w:val="24"/>
              </w:rPr>
              <w:t> </w:t>
            </w:r>
          </w:p>
          <w:p w14:paraId="3102211F" w14:textId="77777777" w:rsidR="007E069C" w:rsidRPr="007E069C" w:rsidRDefault="007E069C" w:rsidP="007E069C">
            <w:pPr>
              <w:spacing w:line="259" w:lineRule="atLeast"/>
              <w:jc w:val="center"/>
              <w:rPr>
                <w:sz w:val="24"/>
                <w:szCs w:val="24"/>
              </w:rPr>
            </w:pPr>
            <w:r w:rsidRPr="007E069C">
              <w:rPr>
                <w:sz w:val="24"/>
                <w:szCs w:val="24"/>
              </w:rPr>
              <w:t> </w:t>
            </w:r>
          </w:p>
        </w:tc>
      </w:tr>
      <w:tr w:rsidR="007E069C" w:rsidRPr="007E069C" w14:paraId="11EBC1CA" w14:textId="77777777" w:rsidTr="000D0951">
        <w:tc>
          <w:tcPr>
            <w:tcW w:w="1914" w:type="dxa"/>
            <w:tcBorders>
              <w:top w:val="nil"/>
              <w:left w:val="nil"/>
              <w:bottom w:val="nil"/>
              <w:right w:val="nil"/>
            </w:tcBorders>
            <w:tcMar>
              <w:top w:w="0" w:type="dxa"/>
              <w:left w:w="108" w:type="dxa"/>
              <w:bottom w:w="0" w:type="dxa"/>
              <w:right w:w="108" w:type="dxa"/>
            </w:tcMar>
            <w:hideMark/>
          </w:tcPr>
          <w:p w14:paraId="332F7B90" w14:textId="77777777" w:rsidR="007E069C" w:rsidRPr="007E069C" w:rsidRDefault="007E069C" w:rsidP="007E069C">
            <w:pPr>
              <w:spacing w:line="259" w:lineRule="atLeast"/>
              <w:jc w:val="center"/>
              <w:rPr>
                <w:sz w:val="24"/>
                <w:szCs w:val="24"/>
              </w:rPr>
            </w:pPr>
            <w:r w:rsidRPr="007E069C">
              <w:rPr>
                <w:sz w:val="24"/>
                <w:szCs w:val="24"/>
              </w:rPr>
              <w:t>МП</w:t>
            </w:r>
          </w:p>
        </w:tc>
        <w:tc>
          <w:tcPr>
            <w:tcW w:w="7657" w:type="dxa"/>
            <w:gridSpan w:val="5"/>
            <w:tcBorders>
              <w:top w:val="nil"/>
              <w:left w:val="nil"/>
              <w:bottom w:val="nil"/>
              <w:right w:val="nil"/>
            </w:tcBorders>
            <w:tcMar>
              <w:top w:w="0" w:type="dxa"/>
              <w:left w:w="108" w:type="dxa"/>
              <w:bottom w:w="0" w:type="dxa"/>
              <w:right w:w="108" w:type="dxa"/>
            </w:tcMar>
            <w:hideMark/>
          </w:tcPr>
          <w:p w14:paraId="3FA401F4" w14:textId="77777777" w:rsidR="007E069C" w:rsidRPr="007E069C" w:rsidRDefault="007E069C" w:rsidP="007E069C">
            <w:pPr>
              <w:spacing w:line="259" w:lineRule="atLeast"/>
              <w:rPr>
                <w:sz w:val="24"/>
                <w:szCs w:val="24"/>
              </w:rPr>
            </w:pPr>
            <w:r w:rsidRPr="007E069C">
              <w:rPr>
                <w:sz w:val="24"/>
                <w:szCs w:val="24"/>
              </w:rPr>
              <w:t> </w:t>
            </w:r>
          </w:p>
        </w:tc>
      </w:tr>
      <w:tr w:rsidR="007E069C" w:rsidRPr="007E069C" w14:paraId="6D6018FC" w14:textId="77777777" w:rsidTr="000D0951">
        <w:tc>
          <w:tcPr>
            <w:tcW w:w="1914" w:type="dxa"/>
            <w:tcBorders>
              <w:top w:val="nil"/>
              <w:left w:val="nil"/>
              <w:bottom w:val="nil"/>
              <w:right w:val="nil"/>
            </w:tcBorders>
            <w:tcMar>
              <w:top w:w="0" w:type="dxa"/>
              <w:left w:w="108" w:type="dxa"/>
              <w:bottom w:w="0" w:type="dxa"/>
              <w:right w:w="108" w:type="dxa"/>
            </w:tcMar>
            <w:hideMark/>
          </w:tcPr>
          <w:p w14:paraId="1C761530" w14:textId="77777777" w:rsidR="007E069C" w:rsidRPr="007E069C" w:rsidRDefault="007E069C" w:rsidP="007E069C">
            <w:pPr>
              <w:spacing w:line="259" w:lineRule="atLeast"/>
              <w:jc w:val="center"/>
              <w:rPr>
                <w:sz w:val="24"/>
                <w:szCs w:val="24"/>
              </w:rPr>
            </w:pPr>
            <w:r w:rsidRPr="007E069C">
              <w:rPr>
                <w:sz w:val="24"/>
                <w:szCs w:val="24"/>
              </w:rPr>
              <w:t>(при наличии)</w:t>
            </w:r>
          </w:p>
        </w:tc>
        <w:tc>
          <w:tcPr>
            <w:tcW w:w="3793" w:type="dxa"/>
            <w:gridSpan w:val="2"/>
            <w:tcBorders>
              <w:top w:val="nil"/>
              <w:left w:val="nil"/>
              <w:bottom w:val="nil"/>
              <w:right w:val="nil"/>
            </w:tcBorders>
            <w:tcMar>
              <w:top w:w="0" w:type="dxa"/>
              <w:left w:w="108" w:type="dxa"/>
              <w:bottom w:w="0" w:type="dxa"/>
              <w:right w:w="108" w:type="dxa"/>
            </w:tcMar>
            <w:hideMark/>
          </w:tcPr>
          <w:p w14:paraId="79178BC1" w14:textId="77777777" w:rsidR="007E069C" w:rsidRPr="007E069C" w:rsidRDefault="007E069C" w:rsidP="007E069C">
            <w:pPr>
              <w:spacing w:line="259" w:lineRule="atLeast"/>
              <w:rPr>
                <w:sz w:val="24"/>
                <w:szCs w:val="24"/>
              </w:rPr>
            </w:pPr>
            <w:r w:rsidRPr="007E069C">
              <w:rPr>
                <w:sz w:val="24"/>
                <w:szCs w:val="24"/>
              </w:rPr>
              <w:t> </w:t>
            </w:r>
          </w:p>
        </w:tc>
        <w:tc>
          <w:tcPr>
            <w:tcW w:w="3793" w:type="dxa"/>
            <w:gridSpan w:val="2"/>
            <w:tcBorders>
              <w:top w:val="nil"/>
              <w:left w:val="nil"/>
              <w:bottom w:val="nil"/>
              <w:right w:val="nil"/>
            </w:tcBorders>
            <w:tcMar>
              <w:top w:w="0" w:type="dxa"/>
              <w:left w:w="108" w:type="dxa"/>
              <w:bottom w:w="0" w:type="dxa"/>
              <w:right w:w="108" w:type="dxa"/>
            </w:tcMar>
            <w:hideMark/>
          </w:tcPr>
          <w:p w14:paraId="17596998" w14:textId="77777777" w:rsidR="007E069C" w:rsidRPr="007E069C" w:rsidRDefault="007E069C" w:rsidP="007E069C">
            <w:pPr>
              <w:spacing w:line="259" w:lineRule="atLeast"/>
              <w:rPr>
                <w:sz w:val="24"/>
                <w:szCs w:val="24"/>
              </w:rPr>
            </w:pPr>
            <w:r w:rsidRPr="007E069C">
              <w:rPr>
                <w:sz w:val="24"/>
                <w:szCs w:val="24"/>
              </w:rPr>
              <w:t>«___» ____________20__ г.</w:t>
            </w:r>
          </w:p>
        </w:tc>
        <w:tc>
          <w:tcPr>
            <w:tcW w:w="0" w:type="auto"/>
            <w:vAlign w:val="center"/>
            <w:hideMark/>
          </w:tcPr>
          <w:p w14:paraId="5C34B712" w14:textId="77777777" w:rsidR="007E069C" w:rsidRPr="007E069C" w:rsidRDefault="007E069C" w:rsidP="007E069C">
            <w:pPr>
              <w:jc w:val="left"/>
              <w:rPr>
                <w:sz w:val="20"/>
              </w:rPr>
            </w:pPr>
          </w:p>
        </w:tc>
      </w:tr>
    </w:tbl>
    <w:p w14:paraId="1AAB6785" w14:textId="77777777" w:rsidR="007E069C" w:rsidRPr="007E069C" w:rsidRDefault="007E069C" w:rsidP="007E069C">
      <w:pPr>
        <w:spacing w:line="259" w:lineRule="atLeast"/>
        <w:rPr>
          <w:color w:val="000000"/>
          <w:sz w:val="24"/>
          <w:szCs w:val="24"/>
        </w:rPr>
      </w:pPr>
      <w:r w:rsidRPr="007E069C">
        <w:rPr>
          <w:color w:val="000000"/>
          <w:sz w:val="24"/>
          <w:szCs w:val="24"/>
        </w:rPr>
        <w:t> </w:t>
      </w:r>
    </w:p>
    <w:p w14:paraId="42C3B556" w14:textId="77777777" w:rsidR="00E9716C" w:rsidRDefault="007E069C" w:rsidP="007E069C">
      <w:pPr>
        <w:spacing w:line="259" w:lineRule="atLeast"/>
        <w:ind w:firstLine="850"/>
        <w:jc w:val="left"/>
        <w:rPr>
          <w:color w:val="FF0000"/>
          <w:sz w:val="24"/>
          <w:szCs w:val="24"/>
        </w:rPr>
      </w:pPr>
      <w:r w:rsidRPr="007E069C">
        <w:rPr>
          <w:color w:val="FF0000"/>
          <w:sz w:val="24"/>
          <w:szCs w:val="24"/>
        </w:rPr>
        <w:t> </w:t>
      </w:r>
    </w:p>
    <w:p w14:paraId="491C6D67" w14:textId="77777777" w:rsidR="00E9716C" w:rsidRDefault="00E9716C" w:rsidP="007E069C">
      <w:pPr>
        <w:spacing w:line="259" w:lineRule="atLeast"/>
        <w:ind w:firstLine="850"/>
        <w:jc w:val="left"/>
        <w:rPr>
          <w:color w:val="FF0000"/>
          <w:sz w:val="24"/>
          <w:szCs w:val="24"/>
        </w:rPr>
      </w:pPr>
    </w:p>
    <w:p w14:paraId="5B8E0BB6" w14:textId="77777777" w:rsidR="00E9716C" w:rsidRDefault="00E9716C" w:rsidP="007E069C">
      <w:pPr>
        <w:spacing w:line="259" w:lineRule="atLeast"/>
        <w:ind w:firstLine="850"/>
        <w:jc w:val="left"/>
        <w:rPr>
          <w:color w:val="FF0000"/>
          <w:sz w:val="24"/>
          <w:szCs w:val="24"/>
        </w:rPr>
      </w:pPr>
    </w:p>
    <w:p w14:paraId="64BC3AE3" w14:textId="77777777" w:rsidR="00E9716C" w:rsidRDefault="00E9716C" w:rsidP="007E069C">
      <w:pPr>
        <w:spacing w:line="259" w:lineRule="atLeast"/>
        <w:ind w:firstLine="850"/>
        <w:jc w:val="left"/>
        <w:rPr>
          <w:color w:val="FF0000"/>
          <w:sz w:val="24"/>
          <w:szCs w:val="24"/>
        </w:rPr>
      </w:pPr>
    </w:p>
    <w:p w14:paraId="47DF0D47" w14:textId="77777777" w:rsidR="00E9716C" w:rsidRDefault="00E9716C" w:rsidP="007E069C">
      <w:pPr>
        <w:spacing w:line="259" w:lineRule="atLeast"/>
        <w:ind w:firstLine="850"/>
        <w:jc w:val="left"/>
        <w:rPr>
          <w:color w:val="FF0000"/>
          <w:sz w:val="24"/>
          <w:szCs w:val="24"/>
        </w:rPr>
      </w:pPr>
    </w:p>
    <w:p w14:paraId="3FB8D6B6" w14:textId="77777777" w:rsidR="00E9716C" w:rsidRDefault="00E9716C" w:rsidP="007E069C">
      <w:pPr>
        <w:spacing w:line="259" w:lineRule="atLeast"/>
        <w:ind w:firstLine="850"/>
        <w:jc w:val="left"/>
        <w:rPr>
          <w:color w:val="FF0000"/>
          <w:sz w:val="24"/>
          <w:szCs w:val="24"/>
        </w:rPr>
      </w:pPr>
    </w:p>
    <w:p w14:paraId="12F8EEA6" w14:textId="77777777" w:rsidR="00E9716C" w:rsidRDefault="00E9716C" w:rsidP="007E069C">
      <w:pPr>
        <w:spacing w:line="259" w:lineRule="atLeast"/>
        <w:ind w:firstLine="850"/>
        <w:jc w:val="left"/>
        <w:rPr>
          <w:color w:val="FF0000"/>
          <w:sz w:val="24"/>
          <w:szCs w:val="24"/>
        </w:rPr>
      </w:pPr>
    </w:p>
    <w:p w14:paraId="4B16CBF7" w14:textId="77777777" w:rsidR="00E9716C" w:rsidRDefault="00E9716C" w:rsidP="007E069C">
      <w:pPr>
        <w:spacing w:line="259" w:lineRule="atLeast"/>
        <w:ind w:firstLine="850"/>
        <w:jc w:val="left"/>
        <w:rPr>
          <w:color w:val="FF0000"/>
          <w:sz w:val="24"/>
          <w:szCs w:val="24"/>
        </w:rPr>
      </w:pPr>
    </w:p>
    <w:p w14:paraId="21F1D1C8" w14:textId="77777777" w:rsidR="00E9716C" w:rsidRDefault="00E9716C" w:rsidP="007E069C">
      <w:pPr>
        <w:spacing w:line="259" w:lineRule="atLeast"/>
        <w:ind w:firstLine="850"/>
        <w:jc w:val="left"/>
        <w:rPr>
          <w:color w:val="FF0000"/>
          <w:sz w:val="24"/>
          <w:szCs w:val="24"/>
        </w:rPr>
      </w:pPr>
    </w:p>
    <w:p w14:paraId="6DAEAEBA" w14:textId="77777777" w:rsidR="00E9716C" w:rsidRDefault="00E9716C" w:rsidP="007E069C">
      <w:pPr>
        <w:spacing w:line="259" w:lineRule="atLeast"/>
        <w:ind w:firstLine="850"/>
        <w:jc w:val="left"/>
        <w:rPr>
          <w:color w:val="FF0000"/>
          <w:sz w:val="24"/>
          <w:szCs w:val="24"/>
        </w:rPr>
      </w:pPr>
    </w:p>
    <w:p w14:paraId="6D9542E3" w14:textId="77777777" w:rsidR="00E9716C" w:rsidRDefault="00E9716C" w:rsidP="007E069C">
      <w:pPr>
        <w:spacing w:line="259" w:lineRule="atLeast"/>
        <w:ind w:firstLine="850"/>
        <w:jc w:val="left"/>
        <w:rPr>
          <w:color w:val="FF0000"/>
          <w:sz w:val="24"/>
          <w:szCs w:val="24"/>
        </w:rPr>
      </w:pPr>
    </w:p>
    <w:p w14:paraId="6B6B09BB" w14:textId="77777777" w:rsidR="00E9716C" w:rsidRDefault="00E9716C" w:rsidP="007E069C">
      <w:pPr>
        <w:spacing w:line="259" w:lineRule="atLeast"/>
        <w:ind w:firstLine="850"/>
        <w:jc w:val="left"/>
        <w:rPr>
          <w:color w:val="FF0000"/>
          <w:sz w:val="24"/>
          <w:szCs w:val="24"/>
        </w:rPr>
      </w:pPr>
    </w:p>
    <w:p w14:paraId="21E002CF" w14:textId="77777777" w:rsidR="00E9716C" w:rsidRDefault="00E9716C" w:rsidP="007E069C">
      <w:pPr>
        <w:spacing w:line="259" w:lineRule="atLeast"/>
        <w:ind w:firstLine="850"/>
        <w:jc w:val="left"/>
        <w:rPr>
          <w:color w:val="FF0000"/>
          <w:sz w:val="24"/>
          <w:szCs w:val="24"/>
        </w:rPr>
      </w:pPr>
    </w:p>
    <w:p w14:paraId="71C230DA" w14:textId="77777777" w:rsidR="00E9716C" w:rsidRDefault="00E9716C" w:rsidP="007E069C">
      <w:pPr>
        <w:spacing w:line="259" w:lineRule="atLeast"/>
        <w:ind w:firstLine="850"/>
        <w:jc w:val="left"/>
        <w:rPr>
          <w:color w:val="FF0000"/>
          <w:sz w:val="24"/>
          <w:szCs w:val="24"/>
        </w:rPr>
      </w:pPr>
    </w:p>
    <w:p w14:paraId="3D22F616" w14:textId="77777777" w:rsidR="00E9716C" w:rsidRDefault="00E9716C" w:rsidP="007E069C">
      <w:pPr>
        <w:spacing w:line="259" w:lineRule="atLeast"/>
        <w:ind w:firstLine="850"/>
        <w:jc w:val="left"/>
        <w:rPr>
          <w:color w:val="FF0000"/>
          <w:sz w:val="24"/>
          <w:szCs w:val="24"/>
        </w:rPr>
      </w:pPr>
    </w:p>
    <w:p w14:paraId="2EA4FF0B" w14:textId="77777777" w:rsidR="00E9716C" w:rsidRDefault="00E9716C" w:rsidP="007E069C">
      <w:pPr>
        <w:spacing w:line="259" w:lineRule="atLeast"/>
        <w:ind w:firstLine="850"/>
        <w:jc w:val="left"/>
        <w:rPr>
          <w:color w:val="FF0000"/>
          <w:sz w:val="24"/>
          <w:szCs w:val="24"/>
        </w:rPr>
      </w:pPr>
    </w:p>
    <w:p w14:paraId="47C9A107" w14:textId="77777777" w:rsidR="00E9716C" w:rsidRDefault="00E9716C" w:rsidP="007E069C">
      <w:pPr>
        <w:spacing w:line="259" w:lineRule="atLeast"/>
        <w:ind w:firstLine="850"/>
        <w:jc w:val="left"/>
        <w:rPr>
          <w:color w:val="FF0000"/>
          <w:sz w:val="24"/>
          <w:szCs w:val="24"/>
        </w:rPr>
      </w:pPr>
    </w:p>
    <w:p w14:paraId="566BB454" w14:textId="77777777" w:rsidR="00E9716C" w:rsidRDefault="00E9716C" w:rsidP="007E069C">
      <w:pPr>
        <w:spacing w:line="259" w:lineRule="atLeast"/>
        <w:ind w:firstLine="850"/>
        <w:jc w:val="left"/>
        <w:rPr>
          <w:color w:val="FF0000"/>
          <w:sz w:val="24"/>
          <w:szCs w:val="24"/>
        </w:rPr>
      </w:pPr>
    </w:p>
    <w:p w14:paraId="64163C9C" w14:textId="77777777" w:rsidR="00E9716C" w:rsidRDefault="00E9716C" w:rsidP="007E069C">
      <w:pPr>
        <w:spacing w:line="259" w:lineRule="atLeast"/>
        <w:ind w:firstLine="850"/>
        <w:jc w:val="left"/>
        <w:rPr>
          <w:color w:val="FF0000"/>
          <w:sz w:val="24"/>
          <w:szCs w:val="24"/>
        </w:rPr>
      </w:pPr>
    </w:p>
    <w:p w14:paraId="1CDD134C" w14:textId="77777777" w:rsidR="00E9716C" w:rsidRDefault="00E9716C" w:rsidP="007E069C">
      <w:pPr>
        <w:spacing w:line="259" w:lineRule="atLeast"/>
        <w:ind w:firstLine="850"/>
        <w:jc w:val="left"/>
        <w:rPr>
          <w:color w:val="FF0000"/>
          <w:sz w:val="24"/>
          <w:szCs w:val="24"/>
        </w:rPr>
      </w:pPr>
    </w:p>
    <w:p w14:paraId="3CAF296A" w14:textId="44200E9A" w:rsidR="007E069C" w:rsidRPr="007E069C" w:rsidRDefault="00E9716C" w:rsidP="00E9716C">
      <w:pPr>
        <w:spacing w:line="259" w:lineRule="atLeast"/>
        <w:ind w:left="5040" w:firstLine="850"/>
        <w:jc w:val="left"/>
        <w:rPr>
          <w:color w:val="000000"/>
          <w:sz w:val="24"/>
          <w:szCs w:val="24"/>
        </w:rPr>
      </w:pPr>
      <w:r w:rsidRPr="007E069C">
        <w:rPr>
          <w:sz w:val="24"/>
          <w:szCs w:val="24"/>
        </w:rPr>
        <w:t>Приложение  № 3 к Порядку</w:t>
      </w:r>
    </w:p>
    <w:tbl>
      <w:tblPr>
        <w:tblW w:w="10096" w:type="dxa"/>
        <w:jc w:val="center"/>
        <w:tblCellMar>
          <w:left w:w="0" w:type="dxa"/>
          <w:right w:w="0" w:type="dxa"/>
        </w:tblCellMar>
        <w:tblLook w:val="04A0" w:firstRow="1" w:lastRow="0" w:firstColumn="1" w:lastColumn="0" w:noHBand="0" w:noVBand="1"/>
      </w:tblPr>
      <w:tblGrid>
        <w:gridCol w:w="596"/>
        <w:gridCol w:w="2059"/>
        <w:gridCol w:w="1465"/>
        <w:gridCol w:w="1040"/>
        <w:gridCol w:w="1178"/>
        <w:gridCol w:w="1301"/>
        <w:gridCol w:w="1254"/>
        <w:gridCol w:w="1203"/>
      </w:tblGrid>
      <w:tr w:rsidR="007E069C" w:rsidRPr="007E069C" w14:paraId="3C2BAC0A" w14:textId="77777777" w:rsidTr="00E9716C">
        <w:trPr>
          <w:trHeight w:val="308"/>
          <w:jc w:val="center"/>
        </w:trPr>
        <w:tc>
          <w:tcPr>
            <w:tcW w:w="596" w:type="dxa"/>
            <w:tcBorders>
              <w:top w:val="nil"/>
              <w:left w:val="nil"/>
              <w:bottom w:val="nil"/>
              <w:right w:val="nil"/>
            </w:tcBorders>
            <w:tcMar>
              <w:top w:w="0" w:type="dxa"/>
              <w:left w:w="108" w:type="dxa"/>
              <w:bottom w:w="0" w:type="dxa"/>
              <w:right w:w="108" w:type="dxa"/>
            </w:tcMar>
            <w:vAlign w:val="bottom"/>
            <w:hideMark/>
          </w:tcPr>
          <w:p w14:paraId="7EE7692F" w14:textId="77777777" w:rsidR="007E069C" w:rsidRPr="007E069C" w:rsidRDefault="007E069C" w:rsidP="007E069C">
            <w:pPr>
              <w:spacing w:line="259" w:lineRule="atLeast"/>
              <w:jc w:val="right"/>
              <w:rPr>
                <w:sz w:val="24"/>
                <w:szCs w:val="24"/>
              </w:rPr>
            </w:pPr>
            <w:r w:rsidRPr="007E069C">
              <w:rPr>
                <w:color w:val="000000"/>
                <w:sz w:val="24"/>
                <w:szCs w:val="24"/>
              </w:rPr>
              <w:t> </w:t>
            </w:r>
          </w:p>
        </w:tc>
        <w:tc>
          <w:tcPr>
            <w:tcW w:w="2059" w:type="dxa"/>
            <w:tcBorders>
              <w:top w:val="nil"/>
              <w:left w:val="nil"/>
              <w:bottom w:val="nil"/>
              <w:right w:val="nil"/>
            </w:tcBorders>
            <w:tcMar>
              <w:top w:w="0" w:type="dxa"/>
              <w:left w:w="108" w:type="dxa"/>
              <w:bottom w:w="0" w:type="dxa"/>
              <w:right w:w="108" w:type="dxa"/>
            </w:tcMar>
            <w:vAlign w:val="bottom"/>
            <w:hideMark/>
          </w:tcPr>
          <w:p w14:paraId="0EBB2F3B" w14:textId="77777777" w:rsidR="007E069C" w:rsidRPr="007E069C" w:rsidRDefault="007E069C" w:rsidP="007E069C">
            <w:pPr>
              <w:spacing w:line="216" w:lineRule="atLeast"/>
              <w:jc w:val="left"/>
              <w:rPr>
                <w:sz w:val="20"/>
              </w:rPr>
            </w:pPr>
            <w:r w:rsidRPr="007E069C">
              <w:rPr>
                <w:sz w:val="20"/>
              </w:rPr>
              <w:t> </w:t>
            </w:r>
          </w:p>
        </w:tc>
        <w:tc>
          <w:tcPr>
            <w:tcW w:w="1465" w:type="dxa"/>
            <w:tcBorders>
              <w:top w:val="nil"/>
              <w:left w:val="nil"/>
              <w:bottom w:val="nil"/>
              <w:right w:val="nil"/>
            </w:tcBorders>
            <w:tcMar>
              <w:top w:w="0" w:type="dxa"/>
              <w:left w:w="108" w:type="dxa"/>
              <w:bottom w:w="0" w:type="dxa"/>
              <w:right w:w="108" w:type="dxa"/>
            </w:tcMar>
            <w:vAlign w:val="bottom"/>
            <w:hideMark/>
          </w:tcPr>
          <w:p w14:paraId="3E0FA75A" w14:textId="77777777" w:rsidR="007E069C" w:rsidRPr="007E069C" w:rsidRDefault="007E069C" w:rsidP="007E069C">
            <w:pPr>
              <w:spacing w:line="216" w:lineRule="atLeast"/>
              <w:jc w:val="left"/>
              <w:rPr>
                <w:sz w:val="20"/>
              </w:rPr>
            </w:pPr>
            <w:r w:rsidRPr="007E069C">
              <w:rPr>
                <w:sz w:val="20"/>
              </w:rPr>
              <w:t> </w:t>
            </w:r>
          </w:p>
        </w:tc>
        <w:tc>
          <w:tcPr>
            <w:tcW w:w="5976" w:type="dxa"/>
            <w:gridSpan w:val="5"/>
            <w:tcBorders>
              <w:top w:val="nil"/>
              <w:left w:val="nil"/>
              <w:bottom w:val="nil"/>
              <w:right w:val="nil"/>
            </w:tcBorders>
            <w:tcMar>
              <w:top w:w="0" w:type="dxa"/>
              <w:left w:w="108" w:type="dxa"/>
              <w:bottom w:w="0" w:type="dxa"/>
              <w:right w:w="108" w:type="dxa"/>
            </w:tcMar>
            <w:vAlign w:val="bottom"/>
            <w:hideMark/>
          </w:tcPr>
          <w:p w14:paraId="7993F505" w14:textId="77777777" w:rsidR="007E069C" w:rsidRPr="007E069C" w:rsidRDefault="007E069C" w:rsidP="007E069C">
            <w:pPr>
              <w:spacing w:line="259" w:lineRule="atLeast"/>
              <w:jc w:val="right"/>
              <w:rPr>
                <w:sz w:val="24"/>
                <w:szCs w:val="24"/>
              </w:rPr>
            </w:pPr>
            <w:r w:rsidRPr="007E069C">
              <w:rPr>
                <w:sz w:val="24"/>
                <w:szCs w:val="24"/>
              </w:rPr>
              <w:t> </w:t>
            </w:r>
          </w:p>
        </w:tc>
      </w:tr>
      <w:tr w:rsidR="001E26AF" w:rsidRPr="007E069C" w14:paraId="0C2C4D1D" w14:textId="77777777" w:rsidTr="00E9716C">
        <w:trPr>
          <w:trHeight w:val="308"/>
          <w:jc w:val="center"/>
        </w:trPr>
        <w:tc>
          <w:tcPr>
            <w:tcW w:w="596" w:type="dxa"/>
            <w:tcBorders>
              <w:top w:val="nil"/>
              <w:left w:val="nil"/>
              <w:bottom w:val="nil"/>
              <w:right w:val="nil"/>
            </w:tcBorders>
            <w:tcMar>
              <w:top w:w="0" w:type="dxa"/>
              <w:left w:w="108" w:type="dxa"/>
              <w:bottom w:w="0" w:type="dxa"/>
              <w:right w:w="108" w:type="dxa"/>
            </w:tcMar>
            <w:vAlign w:val="bottom"/>
            <w:hideMark/>
          </w:tcPr>
          <w:p w14:paraId="7273D2C6" w14:textId="77777777" w:rsidR="007E069C" w:rsidRPr="007E069C" w:rsidRDefault="007E069C" w:rsidP="007E069C">
            <w:pPr>
              <w:spacing w:line="259" w:lineRule="atLeast"/>
              <w:jc w:val="right"/>
              <w:rPr>
                <w:sz w:val="24"/>
                <w:szCs w:val="24"/>
              </w:rPr>
            </w:pPr>
            <w:r w:rsidRPr="007E069C">
              <w:rPr>
                <w:color w:val="000000"/>
                <w:sz w:val="24"/>
                <w:szCs w:val="24"/>
              </w:rPr>
              <w:t> </w:t>
            </w:r>
          </w:p>
        </w:tc>
        <w:tc>
          <w:tcPr>
            <w:tcW w:w="2059" w:type="dxa"/>
            <w:tcBorders>
              <w:top w:val="nil"/>
              <w:left w:val="nil"/>
              <w:bottom w:val="nil"/>
              <w:right w:val="nil"/>
            </w:tcBorders>
            <w:tcMar>
              <w:top w:w="0" w:type="dxa"/>
              <w:left w:w="108" w:type="dxa"/>
              <w:bottom w:w="0" w:type="dxa"/>
              <w:right w:w="108" w:type="dxa"/>
            </w:tcMar>
            <w:vAlign w:val="bottom"/>
            <w:hideMark/>
          </w:tcPr>
          <w:p w14:paraId="6069D948" w14:textId="77777777" w:rsidR="007E069C" w:rsidRPr="007E069C" w:rsidRDefault="007E069C" w:rsidP="007E069C">
            <w:pPr>
              <w:spacing w:line="216" w:lineRule="atLeast"/>
              <w:jc w:val="left"/>
              <w:rPr>
                <w:sz w:val="20"/>
              </w:rPr>
            </w:pPr>
            <w:r w:rsidRPr="007E069C">
              <w:rPr>
                <w:sz w:val="20"/>
              </w:rPr>
              <w:t> </w:t>
            </w:r>
          </w:p>
        </w:tc>
        <w:tc>
          <w:tcPr>
            <w:tcW w:w="1465" w:type="dxa"/>
            <w:tcBorders>
              <w:top w:val="nil"/>
              <w:left w:val="nil"/>
              <w:bottom w:val="nil"/>
              <w:right w:val="nil"/>
            </w:tcBorders>
            <w:tcMar>
              <w:top w:w="0" w:type="dxa"/>
              <w:left w:w="108" w:type="dxa"/>
              <w:bottom w:w="0" w:type="dxa"/>
              <w:right w:w="108" w:type="dxa"/>
            </w:tcMar>
            <w:vAlign w:val="bottom"/>
            <w:hideMark/>
          </w:tcPr>
          <w:p w14:paraId="57C199F6" w14:textId="77777777" w:rsidR="007E069C" w:rsidRPr="007E069C" w:rsidRDefault="007E069C" w:rsidP="007E069C">
            <w:pPr>
              <w:spacing w:line="216" w:lineRule="atLeast"/>
              <w:jc w:val="left"/>
              <w:rPr>
                <w:sz w:val="20"/>
              </w:rPr>
            </w:pPr>
            <w:r w:rsidRPr="007E069C">
              <w:rPr>
                <w:sz w:val="20"/>
              </w:rPr>
              <w:t> </w:t>
            </w:r>
          </w:p>
        </w:tc>
        <w:tc>
          <w:tcPr>
            <w:tcW w:w="1040" w:type="dxa"/>
            <w:tcBorders>
              <w:top w:val="nil"/>
              <w:left w:val="nil"/>
              <w:bottom w:val="nil"/>
              <w:right w:val="nil"/>
            </w:tcBorders>
            <w:tcMar>
              <w:top w:w="0" w:type="dxa"/>
              <w:left w:w="108" w:type="dxa"/>
              <w:bottom w:w="0" w:type="dxa"/>
              <w:right w:w="108" w:type="dxa"/>
            </w:tcMar>
            <w:vAlign w:val="bottom"/>
            <w:hideMark/>
          </w:tcPr>
          <w:p w14:paraId="393C6768" w14:textId="77777777" w:rsidR="007E069C" w:rsidRPr="007E069C" w:rsidRDefault="007E069C" w:rsidP="007E069C">
            <w:pPr>
              <w:spacing w:line="216" w:lineRule="atLeast"/>
              <w:jc w:val="left"/>
              <w:rPr>
                <w:sz w:val="20"/>
              </w:rPr>
            </w:pPr>
            <w:r w:rsidRPr="007E069C">
              <w:rPr>
                <w:sz w:val="20"/>
              </w:rPr>
              <w:t> </w:t>
            </w:r>
          </w:p>
        </w:tc>
        <w:tc>
          <w:tcPr>
            <w:tcW w:w="1178" w:type="dxa"/>
            <w:tcBorders>
              <w:top w:val="nil"/>
              <w:left w:val="nil"/>
              <w:bottom w:val="nil"/>
              <w:right w:val="nil"/>
            </w:tcBorders>
            <w:tcMar>
              <w:top w:w="0" w:type="dxa"/>
              <w:left w:w="108" w:type="dxa"/>
              <w:bottom w:w="0" w:type="dxa"/>
              <w:right w:w="108" w:type="dxa"/>
            </w:tcMar>
            <w:vAlign w:val="bottom"/>
            <w:hideMark/>
          </w:tcPr>
          <w:p w14:paraId="5D57CFFB" w14:textId="77777777" w:rsidR="007E069C" w:rsidRPr="007E069C" w:rsidRDefault="007E069C" w:rsidP="007E069C">
            <w:pPr>
              <w:spacing w:line="216" w:lineRule="atLeast"/>
              <w:jc w:val="left"/>
              <w:rPr>
                <w:sz w:val="20"/>
              </w:rPr>
            </w:pPr>
            <w:r w:rsidRPr="007E069C">
              <w:rPr>
                <w:sz w:val="20"/>
              </w:rPr>
              <w:t> </w:t>
            </w:r>
          </w:p>
        </w:tc>
        <w:tc>
          <w:tcPr>
            <w:tcW w:w="1301" w:type="dxa"/>
            <w:tcBorders>
              <w:top w:val="nil"/>
              <w:left w:val="nil"/>
              <w:bottom w:val="nil"/>
              <w:right w:val="nil"/>
            </w:tcBorders>
            <w:tcMar>
              <w:top w:w="0" w:type="dxa"/>
              <w:left w:w="108" w:type="dxa"/>
              <w:bottom w:w="0" w:type="dxa"/>
              <w:right w:w="108" w:type="dxa"/>
            </w:tcMar>
            <w:vAlign w:val="bottom"/>
            <w:hideMark/>
          </w:tcPr>
          <w:p w14:paraId="0CD2A9CD" w14:textId="77777777" w:rsidR="007E069C" w:rsidRPr="007E069C" w:rsidRDefault="007E069C" w:rsidP="007E069C">
            <w:pPr>
              <w:spacing w:line="216" w:lineRule="atLeast"/>
              <w:jc w:val="left"/>
              <w:rPr>
                <w:sz w:val="20"/>
              </w:rPr>
            </w:pPr>
            <w:r w:rsidRPr="007E069C">
              <w:rPr>
                <w:sz w:val="20"/>
              </w:rPr>
              <w:t> </w:t>
            </w:r>
          </w:p>
        </w:tc>
        <w:tc>
          <w:tcPr>
            <w:tcW w:w="1254" w:type="dxa"/>
            <w:tcBorders>
              <w:top w:val="nil"/>
              <w:left w:val="nil"/>
              <w:bottom w:val="nil"/>
              <w:right w:val="nil"/>
            </w:tcBorders>
            <w:tcMar>
              <w:top w:w="0" w:type="dxa"/>
              <w:left w:w="108" w:type="dxa"/>
              <w:bottom w:w="0" w:type="dxa"/>
              <w:right w:w="108" w:type="dxa"/>
            </w:tcMar>
            <w:vAlign w:val="bottom"/>
            <w:hideMark/>
          </w:tcPr>
          <w:p w14:paraId="08C8DA3E" w14:textId="77777777" w:rsidR="007E069C" w:rsidRPr="007E069C" w:rsidRDefault="007E069C" w:rsidP="007E069C">
            <w:pPr>
              <w:spacing w:line="216" w:lineRule="atLeast"/>
              <w:jc w:val="left"/>
              <w:rPr>
                <w:sz w:val="20"/>
              </w:rPr>
            </w:pPr>
            <w:r w:rsidRPr="007E069C">
              <w:rPr>
                <w:sz w:val="20"/>
              </w:rPr>
              <w:t> </w:t>
            </w:r>
          </w:p>
        </w:tc>
        <w:tc>
          <w:tcPr>
            <w:tcW w:w="1203" w:type="dxa"/>
            <w:tcBorders>
              <w:top w:val="nil"/>
              <w:left w:val="nil"/>
              <w:bottom w:val="nil"/>
              <w:right w:val="nil"/>
            </w:tcBorders>
            <w:tcMar>
              <w:top w:w="0" w:type="dxa"/>
              <w:left w:w="108" w:type="dxa"/>
              <w:bottom w:w="0" w:type="dxa"/>
              <w:right w:w="108" w:type="dxa"/>
            </w:tcMar>
            <w:vAlign w:val="bottom"/>
            <w:hideMark/>
          </w:tcPr>
          <w:p w14:paraId="1C693BEA" w14:textId="77777777" w:rsidR="007E069C" w:rsidRPr="007E069C" w:rsidRDefault="007E069C" w:rsidP="007E069C">
            <w:pPr>
              <w:spacing w:line="216" w:lineRule="atLeast"/>
              <w:jc w:val="left"/>
              <w:rPr>
                <w:sz w:val="20"/>
              </w:rPr>
            </w:pPr>
            <w:r w:rsidRPr="007E069C">
              <w:rPr>
                <w:sz w:val="20"/>
              </w:rPr>
              <w:t> </w:t>
            </w:r>
          </w:p>
        </w:tc>
      </w:tr>
      <w:tr w:rsidR="007E069C" w:rsidRPr="007E069C" w14:paraId="2E20FBD7" w14:textId="77777777" w:rsidTr="00E9716C">
        <w:trPr>
          <w:trHeight w:val="308"/>
          <w:jc w:val="center"/>
        </w:trPr>
        <w:tc>
          <w:tcPr>
            <w:tcW w:w="10096" w:type="dxa"/>
            <w:gridSpan w:val="8"/>
            <w:tcBorders>
              <w:top w:val="nil"/>
              <w:left w:val="nil"/>
              <w:bottom w:val="nil"/>
              <w:right w:val="nil"/>
            </w:tcBorders>
            <w:tcMar>
              <w:top w:w="0" w:type="dxa"/>
              <w:left w:w="108" w:type="dxa"/>
              <w:bottom w:w="0" w:type="dxa"/>
              <w:right w:w="108" w:type="dxa"/>
            </w:tcMar>
            <w:vAlign w:val="center"/>
            <w:hideMark/>
          </w:tcPr>
          <w:p w14:paraId="1A97017E" w14:textId="77777777" w:rsidR="007E069C" w:rsidRPr="007E069C" w:rsidRDefault="007E069C" w:rsidP="007E069C">
            <w:pPr>
              <w:spacing w:line="259" w:lineRule="atLeast"/>
              <w:jc w:val="center"/>
              <w:rPr>
                <w:sz w:val="24"/>
                <w:szCs w:val="24"/>
              </w:rPr>
            </w:pPr>
            <w:r w:rsidRPr="007E069C">
              <w:rPr>
                <w:sz w:val="24"/>
                <w:szCs w:val="24"/>
              </w:rPr>
              <w:t>ОТЧЕТ</w:t>
            </w:r>
          </w:p>
        </w:tc>
      </w:tr>
      <w:tr w:rsidR="007E069C" w:rsidRPr="007E069C" w14:paraId="0180F322" w14:textId="77777777" w:rsidTr="00E9716C">
        <w:trPr>
          <w:trHeight w:val="618"/>
          <w:jc w:val="center"/>
        </w:trPr>
        <w:tc>
          <w:tcPr>
            <w:tcW w:w="10096" w:type="dxa"/>
            <w:gridSpan w:val="8"/>
            <w:tcBorders>
              <w:top w:val="nil"/>
              <w:left w:val="nil"/>
              <w:bottom w:val="nil"/>
              <w:right w:val="nil"/>
            </w:tcBorders>
            <w:tcMar>
              <w:top w:w="0" w:type="dxa"/>
              <w:left w:w="108" w:type="dxa"/>
              <w:bottom w:w="0" w:type="dxa"/>
              <w:right w:w="108" w:type="dxa"/>
            </w:tcMar>
            <w:vAlign w:val="center"/>
            <w:hideMark/>
          </w:tcPr>
          <w:p w14:paraId="426A425E" w14:textId="77777777" w:rsidR="007E069C" w:rsidRPr="007E069C" w:rsidRDefault="007E069C" w:rsidP="007E069C">
            <w:pPr>
              <w:spacing w:line="259" w:lineRule="atLeast"/>
              <w:jc w:val="center"/>
              <w:rPr>
                <w:sz w:val="24"/>
                <w:szCs w:val="24"/>
              </w:rPr>
            </w:pPr>
            <w:r w:rsidRPr="007E069C">
              <w:rPr>
                <w:sz w:val="24"/>
                <w:szCs w:val="24"/>
              </w:rPr>
              <w:t>о достижении значений результатов</w:t>
            </w:r>
            <w:r w:rsidRPr="007E069C">
              <w:rPr>
                <w:sz w:val="24"/>
                <w:szCs w:val="24"/>
              </w:rPr>
              <w:br/>
              <w:t>‎ предоставления Субсидии</w:t>
            </w:r>
          </w:p>
        </w:tc>
      </w:tr>
      <w:tr w:rsidR="001E26AF" w:rsidRPr="007E069C" w14:paraId="7BC416D7" w14:textId="77777777" w:rsidTr="00E9716C">
        <w:trPr>
          <w:trHeight w:val="160"/>
          <w:jc w:val="center"/>
        </w:trPr>
        <w:tc>
          <w:tcPr>
            <w:tcW w:w="596" w:type="dxa"/>
            <w:tcBorders>
              <w:top w:val="nil"/>
              <w:left w:val="nil"/>
              <w:bottom w:val="nil"/>
              <w:right w:val="nil"/>
            </w:tcBorders>
            <w:tcMar>
              <w:top w:w="0" w:type="dxa"/>
              <w:left w:w="108" w:type="dxa"/>
              <w:bottom w:w="0" w:type="dxa"/>
              <w:right w:w="108" w:type="dxa"/>
            </w:tcMar>
            <w:vAlign w:val="bottom"/>
            <w:hideMark/>
          </w:tcPr>
          <w:p w14:paraId="4AFC10CE" w14:textId="77777777" w:rsidR="007E069C" w:rsidRPr="007E069C" w:rsidRDefault="007E069C" w:rsidP="007E069C">
            <w:pPr>
              <w:spacing w:line="259" w:lineRule="atLeast"/>
              <w:jc w:val="center"/>
              <w:rPr>
                <w:sz w:val="24"/>
                <w:szCs w:val="24"/>
              </w:rPr>
            </w:pPr>
            <w:r w:rsidRPr="007E069C">
              <w:rPr>
                <w:color w:val="0070C0"/>
                <w:sz w:val="24"/>
                <w:szCs w:val="24"/>
              </w:rPr>
              <w:t> </w:t>
            </w:r>
          </w:p>
        </w:tc>
        <w:tc>
          <w:tcPr>
            <w:tcW w:w="2059" w:type="dxa"/>
            <w:tcBorders>
              <w:top w:val="nil"/>
              <w:left w:val="nil"/>
              <w:bottom w:val="nil"/>
              <w:right w:val="nil"/>
            </w:tcBorders>
            <w:tcMar>
              <w:top w:w="0" w:type="dxa"/>
              <w:left w:w="108" w:type="dxa"/>
              <w:bottom w:w="0" w:type="dxa"/>
              <w:right w:w="108" w:type="dxa"/>
            </w:tcMar>
            <w:vAlign w:val="bottom"/>
            <w:hideMark/>
          </w:tcPr>
          <w:p w14:paraId="431D842E" w14:textId="77777777" w:rsidR="007E069C" w:rsidRPr="007E069C" w:rsidRDefault="007E069C" w:rsidP="007E069C">
            <w:pPr>
              <w:spacing w:line="216" w:lineRule="atLeast"/>
              <w:jc w:val="left"/>
              <w:rPr>
                <w:sz w:val="20"/>
              </w:rPr>
            </w:pPr>
            <w:r w:rsidRPr="007E069C">
              <w:rPr>
                <w:color w:val="0070C0"/>
                <w:sz w:val="20"/>
              </w:rPr>
              <w:t> </w:t>
            </w:r>
          </w:p>
        </w:tc>
        <w:tc>
          <w:tcPr>
            <w:tcW w:w="1465" w:type="dxa"/>
            <w:tcBorders>
              <w:top w:val="nil"/>
              <w:left w:val="nil"/>
              <w:bottom w:val="nil"/>
              <w:right w:val="nil"/>
            </w:tcBorders>
            <w:tcMar>
              <w:top w:w="0" w:type="dxa"/>
              <w:left w:w="108" w:type="dxa"/>
              <w:bottom w:w="0" w:type="dxa"/>
              <w:right w:w="108" w:type="dxa"/>
            </w:tcMar>
            <w:vAlign w:val="bottom"/>
            <w:hideMark/>
          </w:tcPr>
          <w:p w14:paraId="5E64B9BE" w14:textId="77777777" w:rsidR="007E069C" w:rsidRPr="007E069C" w:rsidRDefault="007E069C" w:rsidP="007E069C">
            <w:pPr>
              <w:spacing w:line="216" w:lineRule="atLeast"/>
              <w:jc w:val="left"/>
              <w:rPr>
                <w:sz w:val="20"/>
              </w:rPr>
            </w:pPr>
            <w:r w:rsidRPr="007E069C">
              <w:rPr>
                <w:color w:val="0070C0"/>
                <w:sz w:val="20"/>
              </w:rPr>
              <w:t> </w:t>
            </w:r>
          </w:p>
        </w:tc>
        <w:tc>
          <w:tcPr>
            <w:tcW w:w="1040" w:type="dxa"/>
            <w:tcBorders>
              <w:top w:val="nil"/>
              <w:left w:val="nil"/>
              <w:bottom w:val="nil"/>
              <w:right w:val="nil"/>
            </w:tcBorders>
            <w:tcMar>
              <w:top w:w="0" w:type="dxa"/>
              <w:left w:w="108" w:type="dxa"/>
              <w:bottom w:w="0" w:type="dxa"/>
              <w:right w:w="108" w:type="dxa"/>
            </w:tcMar>
            <w:vAlign w:val="bottom"/>
            <w:hideMark/>
          </w:tcPr>
          <w:p w14:paraId="5936907A" w14:textId="77777777" w:rsidR="007E069C" w:rsidRPr="007E069C" w:rsidRDefault="007E069C" w:rsidP="007E069C">
            <w:pPr>
              <w:spacing w:line="216" w:lineRule="atLeast"/>
              <w:jc w:val="left"/>
              <w:rPr>
                <w:sz w:val="20"/>
              </w:rPr>
            </w:pPr>
            <w:r w:rsidRPr="007E069C">
              <w:rPr>
                <w:sz w:val="20"/>
              </w:rPr>
              <w:t> </w:t>
            </w:r>
          </w:p>
        </w:tc>
        <w:tc>
          <w:tcPr>
            <w:tcW w:w="1178" w:type="dxa"/>
            <w:tcBorders>
              <w:top w:val="nil"/>
              <w:left w:val="nil"/>
              <w:bottom w:val="nil"/>
              <w:right w:val="nil"/>
            </w:tcBorders>
            <w:tcMar>
              <w:top w:w="0" w:type="dxa"/>
              <w:left w:w="108" w:type="dxa"/>
              <w:bottom w:w="0" w:type="dxa"/>
              <w:right w:w="108" w:type="dxa"/>
            </w:tcMar>
            <w:vAlign w:val="bottom"/>
            <w:hideMark/>
          </w:tcPr>
          <w:p w14:paraId="1D518C16" w14:textId="77777777" w:rsidR="007E069C" w:rsidRPr="007E069C" w:rsidRDefault="007E069C" w:rsidP="007E069C">
            <w:pPr>
              <w:spacing w:line="216" w:lineRule="atLeast"/>
              <w:jc w:val="left"/>
              <w:rPr>
                <w:sz w:val="20"/>
              </w:rPr>
            </w:pPr>
            <w:r w:rsidRPr="007E069C">
              <w:rPr>
                <w:sz w:val="20"/>
              </w:rPr>
              <w:t> </w:t>
            </w:r>
          </w:p>
        </w:tc>
        <w:tc>
          <w:tcPr>
            <w:tcW w:w="1301" w:type="dxa"/>
            <w:tcBorders>
              <w:top w:val="nil"/>
              <w:left w:val="nil"/>
              <w:bottom w:val="nil"/>
              <w:right w:val="nil"/>
            </w:tcBorders>
            <w:tcMar>
              <w:top w:w="0" w:type="dxa"/>
              <w:left w:w="108" w:type="dxa"/>
              <w:bottom w:w="0" w:type="dxa"/>
              <w:right w:w="108" w:type="dxa"/>
            </w:tcMar>
            <w:vAlign w:val="bottom"/>
            <w:hideMark/>
          </w:tcPr>
          <w:p w14:paraId="5C77F3D1" w14:textId="77777777" w:rsidR="007E069C" w:rsidRPr="007E069C" w:rsidRDefault="007E069C" w:rsidP="007E069C">
            <w:pPr>
              <w:spacing w:line="216" w:lineRule="atLeast"/>
              <w:jc w:val="left"/>
              <w:rPr>
                <w:sz w:val="20"/>
              </w:rPr>
            </w:pPr>
            <w:r w:rsidRPr="007E069C">
              <w:rPr>
                <w:sz w:val="20"/>
              </w:rPr>
              <w:t> </w:t>
            </w:r>
          </w:p>
        </w:tc>
        <w:tc>
          <w:tcPr>
            <w:tcW w:w="1254" w:type="dxa"/>
            <w:tcBorders>
              <w:top w:val="nil"/>
              <w:left w:val="nil"/>
              <w:bottom w:val="nil"/>
              <w:right w:val="nil"/>
            </w:tcBorders>
            <w:tcMar>
              <w:top w:w="0" w:type="dxa"/>
              <w:left w:w="108" w:type="dxa"/>
              <w:bottom w:w="0" w:type="dxa"/>
              <w:right w:w="108" w:type="dxa"/>
            </w:tcMar>
            <w:vAlign w:val="bottom"/>
            <w:hideMark/>
          </w:tcPr>
          <w:p w14:paraId="00D1923D" w14:textId="77777777" w:rsidR="007E069C" w:rsidRPr="007E069C" w:rsidRDefault="007E069C" w:rsidP="007E069C">
            <w:pPr>
              <w:spacing w:line="216" w:lineRule="atLeast"/>
              <w:jc w:val="left"/>
              <w:rPr>
                <w:sz w:val="20"/>
              </w:rPr>
            </w:pPr>
            <w:r w:rsidRPr="007E069C">
              <w:rPr>
                <w:sz w:val="20"/>
              </w:rPr>
              <w:t> </w:t>
            </w:r>
          </w:p>
        </w:tc>
        <w:tc>
          <w:tcPr>
            <w:tcW w:w="1203" w:type="dxa"/>
            <w:tcBorders>
              <w:top w:val="nil"/>
              <w:left w:val="nil"/>
              <w:bottom w:val="nil"/>
              <w:right w:val="nil"/>
            </w:tcBorders>
            <w:tcMar>
              <w:top w:w="0" w:type="dxa"/>
              <w:left w:w="108" w:type="dxa"/>
              <w:bottom w:w="0" w:type="dxa"/>
              <w:right w:w="108" w:type="dxa"/>
            </w:tcMar>
            <w:vAlign w:val="bottom"/>
            <w:hideMark/>
          </w:tcPr>
          <w:p w14:paraId="02E3E490" w14:textId="77777777" w:rsidR="007E069C" w:rsidRPr="007E069C" w:rsidRDefault="007E069C" w:rsidP="007E069C">
            <w:pPr>
              <w:spacing w:line="216" w:lineRule="atLeast"/>
              <w:jc w:val="left"/>
              <w:rPr>
                <w:sz w:val="20"/>
              </w:rPr>
            </w:pPr>
            <w:r w:rsidRPr="007E069C">
              <w:rPr>
                <w:sz w:val="20"/>
              </w:rPr>
              <w:t> </w:t>
            </w:r>
          </w:p>
        </w:tc>
      </w:tr>
      <w:tr w:rsidR="007E069C" w:rsidRPr="007E069C" w14:paraId="0C9A58F4" w14:textId="77777777" w:rsidTr="00E9716C">
        <w:trPr>
          <w:trHeight w:val="308"/>
          <w:jc w:val="center"/>
        </w:trPr>
        <w:tc>
          <w:tcPr>
            <w:tcW w:w="10096" w:type="dxa"/>
            <w:gridSpan w:val="8"/>
            <w:tcBorders>
              <w:top w:val="nil"/>
              <w:left w:val="nil"/>
              <w:bottom w:val="nil"/>
              <w:right w:val="nil"/>
            </w:tcBorders>
            <w:tcMar>
              <w:top w:w="0" w:type="dxa"/>
              <w:left w:w="108" w:type="dxa"/>
              <w:bottom w:w="0" w:type="dxa"/>
              <w:right w:w="108" w:type="dxa"/>
            </w:tcMar>
            <w:vAlign w:val="center"/>
            <w:hideMark/>
          </w:tcPr>
          <w:p w14:paraId="2CAD3A17" w14:textId="77777777" w:rsidR="007E069C" w:rsidRPr="007E069C" w:rsidRDefault="007E069C" w:rsidP="007E069C">
            <w:pPr>
              <w:spacing w:line="259" w:lineRule="atLeast"/>
              <w:jc w:val="left"/>
              <w:rPr>
                <w:sz w:val="24"/>
                <w:szCs w:val="24"/>
              </w:rPr>
            </w:pPr>
            <w:r w:rsidRPr="007E069C">
              <w:rPr>
                <w:sz w:val="24"/>
                <w:szCs w:val="24"/>
              </w:rPr>
              <w:t>по состоянию на «___» _________ 202___ года</w:t>
            </w:r>
          </w:p>
        </w:tc>
      </w:tr>
      <w:tr w:rsidR="001E26AF" w:rsidRPr="007E069C" w14:paraId="02FDD98E" w14:textId="77777777" w:rsidTr="00E9716C">
        <w:trPr>
          <w:trHeight w:val="160"/>
          <w:jc w:val="center"/>
        </w:trPr>
        <w:tc>
          <w:tcPr>
            <w:tcW w:w="596" w:type="dxa"/>
            <w:tcBorders>
              <w:top w:val="nil"/>
              <w:left w:val="nil"/>
              <w:bottom w:val="nil"/>
              <w:right w:val="nil"/>
            </w:tcBorders>
            <w:tcMar>
              <w:top w:w="0" w:type="dxa"/>
              <w:left w:w="108" w:type="dxa"/>
              <w:bottom w:w="0" w:type="dxa"/>
              <w:right w:w="108" w:type="dxa"/>
            </w:tcMar>
            <w:vAlign w:val="center"/>
            <w:hideMark/>
          </w:tcPr>
          <w:p w14:paraId="18533EE4" w14:textId="77777777" w:rsidR="007E069C" w:rsidRPr="007E069C" w:rsidRDefault="007E069C" w:rsidP="007E069C">
            <w:pPr>
              <w:spacing w:line="259" w:lineRule="atLeast"/>
              <w:jc w:val="left"/>
              <w:rPr>
                <w:sz w:val="24"/>
                <w:szCs w:val="24"/>
              </w:rPr>
            </w:pPr>
            <w:r w:rsidRPr="007E069C">
              <w:rPr>
                <w:color w:val="0070C0"/>
                <w:sz w:val="24"/>
                <w:szCs w:val="24"/>
              </w:rPr>
              <w:t> </w:t>
            </w:r>
          </w:p>
        </w:tc>
        <w:tc>
          <w:tcPr>
            <w:tcW w:w="2059" w:type="dxa"/>
            <w:tcBorders>
              <w:top w:val="nil"/>
              <w:left w:val="nil"/>
              <w:bottom w:val="nil"/>
              <w:right w:val="nil"/>
            </w:tcBorders>
            <w:tcMar>
              <w:top w:w="0" w:type="dxa"/>
              <w:left w:w="108" w:type="dxa"/>
              <w:bottom w:w="0" w:type="dxa"/>
              <w:right w:w="108" w:type="dxa"/>
            </w:tcMar>
            <w:vAlign w:val="center"/>
            <w:hideMark/>
          </w:tcPr>
          <w:p w14:paraId="4CA077C9" w14:textId="77777777" w:rsidR="007E069C" w:rsidRPr="007E069C" w:rsidRDefault="007E069C" w:rsidP="007E069C">
            <w:pPr>
              <w:spacing w:line="216" w:lineRule="atLeast"/>
              <w:jc w:val="left"/>
              <w:rPr>
                <w:sz w:val="20"/>
              </w:rPr>
            </w:pPr>
            <w:r w:rsidRPr="007E069C">
              <w:rPr>
                <w:color w:val="0070C0"/>
                <w:sz w:val="20"/>
              </w:rPr>
              <w:t> </w:t>
            </w:r>
          </w:p>
        </w:tc>
        <w:tc>
          <w:tcPr>
            <w:tcW w:w="1465" w:type="dxa"/>
            <w:tcBorders>
              <w:top w:val="nil"/>
              <w:left w:val="nil"/>
              <w:bottom w:val="nil"/>
              <w:right w:val="nil"/>
            </w:tcBorders>
            <w:tcMar>
              <w:top w:w="0" w:type="dxa"/>
              <w:left w:w="108" w:type="dxa"/>
              <w:bottom w:w="0" w:type="dxa"/>
              <w:right w:w="108" w:type="dxa"/>
            </w:tcMar>
            <w:vAlign w:val="center"/>
            <w:hideMark/>
          </w:tcPr>
          <w:p w14:paraId="43203462" w14:textId="77777777" w:rsidR="007E069C" w:rsidRPr="007E069C" w:rsidRDefault="007E069C" w:rsidP="007E069C">
            <w:pPr>
              <w:spacing w:line="216" w:lineRule="atLeast"/>
              <w:jc w:val="left"/>
              <w:rPr>
                <w:sz w:val="20"/>
              </w:rPr>
            </w:pPr>
            <w:r w:rsidRPr="007E069C">
              <w:rPr>
                <w:color w:val="0070C0"/>
                <w:sz w:val="20"/>
              </w:rPr>
              <w:t> </w:t>
            </w:r>
          </w:p>
        </w:tc>
        <w:tc>
          <w:tcPr>
            <w:tcW w:w="1040" w:type="dxa"/>
            <w:tcBorders>
              <w:top w:val="nil"/>
              <w:left w:val="nil"/>
              <w:bottom w:val="nil"/>
              <w:right w:val="nil"/>
            </w:tcBorders>
            <w:tcMar>
              <w:top w:w="0" w:type="dxa"/>
              <w:left w:w="108" w:type="dxa"/>
              <w:bottom w:w="0" w:type="dxa"/>
              <w:right w:w="108" w:type="dxa"/>
            </w:tcMar>
            <w:vAlign w:val="center"/>
            <w:hideMark/>
          </w:tcPr>
          <w:p w14:paraId="45866FB0" w14:textId="77777777" w:rsidR="007E069C" w:rsidRPr="007E069C" w:rsidRDefault="007E069C" w:rsidP="007E069C">
            <w:pPr>
              <w:spacing w:line="216" w:lineRule="atLeast"/>
              <w:jc w:val="left"/>
              <w:rPr>
                <w:sz w:val="20"/>
              </w:rPr>
            </w:pPr>
            <w:r w:rsidRPr="007E069C">
              <w:rPr>
                <w:sz w:val="20"/>
              </w:rPr>
              <w:t> </w:t>
            </w:r>
          </w:p>
        </w:tc>
        <w:tc>
          <w:tcPr>
            <w:tcW w:w="1178" w:type="dxa"/>
            <w:tcBorders>
              <w:top w:val="nil"/>
              <w:left w:val="nil"/>
              <w:bottom w:val="nil"/>
              <w:right w:val="nil"/>
            </w:tcBorders>
            <w:tcMar>
              <w:top w:w="0" w:type="dxa"/>
              <w:left w:w="108" w:type="dxa"/>
              <w:bottom w:w="0" w:type="dxa"/>
              <w:right w:w="108" w:type="dxa"/>
            </w:tcMar>
            <w:vAlign w:val="center"/>
            <w:hideMark/>
          </w:tcPr>
          <w:p w14:paraId="517795D8" w14:textId="77777777" w:rsidR="007E069C" w:rsidRPr="007E069C" w:rsidRDefault="007E069C" w:rsidP="007E069C">
            <w:pPr>
              <w:spacing w:line="216" w:lineRule="atLeast"/>
              <w:jc w:val="left"/>
              <w:rPr>
                <w:sz w:val="20"/>
              </w:rPr>
            </w:pPr>
            <w:r w:rsidRPr="007E069C">
              <w:rPr>
                <w:sz w:val="20"/>
              </w:rPr>
              <w:t> </w:t>
            </w:r>
          </w:p>
        </w:tc>
        <w:tc>
          <w:tcPr>
            <w:tcW w:w="1301" w:type="dxa"/>
            <w:tcBorders>
              <w:top w:val="nil"/>
              <w:left w:val="nil"/>
              <w:bottom w:val="nil"/>
              <w:right w:val="nil"/>
            </w:tcBorders>
            <w:tcMar>
              <w:top w:w="0" w:type="dxa"/>
              <w:left w:w="108" w:type="dxa"/>
              <w:bottom w:w="0" w:type="dxa"/>
              <w:right w:w="108" w:type="dxa"/>
            </w:tcMar>
            <w:vAlign w:val="center"/>
            <w:hideMark/>
          </w:tcPr>
          <w:p w14:paraId="73BC5050" w14:textId="77777777" w:rsidR="007E069C" w:rsidRPr="007E069C" w:rsidRDefault="007E069C" w:rsidP="007E069C">
            <w:pPr>
              <w:spacing w:line="216" w:lineRule="atLeast"/>
              <w:jc w:val="left"/>
              <w:rPr>
                <w:sz w:val="20"/>
              </w:rPr>
            </w:pPr>
            <w:r w:rsidRPr="007E069C">
              <w:rPr>
                <w:sz w:val="20"/>
              </w:rPr>
              <w:t> </w:t>
            </w:r>
          </w:p>
        </w:tc>
        <w:tc>
          <w:tcPr>
            <w:tcW w:w="1254" w:type="dxa"/>
            <w:tcBorders>
              <w:top w:val="nil"/>
              <w:left w:val="nil"/>
              <w:bottom w:val="nil"/>
              <w:right w:val="nil"/>
            </w:tcBorders>
            <w:tcMar>
              <w:top w:w="0" w:type="dxa"/>
              <w:left w:w="108" w:type="dxa"/>
              <w:bottom w:w="0" w:type="dxa"/>
              <w:right w:w="108" w:type="dxa"/>
            </w:tcMar>
            <w:vAlign w:val="center"/>
            <w:hideMark/>
          </w:tcPr>
          <w:p w14:paraId="1A620CE5" w14:textId="77777777" w:rsidR="007E069C" w:rsidRPr="007E069C" w:rsidRDefault="007E069C" w:rsidP="007E069C">
            <w:pPr>
              <w:spacing w:line="216" w:lineRule="atLeast"/>
              <w:jc w:val="left"/>
              <w:rPr>
                <w:sz w:val="20"/>
              </w:rPr>
            </w:pPr>
            <w:r w:rsidRPr="007E069C">
              <w:rPr>
                <w:sz w:val="20"/>
              </w:rPr>
              <w:t> </w:t>
            </w:r>
          </w:p>
        </w:tc>
        <w:tc>
          <w:tcPr>
            <w:tcW w:w="1203" w:type="dxa"/>
            <w:tcBorders>
              <w:top w:val="nil"/>
              <w:left w:val="nil"/>
              <w:bottom w:val="nil"/>
              <w:right w:val="nil"/>
            </w:tcBorders>
            <w:tcMar>
              <w:top w:w="0" w:type="dxa"/>
              <w:left w:w="108" w:type="dxa"/>
              <w:bottom w:w="0" w:type="dxa"/>
              <w:right w:w="108" w:type="dxa"/>
            </w:tcMar>
            <w:vAlign w:val="center"/>
            <w:hideMark/>
          </w:tcPr>
          <w:p w14:paraId="3E955C2C" w14:textId="77777777" w:rsidR="007E069C" w:rsidRPr="007E069C" w:rsidRDefault="007E069C" w:rsidP="007E069C">
            <w:pPr>
              <w:spacing w:line="216" w:lineRule="atLeast"/>
              <w:jc w:val="left"/>
              <w:rPr>
                <w:sz w:val="20"/>
              </w:rPr>
            </w:pPr>
            <w:r w:rsidRPr="007E069C">
              <w:rPr>
                <w:sz w:val="20"/>
              </w:rPr>
              <w:t> </w:t>
            </w:r>
          </w:p>
        </w:tc>
      </w:tr>
      <w:tr w:rsidR="007E069C" w:rsidRPr="007E069C" w14:paraId="2DABEAC7" w14:textId="77777777" w:rsidTr="00E9716C">
        <w:trPr>
          <w:trHeight w:val="632"/>
          <w:jc w:val="center"/>
        </w:trPr>
        <w:tc>
          <w:tcPr>
            <w:tcW w:w="10096" w:type="dxa"/>
            <w:gridSpan w:val="8"/>
            <w:tcBorders>
              <w:top w:val="nil"/>
              <w:left w:val="nil"/>
              <w:bottom w:val="nil"/>
              <w:right w:val="nil"/>
            </w:tcBorders>
            <w:tcMar>
              <w:top w:w="0" w:type="dxa"/>
              <w:left w:w="108" w:type="dxa"/>
              <w:bottom w:w="0" w:type="dxa"/>
              <w:right w:w="108" w:type="dxa"/>
            </w:tcMar>
            <w:vAlign w:val="bottom"/>
            <w:hideMark/>
          </w:tcPr>
          <w:p w14:paraId="5F8FE0B2" w14:textId="77777777" w:rsidR="007E069C" w:rsidRPr="007E069C" w:rsidRDefault="007E069C" w:rsidP="007E069C">
            <w:pPr>
              <w:spacing w:line="259" w:lineRule="atLeast"/>
              <w:jc w:val="center"/>
              <w:rPr>
                <w:sz w:val="24"/>
                <w:szCs w:val="24"/>
              </w:rPr>
            </w:pPr>
            <w:r w:rsidRPr="007E069C">
              <w:rPr>
                <w:sz w:val="24"/>
                <w:szCs w:val="24"/>
              </w:rPr>
              <w:t>___________________________________________________________________________</w:t>
            </w:r>
          </w:p>
        </w:tc>
      </w:tr>
      <w:tr w:rsidR="001E26AF" w:rsidRPr="007E069C" w14:paraId="408D94B2" w14:textId="77777777" w:rsidTr="00E9716C">
        <w:trPr>
          <w:trHeight w:val="220"/>
          <w:jc w:val="center"/>
        </w:trPr>
        <w:tc>
          <w:tcPr>
            <w:tcW w:w="596" w:type="dxa"/>
            <w:tcBorders>
              <w:top w:val="nil"/>
              <w:left w:val="nil"/>
              <w:bottom w:val="nil"/>
              <w:right w:val="nil"/>
            </w:tcBorders>
            <w:tcMar>
              <w:top w:w="0" w:type="dxa"/>
              <w:left w:w="108" w:type="dxa"/>
              <w:bottom w:w="0" w:type="dxa"/>
              <w:right w:w="108" w:type="dxa"/>
            </w:tcMar>
            <w:vAlign w:val="bottom"/>
            <w:hideMark/>
          </w:tcPr>
          <w:p w14:paraId="375AA42B" w14:textId="77777777" w:rsidR="007E069C" w:rsidRPr="007E069C" w:rsidRDefault="007E069C" w:rsidP="007E069C">
            <w:pPr>
              <w:spacing w:line="259" w:lineRule="atLeast"/>
              <w:jc w:val="center"/>
              <w:rPr>
                <w:sz w:val="24"/>
                <w:szCs w:val="24"/>
              </w:rPr>
            </w:pPr>
          </w:p>
        </w:tc>
        <w:tc>
          <w:tcPr>
            <w:tcW w:w="2059" w:type="dxa"/>
            <w:tcBorders>
              <w:top w:val="nil"/>
              <w:left w:val="nil"/>
              <w:bottom w:val="nil"/>
              <w:right w:val="nil"/>
            </w:tcBorders>
            <w:tcMar>
              <w:top w:w="0" w:type="dxa"/>
              <w:left w:w="108" w:type="dxa"/>
              <w:bottom w:w="0" w:type="dxa"/>
              <w:right w:w="108" w:type="dxa"/>
            </w:tcMar>
            <w:vAlign w:val="bottom"/>
            <w:hideMark/>
          </w:tcPr>
          <w:p w14:paraId="2B58D13A" w14:textId="77777777" w:rsidR="007E069C" w:rsidRPr="007E069C" w:rsidRDefault="007E069C" w:rsidP="007E069C">
            <w:pPr>
              <w:spacing w:line="216" w:lineRule="atLeast"/>
              <w:jc w:val="left"/>
              <w:rPr>
                <w:sz w:val="20"/>
              </w:rPr>
            </w:pPr>
            <w:r w:rsidRPr="007E069C">
              <w:rPr>
                <w:color w:val="0070C0"/>
                <w:sz w:val="20"/>
              </w:rPr>
              <w:t> </w:t>
            </w:r>
          </w:p>
        </w:tc>
        <w:tc>
          <w:tcPr>
            <w:tcW w:w="1465" w:type="dxa"/>
            <w:tcBorders>
              <w:top w:val="nil"/>
              <w:left w:val="nil"/>
              <w:bottom w:val="nil"/>
              <w:right w:val="nil"/>
            </w:tcBorders>
            <w:tcMar>
              <w:top w:w="0" w:type="dxa"/>
              <w:left w:w="108" w:type="dxa"/>
              <w:bottom w:w="0" w:type="dxa"/>
              <w:right w:w="108" w:type="dxa"/>
            </w:tcMar>
            <w:vAlign w:val="bottom"/>
            <w:hideMark/>
          </w:tcPr>
          <w:p w14:paraId="095F5C1D" w14:textId="77777777" w:rsidR="007E069C" w:rsidRPr="007E069C" w:rsidRDefault="007E069C" w:rsidP="007E069C">
            <w:pPr>
              <w:spacing w:line="216" w:lineRule="atLeast"/>
              <w:jc w:val="left"/>
              <w:rPr>
                <w:sz w:val="20"/>
              </w:rPr>
            </w:pPr>
            <w:r w:rsidRPr="007E069C">
              <w:rPr>
                <w:color w:val="0070C0"/>
                <w:sz w:val="20"/>
              </w:rPr>
              <w:t> </w:t>
            </w:r>
          </w:p>
        </w:tc>
        <w:tc>
          <w:tcPr>
            <w:tcW w:w="1040" w:type="dxa"/>
            <w:tcBorders>
              <w:top w:val="nil"/>
              <w:left w:val="nil"/>
              <w:bottom w:val="nil"/>
              <w:right w:val="nil"/>
            </w:tcBorders>
            <w:tcMar>
              <w:top w:w="0" w:type="dxa"/>
              <w:left w:w="108" w:type="dxa"/>
              <w:bottom w:w="0" w:type="dxa"/>
              <w:right w:w="108" w:type="dxa"/>
            </w:tcMar>
            <w:vAlign w:val="bottom"/>
            <w:hideMark/>
          </w:tcPr>
          <w:p w14:paraId="2A5D874C" w14:textId="77777777" w:rsidR="007E069C" w:rsidRPr="007E069C" w:rsidRDefault="007E069C" w:rsidP="007E069C">
            <w:pPr>
              <w:spacing w:line="216" w:lineRule="atLeast"/>
              <w:jc w:val="left"/>
              <w:rPr>
                <w:sz w:val="20"/>
              </w:rPr>
            </w:pPr>
            <w:r w:rsidRPr="007E069C">
              <w:rPr>
                <w:sz w:val="20"/>
              </w:rPr>
              <w:t> </w:t>
            </w:r>
          </w:p>
        </w:tc>
        <w:tc>
          <w:tcPr>
            <w:tcW w:w="1178" w:type="dxa"/>
            <w:tcBorders>
              <w:top w:val="nil"/>
              <w:left w:val="nil"/>
              <w:bottom w:val="nil"/>
              <w:right w:val="nil"/>
            </w:tcBorders>
            <w:tcMar>
              <w:top w:w="0" w:type="dxa"/>
              <w:left w:w="108" w:type="dxa"/>
              <w:bottom w:w="0" w:type="dxa"/>
              <w:right w:w="108" w:type="dxa"/>
            </w:tcMar>
            <w:vAlign w:val="bottom"/>
            <w:hideMark/>
          </w:tcPr>
          <w:p w14:paraId="611C4261" w14:textId="77777777" w:rsidR="007E069C" w:rsidRPr="007E069C" w:rsidRDefault="007E069C" w:rsidP="007E069C">
            <w:pPr>
              <w:spacing w:line="216" w:lineRule="atLeast"/>
              <w:jc w:val="left"/>
              <w:rPr>
                <w:sz w:val="20"/>
              </w:rPr>
            </w:pPr>
            <w:r w:rsidRPr="007E069C">
              <w:rPr>
                <w:sz w:val="20"/>
              </w:rPr>
              <w:t> </w:t>
            </w:r>
          </w:p>
        </w:tc>
        <w:tc>
          <w:tcPr>
            <w:tcW w:w="1301" w:type="dxa"/>
            <w:tcBorders>
              <w:top w:val="nil"/>
              <w:left w:val="nil"/>
              <w:bottom w:val="nil"/>
              <w:right w:val="nil"/>
            </w:tcBorders>
            <w:tcMar>
              <w:top w:w="0" w:type="dxa"/>
              <w:left w:w="108" w:type="dxa"/>
              <w:bottom w:w="0" w:type="dxa"/>
              <w:right w:w="108" w:type="dxa"/>
            </w:tcMar>
            <w:vAlign w:val="bottom"/>
            <w:hideMark/>
          </w:tcPr>
          <w:p w14:paraId="142B5FED" w14:textId="77777777" w:rsidR="007E069C" w:rsidRPr="007E069C" w:rsidRDefault="007E069C" w:rsidP="007E069C">
            <w:pPr>
              <w:spacing w:line="216" w:lineRule="atLeast"/>
              <w:jc w:val="left"/>
              <w:rPr>
                <w:sz w:val="20"/>
              </w:rPr>
            </w:pPr>
            <w:r w:rsidRPr="007E069C">
              <w:rPr>
                <w:sz w:val="20"/>
              </w:rPr>
              <w:t> </w:t>
            </w:r>
          </w:p>
        </w:tc>
        <w:tc>
          <w:tcPr>
            <w:tcW w:w="1254" w:type="dxa"/>
            <w:tcBorders>
              <w:top w:val="nil"/>
              <w:left w:val="nil"/>
              <w:bottom w:val="nil"/>
              <w:right w:val="nil"/>
            </w:tcBorders>
            <w:tcMar>
              <w:top w:w="0" w:type="dxa"/>
              <w:left w:w="108" w:type="dxa"/>
              <w:bottom w:w="0" w:type="dxa"/>
              <w:right w:w="108" w:type="dxa"/>
            </w:tcMar>
            <w:vAlign w:val="bottom"/>
            <w:hideMark/>
          </w:tcPr>
          <w:p w14:paraId="5F0BD506" w14:textId="77777777" w:rsidR="007E069C" w:rsidRPr="007E069C" w:rsidRDefault="007E069C" w:rsidP="007E069C">
            <w:pPr>
              <w:spacing w:line="216" w:lineRule="atLeast"/>
              <w:jc w:val="left"/>
              <w:rPr>
                <w:sz w:val="20"/>
              </w:rPr>
            </w:pPr>
            <w:r w:rsidRPr="007E069C">
              <w:rPr>
                <w:sz w:val="20"/>
              </w:rPr>
              <w:t> </w:t>
            </w:r>
          </w:p>
        </w:tc>
        <w:tc>
          <w:tcPr>
            <w:tcW w:w="1203" w:type="dxa"/>
            <w:tcBorders>
              <w:top w:val="nil"/>
              <w:left w:val="nil"/>
              <w:bottom w:val="nil"/>
              <w:right w:val="nil"/>
            </w:tcBorders>
            <w:tcMar>
              <w:top w:w="0" w:type="dxa"/>
              <w:left w:w="108" w:type="dxa"/>
              <w:bottom w:w="0" w:type="dxa"/>
              <w:right w:w="108" w:type="dxa"/>
            </w:tcMar>
            <w:vAlign w:val="bottom"/>
            <w:hideMark/>
          </w:tcPr>
          <w:p w14:paraId="63F81D6C" w14:textId="77777777" w:rsidR="007E069C" w:rsidRPr="007E069C" w:rsidRDefault="007E069C" w:rsidP="007E069C">
            <w:pPr>
              <w:spacing w:line="216" w:lineRule="atLeast"/>
              <w:jc w:val="left"/>
              <w:rPr>
                <w:sz w:val="20"/>
              </w:rPr>
            </w:pPr>
            <w:r w:rsidRPr="007E069C">
              <w:rPr>
                <w:sz w:val="20"/>
              </w:rPr>
              <w:t> </w:t>
            </w:r>
          </w:p>
        </w:tc>
      </w:tr>
      <w:tr w:rsidR="001E26AF" w:rsidRPr="007E069C" w14:paraId="081EFEDF" w14:textId="77777777" w:rsidTr="00E9716C">
        <w:trPr>
          <w:trHeight w:val="308"/>
          <w:jc w:val="center"/>
        </w:trPr>
        <w:tc>
          <w:tcPr>
            <w:tcW w:w="2655" w:type="dxa"/>
            <w:gridSpan w:val="2"/>
            <w:tcBorders>
              <w:top w:val="nil"/>
              <w:left w:val="nil"/>
              <w:bottom w:val="nil"/>
              <w:right w:val="nil"/>
            </w:tcBorders>
            <w:tcMar>
              <w:top w:w="0" w:type="dxa"/>
              <w:left w:w="108" w:type="dxa"/>
              <w:bottom w:w="0" w:type="dxa"/>
              <w:right w:w="108" w:type="dxa"/>
            </w:tcMar>
            <w:vAlign w:val="bottom"/>
            <w:hideMark/>
          </w:tcPr>
          <w:p w14:paraId="128E500D" w14:textId="77777777" w:rsidR="007E069C" w:rsidRPr="007E069C" w:rsidRDefault="007E069C" w:rsidP="007E069C">
            <w:pPr>
              <w:spacing w:line="259" w:lineRule="atLeast"/>
              <w:jc w:val="left"/>
              <w:rPr>
                <w:sz w:val="24"/>
                <w:szCs w:val="24"/>
              </w:rPr>
            </w:pPr>
            <w:r w:rsidRPr="007E069C">
              <w:rPr>
                <w:sz w:val="24"/>
                <w:szCs w:val="24"/>
              </w:rPr>
              <w:t>Периодичность </w:t>
            </w:r>
          </w:p>
          <w:p w14:paraId="78A1BEF6" w14:textId="77777777" w:rsidR="007E069C" w:rsidRPr="007E069C" w:rsidRDefault="007E069C" w:rsidP="007E069C">
            <w:pPr>
              <w:spacing w:line="259" w:lineRule="atLeast"/>
              <w:jc w:val="left"/>
              <w:rPr>
                <w:sz w:val="24"/>
                <w:szCs w:val="24"/>
              </w:rPr>
            </w:pPr>
            <w:r w:rsidRPr="007E069C">
              <w:rPr>
                <w:sz w:val="24"/>
                <w:szCs w:val="24"/>
              </w:rPr>
              <w:t>ежеквартально</w:t>
            </w:r>
          </w:p>
        </w:tc>
        <w:tc>
          <w:tcPr>
            <w:tcW w:w="1465" w:type="dxa"/>
            <w:tcBorders>
              <w:top w:val="nil"/>
              <w:left w:val="nil"/>
              <w:bottom w:val="nil"/>
              <w:right w:val="nil"/>
            </w:tcBorders>
            <w:tcMar>
              <w:top w:w="0" w:type="dxa"/>
              <w:left w:w="108" w:type="dxa"/>
              <w:bottom w:w="0" w:type="dxa"/>
              <w:right w:w="108" w:type="dxa"/>
            </w:tcMar>
            <w:vAlign w:val="bottom"/>
            <w:hideMark/>
          </w:tcPr>
          <w:p w14:paraId="7027E511" w14:textId="77777777" w:rsidR="007E069C" w:rsidRPr="007E069C" w:rsidRDefault="007E069C" w:rsidP="007E069C">
            <w:pPr>
              <w:spacing w:line="259" w:lineRule="atLeast"/>
              <w:jc w:val="left"/>
              <w:rPr>
                <w:sz w:val="24"/>
                <w:szCs w:val="24"/>
              </w:rPr>
            </w:pPr>
            <w:r w:rsidRPr="007E069C">
              <w:rPr>
                <w:color w:val="0070C0"/>
                <w:sz w:val="24"/>
                <w:szCs w:val="24"/>
              </w:rPr>
              <w:t> </w:t>
            </w:r>
          </w:p>
        </w:tc>
        <w:tc>
          <w:tcPr>
            <w:tcW w:w="1040" w:type="dxa"/>
            <w:tcBorders>
              <w:top w:val="nil"/>
              <w:left w:val="nil"/>
              <w:bottom w:val="nil"/>
              <w:right w:val="nil"/>
            </w:tcBorders>
            <w:tcMar>
              <w:top w:w="0" w:type="dxa"/>
              <w:left w:w="108" w:type="dxa"/>
              <w:bottom w:w="0" w:type="dxa"/>
              <w:right w:w="108" w:type="dxa"/>
            </w:tcMar>
            <w:vAlign w:val="bottom"/>
            <w:hideMark/>
          </w:tcPr>
          <w:p w14:paraId="458BA733" w14:textId="77777777" w:rsidR="007E069C" w:rsidRPr="007E069C" w:rsidRDefault="007E069C" w:rsidP="007E069C">
            <w:pPr>
              <w:spacing w:line="216" w:lineRule="atLeast"/>
              <w:jc w:val="left"/>
              <w:rPr>
                <w:sz w:val="20"/>
              </w:rPr>
            </w:pPr>
            <w:r w:rsidRPr="007E069C">
              <w:rPr>
                <w:sz w:val="20"/>
              </w:rPr>
              <w:t> </w:t>
            </w:r>
          </w:p>
        </w:tc>
        <w:tc>
          <w:tcPr>
            <w:tcW w:w="1178" w:type="dxa"/>
            <w:tcBorders>
              <w:top w:val="nil"/>
              <w:left w:val="nil"/>
              <w:bottom w:val="nil"/>
              <w:right w:val="nil"/>
            </w:tcBorders>
            <w:tcMar>
              <w:top w:w="0" w:type="dxa"/>
              <w:left w:w="108" w:type="dxa"/>
              <w:bottom w:w="0" w:type="dxa"/>
              <w:right w:w="108" w:type="dxa"/>
            </w:tcMar>
            <w:vAlign w:val="bottom"/>
            <w:hideMark/>
          </w:tcPr>
          <w:p w14:paraId="199A2A45" w14:textId="77777777" w:rsidR="007E069C" w:rsidRPr="007E069C" w:rsidRDefault="007E069C" w:rsidP="007E069C">
            <w:pPr>
              <w:spacing w:line="216" w:lineRule="atLeast"/>
              <w:jc w:val="left"/>
              <w:rPr>
                <w:sz w:val="20"/>
              </w:rPr>
            </w:pPr>
            <w:r w:rsidRPr="007E069C">
              <w:rPr>
                <w:sz w:val="20"/>
              </w:rPr>
              <w:t> </w:t>
            </w:r>
          </w:p>
        </w:tc>
        <w:tc>
          <w:tcPr>
            <w:tcW w:w="1301" w:type="dxa"/>
            <w:tcBorders>
              <w:top w:val="nil"/>
              <w:left w:val="nil"/>
              <w:bottom w:val="nil"/>
              <w:right w:val="nil"/>
            </w:tcBorders>
            <w:tcMar>
              <w:top w:w="0" w:type="dxa"/>
              <w:left w:w="108" w:type="dxa"/>
              <w:bottom w:w="0" w:type="dxa"/>
              <w:right w:w="108" w:type="dxa"/>
            </w:tcMar>
            <w:vAlign w:val="bottom"/>
            <w:hideMark/>
          </w:tcPr>
          <w:p w14:paraId="4A544B45" w14:textId="77777777" w:rsidR="007E069C" w:rsidRPr="007E069C" w:rsidRDefault="007E069C" w:rsidP="007E069C">
            <w:pPr>
              <w:spacing w:line="216" w:lineRule="atLeast"/>
              <w:jc w:val="left"/>
              <w:rPr>
                <w:sz w:val="20"/>
              </w:rPr>
            </w:pPr>
            <w:r w:rsidRPr="007E069C">
              <w:rPr>
                <w:sz w:val="20"/>
              </w:rPr>
              <w:t> </w:t>
            </w:r>
          </w:p>
        </w:tc>
        <w:tc>
          <w:tcPr>
            <w:tcW w:w="1254" w:type="dxa"/>
            <w:tcBorders>
              <w:top w:val="nil"/>
              <w:left w:val="nil"/>
              <w:bottom w:val="nil"/>
              <w:right w:val="nil"/>
            </w:tcBorders>
            <w:tcMar>
              <w:top w:w="0" w:type="dxa"/>
              <w:left w:w="108" w:type="dxa"/>
              <w:bottom w:w="0" w:type="dxa"/>
              <w:right w:w="108" w:type="dxa"/>
            </w:tcMar>
            <w:vAlign w:val="bottom"/>
            <w:hideMark/>
          </w:tcPr>
          <w:p w14:paraId="1ED8645E" w14:textId="77777777" w:rsidR="007E069C" w:rsidRPr="007E069C" w:rsidRDefault="007E069C" w:rsidP="007E069C">
            <w:pPr>
              <w:spacing w:line="216" w:lineRule="atLeast"/>
              <w:jc w:val="left"/>
              <w:rPr>
                <w:sz w:val="20"/>
              </w:rPr>
            </w:pPr>
            <w:r w:rsidRPr="007E069C">
              <w:rPr>
                <w:sz w:val="20"/>
              </w:rPr>
              <w:t> </w:t>
            </w:r>
          </w:p>
        </w:tc>
        <w:tc>
          <w:tcPr>
            <w:tcW w:w="1203" w:type="dxa"/>
            <w:tcBorders>
              <w:top w:val="nil"/>
              <w:left w:val="nil"/>
              <w:bottom w:val="nil"/>
              <w:right w:val="nil"/>
            </w:tcBorders>
            <w:tcMar>
              <w:top w:w="0" w:type="dxa"/>
              <w:left w:w="108" w:type="dxa"/>
              <w:bottom w:w="0" w:type="dxa"/>
              <w:right w:w="108" w:type="dxa"/>
            </w:tcMar>
            <w:vAlign w:val="bottom"/>
            <w:hideMark/>
          </w:tcPr>
          <w:p w14:paraId="6E8F3CDE" w14:textId="77777777" w:rsidR="007E069C" w:rsidRPr="007E069C" w:rsidRDefault="007E069C" w:rsidP="007E069C">
            <w:pPr>
              <w:spacing w:line="216" w:lineRule="atLeast"/>
              <w:jc w:val="left"/>
              <w:rPr>
                <w:sz w:val="20"/>
              </w:rPr>
            </w:pPr>
            <w:r w:rsidRPr="007E069C">
              <w:rPr>
                <w:sz w:val="20"/>
              </w:rPr>
              <w:t> </w:t>
            </w:r>
          </w:p>
        </w:tc>
      </w:tr>
      <w:tr w:rsidR="001E26AF" w:rsidRPr="007E069C" w14:paraId="787632D1" w14:textId="77777777" w:rsidTr="00E9716C">
        <w:trPr>
          <w:trHeight w:val="308"/>
          <w:jc w:val="center"/>
        </w:trPr>
        <w:tc>
          <w:tcPr>
            <w:tcW w:w="596" w:type="dxa"/>
            <w:tcBorders>
              <w:top w:val="nil"/>
              <w:left w:val="nil"/>
              <w:bottom w:val="nil"/>
              <w:right w:val="nil"/>
            </w:tcBorders>
            <w:tcMar>
              <w:top w:w="0" w:type="dxa"/>
              <w:left w:w="108" w:type="dxa"/>
              <w:bottom w:w="0" w:type="dxa"/>
              <w:right w:w="108" w:type="dxa"/>
            </w:tcMar>
            <w:vAlign w:val="bottom"/>
            <w:hideMark/>
          </w:tcPr>
          <w:p w14:paraId="28246BFB" w14:textId="77777777" w:rsidR="007E069C" w:rsidRPr="007E069C" w:rsidRDefault="007E069C" w:rsidP="007E069C">
            <w:pPr>
              <w:spacing w:line="216" w:lineRule="atLeast"/>
              <w:jc w:val="left"/>
              <w:rPr>
                <w:sz w:val="20"/>
              </w:rPr>
            </w:pPr>
            <w:r w:rsidRPr="007E069C">
              <w:rPr>
                <w:color w:val="0070C0"/>
                <w:sz w:val="20"/>
              </w:rPr>
              <w:t> </w:t>
            </w:r>
          </w:p>
        </w:tc>
        <w:tc>
          <w:tcPr>
            <w:tcW w:w="2059" w:type="dxa"/>
            <w:tcBorders>
              <w:top w:val="nil"/>
              <w:left w:val="nil"/>
              <w:bottom w:val="nil"/>
              <w:right w:val="nil"/>
            </w:tcBorders>
            <w:tcMar>
              <w:top w:w="0" w:type="dxa"/>
              <w:left w:w="108" w:type="dxa"/>
              <w:bottom w:w="0" w:type="dxa"/>
              <w:right w:w="108" w:type="dxa"/>
            </w:tcMar>
            <w:vAlign w:val="bottom"/>
            <w:hideMark/>
          </w:tcPr>
          <w:p w14:paraId="184F5427" w14:textId="77777777" w:rsidR="007E069C" w:rsidRPr="007E069C" w:rsidRDefault="007E069C" w:rsidP="007E069C">
            <w:pPr>
              <w:spacing w:line="216" w:lineRule="atLeast"/>
              <w:jc w:val="left"/>
              <w:rPr>
                <w:sz w:val="20"/>
              </w:rPr>
            </w:pPr>
            <w:r w:rsidRPr="007E069C">
              <w:rPr>
                <w:sz w:val="20"/>
              </w:rPr>
              <w:t> </w:t>
            </w:r>
          </w:p>
        </w:tc>
        <w:tc>
          <w:tcPr>
            <w:tcW w:w="1465" w:type="dxa"/>
            <w:tcBorders>
              <w:top w:val="nil"/>
              <w:left w:val="nil"/>
              <w:bottom w:val="nil"/>
              <w:right w:val="nil"/>
            </w:tcBorders>
            <w:tcMar>
              <w:top w:w="0" w:type="dxa"/>
              <w:left w:w="108" w:type="dxa"/>
              <w:bottom w:w="0" w:type="dxa"/>
              <w:right w:w="108" w:type="dxa"/>
            </w:tcMar>
            <w:vAlign w:val="bottom"/>
            <w:hideMark/>
          </w:tcPr>
          <w:p w14:paraId="365C1916" w14:textId="77777777" w:rsidR="007E069C" w:rsidRPr="007E069C" w:rsidRDefault="007E069C" w:rsidP="007E069C">
            <w:pPr>
              <w:spacing w:line="216" w:lineRule="atLeast"/>
              <w:jc w:val="left"/>
              <w:rPr>
                <w:sz w:val="20"/>
              </w:rPr>
            </w:pPr>
            <w:r w:rsidRPr="007E069C">
              <w:rPr>
                <w:color w:val="0070C0"/>
                <w:sz w:val="20"/>
              </w:rPr>
              <w:t> </w:t>
            </w:r>
          </w:p>
        </w:tc>
        <w:tc>
          <w:tcPr>
            <w:tcW w:w="1040" w:type="dxa"/>
            <w:tcBorders>
              <w:top w:val="nil"/>
              <w:left w:val="nil"/>
              <w:bottom w:val="nil"/>
              <w:right w:val="nil"/>
            </w:tcBorders>
            <w:tcMar>
              <w:top w:w="0" w:type="dxa"/>
              <w:left w:w="108" w:type="dxa"/>
              <w:bottom w:w="0" w:type="dxa"/>
              <w:right w:w="108" w:type="dxa"/>
            </w:tcMar>
            <w:vAlign w:val="bottom"/>
            <w:hideMark/>
          </w:tcPr>
          <w:p w14:paraId="063B2E52" w14:textId="77777777" w:rsidR="007E069C" w:rsidRPr="007E069C" w:rsidRDefault="007E069C" w:rsidP="007E069C">
            <w:pPr>
              <w:spacing w:line="216" w:lineRule="atLeast"/>
              <w:jc w:val="left"/>
              <w:rPr>
                <w:sz w:val="20"/>
              </w:rPr>
            </w:pPr>
            <w:r w:rsidRPr="007E069C">
              <w:rPr>
                <w:sz w:val="20"/>
              </w:rPr>
              <w:t> </w:t>
            </w:r>
          </w:p>
        </w:tc>
        <w:tc>
          <w:tcPr>
            <w:tcW w:w="1178" w:type="dxa"/>
            <w:tcBorders>
              <w:top w:val="nil"/>
              <w:left w:val="nil"/>
              <w:bottom w:val="nil"/>
              <w:right w:val="nil"/>
            </w:tcBorders>
            <w:tcMar>
              <w:top w:w="0" w:type="dxa"/>
              <w:left w:w="108" w:type="dxa"/>
              <w:bottom w:w="0" w:type="dxa"/>
              <w:right w:w="108" w:type="dxa"/>
            </w:tcMar>
            <w:vAlign w:val="bottom"/>
            <w:hideMark/>
          </w:tcPr>
          <w:p w14:paraId="276CC4A6" w14:textId="77777777" w:rsidR="007E069C" w:rsidRPr="007E069C" w:rsidRDefault="007E069C" w:rsidP="007E069C">
            <w:pPr>
              <w:spacing w:line="216" w:lineRule="atLeast"/>
              <w:jc w:val="left"/>
              <w:rPr>
                <w:sz w:val="20"/>
              </w:rPr>
            </w:pPr>
            <w:r w:rsidRPr="007E069C">
              <w:rPr>
                <w:sz w:val="20"/>
              </w:rPr>
              <w:t> </w:t>
            </w:r>
          </w:p>
        </w:tc>
        <w:tc>
          <w:tcPr>
            <w:tcW w:w="1301" w:type="dxa"/>
            <w:tcBorders>
              <w:top w:val="nil"/>
              <w:left w:val="nil"/>
              <w:bottom w:val="nil"/>
              <w:right w:val="nil"/>
            </w:tcBorders>
            <w:tcMar>
              <w:top w:w="0" w:type="dxa"/>
              <w:left w:w="108" w:type="dxa"/>
              <w:bottom w:w="0" w:type="dxa"/>
              <w:right w:w="108" w:type="dxa"/>
            </w:tcMar>
            <w:vAlign w:val="bottom"/>
            <w:hideMark/>
          </w:tcPr>
          <w:p w14:paraId="12C0EB60" w14:textId="77777777" w:rsidR="007E069C" w:rsidRPr="007E069C" w:rsidRDefault="007E069C" w:rsidP="007E069C">
            <w:pPr>
              <w:spacing w:line="216" w:lineRule="atLeast"/>
              <w:jc w:val="left"/>
              <w:rPr>
                <w:sz w:val="20"/>
              </w:rPr>
            </w:pPr>
            <w:r w:rsidRPr="007E069C">
              <w:rPr>
                <w:sz w:val="20"/>
              </w:rPr>
              <w:t> </w:t>
            </w:r>
          </w:p>
        </w:tc>
        <w:tc>
          <w:tcPr>
            <w:tcW w:w="1254" w:type="dxa"/>
            <w:tcBorders>
              <w:top w:val="nil"/>
              <w:left w:val="nil"/>
              <w:bottom w:val="nil"/>
              <w:right w:val="nil"/>
            </w:tcBorders>
            <w:tcMar>
              <w:top w:w="0" w:type="dxa"/>
              <w:left w:w="108" w:type="dxa"/>
              <w:bottom w:w="0" w:type="dxa"/>
              <w:right w:w="108" w:type="dxa"/>
            </w:tcMar>
            <w:vAlign w:val="bottom"/>
            <w:hideMark/>
          </w:tcPr>
          <w:p w14:paraId="0E1277E7" w14:textId="77777777" w:rsidR="007E069C" w:rsidRPr="007E069C" w:rsidRDefault="007E069C" w:rsidP="007E069C">
            <w:pPr>
              <w:spacing w:line="216" w:lineRule="atLeast"/>
              <w:jc w:val="left"/>
              <w:rPr>
                <w:sz w:val="20"/>
              </w:rPr>
            </w:pPr>
            <w:r w:rsidRPr="007E069C">
              <w:rPr>
                <w:sz w:val="20"/>
              </w:rPr>
              <w:t> </w:t>
            </w:r>
          </w:p>
        </w:tc>
        <w:tc>
          <w:tcPr>
            <w:tcW w:w="1203" w:type="dxa"/>
            <w:tcBorders>
              <w:top w:val="nil"/>
              <w:left w:val="nil"/>
              <w:bottom w:val="nil"/>
              <w:right w:val="nil"/>
            </w:tcBorders>
            <w:tcMar>
              <w:top w:w="0" w:type="dxa"/>
              <w:left w:w="108" w:type="dxa"/>
              <w:bottom w:w="0" w:type="dxa"/>
              <w:right w:w="108" w:type="dxa"/>
            </w:tcMar>
            <w:vAlign w:val="bottom"/>
            <w:hideMark/>
          </w:tcPr>
          <w:p w14:paraId="758E8AF8" w14:textId="77777777" w:rsidR="007E069C" w:rsidRPr="007E069C" w:rsidRDefault="007E069C" w:rsidP="007E069C">
            <w:pPr>
              <w:spacing w:line="216" w:lineRule="atLeast"/>
              <w:jc w:val="left"/>
              <w:rPr>
                <w:sz w:val="20"/>
              </w:rPr>
            </w:pPr>
            <w:r w:rsidRPr="007E069C">
              <w:rPr>
                <w:sz w:val="20"/>
              </w:rPr>
              <w:t> </w:t>
            </w:r>
          </w:p>
        </w:tc>
      </w:tr>
      <w:tr w:rsidR="007E069C" w:rsidRPr="007E069C" w14:paraId="050FDD62" w14:textId="77777777" w:rsidTr="00E9716C">
        <w:trPr>
          <w:trHeight w:val="677"/>
          <w:jc w:val="center"/>
        </w:trPr>
        <w:tc>
          <w:tcPr>
            <w:tcW w:w="59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887D53" w14:textId="77777777" w:rsidR="007E069C" w:rsidRPr="007E069C" w:rsidRDefault="007E069C" w:rsidP="007E069C">
            <w:pPr>
              <w:spacing w:line="216" w:lineRule="atLeast"/>
              <w:jc w:val="center"/>
              <w:rPr>
                <w:sz w:val="20"/>
              </w:rPr>
            </w:pPr>
            <w:r w:rsidRPr="007E069C">
              <w:rPr>
                <w:sz w:val="20"/>
              </w:rPr>
              <w:t xml:space="preserve">№ </w:t>
            </w:r>
            <w:proofErr w:type="spellStart"/>
            <w:r w:rsidRPr="007E069C">
              <w:rPr>
                <w:sz w:val="20"/>
              </w:rPr>
              <w:t>пп</w:t>
            </w:r>
            <w:proofErr w:type="spellEnd"/>
          </w:p>
        </w:tc>
        <w:tc>
          <w:tcPr>
            <w:tcW w:w="205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3CCDAB" w14:textId="77777777" w:rsidR="007E069C" w:rsidRPr="007E069C" w:rsidRDefault="007E069C" w:rsidP="007E069C">
            <w:pPr>
              <w:spacing w:line="216" w:lineRule="atLeast"/>
              <w:jc w:val="center"/>
              <w:rPr>
                <w:sz w:val="20"/>
              </w:rPr>
            </w:pPr>
            <w:r w:rsidRPr="007E069C">
              <w:rPr>
                <w:sz w:val="20"/>
              </w:rPr>
              <w:t>Наименование субсидии/Цель субсидии (приводится, если не указана в наименовании субсидии)</w:t>
            </w:r>
          </w:p>
        </w:tc>
        <w:tc>
          <w:tcPr>
            <w:tcW w:w="7441"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AADDE8" w14:textId="77777777" w:rsidR="007E069C" w:rsidRPr="007E069C" w:rsidRDefault="007E069C" w:rsidP="007E069C">
            <w:pPr>
              <w:spacing w:line="216" w:lineRule="atLeast"/>
              <w:jc w:val="center"/>
              <w:rPr>
                <w:sz w:val="20"/>
              </w:rPr>
            </w:pPr>
            <w:r w:rsidRPr="007E069C">
              <w:rPr>
                <w:sz w:val="20"/>
              </w:rPr>
              <w:t>Результат предоставления субсидии и показатели, необходимые для достижения результатов предоставления субсидии</w:t>
            </w:r>
          </w:p>
        </w:tc>
      </w:tr>
      <w:tr w:rsidR="001E26AF" w:rsidRPr="007E069C" w14:paraId="7D5A2AE5" w14:textId="77777777" w:rsidTr="00E9716C">
        <w:trPr>
          <w:trHeight w:val="226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CACB2BF" w14:textId="77777777" w:rsidR="007E069C" w:rsidRPr="007E069C" w:rsidRDefault="007E069C" w:rsidP="007E069C">
            <w:pPr>
              <w:jc w:val="left"/>
              <w:rPr>
                <w:sz w:val="20"/>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1852216E" w14:textId="77777777" w:rsidR="007E069C" w:rsidRPr="007E069C" w:rsidRDefault="007E069C" w:rsidP="007E069C">
            <w:pPr>
              <w:jc w:val="left"/>
              <w:rPr>
                <w:sz w:val="20"/>
              </w:rPr>
            </w:pPr>
          </w:p>
        </w:tc>
        <w:tc>
          <w:tcPr>
            <w:tcW w:w="1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D93CD9" w14:textId="77777777" w:rsidR="007E069C" w:rsidRPr="007E069C" w:rsidRDefault="007E069C" w:rsidP="007E069C">
            <w:pPr>
              <w:spacing w:line="216" w:lineRule="atLeast"/>
              <w:jc w:val="center"/>
              <w:rPr>
                <w:sz w:val="20"/>
              </w:rPr>
            </w:pPr>
            <w:r w:rsidRPr="007E069C">
              <w:rPr>
                <w:sz w:val="20"/>
              </w:rPr>
              <w:t>Наименование результата (показателя), единица измерения</w:t>
            </w:r>
          </w:p>
        </w:tc>
        <w:tc>
          <w:tcPr>
            <w:tcW w:w="1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001A0A" w14:textId="77777777" w:rsidR="007E069C" w:rsidRPr="007E069C" w:rsidRDefault="007E069C" w:rsidP="007E069C">
            <w:pPr>
              <w:spacing w:line="216" w:lineRule="atLeast"/>
              <w:jc w:val="center"/>
              <w:rPr>
                <w:sz w:val="20"/>
              </w:rPr>
            </w:pPr>
            <w:r w:rsidRPr="007E069C">
              <w:rPr>
                <w:sz w:val="20"/>
              </w:rPr>
              <w:t>Плановое значение</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F3B6DD" w14:textId="77777777" w:rsidR="007E069C" w:rsidRPr="007E069C" w:rsidRDefault="007E069C" w:rsidP="007E069C">
            <w:pPr>
              <w:spacing w:line="216" w:lineRule="atLeast"/>
              <w:jc w:val="center"/>
              <w:rPr>
                <w:sz w:val="20"/>
              </w:rPr>
            </w:pPr>
            <w:r w:rsidRPr="007E069C">
              <w:rPr>
                <w:sz w:val="20"/>
              </w:rPr>
              <w:t>Дата, к которой должно быть достигнуто значение</w:t>
            </w:r>
          </w:p>
        </w:tc>
        <w:tc>
          <w:tcPr>
            <w:tcW w:w="13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BB3631" w14:textId="77777777" w:rsidR="007E069C" w:rsidRPr="007E069C" w:rsidRDefault="007E069C" w:rsidP="007E069C">
            <w:pPr>
              <w:spacing w:line="216" w:lineRule="atLeast"/>
              <w:jc w:val="center"/>
              <w:rPr>
                <w:sz w:val="20"/>
              </w:rPr>
            </w:pPr>
            <w:r w:rsidRPr="007E069C">
              <w:rPr>
                <w:sz w:val="20"/>
              </w:rPr>
              <w:t>Достигнутое значение на отчетную дату</w:t>
            </w:r>
          </w:p>
        </w:tc>
        <w:tc>
          <w:tcPr>
            <w:tcW w:w="12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AE406" w14:textId="77777777" w:rsidR="007E069C" w:rsidRPr="007E069C" w:rsidRDefault="007E069C" w:rsidP="007E069C">
            <w:pPr>
              <w:spacing w:line="216" w:lineRule="atLeast"/>
              <w:jc w:val="center"/>
              <w:rPr>
                <w:sz w:val="20"/>
              </w:rPr>
            </w:pPr>
            <w:r w:rsidRPr="007E069C">
              <w:rPr>
                <w:sz w:val="20"/>
              </w:rPr>
              <w:t>Процент выполнения плана</w:t>
            </w:r>
          </w:p>
        </w:tc>
        <w:tc>
          <w:tcPr>
            <w:tcW w:w="12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A7513" w14:textId="77777777" w:rsidR="007E069C" w:rsidRPr="007E069C" w:rsidRDefault="007E069C" w:rsidP="007E069C">
            <w:pPr>
              <w:spacing w:line="216" w:lineRule="atLeast"/>
              <w:jc w:val="center"/>
              <w:rPr>
                <w:sz w:val="20"/>
              </w:rPr>
            </w:pPr>
            <w:r w:rsidRPr="007E069C">
              <w:rPr>
                <w:sz w:val="20"/>
              </w:rPr>
              <w:t>Причина отклонения</w:t>
            </w:r>
          </w:p>
        </w:tc>
      </w:tr>
      <w:tr w:rsidR="001E26AF" w:rsidRPr="007E069C" w14:paraId="403C285A" w14:textId="77777777" w:rsidTr="00E9716C">
        <w:trPr>
          <w:trHeight w:val="928"/>
          <w:jc w:val="center"/>
        </w:trPr>
        <w:tc>
          <w:tcPr>
            <w:tcW w:w="5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2CA0F6" w14:textId="77777777" w:rsidR="007E069C" w:rsidRPr="007E069C" w:rsidRDefault="007E069C" w:rsidP="007E069C">
            <w:pPr>
              <w:spacing w:line="216" w:lineRule="atLeast"/>
              <w:jc w:val="center"/>
              <w:rPr>
                <w:sz w:val="20"/>
              </w:rPr>
            </w:pPr>
            <w:r w:rsidRPr="007E069C">
              <w:rPr>
                <w:color w:val="0070C0"/>
                <w:sz w:val="20"/>
              </w:rPr>
              <w:t> </w:t>
            </w:r>
          </w:p>
        </w:tc>
        <w:tc>
          <w:tcPr>
            <w:tcW w:w="20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627A3F4" w14:textId="77777777" w:rsidR="007E069C" w:rsidRPr="007E069C" w:rsidRDefault="007E069C" w:rsidP="007E069C">
            <w:pPr>
              <w:spacing w:line="216" w:lineRule="atLeast"/>
              <w:jc w:val="left"/>
              <w:rPr>
                <w:sz w:val="20"/>
              </w:rPr>
            </w:pPr>
            <w:r w:rsidRPr="007E069C">
              <w:rPr>
                <w:color w:val="0070C0"/>
                <w:sz w:val="20"/>
              </w:rPr>
              <w:t> </w:t>
            </w:r>
          </w:p>
        </w:tc>
        <w:tc>
          <w:tcPr>
            <w:tcW w:w="1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C9B662" w14:textId="77777777" w:rsidR="007E069C" w:rsidRPr="007E069C" w:rsidRDefault="007E069C" w:rsidP="007E069C">
            <w:pPr>
              <w:spacing w:line="216" w:lineRule="atLeast"/>
              <w:jc w:val="left"/>
              <w:rPr>
                <w:sz w:val="20"/>
              </w:rPr>
            </w:pPr>
            <w:r w:rsidRPr="007E069C">
              <w:rPr>
                <w:color w:val="0070C0"/>
                <w:sz w:val="20"/>
              </w:rPr>
              <w:t> </w:t>
            </w:r>
          </w:p>
        </w:tc>
        <w:tc>
          <w:tcPr>
            <w:tcW w:w="1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66B946" w14:textId="77777777" w:rsidR="007E069C" w:rsidRPr="007E069C" w:rsidRDefault="007E069C" w:rsidP="007E069C">
            <w:pPr>
              <w:spacing w:line="216" w:lineRule="atLeast"/>
              <w:jc w:val="center"/>
              <w:rPr>
                <w:sz w:val="20"/>
              </w:rPr>
            </w:pPr>
            <w:r w:rsidRPr="007E069C">
              <w:rPr>
                <w:sz w:val="20"/>
              </w:rPr>
              <w:t> </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DE8CF2" w14:textId="77777777" w:rsidR="007E069C" w:rsidRPr="007E069C" w:rsidRDefault="007E069C" w:rsidP="007E069C">
            <w:pPr>
              <w:spacing w:line="216" w:lineRule="atLeast"/>
              <w:jc w:val="center"/>
              <w:rPr>
                <w:sz w:val="20"/>
              </w:rPr>
            </w:pPr>
            <w:r w:rsidRPr="007E069C">
              <w:rPr>
                <w:sz w:val="20"/>
              </w:rPr>
              <w:t> </w:t>
            </w:r>
          </w:p>
        </w:tc>
        <w:tc>
          <w:tcPr>
            <w:tcW w:w="13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D1E393" w14:textId="77777777" w:rsidR="007E069C" w:rsidRPr="007E069C" w:rsidRDefault="007E069C" w:rsidP="007E069C">
            <w:pPr>
              <w:spacing w:line="216" w:lineRule="atLeast"/>
              <w:jc w:val="center"/>
              <w:rPr>
                <w:sz w:val="20"/>
              </w:rPr>
            </w:pPr>
            <w:r w:rsidRPr="007E069C">
              <w:rPr>
                <w:sz w:val="20"/>
              </w:rPr>
              <w:t> </w:t>
            </w:r>
          </w:p>
        </w:tc>
        <w:tc>
          <w:tcPr>
            <w:tcW w:w="12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145911" w14:textId="77777777" w:rsidR="007E069C" w:rsidRPr="007E069C" w:rsidRDefault="007E069C" w:rsidP="007E069C">
            <w:pPr>
              <w:spacing w:line="216" w:lineRule="atLeast"/>
              <w:jc w:val="center"/>
              <w:rPr>
                <w:sz w:val="20"/>
              </w:rPr>
            </w:pPr>
            <w:r w:rsidRPr="007E069C">
              <w:rPr>
                <w:color w:val="0070C0"/>
                <w:sz w:val="20"/>
              </w:rPr>
              <w:t> </w:t>
            </w:r>
          </w:p>
        </w:tc>
        <w:tc>
          <w:tcPr>
            <w:tcW w:w="12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9B2C6" w14:textId="77777777" w:rsidR="007E069C" w:rsidRPr="007E069C" w:rsidRDefault="007E069C" w:rsidP="007E069C">
            <w:pPr>
              <w:spacing w:line="216" w:lineRule="atLeast"/>
              <w:jc w:val="center"/>
              <w:rPr>
                <w:sz w:val="20"/>
              </w:rPr>
            </w:pPr>
            <w:r w:rsidRPr="007E069C">
              <w:rPr>
                <w:color w:val="0070C0"/>
                <w:sz w:val="20"/>
              </w:rPr>
              <w:t> </w:t>
            </w:r>
          </w:p>
        </w:tc>
      </w:tr>
      <w:tr w:rsidR="001E26AF" w:rsidRPr="007E069C" w14:paraId="28158CCE" w14:textId="77777777" w:rsidTr="00E9716C">
        <w:trPr>
          <w:trHeight w:val="308"/>
          <w:jc w:val="center"/>
        </w:trPr>
        <w:tc>
          <w:tcPr>
            <w:tcW w:w="596" w:type="dxa"/>
            <w:tcBorders>
              <w:top w:val="nil"/>
              <w:left w:val="nil"/>
              <w:bottom w:val="nil"/>
              <w:right w:val="nil"/>
            </w:tcBorders>
            <w:tcMar>
              <w:top w:w="0" w:type="dxa"/>
              <w:left w:w="108" w:type="dxa"/>
              <w:bottom w:w="0" w:type="dxa"/>
              <w:right w:w="108" w:type="dxa"/>
            </w:tcMar>
            <w:vAlign w:val="bottom"/>
            <w:hideMark/>
          </w:tcPr>
          <w:p w14:paraId="5EE4D70A" w14:textId="77777777" w:rsidR="007E069C" w:rsidRPr="007E069C" w:rsidRDefault="007E069C" w:rsidP="007E069C">
            <w:pPr>
              <w:spacing w:line="259" w:lineRule="atLeast"/>
              <w:jc w:val="center"/>
              <w:rPr>
                <w:sz w:val="24"/>
                <w:szCs w:val="24"/>
              </w:rPr>
            </w:pPr>
            <w:r w:rsidRPr="007E069C">
              <w:rPr>
                <w:color w:val="0070C0"/>
                <w:sz w:val="24"/>
                <w:szCs w:val="24"/>
              </w:rPr>
              <w:t> </w:t>
            </w:r>
          </w:p>
        </w:tc>
        <w:tc>
          <w:tcPr>
            <w:tcW w:w="2059" w:type="dxa"/>
            <w:tcBorders>
              <w:top w:val="nil"/>
              <w:left w:val="nil"/>
              <w:bottom w:val="nil"/>
              <w:right w:val="nil"/>
            </w:tcBorders>
            <w:tcMar>
              <w:top w:w="0" w:type="dxa"/>
              <w:left w:w="108" w:type="dxa"/>
              <w:bottom w:w="0" w:type="dxa"/>
              <w:right w:w="108" w:type="dxa"/>
            </w:tcMar>
            <w:vAlign w:val="bottom"/>
            <w:hideMark/>
          </w:tcPr>
          <w:p w14:paraId="0C1A8C61" w14:textId="77777777" w:rsidR="007E069C" w:rsidRPr="007E069C" w:rsidRDefault="007E069C" w:rsidP="007E069C">
            <w:pPr>
              <w:spacing w:line="216" w:lineRule="atLeast"/>
              <w:jc w:val="left"/>
              <w:rPr>
                <w:sz w:val="20"/>
              </w:rPr>
            </w:pPr>
            <w:r w:rsidRPr="007E069C">
              <w:rPr>
                <w:color w:val="0070C0"/>
                <w:sz w:val="20"/>
              </w:rPr>
              <w:t> </w:t>
            </w:r>
          </w:p>
        </w:tc>
        <w:tc>
          <w:tcPr>
            <w:tcW w:w="1465" w:type="dxa"/>
            <w:tcBorders>
              <w:top w:val="nil"/>
              <w:left w:val="nil"/>
              <w:bottom w:val="nil"/>
              <w:right w:val="nil"/>
            </w:tcBorders>
            <w:tcMar>
              <w:top w:w="0" w:type="dxa"/>
              <w:left w:w="108" w:type="dxa"/>
              <w:bottom w:w="0" w:type="dxa"/>
              <w:right w:w="108" w:type="dxa"/>
            </w:tcMar>
            <w:vAlign w:val="bottom"/>
            <w:hideMark/>
          </w:tcPr>
          <w:p w14:paraId="71880E5F" w14:textId="77777777" w:rsidR="007E069C" w:rsidRPr="007E069C" w:rsidRDefault="007E069C" w:rsidP="007E069C">
            <w:pPr>
              <w:spacing w:line="216" w:lineRule="atLeast"/>
              <w:jc w:val="left"/>
              <w:rPr>
                <w:sz w:val="20"/>
              </w:rPr>
            </w:pPr>
            <w:r w:rsidRPr="007E069C">
              <w:rPr>
                <w:color w:val="0070C0"/>
                <w:sz w:val="20"/>
              </w:rPr>
              <w:t> </w:t>
            </w:r>
          </w:p>
        </w:tc>
        <w:tc>
          <w:tcPr>
            <w:tcW w:w="1040" w:type="dxa"/>
            <w:tcBorders>
              <w:top w:val="nil"/>
              <w:left w:val="nil"/>
              <w:bottom w:val="nil"/>
              <w:right w:val="nil"/>
            </w:tcBorders>
            <w:tcMar>
              <w:top w:w="0" w:type="dxa"/>
              <w:left w:w="108" w:type="dxa"/>
              <w:bottom w:w="0" w:type="dxa"/>
              <w:right w:w="108" w:type="dxa"/>
            </w:tcMar>
            <w:vAlign w:val="bottom"/>
            <w:hideMark/>
          </w:tcPr>
          <w:p w14:paraId="0B9C4801" w14:textId="77777777" w:rsidR="007E069C" w:rsidRPr="007E069C" w:rsidRDefault="007E069C" w:rsidP="007E069C">
            <w:pPr>
              <w:spacing w:line="216" w:lineRule="atLeast"/>
              <w:jc w:val="left"/>
              <w:rPr>
                <w:sz w:val="20"/>
              </w:rPr>
            </w:pPr>
            <w:r w:rsidRPr="007E069C">
              <w:rPr>
                <w:sz w:val="20"/>
              </w:rPr>
              <w:t> </w:t>
            </w:r>
          </w:p>
        </w:tc>
        <w:tc>
          <w:tcPr>
            <w:tcW w:w="1178" w:type="dxa"/>
            <w:tcBorders>
              <w:top w:val="nil"/>
              <w:left w:val="nil"/>
              <w:bottom w:val="nil"/>
              <w:right w:val="nil"/>
            </w:tcBorders>
            <w:tcMar>
              <w:top w:w="0" w:type="dxa"/>
              <w:left w:w="108" w:type="dxa"/>
              <w:bottom w:w="0" w:type="dxa"/>
              <w:right w:w="108" w:type="dxa"/>
            </w:tcMar>
            <w:vAlign w:val="bottom"/>
            <w:hideMark/>
          </w:tcPr>
          <w:p w14:paraId="0582FAA6" w14:textId="77777777" w:rsidR="007E069C" w:rsidRPr="007E069C" w:rsidRDefault="007E069C" w:rsidP="007E069C">
            <w:pPr>
              <w:spacing w:line="216" w:lineRule="atLeast"/>
              <w:jc w:val="left"/>
              <w:rPr>
                <w:sz w:val="20"/>
              </w:rPr>
            </w:pPr>
            <w:r w:rsidRPr="007E069C">
              <w:rPr>
                <w:sz w:val="20"/>
              </w:rPr>
              <w:t> </w:t>
            </w:r>
          </w:p>
        </w:tc>
        <w:tc>
          <w:tcPr>
            <w:tcW w:w="1301" w:type="dxa"/>
            <w:tcBorders>
              <w:top w:val="nil"/>
              <w:left w:val="nil"/>
              <w:bottom w:val="nil"/>
              <w:right w:val="nil"/>
            </w:tcBorders>
            <w:tcMar>
              <w:top w:w="0" w:type="dxa"/>
              <w:left w:w="108" w:type="dxa"/>
              <w:bottom w:w="0" w:type="dxa"/>
              <w:right w:w="108" w:type="dxa"/>
            </w:tcMar>
            <w:vAlign w:val="bottom"/>
            <w:hideMark/>
          </w:tcPr>
          <w:p w14:paraId="0CD67332" w14:textId="77777777" w:rsidR="007E069C" w:rsidRPr="007E069C" w:rsidRDefault="007E069C" w:rsidP="007E069C">
            <w:pPr>
              <w:spacing w:line="216" w:lineRule="atLeast"/>
              <w:jc w:val="left"/>
              <w:rPr>
                <w:sz w:val="20"/>
              </w:rPr>
            </w:pPr>
            <w:r w:rsidRPr="007E069C">
              <w:rPr>
                <w:sz w:val="20"/>
              </w:rPr>
              <w:t> </w:t>
            </w:r>
          </w:p>
        </w:tc>
        <w:tc>
          <w:tcPr>
            <w:tcW w:w="1254" w:type="dxa"/>
            <w:tcBorders>
              <w:top w:val="nil"/>
              <w:left w:val="nil"/>
              <w:bottom w:val="nil"/>
              <w:right w:val="nil"/>
            </w:tcBorders>
            <w:tcMar>
              <w:top w:w="0" w:type="dxa"/>
              <w:left w:w="108" w:type="dxa"/>
              <w:bottom w:w="0" w:type="dxa"/>
              <w:right w:w="108" w:type="dxa"/>
            </w:tcMar>
            <w:vAlign w:val="bottom"/>
            <w:hideMark/>
          </w:tcPr>
          <w:p w14:paraId="1A0E042E" w14:textId="77777777" w:rsidR="007E069C" w:rsidRPr="007E069C" w:rsidRDefault="007E069C" w:rsidP="007E069C">
            <w:pPr>
              <w:spacing w:line="216" w:lineRule="atLeast"/>
              <w:jc w:val="left"/>
              <w:rPr>
                <w:sz w:val="20"/>
              </w:rPr>
            </w:pPr>
            <w:r w:rsidRPr="007E069C">
              <w:rPr>
                <w:sz w:val="20"/>
              </w:rPr>
              <w:t> </w:t>
            </w:r>
          </w:p>
        </w:tc>
        <w:tc>
          <w:tcPr>
            <w:tcW w:w="1203" w:type="dxa"/>
            <w:tcBorders>
              <w:top w:val="nil"/>
              <w:left w:val="nil"/>
              <w:bottom w:val="nil"/>
              <w:right w:val="nil"/>
            </w:tcBorders>
            <w:tcMar>
              <w:top w:w="0" w:type="dxa"/>
              <w:left w:w="108" w:type="dxa"/>
              <w:bottom w:w="0" w:type="dxa"/>
              <w:right w:w="108" w:type="dxa"/>
            </w:tcMar>
            <w:vAlign w:val="bottom"/>
            <w:hideMark/>
          </w:tcPr>
          <w:p w14:paraId="26C32956" w14:textId="77777777" w:rsidR="007E069C" w:rsidRPr="007E069C" w:rsidRDefault="007E069C" w:rsidP="007E069C">
            <w:pPr>
              <w:spacing w:line="216" w:lineRule="atLeast"/>
              <w:jc w:val="left"/>
              <w:rPr>
                <w:sz w:val="20"/>
              </w:rPr>
            </w:pPr>
            <w:r w:rsidRPr="007E069C">
              <w:rPr>
                <w:sz w:val="20"/>
              </w:rPr>
              <w:t> </w:t>
            </w:r>
          </w:p>
        </w:tc>
      </w:tr>
      <w:tr w:rsidR="001E26AF" w:rsidRPr="007E069C" w14:paraId="0EA8417D" w14:textId="77777777" w:rsidTr="00E9716C">
        <w:trPr>
          <w:trHeight w:val="308"/>
          <w:jc w:val="center"/>
        </w:trPr>
        <w:tc>
          <w:tcPr>
            <w:tcW w:w="596" w:type="dxa"/>
            <w:tcBorders>
              <w:top w:val="nil"/>
              <w:left w:val="nil"/>
              <w:bottom w:val="nil"/>
              <w:right w:val="nil"/>
            </w:tcBorders>
            <w:tcMar>
              <w:top w:w="0" w:type="dxa"/>
              <w:left w:w="108" w:type="dxa"/>
              <w:bottom w:w="0" w:type="dxa"/>
              <w:right w:w="108" w:type="dxa"/>
            </w:tcMar>
            <w:vAlign w:val="bottom"/>
            <w:hideMark/>
          </w:tcPr>
          <w:p w14:paraId="5DC77607" w14:textId="77777777" w:rsidR="007E069C" w:rsidRPr="007E069C" w:rsidRDefault="007E069C" w:rsidP="007E069C">
            <w:pPr>
              <w:spacing w:line="216" w:lineRule="atLeast"/>
              <w:jc w:val="left"/>
              <w:rPr>
                <w:sz w:val="20"/>
              </w:rPr>
            </w:pPr>
            <w:r w:rsidRPr="007E069C">
              <w:rPr>
                <w:color w:val="0070C0"/>
                <w:sz w:val="20"/>
              </w:rPr>
              <w:t> </w:t>
            </w:r>
          </w:p>
        </w:tc>
        <w:tc>
          <w:tcPr>
            <w:tcW w:w="2059" w:type="dxa"/>
            <w:tcBorders>
              <w:top w:val="nil"/>
              <w:left w:val="nil"/>
              <w:bottom w:val="nil"/>
              <w:right w:val="nil"/>
            </w:tcBorders>
            <w:tcMar>
              <w:top w:w="0" w:type="dxa"/>
              <w:left w:w="108" w:type="dxa"/>
              <w:bottom w:w="0" w:type="dxa"/>
              <w:right w:w="108" w:type="dxa"/>
            </w:tcMar>
            <w:vAlign w:val="bottom"/>
            <w:hideMark/>
          </w:tcPr>
          <w:p w14:paraId="4807D76A" w14:textId="77777777" w:rsidR="007E069C" w:rsidRPr="007E069C" w:rsidRDefault="007E069C" w:rsidP="007E069C">
            <w:pPr>
              <w:spacing w:line="216" w:lineRule="atLeast"/>
              <w:jc w:val="left"/>
              <w:rPr>
                <w:sz w:val="20"/>
              </w:rPr>
            </w:pPr>
            <w:r w:rsidRPr="007E069C">
              <w:rPr>
                <w:color w:val="0070C0"/>
                <w:sz w:val="20"/>
              </w:rPr>
              <w:t> </w:t>
            </w:r>
          </w:p>
        </w:tc>
        <w:tc>
          <w:tcPr>
            <w:tcW w:w="1465" w:type="dxa"/>
            <w:tcBorders>
              <w:top w:val="nil"/>
              <w:left w:val="nil"/>
              <w:bottom w:val="nil"/>
              <w:right w:val="nil"/>
            </w:tcBorders>
            <w:tcMar>
              <w:top w:w="0" w:type="dxa"/>
              <w:left w:w="108" w:type="dxa"/>
              <w:bottom w:w="0" w:type="dxa"/>
              <w:right w:w="108" w:type="dxa"/>
            </w:tcMar>
            <w:vAlign w:val="bottom"/>
            <w:hideMark/>
          </w:tcPr>
          <w:p w14:paraId="6FDFD46C" w14:textId="77777777" w:rsidR="007E069C" w:rsidRPr="007E069C" w:rsidRDefault="007E069C" w:rsidP="007E069C">
            <w:pPr>
              <w:spacing w:line="216" w:lineRule="atLeast"/>
              <w:jc w:val="left"/>
              <w:rPr>
                <w:sz w:val="20"/>
              </w:rPr>
            </w:pPr>
            <w:r w:rsidRPr="007E069C">
              <w:rPr>
                <w:color w:val="0070C0"/>
                <w:sz w:val="20"/>
              </w:rPr>
              <w:t> </w:t>
            </w:r>
          </w:p>
        </w:tc>
        <w:tc>
          <w:tcPr>
            <w:tcW w:w="1040" w:type="dxa"/>
            <w:tcBorders>
              <w:top w:val="nil"/>
              <w:left w:val="nil"/>
              <w:bottom w:val="nil"/>
              <w:right w:val="nil"/>
            </w:tcBorders>
            <w:tcMar>
              <w:top w:w="0" w:type="dxa"/>
              <w:left w:w="108" w:type="dxa"/>
              <w:bottom w:w="0" w:type="dxa"/>
              <w:right w:w="108" w:type="dxa"/>
            </w:tcMar>
            <w:vAlign w:val="bottom"/>
            <w:hideMark/>
          </w:tcPr>
          <w:p w14:paraId="78E5280B" w14:textId="77777777" w:rsidR="007E069C" w:rsidRPr="007E069C" w:rsidRDefault="007E069C" w:rsidP="007E069C">
            <w:pPr>
              <w:spacing w:line="216" w:lineRule="atLeast"/>
              <w:jc w:val="left"/>
              <w:rPr>
                <w:sz w:val="20"/>
              </w:rPr>
            </w:pPr>
            <w:r w:rsidRPr="007E069C">
              <w:rPr>
                <w:sz w:val="20"/>
              </w:rPr>
              <w:t> </w:t>
            </w:r>
          </w:p>
        </w:tc>
        <w:tc>
          <w:tcPr>
            <w:tcW w:w="1178" w:type="dxa"/>
            <w:tcBorders>
              <w:top w:val="nil"/>
              <w:left w:val="nil"/>
              <w:bottom w:val="nil"/>
              <w:right w:val="nil"/>
            </w:tcBorders>
            <w:tcMar>
              <w:top w:w="0" w:type="dxa"/>
              <w:left w:w="108" w:type="dxa"/>
              <w:bottom w:w="0" w:type="dxa"/>
              <w:right w:w="108" w:type="dxa"/>
            </w:tcMar>
            <w:vAlign w:val="bottom"/>
            <w:hideMark/>
          </w:tcPr>
          <w:p w14:paraId="0A3E3518" w14:textId="77777777" w:rsidR="007E069C" w:rsidRPr="007E069C" w:rsidRDefault="007E069C" w:rsidP="007E069C">
            <w:pPr>
              <w:spacing w:line="216" w:lineRule="atLeast"/>
              <w:jc w:val="left"/>
              <w:rPr>
                <w:sz w:val="20"/>
              </w:rPr>
            </w:pPr>
            <w:r w:rsidRPr="007E069C">
              <w:rPr>
                <w:sz w:val="20"/>
              </w:rPr>
              <w:t> </w:t>
            </w:r>
          </w:p>
        </w:tc>
        <w:tc>
          <w:tcPr>
            <w:tcW w:w="1301" w:type="dxa"/>
            <w:tcBorders>
              <w:top w:val="nil"/>
              <w:left w:val="nil"/>
              <w:bottom w:val="nil"/>
              <w:right w:val="nil"/>
            </w:tcBorders>
            <w:tcMar>
              <w:top w:w="0" w:type="dxa"/>
              <w:left w:w="108" w:type="dxa"/>
              <w:bottom w:w="0" w:type="dxa"/>
              <w:right w:w="108" w:type="dxa"/>
            </w:tcMar>
            <w:vAlign w:val="bottom"/>
            <w:hideMark/>
          </w:tcPr>
          <w:p w14:paraId="0F87A061" w14:textId="77777777" w:rsidR="007E069C" w:rsidRPr="007E069C" w:rsidRDefault="007E069C" w:rsidP="007E069C">
            <w:pPr>
              <w:spacing w:line="216" w:lineRule="atLeast"/>
              <w:jc w:val="left"/>
              <w:rPr>
                <w:sz w:val="20"/>
              </w:rPr>
            </w:pPr>
            <w:r w:rsidRPr="007E069C">
              <w:rPr>
                <w:sz w:val="20"/>
              </w:rPr>
              <w:t> </w:t>
            </w:r>
          </w:p>
        </w:tc>
        <w:tc>
          <w:tcPr>
            <w:tcW w:w="1254" w:type="dxa"/>
            <w:tcBorders>
              <w:top w:val="nil"/>
              <w:left w:val="nil"/>
              <w:bottom w:val="nil"/>
              <w:right w:val="nil"/>
            </w:tcBorders>
            <w:tcMar>
              <w:top w:w="0" w:type="dxa"/>
              <w:left w:w="108" w:type="dxa"/>
              <w:bottom w:w="0" w:type="dxa"/>
              <w:right w:w="108" w:type="dxa"/>
            </w:tcMar>
            <w:vAlign w:val="bottom"/>
            <w:hideMark/>
          </w:tcPr>
          <w:p w14:paraId="612067BA" w14:textId="77777777" w:rsidR="007E069C" w:rsidRPr="007E069C" w:rsidRDefault="007E069C" w:rsidP="007E069C">
            <w:pPr>
              <w:spacing w:line="216" w:lineRule="atLeast"/>
              <w:jc w:val="left"/>
              <w:rPr>
                <w:sz w:val="20"/>
              </w:rPr>
            </w:pPr>
            <w:r w:rsidRPr="007E069C">
              <w:rPr>
                <w:sz w:val="20"/>
              </w:rPr>
              <w:t> </w:t>
            </w:r>
          </w:p>
        </w:tc>
        <w:tc>
          <w:tcPr>
            <w:tcW w:w="1203" w:type="dxa"/>
            <w:tcBorders>
              <w:top w:val="nil"/>
              <w:left w:val="nil"/>
              <w:bottom w:val="nil"/>
              <w:right w:val="nil"/>
            </w:tcBorders>
            <w:tcMar>
              <w:top w:w="0" w:type="dxa"/>
              <w:left w:w="108" w:type="dxa"/>
              <w:bottom w:w="0" w:type="dxa"/>
              <w:right w:w="108" w:type="dxa"/>
            </w:tcMar>
            <w:vAlign w:val="bottom"/>
            <w:hideMark/>
          </w:tcPr>
          <w:p w14:paraId="33383724" w14:textId="77777777" w:rsidR="007E069C" w:rsidRPr="007E069C" w:rsidRDefault="007E069C" w:rsidP="007E069C">
            <w:pPr>
              <w:spacing w:line="216" w:lineRule="atLeast"/>
              <w:jc w:val="left"/>
              <w:rPr>
                <w:sz w:val="20"/>
              </w:rPr>
            </w:pPr>
            <w:r w:rsidRPr="007E069C">
              <w:rPr>
                <w:sz w:val="20"/>
              </w:rPr>
              <w:t> </w:t>
            </w:r>
          </w:p>
        </w:tc>
      </w:tr>
      <w:tr w:rsidR="007E069C" w:rsidRPr="007E069C" w14:paraId="59C94C57" w14:textId="77777777" w:rsidTr="00E9716C">
        <w:trPr>
          <w:trHeight w:val="308"/>
          <w:jc w:val="center"/>
        </w:trPr>
        <w:tc>
          <w:tcPr>
            <w:tcW w:w="10096" w:type="dxa"/>
            <w:gridSpan w:val="8"/>
            <w:tcBorders>
              <w:top w:val="nil"/>
              <w:left w:val="nil"/>
              <w:bottom w:val="nil"/>
              <w:right w:val="nil"/>
            </w:tcBorders>
            <w:tcMar>
              <w:top w:w="0" w:type="dxa"/>
              <w:left w:w="108" w:type="dxa"/>
              <w:bottom w:w="0" w:type="dxa"/>
              <w:right w:w="108" w:type="dxa"/>
            </w:tcMar>
            <w:vAlign w:val="bottom"/>
            <w:hideMark/>
          </w:tcPr>
          <w:p w14:paraId="67E510FB" w14:textId="77777777" w:rsidR="007E069C" w:rsidRPr="007E069C" w:rsidRDefault="007E069C" w:rsidP="007E069C">
            <w:pPr>
              <w:spacing w:line="259" w:lineRule="atLeast"/>
              <w:jc w:val="left"/>
              <w:rPr>
                <w:sz w:val="24"/>
                <w:szCs w:val="24"/>
              </w:rPr>
            </w:pPr>
            <w:r w:rsidRPr="007E069C">
              <w:rPr>
                <w:sz w:val="24"/>
                <w:szCs w:val="24"/>
              </w:rPr>
              <w:t>Руководитель Получателя                          __________________ ФИО.</w:t>
            </w:r>
          </w:p>
        </w:tc>
      </w:tr>
      <w:tr w:rsidR="001E26AF" w:rsidRPr="007E069C" w14:paraId="2149485D" w14:textId="77777777" w:rsidTr="00E9716C">
        <w:trPr>
          <w:trHeight w:val="308"/>
          <w:jc w:val="center"/>
        </w:trPr>
        <w:tc>
          <w:tcPr>
            <w:tcW w:w="596" w:type="dxa"/>
            <w:tcBorders>
              <w:top w:val="nil"/>
              <w:left w:val="nil"/>
              <w:bottom w:val="nil"/>
              <w:right w:val="nil"/>
            </w:tcBorders>
            <w:tcMar>
              <w:top w:w="0" w:type="dxa"/>
              <w:left w:w="108" w:type="dxa"/>
              <w:bottom w:w="0" w:type="dxa"/>
              <w:right w:w="108" w:type="dxa"/>
            </w:tcMar>
            <w:vAlign w:val="bottom"/>
            <w:hideMark/>
          </w:tcPr>
          <w:p w14:paraId="1A8299AC" w14:textId="77777777" w:rsidR="007E069C" w:rsidRPr="007E069C" w:rsidRDefault="007E069C" w:rsidP="007E069C">
            <w:pPr>
              <w:spacing w:line="259" w:lineRule="atLeast"/>
              <w:jc w:val="left"/>
              <w:rPr>
                <w:sz w:val="24"/>
                <w:szCs w:val="24"/>
              </w:rPr>
            </w:pPr>
            <w:r w:rsidRPr="007E069C">
              <w:rPr>
                <w:color w:val="0070C0"/>
                <w:sz w:val="24"/>
                <w:szCs w:val="24"/>
              </w:rPr>
              <w:t> </w:t>
            </w:r>
          </w:p>
        </w:tc>
        <w:tc>
          <w:tcPr>
            <w:tcW w:w="2059" w:type="dxa"/>
            <w:tcBorders>
              <w:top w:val="nil"/>
              <w:left w:val="nil"/>
              <w:bottom w:val="nil"/>
              <w:right w:val="nil"/>
            </w:tcBorders>
            <w:tcMar>
              <w:top w:w="0" w:type="dxa"/>
              <w:left w:w="108" w:type="dxa"/>
              <w:bottom w:w="0" w:type="dxa"/>
              <w:right w:w="108" w:type="dxa"/>
            </w:tcMar>
            <w:vAlign w:val="bottom"/>
            <w:hideMark/>
          </w:tcPr>
          <w:p w14:paraId="1F4E1CD3" w14:textId="77777777" w:rsidR="007E069C" w:rsidRPr="007E069C" w:rsidRDefault="007E069C" w:rsidP="007E069C">
            <w:pPr>
              <w:spacing w:line="216" w:lineRule="atLeast"/>
              <w:jc w:val="left"/>
              <w:rPr>
                <w:sz w:val="20"/>
              </w:rPr>
            </w:pPr>
            <w:r w:rsidRPr="007E069C">
              <w:rPr>
                <w:color w:val="0070C0"/>
                <w:sz w:val="20"/>
              </w:rPr>
              <w:t> </w:t>
            </w:r>
          </w:p>
        </w:tc>
        <w:tc>
          <w:tcPr>
            <w:tcW w:w="1465" w:type="dxa"/>
            <w:tcBorders>
              <w:top w:val="nil"/>
              <w:left w:val="nil"/>
              <w:bottom w:val="nil"/>
              <w:right w:val="nil"/>
            </w:tcBorders>
            <w:tcMar>
              <w:top w:w="0" w:type="dxa"/>
              <w:left w:w="108" w:type="dxa"/>
              <w:bottom w:w="0" w:type="dxa"/>
              <w:right w:w="108" w:type="dxa"/>
            </w:tcMar>
            <w:vAlign w:val="bottom"/>
            <w:hideMark/>
          </w:tcPr>
          <w:p w14:paraId="12B48D1E" w14:textId="77777777" w:rsidR="007E069C" w:rsidRPr="007E069C" w:rsidRDefault="007E069C" w:rsidP="007E069C">
            <w:pPr>
              <w:spacing w:line="216" w:lineRule="atLeast"/>
              <w:jc w:val="left"/>
              <w:rPr>
                <w:sz w:val="20"/>
              </w:rPr>
            </w:pPr>
            <w:r w:rsidRPr="007E069C">
              <w:rPr>
                <w:color w:val="0070C0"/>
                <w:sz w:val="20"/>
              </w:rPr>
              <w:t> </w:t>
            </w:r>
          </w:p>
        </w:tc>
        <w:tc>
          <w:tcPr>
            <w:tcW w:w="1040" w:type="dxa"/>
            <w:tcBorders>
              <w:top w:val="nil"/>
              <w:left w:val="nil"/>
              <w:bottom w:val="nil"/>
              <w:right w:val="nil"/>
            </w:tcBorders>
            <w:tcMar>
              <w:top w:w="0" w:type="dxa"/>
              <w:left w:w="108" w:type="dxa"/>
              <w:bottom w:w="0" w:type="dxa"/>
              <w:right w:w="108" w:type="dxa"/>
            </w:tcMar>
            <w:vAlign w:val="bottom"/>
            <w:hideMark/>
          </w:tcPr>
          <w:p w14:paraId="33966FCC" w14:textId="77777777" w:rsidR="007E069C" w:rsidRPr="007E069C" w:rsidRDefault="007E069C" w:rsidP="007E069C">
            <w:pPr>
              <w:spacing w:line="216" w:lineRule="atLeast"/>
              <w:jc w:val="left"/>
              <w:rPr>
                <w:sz w:val="20"/>
              </w:rPr>
            </w:pPr>
            <w:r w:rsidRPr="007E069C">
              <w:rPr>
                <w:sz w:val="20"/>
              </w:rPr>
              <w:t> </w:t>
            </w:r>
          </w:p>
        </w:tc>
        <w:tc>
          <w:tcPr>
            <w:tcW w:w="1178" w:type="dxa"/>
            <w:tcBorders>
              <w:top w:val="nil"/>
              <w:left w:val="nil"/>
              <w:bottom w:val="nil"/>
              <w:right w:val="nil"/>
            </w:tcBorders>
            <w:tcMar>
              <w:top w:w="0" w:type="dxa"/>
              <w:left w:w="108" w:type="dxa"/>
              <w:bottom w:w="0" w:type="dxa"/>
              <w:right w:w="108" w:type="dxa"/>
            </w:tcMar>
            <w:vAlign w:val="bottom"/>
            <w:hideMark/>
          </w:tcPr>
          <w:p w14:paraId="2D4BABEB" w14:textId="77777777" w:rsidR="007E069C" w:rsidRPr="007E069C" w:rsidRDefault="007E069C" w:rsidP="007E069C">
            <w:pPr>
              <w:spacing w:line="216" w:lineRule="atLeast"/>
              <w:jc w:val="left"/>
              <w:rPr>
                <w:sz w:val="20"/>
              </w:rPr>
            </w:pPr>
            <w:r w:rsidRPr="007E069C">
              <w:rPr>
                <w:sz w:val="20"/>
              </w:rPr>
              <w:t> </w:t>
            </w:r>
          </w:p>
        </w:tc>
        <w:tc>
          <w:tcPr>
            <w:tcW w:w="1301" w:type="dxa"/>
            <w:tcBorders>
              <w:top w:val="nil"/>
              <w:left w:val="nil"/>
              <w:bottom w:val="nil"/>
              <w:right w:val="nil"/>
            </w:tcBorders>
            <w:tcMar>
              <w:top w:w="0" w:type="dxa"/>
              <w:left w:w="108" w:type="dxa"/>
              <w:bottom w:w="0" w:type="dxa"/>
              <w:right w:w="108" w:type="dxa"/>
            </w:tcMar>
            <w:vAlign w:val="bottom"/>
            <w:hideMark/>
          </w:tcPr>
          <w:p w14:paraId="4B0F22CC" w14:textId="77777777" w:rsidR="007E069C" w:rsidRPr="007E069C" w:rsidRDefault="007E069C" w:rsidP="007E069C">
            <w:pPr>
              <w:spacing w:line="216" w:lineRule="atLeast"/>
              <w:jc w:val="left"/>
              <w:rPr>
                <w:sz w:val="20"/>
              </w:rPr>
            </w:pPr>
            <w:r w:rsidRPr="007E069C">
              <w:rPr>
                <w:sz w:val="20"/>
              </w:rPr>
              <w:t> </w:t>
            </w:r>
          </w:p>
        </w:tc>
        <w:tc>
          <w:tcPr>
            <w:tcW w:w="1254" w:type="dxa"/>
            <w:tcBorders>
              <w:top w:val="nil"/>
              <w:left w:val="nil"/>
              <w:bottom w:val="nil"/>
              <w:right w:val="nil"/>
            </w:tcBorders>
            <w:tcMar>
              <w:top w:w="0" w:type="dxa"/>
              <w:left w:w="108" w:type="dxa"/>
              <w:bottom w:w="0" w:type="dxa"/>
              <w:right w:w="108" w:type="dxa"/>
            </w:tcMar>
            <w:vAlign w:val="bottom"/>
            <w:hideMark/>
          </w:tcPr>
          <w:p w14:paraId="1EB6D071" w14:textId="77777777" w:rsidR="007E069C" w:rsidRPr="007E069C" w:rsidRDefault="007E069C" w:rsidP="007E069C">
            <w:pPr>
              <w:spacing w:line="216" w:lineRule="atLeast"/>
              <w:jc w:val="left"/>
              <w:rPr>
                <w:sz w:val="20"/>
              </w:rPr>
            </w:pPr>
            <w:r w:rsidRPr="007E069C">
              <w:rPr>
                <w:sz w:val="20"/>
              </w:rPr>
              <w:t> </w:t>
            </w:r>
          </w:p>
        </w:tc>
        <w:tc>
          <w:tcPr>
            <w:tcW w:w="1203" w:type="dxa"/>
            <w:tcBorders>
              <w:top w:val="nil"/>
              <w:left w:val="nil"/>
              <w:bottom w:val="nil"/>
              <w:right w:val="nil"/>
            </w:tcBorders>
            <w:tcMar>
              <w:top w:w="0" w:type="dxa"/>
              <w:left w:w="108" w:type="dxa"/>
              <w:bottom w:w="0" w:type="dxa"/>
              <w:right w:w="108" w:type="dxa"/>
            </w:tcMar>
            <w:vAlign w:val="bottom"/>
            <w:hideMark/>
          </w:tcPr>
          <w:p w14:paraId="66673AD7" w14:textId="77777777" w:rsidR="007E069C" w:rsidRPr="007E069C" w:rsidRDefault="007E069C" w:rsidP="007E069C">
            <w:pPr>
              <w:spacing w:line="216" w:lineRule="atLeast"/>
              <w:jc w:val="left"/>
              <w:rPr>
                <w:sz w:val="20"/>
              </w:rPr>
            </w:pPr>
            <w:r w:rsidRPr="007E069C">
              <w:rPr>
                <w:sz w:val="20"/>
              </w:rPr>
              <w:t> </w:t>
            </w:r>
          </w:p>
        </w:tc>
      </w:tr>
      <w:tr w:rsidR="007E069C" w:rsidRPr="007E069C" w14:paraId="5D0676BE" w14:textId="77777777" w:rsidTr="00E9716C">
        <w:trPr>
          <w:trHeight w:val="308"/>
          <w:jc w:val="center"/>
        </w:trPr>
        <w:tc>
          <w:tcPr>
            <w:tcW w:w="10096" w:type="dxa"/>
            <w:gridSpan w:val="8"/>
            <w:tcBorders>
              <w:top w:val="nil"/>
              <w:left w:val="nil"/>
              <w:bottom w:val="nil"/>
              <w:right w:val="nil"/>
            </w:tcBorders>
            <w:tcMar>
              <w:top w:w="0" w:type="dxa"/>
              <w:left w:w="108" w:type="dxa"/>
              <w:bottom w:w="0" w:type="dxa"/>
              <w:right w:w="108" w:type="dxa"/>
            </w:tcMar>
            <w:vAlign w:val="bottom"/>
            <w:hideMark/>
          </w:tcPr>
          <w:p w14:paraId="1369CDBD" w14:textId="77777777" w:rsidR="007E069C" w:rsidRPr="007E069C" w:rsidRDefault="007E069C" w:rsidP="007E069C">
            <w:pPr>
              <w:spacing w:line="259" w:lineRule="atLeast"/>
              <w:jc w:val="left"/>
              <w:rPr>
                <w:sz w:val="24"/>
                <w:szCs w:val="24"/>
              </w:rPr>
            </w:pPr>
            <w:r w:rsidRPr="007E069C">
              <w:rPr>
                <w:sz w:val="24"/>
                <w:szCs w:val="24"/>
              </w:rPr>
              <w:t>Исполнитель                                                __________________ ФИО</w:t>
            </w:r>
          </w:p>
        </w:tc>
      </w:tr>
      <w:tr w:rsidR="001E26AF" w:rsidRPr="007E069C" w14:paraId="615EBB85" w14:textId="77777777" w:rsidTr="00E9716C">
        <w:trPr>
          <w:trHeight w:val="308"/>
          <w:jc w:val="center"/>
        </w:trPr>
        <w:tc>
          <w:tcPr>
            <w:tcW w:w="596" w:type="dxa"/>
            <w:tcBorders>
              <w:top w:val="nil"/>
              <w:left w:val="nil"/>
              <w:bottom w:val="nil"/>
              <w:right w:val="nil"/>
            </w:tcBorders>
            <w:tcMar>
              <w:top w:w="0" w:type="dxa"/>
              <w:left w:w="108" w:type="dxa"/>
              <w:bottom w:w="0" w:type="dxa"/>
              <w:right w:w="108" w:type="dxa"/>
            </w:tcMar>
            <w:vAlign w:val="bottom"/>
            <w:hideMark/>
          </w:tcPr>
          <w:p w14:paraId="5C0641DF" w14:textId="77777777" w:rsidR="007E069C" w:rsidRPr="007E069C" w:rsidRDefault="007E069C" w:rsidP="007E069C">
            <w:pPr>
              <w:spacing w:line="259" w:lineRule="atLeast"/>
              <w:jc w:val="left"/>
              <w:rPr>
                <w:sz w:val="24"/>
                <w:szCs w:val="24"/>
              </w:rPr>
            </w:pPr>
            <w:r w:rsidRPr="007E069C">
              <w:rPr>
                <w:color w:val="0070C0"/>
                <w:sz w:val="24"/>
                <w:szCs w:val="24"/>
              </w:rPr>
              <w:t> </w:t>
            </w:r>
          </w:p>
        </w:tc>
        <w:tc>
          <w:tcPr>
            <w:tcW w:w="2059" w:type="dxa"/>
            <w:tcBorders>
              <w:top w:val="nil"/>
              <w:left w:val="nil"/>
              <w:bottom w:val="nil"/>
              <w:right w:val="nil"/>
            </w:tcBorders>
            <w:tcMar>
              <w:top w:w="0" w:type="dxa"/>
              <w:left w:w="108" w:type="dxa"/>
              <w:bottom w:w="0" w:type="dxa"/>
              <w:right w:w="108" w:type="dxa"/>
            </w:tcMar>
            <w:vAlign w:val="bottom"/>
            <w:hideMark/>
          </w:tcPr>
          <w:p w14:paraId="7719E299" w14:textId="77777777" w:rsidR="007E069C" w:rsidRPr="007E069C" w:rsidRDefault="007E069C" w:rsidP="007E069C">
            <w:pPr>
              <w:spacing w:line="216" w:lineRule="atLeast"/>
              <w:jc w:val="left"/>
              <w:rPr>
                <w:sz w:val="20"/>
              </w:rPr>
            </w:pPr>
            <w:r w:rsidRPr="007E069C">
              <w:rPr>
                <w:color w:val="0070C0"/>
                <w:sz w:val="20"/>
              </w:rPr>
              <w:t> </w:t>
            </w:r>
          </w:p>
        </w:tc>
        <w:tc>
          <w:tcPr>
            <w:tcW w:w="1465" w:type="dxa"/>
            <w:tcBorders>
              <w:top w:val="nil"/>
              <w:left w:val="nil"/>
              <w:bottom w:val="nil"/>
              <w:right w:val="nil"/>
            </w:tcBorders>
            <w:tcMar>
              <w:top w:w="0" w:type="dxa"/>
              <w:left w:w="108" w:type="dxa"/>
              <w:bottom w:w="0" w:type="dxa"/>
              <w:right w:w="108" w:type="dxa"/>
            </w:tcMar>
            <w:vAlign w:val="bottom"/>
            <w:hideMark/>
          </w:tcPr>
          <w:p w14:paraId="3716F893" w14:textId="77777777" w:rsidR="007E069C" w:rsidRPr="007E069C" w:rsidRDefault="007E069C" w:rsidP="007E069C">
            <w:pPr>
              <w:spacing w:line="216" w:lineRule="atLeast"/>
              <w:jc w:val="left"/>
              <w:rPr>
                <w:sz w:val="20"/>
              </w:rPr>
            </w:pPr>
            <w:r w:rsidRPr="007E069C">
              <w:rPr>
                <w:color w:val="0070C0"/>
                <w:sz w:val="20"/>
              </w:rPr>
              <w:t> </w:t>
            </w:r>
          </w:p>
        </w:tc>
        <w:tc>
          <w:tcPr>
            <w:tcW w:w="1040" w:type="dxa"/>
            <w:tcBorders>
              <w:top w:val="nil"/>
              <w:left w:val="nil"/>
              <w:bottom w:val="nil"/>
              <w:right w:val="nil"/>
            </w:tcBorders>
            <w:tcMar>
              <w:top w:w="0" w:type="dxa"/>
              <w:left w:w="108" w:type="dxa"/>
              <w:bottom w:w="0" w:type="dxa"/>
              <w:right w:w="108" w:type="dxa"/>
            </w:tcMar>
            <w:vAlign w:val="bottom"/>
            <w:hideMark/>
          </w:tcPr>
          <w:p w14:paraId="074AF5F3" w14:textId="77777777" w:rsidR="007E069C" w:rsidRPr="007E069C" w:rsidRDefault="007E069C" w:rsidP="007E069C">
            <w:pPr>
              <w:spacing w:line="216" w:lineRule="atLeast"/>
              <w:jc w:val="left"/>
              <w:rPr>
                <w:sz w:val="20"/>
              </w:rPr>
            </w:pPr>
            <w:r w:rsidRPr="007E069C">
              <w:rPr>
                <w:sz w:val="20"/>
              </w:rPr>
              <w:t> </w:t>
            </w:r>
          </w:p>
        </w:tc>
        <w:tc>
          <w:tcPr>
            <w:tcW w:w="1178" w:type="dxa"/>
            <w:tcBorders>
              <w:top w:val="nil"/>
              <w:left w:val="nil"/>
              <w:bottom w:val="nil"/>
              <w:right w:val="nil"/>
            </w:tcBorders>
            <w:tcMar>
              <w:top w:w="0" w:type="dxa"/>
              <w:left w:w="108" w:type="dxa"/>
              <w:bottom w:w="0" w:type="dxa"/>
              <w:right w:w="108" w:type="dxa"/>
            </w:tcMar>
            <w:vAlign w:val="bottom"/>
            <w:hideMark/>
          </w:tcPr>
          <w:p w14:paraId="61CA16E2" w14:textId="77777777" w:rsidR="007E069C" w:rsidRPr="007E069C" w:rsidRDefault="007E069C" w:rsidP="007E069C">
            <w:pPr>
              <w:spacing w:line="216" w:lineRule="atLeast"/>
              <w:jc w:val="left"/>
              <w:rPr>
                <w:sz w:val="20"/>
              </w:rPr>
            </w:pPr>
            <w:r w:rsidRPr="007E069C">
              <w:rPr>
                <w:sz w:val="20"/>
              </w:rPr>
              <w:t> </w:t>
            </w:r>
          </w:p>
        </w:tc>
        <w:tc>
          <w:tcPr>
            <w:tcW w:w="1301" w:type="dxa"/>
            <w:tcBorders>
              <w:top w:val="nil"/>
              <w:left w:val="nil"/>
              <w:bottom w:val="nil"/>
              <w:right w:val="nil"/>
            </w:tcBorders>
            <w:tcMar>
              <w:top w:w="0" w:type="dxa"/>
              <w:left w:w="108" w:type="dxa"/>
              <w:bottom w:w="0" w:type="dxa"/>
              <w:right w:w="108" w:type="dxa"/>
            </w:tcMar>
            <w:vAlign w:val="bottom"/>
            <w:hideMark/>
          </w:tcPr>
          <w:p w14:paraId="20DCD15E" w14:textId="77777777" w:rsidR="007E069C" w:rsidRPr="007E069C" w:rsidRDefault="007E069C" w:rsidP="007E069C">
            <w:pPr>
              <w:spacing w:line="216" w:lineRule="atLeast"/>
              <w:jc w:val="left"/>
              <w:rPr>
                <w:sz w:val="20"/>
              </w:rPr>
            </w:pPr>
            <w:r w:rsidRPr="007E069C">
              <w:rPr>
                <w:sz w:val="20"/>
              </w:rPr>
              <w:t> </w:t>
            </w:r>
          </w:p>
        </w:tc>
        <w:tc>
          <w:tcPr>
            <w:tcW w:w="1254" w:type="dxa"/>
            <w:tcBorders>
              <w:top w:val="nil"/>
              <w:left w:val="nil"/>
              <w:bottom w:val="nil"/>
              <w:right w:val="nil"/>
            </w:tcBorders>
            <w:tcMar>
              <w:top w:w="0" w:type="dxa"/>
              <w:left w:w="108" w:type="dxa"/>
              <w:bottom w:w="0" w:type="dxa"/>
              <w:right w:w="108" w:type="dxa"/>
            </w:tcMar>
            <w:vAlign w:val="bottom"/>
            <w:hideMark/>
          </w:tcPr>
          <w:p w14:paraId="5258C0E3" w14:textId="77777777" w:rsidR="007E069C" w:rsidRPr="007E069C" w:rsidRDefault="007E069C" w:rsidP="007E069C">
            <w:pPr>
              <w:spacing w:line="216" w:lineRule="atLeast"/>
              <w:jc w:val="left"/>
              <w:rPr>
                <w:sz w:val="20"/>
              </w:rPr>
            </w:pPr>
            <w:r w:rsidRPr="007E069C">
              <w:rPr>
                <w:sz w:val="20"/>
              </w:rPr>
              <w:t> </w:t>
            </w:r>
          </w:p>
        </w:tc>
        <w:tc>
          <w:tcPr>
            <w:tcW w:w="1203" w:type="dxa"/>
            <w:tcBorders>
              <w:top w:val="nil"/>
              <w:left w:val="nil"/>
              <w:bottom w:val="nil"/>
              <w:right w:val="nil"/>
            </w:tcBorders>
            <w:tcMar>
              <w:top w:w="0" w:type="dxa"/>
              <w:left w:w="108" w:type="dxa"/>
              <w:bottom w:w="0" w:type="dxa"/>
              <w:right w:w="108" w:type="dxa"/>
            </w:tcMar>
            <w:vAlign w:val="bottom"/>
            <w:hideMark/>
          </w:tcPr>
          <w:p w14:paraId="31ECB815" w14:textId="77777777" w:rsidR="007E069C" w:rsidRPr="007E069C" w:rsidRDefault="007E069C" w:rsidP="007E069C">
            <w:pPr>
              <w:spacing w:line="216" w:lineRule="atLeast"/>
              <w:jc w:val="left"/>
              <w:rPr>
                <w:sz w:val="20"/>
              </w:rPr>
            </w:pPr>
            <w:r w:rsidRPr="007E069C">
              <w:rPr>
                <w:sz w:val="20"/>
              </w:rPr>
              <w:t> </w:t>
            </w:r>
          </w:p>
        </w:tc>
      </w:tr>
      <w:tr w:rsidR="001E26AF" w:rsidRPr="007E069C" w14:paraId="21DAB461" w14:textId="77777777" w:rsidTr="00E9716C">
        <w:trPr>
          <w:trHeight w:val="308"/>
          <w:jc w:val="center"/>
        </w:trPr>
        <w:tc>
          <w:tcPr>
            <w:tcW w:w="2655" w:type="dxa"/>
            <w:gridSpan w:val="2"/>
            <w:tcBorders>
              <w:top w:val="nil"/>
              <w:left w:val="nil"/>
              <w:bottom w:val="nil"/>
              <w:right w:val="nil"/>
            </w:tcBorders>
            <w:tcMar>
              <w:top w:w="0" w:type="dxa"/>
              <w:left w:w="108" w:type="dxa"/>
              <w:bottom w:w="0" w:type="dxa"/>
              <w:right w:w="108" w:type="dxa"/>
            </w:tcMar>
            <w:vAlign w:val="bottom"/>
            <w:hideMark/>
          </w:tcPr>
          <w:p w14:paraId="0A4CB882" w14:textId="77777777" w:rsidR="007E069C" w:rsidRPr="007E069C" w:rsidRDefault="007E069C" w:rsidP="007E069C">
            <w:pPr>
              <w:spacing w:line="259" w:lineRule="atLeast"/>
              <w:jc w:val="left"/>
              <w:rPr>
                <w:sz w:val="24"/>
                <w:szCs w:val="24"/>
              </w:rPr>
            </w:pPr>
            <w:r w:rsidRPr="007E069C">
              <w:rPr>
                <w:sz w:val="24"/>
                <w:szCs w:val="24"/>
              </w:rPr>
              <w:t>«____»________202__г.</w:t>
            </w:r>
          </w:p>
        </w:tc>
        <w:tc>
          <w:tcPr>
            <w:tcW w:w="1465" w:type="dxa"/>
            <w:tcBorders>
              <w:top w:val="nil"/>
              <w:left w:val="nil"/>
              <w:bottom w:val="nil"/>
              <w:right w:val="nil"/>
            </w:tcBorders>
            <w:tcMar>
              <w:top w:w="0" w:type="dxa"/>
              <w:left w:w="108" w:type="dxa"/>
              <w:bottom w:w="0" w:type="dxa"/>
              <w:right w:w="108" w:type="dxa"/>
            </w:tcMar>
            <w:vAlign w:val="bottom"/>
            <w:hideMark/>
          </w:tcPr>
          <w:p w14:paraId="3C4F08E0" w14:textId="77777777" w:rsidR="007E069C" w:rsidRPr="007E069C" w:rsidRDefault="007E069C" w:rsidP="007E069C">
            <w:pPr>
              <w:spacing w:line="259" w:lineRule="atLeast"/>
              <w:jc w:val="left"/>
              <w:rPr>
                <w:sz w:val="24"/>
                <w:szCs w:val="24"/>
              </w:rPr>
            </w:pPr>
            <w:r w:rsidRPr="007E069C">
              <w:rPr>
                <w:sz w:val="24"/>
                <w:szCs w:val="24"/>
              </w:rPr>
              <w:t> </w:t>
            </w:r>
          </w:p>
        </w:tc>
        <w:tc>
          <w:tcPr>
            <w:tcW w:w="1040" w:type="dxa"/>
            <w:tcBorders>
              <w:top w:val="nil"/>
              <w:left w:val="nil"/>
              <w:bottom w:val="nil"/>
              <w:right w:val="nil"/>
            </w:tcBorders>
            <w:tcMar>
              <w:top w:w="0" w:type="dxa"/>
              <w:left w:w="108" w:type="dxa"/>
              <w:bottom w:w="0" w:type="dxa"/>
              <w:right w:w="108" w:type="dxa"/>
            </w:tcMar>
            <w:vAlign w:val="bottom"/>
            <w:hideMark/>
          </w:tcPr>
          <w:p w14:paraId="3F145550" w14:textId="77777777" w:rsidR="007E069C" w:rsidRPr="007E069C" w:rsidRDefault="007E069C" w:rsidP="007E069C">
            <w:pPr>
              <w:spacing w:line="216" w:lineRule="atLeast"/>
              <w:jc w:val="left"/>
              <w:rPr>
                <w:sz w:val="20"/>
              </w:rPr>
            </w:pPr>
            <w:r w:rsidRPr="007E069C">
              <w:rPr>
                <w:sz w:val="20"/>
              </w:rPr>
              <w:t> </w:t>
            </w:r>
          </w:p>
        </w:tc>
        <w:tc>
          <w:tcPr>
            <w:tcW w:w="1178" w:type="dxa"/>
            <w:tcBorders>
              <w:top w:val="nil"/>
              <w:left w:val="nil"/>
              <w:bottom w:val="nil"/>
              <w:right w:val="nil"/>
            </w:tcBorders>
            <w:tcMar>
              <w:top w:w="0" w:type="dxa"/>
              <w:left w:w="108" w:type="dxa"/>
              <w:bottom w:w="0" w:type="dxa"/>
              <w:right w:w="108" w:type="dxa"/>
            </w:tcMar>
            <w:vAlign w:val="bottom"/>
            <w:hideMark/>
          </w:tcPr>
          <w:p w14:paraId="0A19B309" w14:textId="77777777" w:rsidR="007E069C" w:rsidRPr="007E069C" w:rsidRDefault="007E069C" w:rsidP="007E069C">
            <w:pPr>
              <w:spacing w:line="216" w:lineRule="atLeast"/>
              <w:jc w:val="left"/>
              <w:rPr>
                <w:sz w:val="20"/>
              </w:rPr>
            </w:pPr>
            <w:r w:rsidRPr="007E069C">
              <w:rPr>
                <w:sz w:val="20"/>
              </w:rPr>
              <w:t> </w:t>
            </w:r>
          </w:p>
        </w:tc>
        <w:tc>
          <w:tcPr>
            <w:tcW w:w="1301" w:type="dxa"/>
            <w:tcBorders>
              <w:top w:val="nil"/>
              <w:left w:val="nil"/>
              <w:bottom w:val="nil"/>
              <w:right w:val="nil"/>
            </w:tcBorders>
            <w:tcMar>
              <w:top w:w="0" w:type="dxa"/>
              <w:left w:w="108" w:type="dxa"/>
              <w:bottom w:w="0" w:type="dxa"/>
              <w:right w:w="108" w:type="dxa"/>
            </w:tcMar>
            <w:vAlign w:val="bottom"/>
            <w:hideMark/>
          </w:tcPr>
          <w:p w14:paraId="16F61300" w14:textId="77777777" w:rsidR="007E069C" w:rsidRPr="007E069C" w:rsidRDefault="007E069C" w:rsidP="007E069C">
            <w:pPr>
              <w:spacing w:line="216" w:lineRule="atLeast"/>
              <w:jc w:val="left"/>
              <w:rPr>
                <w:sz w:val="20"/>
              </w:rPr>
            </w:pPr>
            <w:r w:rsidRPr="007E069C">
              <w:rPr>
                <w:sz w:val="20"/>
              </w:rPr>
              <w:t> </w:t>
            </w:r>
          </w:p>
        </w:tc>
        <w:tc>
          <w:tcPr>
            <w:tcW w:w="1254" w:type="dxa"/>
            <w:tcBorders>
              <w:top w:val="nil"/>
              <w:left w:val="nil"/>
              <w:bottom w:val="nil"/>
              <w:right w:val="nil"/>
            </w:tcBorders>
            <w:tcMar>
              <w:top w:w="0" w:type="dxa"/>
              <w:left w:w="108" w:type="dxa"/>
              <w:bottom w:w="0" w:type="dxa"/>
              <w:right w:w="108" w:type="dxa"/>
            </w:tcMar>
            <w:vAlign w:val="bottom"/>
            <w:hideMark/>
          </w:tcPr>
          <w:p w14:paraId="79439959" w14:textId="77777777" w:rsidR="007E069C" w:rsidRPr="007E069C" w:rsidRDefault="007E069C" w:rsidP="007E069C">
            <w:pPr>
              <w:spacing w:line="216" w:lineRule="atLeast"/>
              <w:jc w:val="left"/>
              <w:rPr>
                <w:sz w:val="20"/>
              </w:rPr>
            </w:pPr>
            <w:r w:rsidRPr="007E069C">
              <w:rPr>
                <w:sz w:val="20"/>
              </w:rPr>
              <w:t> </w:t>
            </w:r>
          </w:p>
        </w:tc>
        <w:tc>
          <w:tcPr>
            <w:tcW w:w="1203" w:type="dxa"/>
            <w:tcBorders>
              <w:top w:val="nil"/>
              <w:left w:val="nil"/>
              <w:bottom w:val="nil"/>
              <w:right w:val="nil"/>
            </w:tcBorders>
            <w:tcMar>
              <w:top w:w="0" w:type="dxa"/>
              <w:left w:w="108" w:type="dxa"/>
              <w:bottom w:w="0" w:type="dxa"/>
              <w:right w:w="108" w:type="dxa"/>
            </w:tcMar>
            <w:vAlign w:val="bottom"/>
            <w:hideMark/>
          </w:tcPr>
          <w:p w14:paraId="315EEDEF" w14:textId="77777777" w:rsidR="007E069C" w:rsidRPr="007E069C" w:rsidRDefault="007E069C" w:rsidP="007E069C">
            <w:pPr>
              <w:spacing w:line="216" w:lineRule="atLeast"/>
              <w:jc w:val="left"/>
              <w:rPr>
                <w:sz w:val="20"/>
              </w:rPr>
            </w:pPr>
            <w:r w:rsidRPr="007E069C">
              <w:rPr>
                <w:sz w:val="20"/>
              </w:rPr>
              <w:t> </w:t>
            </w:r>
          </w:p>
        </w:tc>
      </w:tr>
    </w:tbl>
    <w:p w14:paraId="5E46BCD0" w14:textId="77777777" w:rsidR="007E069C" w:rsidRPr="007E069C" w:rsidRDefault="007E069C" w:rsidP="007E069C">
      <w:pPr>
        <w:spacing w:line="259" w:lineRule="atLeast"/>
        <w:rPr>
          <w:color w:val="000000"/>
          <w:sz w:val="24"/>
          <w:szCs w:val="24"/>
        </w:rPr>
      </w:pPr>
      <w:r w:rsidRPr="007E069C">
        <w:rPr>
          <w:color w:val="000000"/>
          <w:sz w:val="24"/>
          <w:szCs w:val="24"/>
        </w:rPr>
        <w:t> </w:t>
      </w:r>
    </w:p>
    <w:p w14:paraId="5AC64DA7" w14:textId="77777777" w:rsidR="007E069C" w:rsidRPr="007E069C" w:rsidRDefault="007E069C" w:rsidP="007E069C">
      <w:pPr>
        <w:spacing w:line="259" w:lineRule="atLeast"/>
        <w:rPr>
          <w:color w:val="000000"/>
          <w:sz w:val="24"/>
          <w:szCs w:val="24"/>
        </w:rPr>
      </w:pPr>
    </w:p>
    <w:p w14:paraId="049DF48F" w14:textId="77777777" w:rsidR="007E069C" w:rsidRPr="007E069C" w:rsidRDefault="007E069C" w:rsidP="007E069C">
      <w:pPr>
        <w:spacing w:line="259" w:lineRule="atLeast"/>
        <w:jc w:val="right"/>
        <w:rPr>
          <w:color w:val="000000"/>
          <w:sz w:val="24"/>
          <w:szCs w:val="24"/>
        </w:rPr>
      </w:pPr>
    </w:p>
    <w:p w14:paraId="3ABBD336" w14:textId="77777777" w:rsidR="007E069C" w:rsidRPr="007E069C" w:rsidRDefault="007E069C" w:rsidP="007E069C">
      <w:pPr>
        <w:spacing w:line="259" w:lineRule="atLeast"/>
        <w:jc w:val="right"/>
        <w:rPr>
          <w:color w:val="000000"/>
          <w:sz w:val="24"/>
          <w:szCs w:val="24"/>
        </w:rPr>
      </w:pPr>
    </w:p>
    <w:p w14:paraId="52A2A079" w14:textId="77777777" w:rsidR="007E069C" w:rsidRPr="007E069C" w:rsidRDefault="007E069C" w:rsidP="007E069C">
      <w:pPr>
        <w:spacing w:line="259" w:lineRule="atLeast"/>
        <w:jc w:val="right"/>
        <w:rPr>
          <w:color w:val="000000"/>
          <w:sz w:val="24"/>
          <w:szCs w:val="24"/>
        </w:rPr>
      </w:pPr>
    </w:p>
    <w:p w14:paraId="43F32457" w14:textId="77777777" w:rsidR="007E069C" w:rsidRPr="007E069C" w:rsidRDefault="007E069C" w:rsidP="007E069C">
      <w:pPr>
        <w:spacing w:line="259" w:lineRule="atLeast"/>
        <w:jc w:val="right"/>
        <w:rPr>
          <w:color w:val="000000"/>
          <w:sz w:val="24"/>
          <w:szCs w:val="24"/>
        </w:rPr>
      </w:pPr>
    </w:p>
    <w:p w14:paraId="61C5E409" w14:textId="77777777" w:rsidR="007E069C" w:rsidRPr="007E069C" w:rsidRDefault="007E069C" w:rsidP="007E069C">
      <w:pPr>
        <w:spacing w:line="259" w:lineRule="atLeast"/>
        <w:jc w:val="right"/>
        <w:rPr>
          <w:color w:val="000000"/>
          <w:sz w:val="24"/>
          <w:szCs w:val="24"/>
        </w:rPr>
      </w:pPr>
    </w:p>
    <w:p w14:paraId="7FCA2394" w14:textId="77777777" w:rsidR="007E069C" w:rsidRPr="007E069C" w:rsidRDefault="007E069C" w:rsidP="007E069C">
      <w:pPr>
        <w:spacing w:line="259" w:lineRule="atLeast"/>
        <w:jc w:val="right"/>
        <w:rPr>
          <w:color w:val="000000"/>
          <w:sz w:val="24"/>
          <w:szCs w:val="24"/>
        </w:rPr>
      </w:pPr>
    </w:p>
    <w:p w14:paraId="08C3DDB4" w14:textId="77777777" w:rsidR="007E069C" w:rsidRPr="007E069C" w:rsidRDefault="007E069C" w:rsidP="007E069C">
      <w:pPr>
        <w:spacing w:line="259" w:lineRule="atLeast"/>
        <w:jc w:val="right"/>
        <w:rPr>
          <w:color w:val="000000"/>
          <w:sz w:val="24"/>
          <w:szCs w:val="24"/>
        </w:rPr>
      </w:pPr>
    </w:p>
    <w:p w14:paraId="5D1CFC75" w14:textId="77777777" w:rsidR="007E069C" w:rsidRDefault="007E069C" w:rsidP="007E069C">
      <w:pPr>
        <w:spacing w:line="259" w:lineRule="atLeast"/>
        <w:jc w:val="right"/>
        <w:rPr>
          <w:color w:val="000000"/>
          <w:sz w:val="24"/>
          <w:szCs w:val="24"/>
        </w:rPr>
      </w:pPr>
    </w:p>
    <w:p w14:paraId="052D91FA" w14:textId="77777777" w:rsidR="00E9716C" w:rsidRDefault="00E9716C" w:rsidP="007E069C">
      <w:pPr>
        <w:spacing w:line="259" w:lineRule="atLeast"/>
        <w:jc w:val="right"/>
        <w:rPr>
          <w:color w:val="000000"/>
          <w:sz w:val="24"/>
          <w:szCs w:val="24"/>
        </w:rPr>
      </w:pPr>
    </w:p>
    <w:p w14:paraId="0047F4E4" w14:textId="77777777" w:rsidR="00512468" w:rsidRDefault="00512468" w:rsidP="007E069C">
      <w:pPr>
        <w:spacing w:line="259" w:lineRule="atLeast"/>
        <w:jc w:val="right"/>
        <w:rPr>
          <w:color w:val="000000"/>
          <w:sz w:val="24"/>
          <w:szCs w:val="24"/>
        </w:rPr>
      </w:pPr>
    </w:p>
    <w:p w14:paraId="527C6A1B" w14:textId="77777777" w:rsidR="00512468" w:rsidRDefault="00512468" w:rsidP="007E069C">
      <w:pPr>
        <w:spacing w:line="259" w:lineRule="atLeast"/>
        <w:jc w:val="right"/>
        <w:rPr>
          <w:color w:val="000000"/>
          <w:sz w:val="24"/>
          <w:szCs w:val="24"/>
        </w:rPr>
      </w:pPr>
    </w:p>
    <w:p w14:paraId="5089E57D" w14:textId="77777777" w:rsidR="00E9716C" w:rsidRPr="007E069C" w:rsidRDefault="00E9716C" w:rsidP="007E069C">
      <w:pPr>
        <w:spacing w:line="259" w:lineRule="atLeast"/>
        <w:jc w:val="right"/>
        <w:rPr>
          <w:color w:val="000000"/>
          <w:sz w:val="24"/>
          <w:szCs w:val="24"/>
        </w:rPr>
      </w:pPr>
    </w:p>
    <w:p w14:paraId="33C5B24D" w14:textId="77777777" w:rsidR="007E069C" w:rsidRPr="007E069C" w:rsidRDefault="007E069C" w:rsidP="007E069C">
      <w:pPr>
        <w:spacing w:line="259" w:lineRule="atLeast"/>
        <w:jc w:val="right"/>
        <w:rPr>
          <w:color w:val="000000"/>
          <w:sz w:val="24"/>
          <w:szCs w:val="24"/>
        </w:rPr>
      </w:pPr>
      <w:r w:rsidRPr="007E069C">
        <w:rPr>
          <w:color w:val="000000"/>
          <w:sz w:val="24"/>
          <w:szCs w:val="24"/>
        </w:rPr>
        <w:t>Приложение № 4 к Порядку</w:t>
      </w:r>
    </w:p>
    <w:p w14:paraId="4255F0D1" w14:textId="77777777" w:rsidR="007E069C" w:rsidRPr="007E069C" w:rsidRDefault="007E069C" w:rsidP="007E069C">
      <w:pPr>
        <w:spacing w:line="259" w:lineRule="atLeast"/>
        <w:ind w:firstLine="850"/>
        <w:jc w:val="right"/>
        <w:rPr>
          <w:color w:val="000000"/>
          <w:sz w:val="24"/>
          <w:szCs w:val="24"/>
        </w:rPr>
      </w:pPr>
      <w:r w:rsidRPr="007E069C">
        <w:rPr>
          <w:color w:val="000000"/>
          <w:sz w:val="24"/>
          <w:szCs w:val="24"/>
        </w:rPr>
        <w:t> </w:t>
      </w:r>
    </w:p>
    <w:p w14:paraId="5419445D" w14:textId="77777777" w:rsidR="00AA48EC" w:rsidRDefault="007E069C" w:rsidP="007E069C">
      <w:pPr>
        <w:spacing w:line="259" w:lineRule="atLeast"/>
        <w:ind w:firstLine="850"/>
        <w:jc w:val="right"/>
        <w:rPr>
          <w:color w:val="000000"/>
          <w:sz w:val="24"/>
          <w:szCs w:val="24"/>
        </w:rPr>
      </w:pPr>
      <w:r w:rsidRPr="007E069C">
        <w:rPr>
          <w:color w:val="000000"/>
          <w:sz w:val="24"/>
          <w:szCs w:val="24"/>
        </w:rPr>
        <w:t>  Главе администрации</w:t>
      </w:r>
    </w:p>
    <w:p w14:paraId="1D55E181" w14:textId="5AD11D00" w:rsidR="007E069C" w:rsidRPr="007E069C" w:rsidRDefault="007E069C" w:rsidP="00AA48EC">
      <w:pPr>
        <w:spacing w:line="259" w:lineRule="atLeast"/>
        <w:ind w:left="5760" w:firstLine="850"/>
        <w:jc w:val="center"/>
        <w:rPr>
          <w:color w:val="000000"/>
          <w:sz w:val="24"/>
          <w:szCs w:val="24"/>
        </w:rPr>
      </w:pPr>
      <w:r w:rsidRPr="007E069C">
        <w:rPr>
          <w:color w:val="000000"/>
          <w:sz w:val="24"/>
          <w:szCs w:val="24"/>
        </w:rPr>
        <w:t xml:space="preserve"> Тихвинского</w:t>
      </w:r>
      <w:r w:rsidR="00AA48EC">
        <w:rPr>
          <w:color w:val="000000"/>
          <w:sz w:val="24"/>
          <w:szCs w:val="24"/>
        </w:rPr>
        <w:t xml:space="preserve"> </w:t>
      </w:r>
      <w:r w:rsidRPr="007E069C">
        <w:rPr>
          <w:color w:val="000000"/>
          <w:sz w:val="24"/>
          <w:szCs w:val="24"/>
        </w:rPr>
        <w:t xml:space="preserve"> района </w:t>
      </w:r>
    </w:p>
    <w:p w14:paraId="02B8C259" w14:textId="77777777" w:rsidR="007E069C" w:rsidRPr="007E069C" w:rsidRDefault="007E069C" w:rsidP="007E069C">
      <w:pPr>
        <w:spacing w:line="259" w:lineRule="atLeast"/>
        <w:ind w:firstLine="850"/>
        <w:jc w:val="right"/>
        <w:rPr>
          <w:color w:val="000000"/>
          <w:sz w:val="24"/>
          <w:szCs w:val="24"/>
        </w:rPr>
      </w:pPr>
      <w:r w:rsidRPr="007E069C">
        <w:rPr>
          <w:color w:val="000000"/>
          <w:sz w:val="24"/>
          <w:szCs w:val="24"/>
        </w:rPr>
        <w:t>от _____________________________</w:t>
      </w:r>
    </w:p>
    <w:p w14:paraId="05047174" w14:textId="77777777" w:rsidR="007E069C" w:rsidRPr="007E069C" w:rsidRDefault="007E069C" w:rsidP="007E069C">
      <w:pPr>
        <w:spacing w:line="259" w:lineRule="atLeast"/>
        <w:ind w:firstLine="850"/>
        <w:jc w:val="right"/>
        <w:rPr>
          <w:color w:val="000000"/>
          <w:sz w:val="24"/>
          <w:szCs w:val="24"/>
        </w:rPr>
      </w:pPr>
      <w:r w:rsidRPr="007E069C">
        <w:rPr>
          <w:color w:val="000000"/>
          <w:sz w:val="24"/>
          <w:szCs w:val="24"/>
        </w:rPr>
        <w:t>                                               (фамилия, имя, отчество)</w:t>
      </w:r>
    </w:p>
    <w:p w14:paraId="16812D90" w14:textId="77777777" w:rsidR="007E069C" w:rsidRPr="007E069C" w:rsidRDefault="007E069C" w:rsidP="007E069C">
      <w:pPr>
        <w:spacing w:line="259" w:lineRule="atLeast"/>
        <w:ind w:firstLine="850"/>
        <w:jc w:val="right"/>
        <w:rPr>
          <w:color w:val="000000"/>
          <w:sz w:val="24"/>
          <w:szCs w:val="24"/>
        </w:rPr>
      </w:pPr>
      <w:r w:rsidRPr="007E069C">
        <w:rPr>
          <w:color w:val="000000"/>
          <w:sz w:val="24"/>
          <w:szCs w:val="24"/>
        </w:rPr>
        <w:t>                                           ________________________________</w:t>
      </w:r>
    </w:p>
    <w:p w14:paraId="74BD9D2E" w14:textId="77777777" w:rsidR="007E069C" w:rsidRPr="007E069C" w:rsidRDefault="007E069C" w:rsidP="007E069C">
      <w:pPr>
        <w:spacing w:line="259" w:lineRule="atLeast"/>
        <w:ind w:firstLine="850"/>
        <w:jc w:val="right"/>
        <w:rPr>
          <w:color w:val="000000"/>
          <w:sz w:val="24"/>
          <w:szCs w:val="24"/>
        </w:rPr>
      </w:pPr>
      <w:r w:rsidRPr="007E069C">
        <w:rPr>
          <w:color w:val="000000"/>
          <w:sz w:val="24"/>
          <w:szCs w:val="24"/>
        </w:rPr>
        <w:t>                                               (должность, наименование организации)</w:t>
      </w:r>
    </w:p>
    <w:p w14:paraId="2943E14A" w14:textId="77777777" w:rsidR="007E069C" w:rsidRPr="007E069C" w:rsidRDefault="007E069C" w:rsidP="007E069C">
      <w:pPr>
        <w:spacing w:line="259" w:lineRule="atLeast"/>
        <w:ind w:firstLine="850"/>
        <w:jc w:val="right"/>
        <w:rPr>
          <w:color w:val="000000"/>
          <w:sz w:val="24"/>
          <w:szCs w:val="24"/>
        </w:rPr>
      </w:pPr>
      <w:r w:rsidRPr="007E069C">
        <w:rPr>
          <w:color w:val="000000"/>
          <w:sz w:val="24"/>
          <w:szCs w:val="24"/>
        </w:rPr>
        <w:t> </w:t>
      </w:r>
    </w:p>
    <w:p w14:paraId="2C26A196" w14:textId="77777777" w:rsidR="007E069C" w:rsidRPr="007E069C" w:rsidRDefault="007E069C" w:rsidP="007E069C">
      <w:pPr>
        <w:spacing w:line="259" w:lineRule="atLeast"/>
        <w:ind w:firstLine="850"/>
        <w:jc w:val="center"/>
        <w:rPr>
          <w:color w:val="000000"/>
          <w:sz w:val="24"/>
          <w:szCs w:val="24"/>
        </w:rPr>
      </w:pPr>
      <w:r w:rsidRPr="007E069C">
        <w:rPr>
          <w:color w:val="000000"/>
          <w:sz w:val="24"/>
          <w:szCs w:val="24"/>
        </w:rPr>
        <w:t> </w:t>
      </w:r>
    </w:p>
    <w:p w14:paraId="6111B8D4" w14:textId="77777777" w:rsidR="007E069C" w:rsidRPr="007E069C" w:rsidRDefault="007E069C" w:rsidP="007E069C">
      <w:pPr>
        <w:spacing w:line="259" w:lineRule="atLeast"/>
        <w:ind w:firstLine="850"/>
        <w:jc w:val="center"/>
        <w:rPr>
          <w:color w:val="000000"/>
          <w:sz w:val="24"/>
          <w:szCs w:val="24"/>
        </w:rPr>
      </w:pPr>
      <w:r w:rsidRPr="007E069C">
        <w:rPr>
          <w:color w:val="000000"/>
          <w:sz w:val="24"/>
          <w:szCs w:val="24"/>
        </w:rPr>
        <w:t>ЗАЯВЛЕНИЕ</w:t>
      </w:r>
    </w:p>
    <w:p w14:paraId="7FEC85D6" w14:textId="77777777" w:rsidR="007E069C" w:rsidRPr="007E069C" w:rsidRDefault="007E069C" w:rsidP="007E069C">
      <w:pPr>
        <w:spacing w:line="259" w:lineRule="atLeast"/>
        <w:ind w:firstLine="850"/>
        <w:jc w:val="left"/>
        <w:rPr>
          <w:color w:val="000000"/>
          <w:sz w:val="24"/>
          <w:szCs w:val="24"/>
        </w:rPr>
      </w:pPr>
      <w:r w:rsidRPr="007E069C">
        <w:rPr>
          <w:color w:val="000000"/>
          <w:sz w:val="24"/>
          <w:szCs w:val="24"/>
        </w:rPr>
        <w:t> </w:t>
      </w:r>
    </w:p>
    <w:p w14:paraId="2FD7675E" w14:textId="77777777" w:rsidR="007E069C" w:rsidRPr="007E069C" w:rsidRDefault="007E069C" w:rsidP="007E069C">
      <w:pPr>
        <w:spacing w:line="259" w:lineRule="atLeast"/>
        <w:jc w:val="center"/>
        <w:rPr>
          <w:color w:val="000000"/>
          <w:sz w:val="24"/>
          <w:szCs w:val="24"/>
        </w:rPr>
      </w:pPr>
      <w:r w:rsidRPr="007E069C">
        <w:rPr>
          <w:color w:val="000000"/>
          <w:sz w:val="24"/>
          <w:szCs w:val="24"/>
        </w:rPr>
        <w:t>Прошу перечислить субсидию на мероприятие по проведению сбора информации об объектах потребительского рынка на территории Тихвинского района Ленинградской области</w:t>
      </w:r>
    </w:p>
    <w:p w14:paraId="75A5481A" w14:textId="77777777" w:rsidR="007E069C" w:rsidRPr="007E069C" w:rsidRDefault="007E069C" w:rsidP="007E069C">
      <w:pPr>
        <w:spacing w:line="259" w:lineRule="atLeast"/>
        <w:jc w:val="center"/>
        <w:rPr>
          <w:color w:val="000000"/>
          <w:sz w:val="24"/>
          <w:szCs w:val="24"/>
        </w:rPr>
      </w:pPr>
      <w:r w:rsidRPr="007E069C">
        <w:rPr>
          <w:color w:val="000000"/>
          <w:sz w:val="24"/>
          <w:szCs w:val="24"/>
        </w:rPr>
        <w:t>за  ____  202__ год.</w:t>
      </w:r>
    </w:p>
    <w:p w14:paraId="60CC0E2C" w14:textId="77777777" w:rsidR="007E069C" w:rsidRPr="007E069C" w:rsidRDefault="007E069C" w:rsidP="007E069C">
      <w:pPr>
        <w:spacing w:line="259" w:lineRule="atLeast"/>
        <w:ind w:firstLine="850"/>
        <w:jc w:val="left"/>
        <w:rPr>
          <w:color w:val="000000"/>
          <w:sz w:val="24"/>
          <w:szCs w:val="24"/>
        </w:rPr>
      </w:pPr>
      <w:r w:rsidRPr="007E069C">
        <w:rPr>
          <w:color w:val="000000"/>
          <w:sz w:val="24"/>
          <w:szCs w:val="24"/>
        </w:rPr>
        <w:t> </w:t>
      </w:r>
    </w:p>
    <w:p w14:paraId="0F488A39" w14:textId="77777777" w:rsidR="007E069C" w:rsidRPr="007E069C" w:rsidRDefault="007E069C" w:rsidP="007E069C">
      <w:pPr>
        <w:spacing w:line="259" w:lineRule="atLeast"/>
        <w:ind w:firstLine="850"/>
        <w:jc w:val="center"/>
        <w:rPr>
          <w:color w:val="000000"/>
          <w:sz w:val="24"/>
          <w:szCs w:val="24"/>
        </w:rPr>
      </w:pPr>
      <w:r w:rsidRPr="007E069C">
        <w:rPr>
          <w:color w:val="000000"/>
          <w:sz w:val="24"/>
          <w:szCs w:val="24"/>
        </w:rPr>
        <w:t>Информация об организации</w:t>
      </w:r>
    </w:p>
    <w:p w14:paraId="6CEB772F" w14:textId="77777777" w:rsidR="007E069C" w:rsidRPr="007E069C" w:rsidRDefault="007E069C" w:rsidP="007E069C">
      <w:pPr>
        <w:spacing w:line="259" w:lineRule="atLeast"/>
        <w:ind w:firstLine="850"/>
        <w:jc w:val="center"/>
        <w:rPr>
          <w:color w:val="000000"/>
          <w:sz w:val="24"/>
          <w:szCs w:val="24"/>
        </w:rPr>
      </w:pPr>
      <w:r w:rsidRPr="007E069C">
        <w:rPr>
          <w:color w:val="000000"/>
          <w:sz w:val="24"/>
          <w:szCs w:val="24"/>
        </w:rPr>
        <w:t> </w:t>
      </w:r>
    </w:p>
    <w:tbl>
      <w:tblPr>
        <w:tblW w:w="0" w:type="auto"/>
        <w:tblCellMar>
          <w:left w:w="0" w:type="dxa"/>
          <w:right w:w="0" w:type="dxa"/>
        </w:tblCellMar>
        <w:tblLook w:val="04A0" w:firstRow="1" w:lastRow="0" w:firstColumn="1" w:lastColumn="0" w:noHBand="0" w:noVBand="1"/>
      </w:tblPr>
      <w:tblGrid>
        <w:gridCol w:w="5011"/>
        <w:gridCol w:w="4041"/>
      </w:tblGrid>
      <w:tr w:rsidR="007E069C" w:rsidRPr="007E069C" w14:paraId="492EE2A3" w14:textId="77777777" w:rsidTr="000D0951">
        <w:tc>
          <w:tcPr>
            <w:tcW w:w="5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48350C" w14:textId="77777777" w:rsidR="007E069C" w:rsidRPr="007E069C" w:rsidRDefault="007E069C" w:rsidP="007E069C">
            <w:pPr>
              <w:spacing w:line="259" w:lineRule="atLeast"/>
              <w:rPr>
                <w:sz w:val="24"/>
                <w:szCs w:val="24"/>
              </w:rPr>
            </w:pPr>
            <w:r w:rsidRPr="007E069C">
              <w:rPr>
                <w:sz w:val="24"/>
                <w:szCs w:val="24"/>
              </w:rPr>
              <w:t>Название организации</w:t>
            </w:r>
          </w:p>
        </w:tc>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27C14A" w14:textId="77777777" w:rsidR="007E069C" w:rsidRPr="007E069C" w:rsidRDefault="007E069C" w:rsidP="007E069C">
            <w:pPr>
              <w:spacing w:line="259" w:lineRule="atLeast"/>
              <w:rPr>
                <w:sz w:val="24"/>
                <w:szCs w:val="24"/>
              </w:rPr>
            </w:pPr>
            <w:r w:rsidRPr="007E069C">
              <w:rPr>
                <w:sz w:val="24"/>
                <w:szCs w:val="24"/>
              </w:rPr>
              <w:t> </w:t>
            </w:r>
          </w:p>
        </w:tc>
      </w:tr>
      <w:tr w:rsidR="007E069C" w:rsidRPr="007E069C" w14:paraId="56A0348F" w14:textId="77777777" w:rsidTr="000D0951">
        <w:tc>
          <w:tcPr>
            <w:tcW w:w="5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B96E3E" w14:textId="77777777" w:rsidR="007E069C" w:rsidRPr="007E069C" w:rsidRDefault="007E069C" w:rsidP="007E069C">
            <w:pPr>
              <w:spacing w:line="259" w:lineRule="atLeast"/>
              <w:rPr>
                <w:sz w:val="24"/>
                <w:szCs w:val="24"/>
              </w:rPr>
            </w:pPr>
            <w:r w:rsidRPr="007E069C">
              <w:rPr>
                <w:sz w:val="24"/>
                <w:szCs w:val="24"/>
              </w:rPr>
              <w:t>Юридический адрес и банковские реквизиты организации</w:t>
            </w:r>
          </w:p>
        </w:tc>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C710FF" w14:textId="77777777" w:rsidR="007E069C" w:rsidRPr="007E069C" w:rsidRDefault="007E069C" w:rsidP="007E069C">
            <w:pPr>
              <w:spacing w:line="259" w:lineRule="atLeast"/>
              <w:rPr>
                <w:sz w:val="24"/>
                <w:szCs w:val="24"/>
              </w:rPr>
            </w:pPr>
            <w:r w:rsidRPr="007E069C">
              <w:rPr>
                <w:sz w:val="24"/>
                <w:szCs w:val="24"/>
              </w:rPr>
              <w:t> </w:t>
            </w:r>
          </w:p>
          <w:p w14:paraId="19E3E3A0" w14:textId="77777777" w:rsidR="007E069C" w:rsidRPr="007E069C" w:rsidRDefault="007E069C" w:rsidP="007E069C">
            <w:pPr>
              <w:spacing w:line="259" w:lineRule="atLeast"/>
              <w:rPr>
                <w:sz w:val="24"/>
                <w:szCs w:val="24"/>
              </w:rPr>
            </w:pPr>
          </w:p>
        </w:tc>
      </w:tr>
      <w:tr w:rsidR="007E069C" w:rsidRPr="007E069C" w14:paraId="4552FDCC" w14:textId="77777777" w:rsidTr="000D0951">
        <w:tc>
          <w:tcPr>
            <w:tcW w:w="5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0D3E12" w14:textId="77777777" w:rsidR="007E069C" w:rsidRPr="007E069C" w:rsidRDefault="007E069C" w:rsidP="007E069C">
            <w:pPr>
              <w:spacing w:line="259" w:lineRule="atLeast"/>
              <w:rPr>
                <w:sz w:val="24"/>
                <w:szCs w:val="24"/>
              </w:rPr>
            </w:pPr>
            <w:r w:rsidRPr="007E069C">
              <w:rPr>
                <w:sz w:val="24"/>
                <w:szCs w:val="24"/>
              </w:rPr>
              <w:t>ИНН/КПП, ОГРН</w:t>
            </w:r>
          </w:p>
        </w:tc>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131680" w14:textId="77777777" w:rsidR="007E069C" w:rsidRPr="007E069C" w:rsidRDefault="007E069C" w:rsidP="007E069C">
            <w:pPr>
              <w:spacing w:line="259" w:lineRule="atLeast"/>
              <w:rPr>
                <w:sz w:val="24"/>
                <w:szCs w:val="24"/>
              </w:rPr>
            </w:pPr>
            <w:r w:rsidRPr="007E069C">
              <w:rPr>
                <w:sz w:val="24"/>
                <w:szCs w:val="24"/>
              </w:rPr>
              <w:t> </w:t>
            </w:r>
          </w:p>
        </w:tc>
      </w:tr>
      <w:tr w:rsidR="007E069C" w:rsidRPr="007E069C" w14:paraId="63799C2F" w14:textId="77777777" w:rsidTr="000D0951">
        <w:tc>
          <w:tcPr>
            <w:tcW w:w="5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DF5806" w14:textId="77777777" w:rsidR="007E069C" w:rsidRPr="007E069C" w:rsidRDefault="007E069C" w:rsidP="007E069C">
            <w:pPr>
              <w:spacing w:line="259" w:lineRule="atLeast"/>
              <w:rPr>
                <w:sz w:val="24"/>
                <w:szCs w:val="24"/>
              </w:rPr>
            </w:pPr>
            <w:r w:rsidRPr="007E069C">
              <w:rPr>
                <w:sz w:val="24"/>
                <w:szCs w:val="24"/>
              </w:rPr>
              <w:t>Фамилия, имя, отчество, должность руководителя</w:t>
            </w:r>
          </w:p>
        </w:tc>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409AA5" w14:textId="77777777" w:rsidR="007E069C" w:rsidRPr="007E069C" w:rsidRDefault="007E069C" w:rsidP="007E069C">
            <w:pPr>
              <w:spacing w:line="259" w:lineRule="atLeast"/>
              <w:rPr>
                <w:sz w:val="24"/>
                <w:szCs w:val="24"/>
              </w:rPr>
            </w:pPr>
            <w:r w:rsidRPr="007E069C">
              <w:rPr>
                <w:sz w:val="24"/>
                <w:szCs w:val="24"/>
              </w:rPr>
              <w:t> </w:t>
            </w:r>
          </w:p>
        </w:tc>
      </w:tr>
      <w:tr w:rsidR="007E069C" w:rsidRPr="007E069C" w14:paraId="360AC522" w14:textId="77777777" w:rsidTr="000D0951">
        <w:tc>
          <w:tcPr>
            <w:tcW w:w="5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6994A9" w14:textId="77777777" w:rsidR="007E069C" w:rsidRPr="007E069C" w:rsidRDefault="007E069C" w:rsidP="007E069C">
            <w:pPr>
              <w:spacing w:line="259" w:lineRule="atLeast"/>
              <w:rPr>
                <w:sz w:val="24"/>
                <w:szCs w:val="24"/>
              </w:rPr>
            </w:pPr>
            <w:r w:rsidRPr="007E069C">
              <w:rPr>
                <w:sz w:val="24"/>
                <w:szCs w:val="24"/>
              </w:rPr>
              <w:t>Телефоны, адрес электронной почты, факс, адрес веб-сайта</w:t>
            </w:r>
          </w:p>
        </w:tc>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78EC37" w14:textId="77777777" w:rsidR="007E069C" w:rsidRPr="007E069C" w:rsidRDefault="007E069C" w:rsidP="007E069C">
            <w:pPr>
              <w:spacing w:line="259" w:lineRule="atLeast"/>
              <w:rPr>
                <w:sz w:val="24"/>
                <w:szCs w:val="24"/>
              </w:rPr>
            </w:pPr>
            <w:r w:rsidRPr="007E069C">
              <w:rPr>
                <w:sz w:val="24"/>
                <w:szCs w:val="24"/>
              </w:rPr>
              <w:t> </w:t>
            </w:r>
          </w:p>
        </w:tc>
      </w:tr>
      <w:tr w:rsidR="007E069C" w:rsidRPr="007E069C" w14:paraId="418806F6" w14:textId="77777777" w:rsidTr="000D0951">
        <w:trPr>
          <w:trHeight w:val="645"/>
        </w:trPr>
        <w:tc>
          <w:tcPr>
            <w:tcW w:w="5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398A4F" w14:textId="77777777" w:rsidR="007E069C" w:rsidRPr="007E069C" w:rsidRDefault="007E069C" w:rsidP="007E069C">
            <w:pPr>
              <w:spacing w:line="259" w:lineRule="atLeast"/>
              <w:rPr>
                <w:sz w:val="24"/>
                <w:szCs w:val="24"/>
              </w:rPr>
            </w:pPr>
            <w:r w:rsidRPr="007E069C">
              <w:rPr>
                <w:sz w:val="24"/>
                <w:szCs w:val="24"/>
              </w:rPr>
              <w:t>Сумма средств, запрашиваемых на получение субсидии, руб.</w:t>
            </w:r>
          </w:p>
        </w:tc>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7BD42F" w14:textId="77777777" w:rsidR="007E069C" w:rsidRPr="007E069C" w:rsidRDefault="007E069C" w:rsidP="007E069C">
            <w:pPr>
              <w:spacing w:line="259" w:lineRule="atLeast"/>
              <w:rPr>
                <w:sz w:val="24"/>
                <w:szCs w:val="24"/>
              </w:rPr>
            </w:pPr>
            <w:r w:rsidRPr="007E069C">
              <w:rPr>
                <w:sz w:val="24"/>
                <w:szCs w:val="24"/>
              </w:rPr>
              <w:t> </w:t>
            </w:r>
          </w:p>
        </w:tc>
      </w:tr>
    </w:tbl>
    <w:p w14:paraId="1A7FD6D3" w14:textId="77777777" w:rsidR="007E069C" w:rsidRPr="007E069C" w:rsidRDefault="007E069C" w:rsidP="007E069C">
      <w:pPr>
        <w:spacing w:line="259" w:lineRule="atLeast"/>
        <w:ind w:firstLine="850"/>
        <w:jc w:val="left"/>
        <w:rPr>
          <w:color w:val="000000"/>
          <w:sz w:val="24"/>
          <w:szCs w:val="24"/>
        </w:rPr>
      </w:pPr>
      <w:r w:rsidRPr="007E069C">
        <w:rPr>
          <w:color w:val="000000"/>
          <w:sz w:val="24"/>
          <w:szCs w:val="24"/>
        </w:rPr>
        <w:t> </w:t>
      </w:r>
    </w:p>
    <w:p w14:paraId="35610CC2" w14:textId="77777777" w:rsidR="007E069C" w:rsidRPr="007E069C" w:rsidRDefault="007E069C" w:rsidP="007E069C">
      <w:pPr>
        <w:spacing w:line="259" w:lineRule="atLeast"/>
        <w:ind w:firstLine="850"/>
        <w:jc w:val="left"/>
        <w:rPr>
          <w:color w:val="000000"/>
          <w:sz w:val="24"/>
          <w:szCs w:val="24"/>
        </w:rPr>
      </w:pPr>
      <w:r w:rsidRPr="007E069C">
        <w:rPr>
          <w:color w:val="000000"/>
          <w:sz w:val="24"/>
          <w:szCs w:val="24"/>
        </w:rPr>
        <w:t>___________________________________________________________</w:t>
      </w:r>
    </w:p>
    <w:p w14:paraId="6733397A" w14:textId="77777777" w:rsidR="007E069C" w:rsidRPr="007E069C" w:rsidRDefault="007E069C" w:rsidP="007E069C">
      <w:pPr>
        <w:spacing w:line="259" w:lineRule="atLeast"/>
        <w:ind w:firstLine="850"/>
        <w:jc w:val="left"/>
        <w:rPr>
          <w:color w:val="000000"/>
          <w:sz w:val="24"/>
          <w:szCs w:val="24"/>
        </w:rPr>
      </w:pPr>
      <w:r w:rsidRPr="007E069C">
        <w:rPr>
          <w:color w:val="000000"/>
          <w:sz w:val="24"/>
          <w:szCs w:val="24"/>
        </w:rPr>
        <w:t>     (должность)                   (подпись)                   (фамилия, инициалы)</w:t>
      </w:r>
    </w:p>
    <w:p w14:paraId="3330F6B5" w14:textId="77777777" w:rsidR="007E069C" w:rsidRPr="007E069C" w:rsidRDefault="007E069C" w:rsidP="007E069C">
      <w:pPr>
        <w:spacing w:line="259" w:lineRule="atLeast"/>
        <w:ind w:firstLine="850"/>
        <w:jc w:val="left"/>
        <w:rPr>
          <w:color w:val="000000"/>
          <w:sz w:val="24"/>
          <w:szCs w:val="24"/>
        </w:rPr>
      </w:pPr>
      <w:r w:rsidRPr="007E069C">
        <w:rPr>
          <w:color w:val="000000"/>
          <w:sz w:val="24"/>
          <w:szCs w:val="24"/>
        </w:rPr>
        <w:t> </w:t>
      </w:r>
    </w:p>
    <w:p w14:paraId="78753B1E" w14:textId="77777777" w:rsidR="007E069C" w:rsidRPr="007E069C" w:rsidRDefault="007E069C" w:rsidP="007E069C">
      <w:pPr>
        <w:spacing w:line="259" w:lineRule="atLeast"/>
        <w:ind w:firstLine="850"/>
        <w:jc w:val="left"/>
        <w:rPr>
          <w:color w:val="000000"/>
          <w:sz w:val="24"/>
          <w:szCs w:val="24"/>
        </w:rPr>
      </w:pPr>
      <w:r w:rsidRPr="007E069C">
        <w:rPr>
          <w:color w:val="000000"/>
          <w:sz w:val="24"/>
          <w:szCs w:val="24"/>
        </w:rPr>
        <w:t>               МП</w:t>
      </w:r>
    </w:p>
    <w:p w14:paraId="4469E509" w14:textId="77777777" w:rsidR="007E069C" w:rsidRPr="007E069C" w:rsidRDefault="007E069C" w:rsidP="007E069C">
      <w:pPr>
        <w:spacing w:line="259" w:lineRule="atLeast"/>
        <w:ind w:firstLine="850"/>
        <w:jc w:val="left"/>
        <w:rPr>
          <w:color w:val="000000"/>
          <w:sz w:val="24"/>
          <w:szCs w:val="24"/>
        </w:rPr>
      </w:pPr>
      <w:r w:rsidRPr="007E069C">
        <w:rPr>
          <w:color w:val="000000"/>
          <w:sz w:val="24"/>
          <w:szCs w:val="24"/>
        </w:rPr>
        <w:t> </w:t>
      </w:r>
    </w:p>
    <w:p w14:paraId="2D845CEB" w14:textId="77777777" w:rsidR="007E069C" w:rsidRPr="007E069C" w:rsidRDefault="007E069C" w:rsidP="007E069C">
      <w:pPr>
        <w:spacing w:line="259" w:lineRule="atLeast"/>
        <w:rPr>
          <w:color w:val="000000"/>
          <w:sz w:val="24"/>
          <w:szCs w:val="24"/>
        </w:rPr>
      </w:pPr>
      <w:r w:rsidRPr="007E069C">
        <w:rPr>
          <w:color w:val="000000"/>
          <w:sz w:val="24"/>
          <w:szCs w:val="24"/>
        </w:rPr>
        <w:t>«</w:t>
      </w:r>
      <w:r w:rsidRPr="007E069C">
        <w:rPr>
          <w:color w:val="000000"/>
          <w:sz w:val="24"/>
          <w:szCs w:val="24"/>
          <w:lang w:val="x-none"/>
        </w:rPr>
        <w:t>__</w:t>
      </w:r>
      <w:r w:rsidRPr="007E069C">
        <w:rPr>
          <w:color w:val="000000"/>
          <w:sz w:val="24"/>
          <w:szCs w:val="24"/>
        </w:rPr>
        <w:t>»</w:t>
      </w:r>
      <w:r w:rsidRPr="007E069C">
        <w:rPr>
          <w:color w:val="000000"/>
          <w:sz w:val="24"/>
          <w:szCs w:val="24"/>
          <w:lang w:val="x-none"/>
        </w:rPr>
        <w:t xml:space="preserve"> _______________ 20__ года</w:t>
      </w:r>
    </w:p>
    <w:p w14:paraId="49ED6442" w14:textId="77777777" w:rsidR="007E069C" w:rsidRPr="007E069C" w:rsidRDefault="007E069C" w:rsidP="007E069C">
      <w:pPr>
        <w:spacing w:line="259" w:lineRule="atLeast"/>
        <w:rPr>
          <w:color w:val="000000"/>
          <w:sz w:val="24"/>
          <w:szCs w:val="24"/>
        </w:rPr>
      </w:pPr>
      <w:r w:rsidRPr="007E069C">
        <w:rPr>
          <w:color w:val="000000"/>
          <w:sz w:val="24"/>
          <w:szCs w:val="24"/>
        </w:rPr>
        <w:t> </w:t>
      </w:r>
    </w:p>
    <w:p w14:paraId="332C1D5B" w14:textId="77777777" w:rsidR="007E069C" w:rsidRPr="007E069C" w:rsidRDefault="007E069C" w:rsidP="007E069C">
      <w:pPr>
        <w:spacing w:line="259" w:lineRule="atLeast"/>
        <w:jc w:val="right"/>
        <w:rPr>
          <w:color w:val="000000"/>
          <w:sz w:val="24"/>
          <w:szCs w:val="24"/>
        </w:rPr>
      </w:pPr>
    </w:p>
    <w:p w14:paraId="3E6EFCAF" w14:textId="77777777" w:rsidR="007E069C" w:rsidRPr="007E069C" w:rsidRDefault="007E069C" w:rsidP="007E069C">
      <w:pPr>
        <w:spacing w:line="259" w:lineRule="atLeast"/>
        <w:jc w:val="right"/>
        <w:rPr>
          <w:color w:val="000000"/>
          <w:sz w:val="24"/>
          <w:szCs w:val="24"/>
        </w:rPr>
      </w:pPr>
    </w:p>
    <w:p w14:paraId="42E08A22" w14:textId="77777777" w:rsidR="007E069C" w:rsidRPr="007E069C" w:rsidRDefault="007E069C" w:rsidP="007E069C">
      <w:pPr>
        <w:spacing w:line="259" w:lineRule="atLeast"/>
        <w:jc w:val="right"/>
        <w:rPr>
          <w:color w:val="000000"/>
          <w:sz w:val="24"/>
          <w:szCs w:val="24"/>
        </w:rPr>
      </w:pPr>
    </w:p>
    <w:p w14:paraId="3B201BE9" w14:textId="77777777" w:rsidR="007E069C" w:rsidRPr="007E069C" w:rsidRDefault="007E069C" w:rsidP="007E069C">
      <w:pPr>
        <w:spacing w:line="259" w:lineRule="atLeast"/>
        <w:jc w:val="right"/>
        <w:rPr>
          <w:color w:val="000000"/>
          <w:sz w:val="24"/>
          <w:szCs w:val="24"/>
        </w:rPr>
      </w:pPr>
    </w:p>
    <w:p w14:paraId="59DB8027" w14:textId="77777777" w:rsidR="007E069C" w:rsidRPr="007E069C" w:rsidRDefault="007E069C" w:rsidP="007E069C">
      <w:pPr>
        <w:spacing w:line="259" w:lineRule="atLeast"/>
        <w:jc w:val="right"/>
        <w:rPr>
          <w:color w:val="000000"/>
          <w:sz w:val="24"/>
          <w:szCs w:val="24"/>
        </w:rPr>
      </w:pPr>
    </w:p>
    <w:p w14:paraId="54D02F15" w14:textId="77777777" w:rsidR="007E069C" w:rsidRPr="007E069C" w:rsidRDefault="007E069C" w:rsidP="007E069C">
      <w:pPr>
        <w:spacing w:line="259" w:lineRule="atLeast"/>
        <w:jc w:val="right"/>
        <w:rPr>
          <w:color w:val="000000"/>
          <w:sz w:val="24"/>
          <w:szCs w:val="24"/>
        </w:rPr>
      </w:pPr>
    </w:p>
    <w:p w14:paraId="51AB2D71" w14:textId="77777777" w:rsidR="007E069C" w:rsidRPr="007E069C" w:rsidRDefault="007E069C" w:rsidP="007E069C">
      <w:pPr>
        <w:spacing w:line="259" w:lineRule="atLeast"/>
        <w:jc w:val="right"/>
        <w:rPr>
          <w:color w:val="000000"/>
          <w:sz w:val="24"/>
          <w:szCs w:val="24"/>
        </w:rPr>
      </w:pPr>
    </w:p>
    <w:p w14:paraId="2EFB28B6" w14:textId="77777777" w:rsidR="007E069C" w:rsidRPr="007E069C" w:rsidRDefault="007E069C" w:rsidP="007E069C">
      <w:pPr>
        <w:spacing w:line="259" w:lineRule="atLeast"/>
        <w:jc w:val="right"/>
        <w:rPr>
          <w:color w:val="000000"/>
          <w:sz w:val="24"/>
          <w:szCs w:val="24"/>
        </w:rPr>
      </w:pPr>
    </w:p>
    <w:p w14:paraId="74558DBA" w14:textId="77777777" w:rsidR="007E069C" w:rsidRDefault="007E069C" w:rsidP="007E069C">
      <w:pPr>
        <w:spacing w:line="259" w:lineRule="atLeast"/>
        <w:jc w:val="right"/>
        <w:rPr>
          <w:color w:val="000000"/>
          <w:sz w:val="24"/>
          <w:szCs w:val="24"/>
        </w:rPr>
      </w:pPr>
    </w:p>
    <w:p w14:paraId="7CEC7C4E" w14:textId="77777777" w:rsidR="004165D1" w:rsidRDefault="004165D1" w:rsidP="007E069C">
      <w:pPr>
        <w:spacing w:line="259" w:lineRule="atLeast"/>
        <w:jc w:val="right"/>
        <w:rPr>
          <w:color w:val="000000"/>
          <w:sz w:val="24"/>
          <w:szCs w:val="24"/>
        </w:rPr>
      </w:pPr>
    </w:p>
    <w:p w14:paraId="4C0E8780" w14:textId="77777777" w:rsidR="004165D1" w:rsidRPr="007E069C" w:rsidRDefault="004165D1" w:rsidP="007E069C">
      <w:pPr>
        <w:spacing w:line="259" w:lineRule="atLeast"/>
        <w:jc w:val="right"/>
        <w:rPr>
          <w:color w:val="000000"/>
          <w:sz w:val="24"/>
          <w:szCs w:val="24"/>
        </w:rPr>
      </w:pPr>
    </w:p>
    <w:p w14:paraId="112B20F1" w14:textId="77777777" w:rsidR="007E069C" w:rsidRPr="007E069C" w:rsidRDefault="007E069C" w:rsidP="007E069C">
      <w:pPr>
        <w:spacing w:line="259" w:lineRule="atLeast"/>
        <w:jc w:val="right"/>
        <w:rPr>
          <w:color w:val="000000"/>
          <w:sz w:val="24"/>
          <w:szCs w:val="24"/>
        </w:rPr>
      </w:pPr>
    </w:p>
    <w:p w14:paraId="3E9B8781" w14:textId="77777777" w:rsidR="007E069C" w:rsidRPr="007E069C" w:rsidRDefault="007E069C" w:rsidP="007E069C">
      <w:pPr>
        <w:spacing w:line="259" w:lineRule="atLeast"/>
        <w:jc w:val="right"/>
        <w:rPr>
          <w:color w:val="000000"/>
          <w:sz w:val="24"/>
          <w:szCs w:val="24"/>
        </w:rPr>
      </w:pPr>
    </w:p>
    <w:p w14:paraId="6FAA446A" w14:textId="77777777" w:rsidR="007E069C" w:rsidRPr="007E069C" w:rsidRDefault="007E069C" w:rsidP="007E069C">
      <w:pPr>
        <w:spacing w:line="259" w:lineRule="atLeast"/>
        <w:jc w:val="left"/>
        <w:rPr>
          <w:color w:val="000000"/>
          <w:sz w:val="24"/>
          <w:szCs w:val="24"/>
        </w:rPr>
      </w:pPr>
    </w:p>
    <w:p w14:paraId="0F5DAA5D" w14:textId="77777777" w:rsidR="007E069C" w:rsidRPr="007E069C" w:rsidRDefault="007E069C" w:rsidP="007E069C">
      <w:pPr>
        <w:spacing w:line="259" w:lineRule="atLeast"/>
        <w:jc w:val="right"/>
        <w:rPr>
          <w:color w:val="000000"/>
          <w:sz w:val="24"/>
          <w:szCs w:val="24"/>
        </w:rPr>
      </w:pPr>
      <w:r w:rsidRPr="007E069C">
        <w:rPr>
          <w:color w:val="000000"/>
          <w:sz w:val="24"/>
          <w:szCs w:val="24"/>
        </w:rPr>
        <w:t>Приложение № 5 к Порядку</w:t>
      </w:r>
    </w:p>
    <w:p w14:paraId="175D687C" w14:textId="77777777" w:rsidR="007E069C" w:rsidRPr="007E069C" w:rsidRDefault="007E069C" w:rsidP="007E069C">
      <w:pPr>
        <w:spacing w:line="259" w:lineRule="atLeast"/>
        <w:jc w:val="right"/>
        <w:rPr>
          <w:color w:val="000000"/>
          <w:sz w:val="24"/>
          <w:szCs w:val="24"/>
        </w:rPr>
      </w:pPr>
      <w:r w:rsidRPr="007E069C">
        <w:rPr>
          <w:color w:val="000000"/>
          <w:sz w:val="24"/>
          <w:szCs w:val="24"/>
        </w:rPr>
        <w:t>Форма </w:t>
      </w:r>
    </w:p>
    <w:p w14:paraId="757E2773" w14:textId="77777777" w:rsidR="007E069C" w:rsidRPr="007E069C" w:rsidRDefault="007E069C" w:rsidP="007E069C">
      <w:pPr>
        <w:spacing w:line="259" w:lineRule="atLeast"/>
        <w:rPr>
          <w:color w:val="000000"/>
          <w:sz w:val="24"/>
          <w:szCs w:val="24"/>
        </w:rPr>
      </w:pPr>
      <w:r w:rsidRPr="007E069C">
        <w:rPr>
          <w:color w:val="000000"/>
          <w:sz w:val="24"/>
          <w:szCs w:val="24"/>
        </w:rPr>
        <w:t> </w:t>
      </w:r>
    </w:p>
    <w:p w14:paraId="03BC4EC8" w14:textId="77777777" w:rsidR="007E069C" w:rsidRPr="007E069C" w:rsidRDefault="007E069C" w:rsidP="007E069C">
      <w:pPr>
        <w:spacing w:line="259" w:lineRule="atLeast"/>
        <w:jc w:val="center"/>
        <w:rPr>
          <w:color w:val="000000"/>
          <w:sz w:val="24"/>
          <w:szCs w:val="24"/>
        </w:rPr>
      </w:pPr>
      <w:r w:rsidRPr="007E069C">
        <w:rPr>
          <w:color w:val="000000"/>
          <w:sz w:val="24"/>
          <w:szCs w:val="24"/>
        </w:rPr>
        <w:t>Журнал регистрации заявок участников отбора (соискателей)</w:t>
      </w:r>
    </w:p>
    <w:p w14:paraId="6A2706A0" w14:textId="77777777" w:rsidR="007E069C" w:rsidRPr="007E069C" w:rsidRDefault="007E069C" w:rsidP="007E069C">
      <w:pPr>
        <w:spacing w:line="259" w:lineRule="atLeast"/>
        <w:jc w:val="center"/>
        <w:rPr>
          <w:color w:val="000000"/>
          <w:sz w:val="24"/>
          <w:szCs w:val="24"/>
        </w:rPr>
      </w:pPr>
      <w:r w:rsidRPr="007E069C">
        <w:rPr>
          <w:color w:val="000000"/>
          <w:sz w:val="24"/>
          <w:szCs w:val="24"/>
        </w:rPr>
        <w:t xml:space="preserve">на участие в отборе на предоставление субсидий по проведению сбора информации об объектах потребительского рынка на территории Тихвинского района </w:t>
      </w:r>
    </w:p>
    <w:p w14:paraId="76361C43" w14:textId="77777777" w:rsidR="007E069C" w:rsidRPr="007E069C" w:rsidRDefault="007E069C" w:rsidP="007E069C">
      <w:pPr>
        <w:spacing w:line="259" w:lineRule="atLeast"/>
        <w:jc w:val="center"/>
        <w:rPr>
          <w:color w:val="000000"/>
          <w:sz w:val="24"/>
          <w:szCs w:val="24"/>
        </w:rPr>
      </w:pPr>
      <w:r w:rsidRPr="007E069C">
        <w:rPr>
          <w:color w:val="000000"/>
          <w:sz w:val="24"/>
          <w:szCs w:val="24"/>
        </w:rPr>
        <w:t>Ленинградской области</w:t>
      </w:r>
    </w:p>
    <w:p w14:paraId="14E72503" w14:textId="77777777" w:rsidR="007E069C" w:rsidRPr="007E069C" w:rsidRDefault="007E069C" w:rsidP="007E069C">
      <w:pPr>
        <w:spacing w:line="259" w:lineRule="atLeast"/>
        <w:jc w:val="center"/>
        <w:rPr>
          <w:color w:val="000000"/>
          <w:sz w:val="24"/>
          <w:szCs w:val="24"/>
        </w:rPr>
      </w:pPr>
      <w:r w:rsidRPr="007E069C">
        <w:rPr>
          <w:color w:val="00000A"/>
          <w:sz w:val="24"/>
          <w:szCs w:val="24"/>
        </w:rPr>
        <w:t> </w:t>
      </w:r>
    </w:p>
    <w:tbl>
      <w:tblPr>
        <w:tblW w:w="9945" w:type="dxa"/>
        <w:tblInd w:w="-731" w:type="dxa"/>
        <w:tblCellMar>
          <w:left w:w="0" w:type="dxa"/>
          <w:right w:w="0" w:type="dxa"/>
        </w:tblCellMar>
        <w:tblLook w:val="04A0" w:firstRow="1" w:lastRow="0" w:firstColumn="1" w:lastColumn="0" w:noHBand="0" w:noVBand="1"/>
      </w:tblPr>
      <w:tblGrid>
        <w:gridCol w:w="626"/>
        <w:gridCol w:w="1378"/>
        <w:gridCol w:w="2013"/>
        <w:gridCol w:w="1871"/>
        <w:gridCol w:w="1851"/>
        <w:gridCol w:w="2206"/>
      </w:tblGrid>
      <w:tr w:rsidR="007E069C" w:rsidRPr="007E069C" w14:paraId="3DDCF991" w14:textId="77777777" w:rsidTr="000D0951">
        <w:trPr>
          <w:trHeight w:val="1790"/>
        </w:trPr>
        <w:tc>
          <w:tcPr>
            <w:tcW w:w="626" w:type="dxa"/>
            <w:tcBorders>
              <w:top w:val="single" w:sz="8" w:space="0" w:color="000001"/>
              <w:left w:val="single" w:sz="8" w:space="0" w:color="000001"/>
              <w:bottom w:val="single" w:sz="8" w:space="0" w:color="000001"/>
              <w:right w:val="nil"/>
            </w:tcBorders>
            <w:shd w:val="clear" w:color="auto" w:fill="FFFFFF"/>
            <w:tcMar>
              <w:top w:w="0" w:type="dxa"/>
              <w:left w:w="108" w:type="dxa"/>
              <w:bottom w:w="0" w:type="dxa"/>
              <w:right w:w="108" w:type="dxa"/>
            </w:tcMar>
            <w:vAlign w:val="center"/>
            <w:hideMark/>
          </w:tcPr>
          <w:p w14:paraId="0283A282" w14:textId="77777777" w:rsidR="007E069C" w:rsidRPr="007E069C" w:rsidRDefault="007E069C" w:rsidP="007E069C">
            <w:pPr>
              <w:spacing w:line="259" w:lineRule="atLeast"/>
              <w:jc w:val="center"/>
              <w:rPr>
                <w:sz w:val="24"/>
                <w:szCs w:val="24"/>
              </w:rPr>
            </w:pPr>
            <w:r w:rsidRPr="007E069C">
              <w:rPr>
                <w:sz w:val="24"/>
                <w:szCs w:val="24"/>
              </w:rPr>
              <w:t>№</w:t>
            </w:r>
          </w:p>
          <w:p w14:paraId="0EFE1478" w14:textId="77777777" w:rsidR="007E069C" w:rsidRPr="007E069C" w:rsidRDefault="007E069C" w:rsidP="007E069C">
            <w:pPr>
              <w:spacing w:line="259" w:lineRule="atLeast"/>
              <w:jc w:val="center"/>
              <w:rPr>
                <w:sz w:val="24"/>
                <w:szCs w:val="24"/>
              </w:rPr>
            </w:pPr>
            <w:r w:rsidRPr="007E069C">
              <w:rPr>
                <w:sz w:val="24"/>
                <w:szCs w:val="24"/>
              </w:rPr>
              <w:t>п/п</w:t>
            </w:r>
          </w:p>
        </w:tc>
        <w:tc>
          <w:tcPr>
            <w:tcW w:w="1378" w:type="dxa"/>
            <w:tcBorders>
              <w:top w:val="single" w:sz="8" w:space="0" w:color="000001"/>
              <w:left w:val="single" w:sz="8" w:space="0" w:color="000001"/>
              <w:bottom w:val="single" w:sz="8" w:space="0" w:color="000001"/>
              <w:right w:val="nil"/>
            </w:tcBorders>
            <w:shd w:val="clear" w:color="auto" w:fill="FFFFFF"/>
            <w:tcMar>
              <w:top w:w="0" w:type="dxa"/>
              <w:left w:w="108" w:type="dxa"/>
              <w:bottom w:w="0" w:type="dxa"/>
              <w:right w:w="108" w:type="dxa"/>
            </w:tcMar>
            <w:vAlign w:val="center"/>
            <w:hideMark/>
          </w:tcPr>
          <w:p w14:paraId="4463FEC3" w14:textId="77777777" w:rsidR="007E069C" w:rsidRPr="007E069C" w:rsidRDefault="007E069C" w:rsidP="007E069C">
            <w:pPr>
              <w:spacing w:line="259" w:lineRule="atLeast"/>
              <w:jc w:val="center"/>
              <w:rPr>
                <w:sz w:val="24"/>
                <w:szCs w:val="24"/>
              </w:rPr>
            </w:pPr>
          </w:p>
          <w:p w14:paraId="4B314E0A" w14:textId="77777777" w:rsidR="007E069C" w:rsidRPr="007E069C" w:rsidRDefault="007E069C" w:rsidP="007E069C">
            <w:pPr>
              <w:spacing w:line="259" w:lineRule="atLeast"/>
              <w:jc w:val="center"/>
              <w:rPr>
                <w:sz w:val="24"/>
                <w:szCs w:val="24"/>
              </w:rPr>
            </w:pPr>
            <w:r w:rsidRPr="007E069C">
              <w:rPr>
                <w:sz w:val="24"/>
                <w:szCs w:val="24"/>
              </w:rPr>
              <w:t xml:space="preserve">Дата </w:t>
            </w:r>
            <w:proofErr w:type="spellStart"/>
            <w:r w:rsidRPr="007E069C">
              <w:rPr>
                <w:sz w:val="24"/>
                <w:szCs w:val="24"/>
              </w:rPr>
              <w:t>поступле</w:t>
            </w:r>
            <w:proofErr w:type="spellEnd"/>
          </w:p>
          <w:p w14:paraId="3D8BAF3F" w14:textId="77777777" w:rsidR="007E069C" w:rsidRPr="007E069C" w:rsidRDefault="007E069C" w:rsidP="007E069C">
            <w:pPr>
              <w:spacing w:line="259" w:lineRule="atLeast"/>
              <w:jc w:val="center"/>
              <w:rPr>
                <w:sz w:val="24"/>
                <w:szCs w:val="24"/>
              </w:rPr>
            </w:pPr>
            <w:proofErr w:type="spellStart"/>
            <w:r w:rsidRPr="007E069C">
              <w:rPr>
                <w:sz w:val="24"/>
                <w:szCs w:val="24"/>
              </w:rPr>
              <w:t>ния</w:t>
            </w:r>
            <w:proofErr w:type="spellEnd"/>
            <w:r w:rsidRPr="007E069C">
              <w:rPr>
                <w:sz w:val="24"/>
                <w:szCs w:val="24"/>
              </w:rPr>
              <w:t xml:space="preserve"> (регистра</w:t>
            </w:r>
          </w:p>
          <w:p w14:paraId="32CEE705" w14:textId="77777777" w:rsidR="007E069C" w:rsidRPr="007E069C" w:rsidRDefault="007E069C" w:rsidP="007E069C">
            <w:pPr>
              <w:spacing w:line="259" w:lineRule="atLeast"/>
              <w:jc w:val="center"/>
              <w:rPr>
                <w:sz w:val="24"/>
                <w:szCs w:val="24"/>
              </w:rPr>
            </w:pPr>
            <w:proofErr w:type="spellStart"/>
            <w:r w:rsidRPr="007E069C">
              <w:rPr>
                <w:sz w:val="24"/>
                <w:szCs w:val="24"/>
              </w:rPr>
              <w:t>ции</w:t>
            </w:r>
            <w:proofErr w:type="spellEnd"/>
            <w:r w:rsidRPr="007E069C">
              <w:rPr>
                <w:sz w:val="24"/>
                <w:szCs w:val="24"/>
              </w:rPr>
              <w:t>) заявки</w:t>
            </w:r>
          </w:p>
        </w:tc>
        <w:tc>
          <w:tcPr>
            <w:tcW w:w="2013" w:type="dxa"/>
            <w:tcBorders>
              <w:top w:val="single" w:sz="8" w:space="0" w:color="000001"/>
              <w:left w:val="single" w:sz="8" w:space="0" w:color="000001"/>
              <w:bottom w:val="single" w:sz="8" w:space="0" w:color="000001"/>
              <w:right w:val="nil"/>
            </w:tcBorders>
            <w:shd w:val="clear" w:color="auto" w:fill="FFFFFF"/>
            <w:tcMar>
              <w:top w:w="0" w:type="dxa"/>
              <w:left w:w="108" w:type="dxa"/>
              <w:bottom w:w="0" w:type="dxa"/>
              <w:right w:w="108" w:type="dxa"/>
            </w:tcMar>
            <w:vAlign w:val="center"/>
            <w:hideMark/>
          </w:tcPr>
          <w:p w14:paraId="46816A35" w14:textId="77777777" w:rsidR="007E069C" w:rsidRPr="007E069C" w:rsidRDefault="007E069C" w:rsidP="007E069C">
            <w:pPr>
              <w:spacing w:line="259" w:lineRule="atLeast"/>
              <w:jc w:val="center"/>
              <w:rPr>
                <w:sz w:val="24"/>
                <w:szCs w:val="24"/>
              </w:rPr>
            </w:pPr>
            <w:r w:rsidRPr="007E069C">
              <w:rPr>
                <w:sz w:val="24"/>
                <w:szCs w:val="24"/>
              </w:rPr>
              <w:t>Наименование организации /</w:t>
            </w:r>
          </w:p>
        </w:tc>
        <w:tc>
          <w:tcPr>
            <w:tcW w:w="1871" w:type="dxa"/>
            <w:tcBorders>
              <w:top w:val="single" w:sz="8" w:space="0" w:color="000001"/>
              <w:left w:val="single" w:sz="8" w:space="0" w:color="000001"/>
              <w:bottom w:val="single" w:sz="8" w:space="0" w:color="000001"/>
              <w:right w:val="nil"/>
            </w:tcBorders>
            <w:shd w:val="clear" w:color="auto" w:fill="FFFFFF"/>
            <w:tcMar>
              <w:top w:w="0" w:type="dxa"/>
              <w:left w:w="108" w:type="dxa"/>
              <w:bottom w:w="0" w:type="dxa"/>
              <w:right w:w="108" w:type="dxa"/>
            </w:tcMar>
            <w:vAlign w:val="center"/>
            <w:hideMark/>
          </w:tcPr>
          <w:p w14:paraId="6DD4405A" w14:textId="77777777" w:rsidR="007E069C" w:rsidRPr="007E069C" w:rsidRDefault="007E069C" w:rsidP="007E069C">
            <w:pPr>
              <w:spacing w:line="259" w:lineRule="atLeast"/>
              <w:jc w:val="center"/>
              <w:rPr>
                <w:sz w:val="24"/>
                <w:szCs w:val="24"/>
              </w:rPr>
            </w:pPr>
            <w:r w:rsidRPr="007E069C">
              <w:rPr>
                <w:sz w:val="24"/>
                <w:szCs w:val="24"/>
              </w:rPr>
              <w:t>Место нахождения/</w:t>
            </w:r>
          </w:p>
          <w:p w14:paraId="02B5B961" w14:textId="77777777" w:rsidR="007E069C" w:rsidRPr="007E069C" w:rsidRDefault="007E069C" w:rsidP="007E069C">
            <w:pPr>
              <w:spacing w:line="259" w:lineRule="atLeast"/>
              <w:jc w:val="center"/>
              <w:rPr>
                <w:sz w:val="24"/>
                <w:szCs w:val="24"/>
              </w:rPr>
            </w:pPr>
            <w:r w:rsidRPr="007E069C">
              <w:rPr>
                <w:sz w:val="24"/>
                <w:szCs w:val="24"/>
              </w:rPr>
              <w:t>регистрации</w:t>
            </w:r>
          </w:p>
        </w:tc>
        <w:tc>
          <w:tcPr>
            <w:tcW w:w="1851" w:type="dxa"/>
            <w:tcBorders>
              <w:top w:val="single" w:sz="8" w:space="0" w:color="000001"/>
              <w:left w:val="single" w:sz="8" w:space="0" w:color="000001"/>
              <w:bottom w:val="single" w:sz="8" w:space="0" w:color="000001"/>
              <w:right w:val="nil"/>
            </w:tcBorders>
            <w:shd w:val="clear" w:color="auto" w:fill="FFFFFF"/>
            <w:tcMar>
              <w:top w:w="0" w:type="dxa"/>
              <w:left w:w="108" w:type="dxa"/>
              <w:bottom w:w="0" w:type="dxa"/>
              <w:right w:w="108" w:type="dxa"/>
            </w:tcMar>
            <w:vAlign w:val="center"/>
            <w:hideMark/>
          </w:tcPr>
          <w:p w14:paraId="10957B4F" w14:textId="77777777" w:rsidR="007E069C" w:rsidRPr="007E069C" w:rsidRDefault="007E069C" w:rsidP="007E069C">
            <w:pPr>
              <w:spacing w:line="259" w:lineRule="atLeast"/>
              <w:jc w:val="center"/>
              <w:rPr>
                <w:sz w:val="24"/>
                <w:szCs w:val="24"/>
              </w:rPr>
            </w:pPr>
            <w:r w:rsidRPr="007E069C">
              <w:rPr>
                <w:sz w:val="24"/>
                <w:szCs w:val="24"/>
              </w:rPr>
              <w:t>Основной вид деятельности соискателя </w:t>
            </w:r>
          </w:p>
        </w:tc>
        <w:tc>
          <w:tcPr>
            <w:tcW w:w="220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vAlign w:val="center"/>
            <w:hideMark/>
          </w:tcPr>
          <w:p w14:paraId="51A83A9A" w14:textId="77777777" w:rsidR="007E069C" w:rsidRPr="007E069C" w:rsidRDefault="007E069C" w:rsidP="007E069C">
            <w:pPr>
              <w:spacing w:line="259" w:lineRule="atLeast"/>
              <w:jc w:val="center"/>
              <w:rPr>
                <w:sz w:val="24"/>
                <w:szCs w:val="24"/>
              </w:rPr>
            </w:pPr>
            <w:r w:rsidRPr="007E069C">
              <w:rPr>
                <w:sz w:val="24"/>
                <w:szCs w:val="24"/>
              </w:rPr>
              <w:t>Запрашиваемый размер субсидии, тыс. руб.</w:t>
            </w:r>
          </w:p>
        </w:tc>
      </w:tr>
      <w:tr w:rsidR="007E069C" w:rsidRPr="007E069C" w14:paraId="5F6B1F46" w14:textId="77777777" w:rsidTr="000D0951">
        <w:trPr>
          <w:trHeight w:val="258"/>
        </w:trPr>
        <w:tc>
          <w:tcPr>
            <w:tcW w:w="626" w:type="dxa"/>
            <w:tcBorders>
              <w:top w:val="single" w:sz="8" w:space="0" w:color="000001"/>
              <w:left w:val="single" w:sz="8" w:space="0" w:color="000001"/>
              <w:bottom w:val="single" w:sz="8" w:space="0" w:color="000001"/>
              <w:right w:val="nil"/>
            </w:tcBorders>
            <w:shd w:val="clear" w:color="auto" w:fill="FFFFFF"/>
            <w:tcMar>
              <w:top w:w="0" w:type="dxa"/>
              <w:left w:w="108" w:type="dxa"/>
              <w:bottom w:w="0" w:type="dxa"/>
              <w:right w:w="108" w:type="dxa"/>
            </w:tcMar>
            <w:hideMark/>
          </w:tcPr>
          <w:p w14:paraId="615EFE6C" w14:textId="77777777" w:rsidR="007E069C" w:rsidRPr="007E069C" w:rsidRDefault="007E069C" w:rsidP="007E069C">
            <w:pPr>
              <w:spacing w:line="259" w:lineRule="atLeast"/>
              <w:jc w:val="center"/>
              <w:rPr>
                <w:sz w:val="24"/>
                <w:szCs w:val="24"/>
              </w:rPr>
            </w:pPr>
            <w:r w:rsidRPr="007E069C">
              <w:rPr>
                <w:sz w:val="24"/>
                <w:szCs w:val="24"/>
              </w:rPr>
              <w:t> </w:t>
            </w:r>
          </w:p>
        </w:tc>
        <w:tc>
          <w:tcPr>
            <w:tcW w:w="1378" w:type="dxa"/>
            <w:tcBorders>
              <w:top w:val="single" w:sz="8" w:space="0" w:color="000001"/>
              <w:left w:val="single" w:sz="8" w:space="0" w:color="000001"/>
              <w:bottom w:val="single" w:sz="8" w:space="0" w:color="000001"/>
              <w:right w:val="nil"/>
            </w:tcBorders>
            <w:shd w:val="clear" w:color="auto" w:fill="FFFFFF"/>
            <w:tcMar>
              <w:top w:w="0" w:type="dxa"/>
              <w:left w:w="108" w:type="dxa"/>
              <w:bottom w:w="0" w:type="dxa"/>
              <w:right w:w="108" w:type="dxa"/>
            </w:tcMar>
            <w:hideMark/>
          </w:tcPr>
          <w:p w14:paraId="145371C5" w14:textId="77777777" w:rsidR="007E069C" w:rsidRPr="007E069C" w:rsidRDefault="007E069C" w:rsidP="007E069C">
            <w:pPr>
              <w:spacing w:line="259" w:lineRule="atLeast"/>
              <w:ind w:left="-734" w:firstLine="720"/>
              <w:jc w:val="left"/>
              <w:rPr>
                <w:sz w:val="24"/>
                <w:szCs w:val="24"/>
              </w:rPr>
            </w:pPr>
            <w:r w:rsidRPr="007E069C">
              <w:rPr>
                <w:sz w:val="24"/>
                <w:szCs w:val="24"/>
              </w:rPr>
              <w:t> </w:t>
            </w:r>
          </w:p>
        </w:tc>
        <w:tc>
          <w:tcPr>
            <w:tcW w:w="2013" w:type="dxa"/>
            <w:tcBorders>
              <w:top w:val="single" w:sz="8" w:space="0" w:color="000001"/>
              <w:left w:val="single" w:sz="8" w:space="0" w:color="000001"/>
              <w:bottom w:val="single" w:sz="8" w:space="0" w:color="000001"/>
              <w:right w:val="nil"/>
            </w:tcBorders>
            <w:shd w:val="clear" w:color="auto" w:fill="FFFFFF"/>
            <w:tcMar>
              <w:top w:w="0" w:type="dxa"/>
              <w:left w:w="108" w:type="dxa"/>
              <w:bottom w:w="0" w:type="dxa"/>
              <w:right w:w="108" w:type="dxa"/>
            </w:tcMar>
            <w:hideMark/>
          </w:tcPr>
          <w:p w14:paraId="604041B2" w14:textId="77777777" w:rsidR="007E069C" w:rsidRPr="007E069C" w:rsidRDefault="007E069C" w:rsidP="007E069C">
            <w:pPr>
              <w:spacing w:line="259" w:lineRule="atLeast"/>
              <w:ind w:left="-734" w:firstLine="720"/>
              <w:jc w:val="left"/>
              <w:rPr>
                <w:sz w:val="24"/>
                <w:szCs w:val="24"/>
              </w:rPr>
            </w:pPr>
            <w:r w:rsidRPr="007E069C">
              <w:rPr>
                <w:sz w:val="24"/>
                <w:szCs w:val="24"/>
              </w:rPr>
              <w:t> </w:t>
            </w:r>
          </w:p>
        </w:tc>
        <w:tc>
          <w:tcPr>
            <w:tcW w:w="1871" w:type="dxa"/>
            <w:tcBorders>
              <w:top w:val="single" w:sz="8" w:space="0" w:color="000001"/>
              <w:left w:val="single" w:sz="8" w:space="0" w:color="000001"/>
              <w:bottom w:val="single" w:sz="8" w:space="0" w:color="000001"/>
              <w:right w:val="nil"/>
            </w:tcBorders>
            <w:shd w:val="clear" w:color="auto" w:fill="FFFFFF"/>
            <w:tcMar>
              <w:top w:w="0" w:type="dxa"/>
              <w:left w:w="108" w:type="dxa"/>
              <w:bottom w:w="0" w:type="dxa"/>
              <w:right w:w="108" w:type="dxa"/>
            </w:tcMar>
            <w:hideMark/>
          </w:tcPr>
          <w:p w14:paraId="1C252D2C" w14:textId="77777777" w:rsidR="007E069C" w:rsidRPr="007E069C" w:rsidRDefault="007E069C" w:rsidP="007E069C">
            <w:pPr>
              <w:spacing w:line="259" w:lineRule="atLeast"/>
              <w:ind w:left="-734" w:firstLine="720"/>
              <w:jc w:val="left"/>
              <w:rPr>
                <w:sz w:val="24"/>
                <w:szCs w:val="24"/>
              </w:rPr>
            </w:pPr>
            <w:r w:rsidRPr="007E069C">
              <w:rPr>
                <w:sz w:val="24"/>
                <w:szCs w:val="24"/>
              </w:rPr>
              <w:t> </w:t>
            </w:r>
          </w:p>
        </w:tc>
        <w:tc>
          <w:tcPr>
            <w:tcW w:w="1851" w:type="dxa"/>
            <w:tcBorders>
              <w:top w:val="single" w:sz="8" w:space="0" w:color="000001"/>
              <w:left w:val="single" w:sz="8" w:space="0" w:color="000001"/>
              <w:bottom w:val="single" w:sz="8" w:space="0" w:color="000001"/>
              <w:right w:val="nil"/>
            </w:tcBorders>
            <w:shd w:val="clear" w:color="auto" w:fill="FFFFFF"/>
            <w:tcMar>
              <w:top w:w="0" w:type="dxa"/>
              <w:left w:w="108" w:type="dxa"/>
              <w:bottom w:w="0" w:type="dxa"/>
              <w:right w:w="108" w:type="dxa"/>
            </w:tcMar>
            <w:hideMark/>
          </w:tcPr>
          <w:p w14:paraId="5942ACDA" w14:textId="77777777" w:rsidR="007E069C" w:rsidRPr="007E069C" w:rsidRDefault="007E069C" w:rsidP="007E069C">
            <w:pPr>
              <w:spacing w:line="259" w:lineRule="atLeast"/>
              <w:ind w:left="-734" w:firstLine="720"/>
              <w:jc w:val="left"/>
              <w:rPr>
                <w:sz w:val="24"/>
                <w:szCs w:val="24"/>
              </w:rPr>
            </w:pPr>
            <w:r w:rsidRPr="007E069C">
              <w:rPr>
                <w:sz w:val="24"/>
                <w:szCs w:val="24"/>
              </w:rPr>
              <w:t> </w:t>
            </w:r>
          </w:p>
        </w:tc>
        <w:tc>
          <w:tcPr>
            <w:tcW w:w="220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14:paraId="6DEE060D" w14:textId="77777777" w:rsidR="007E069C" w:rsidRPr="007E069C" w:rsidRDefault="007E069C" w:rsidP="007E069C">
            <w:pPr>
              <w:spacing w:line="259" w:lineRule="atLeast"/>
              <w:ind w:left="-734" w:firstLine="720"/>
              <w:jc w:val="left"/>
              <w:rPr>
                <w:sz w:val="24"/>
                <w:szCs w:val="24"/>
              </w:rPr>
            </w:pPr>
            <w:r w:rsidRPr="007E069C">
              <w:rPr>
                <w:sz w:val="24"/>
                <w:szCs w:val="24"/>
              </w:rPr>
              <w:t> </w:t>
            </w:r>
          </w:p>
        </w:tc>
      </w:tr>
      <w:tr w:rsidR="007E069C" w:rsidRPr="007E069C" w14:paraId="301EE7B2" w14:textId="77777777" w:rsidTr="000D0951">
        <w:trPr>
          <w:trHeight w:val="251"/>
        </w:trPr>
        <w:tc>
          <w:tcPr>
            <w:tcW w:w="626" w:type="dxa"/>
            <w:tcBorders>
              <w:top w:val="single" w:sz="8" w:space="0" w:color="000001"/>
              <w:left w:val="single" w:sz="8" w:space="0" w:color="000001"/>
              <w:bottom w:val="single" w:sz="8" w:space="0" w:color="000001"/>
              <w:right w:val="nil"/>
            </w:tcBorders>
            <w:shd w:val="clear" w:color="auto" w:fill="FFFFFF"/>
            <w:tcMar>
              <w:top w:w="0" w:type="dxa"/>
              <w:left w:w="108" w:type="dxa"/>
              <w:bottom w:w="0" w:type="dxa"/>
              <w:right w:w="108" w:type="dxa"/>
            </w:tcMar>
            <w:hideMark/>
          </w:tcPr>
          <w:p w14:paraId="2B9BB8B1" w14:textId="77777777" w:rsidR="007E069C" w:rsidRPr="007E069C" w:rsidRDefault="007E069C" w:rsidP="007E069C">
            <w:pPr>
              <w:spacing w:line="259" w:lineRule="atLeast"/>
              <w:ind w:left="-734" w:firstLine="720"/>
              <w:jc w:val="left"/>
              <w:rPr>
                <w:sz w:val="24"/>
                <w:szCs w:val="24"/>
              </w:rPr>
            </w:pPr>
            <w:r w:rsidRPr="007E069C">
              <w:rPr>
                <w:sz w:val="24"/>
                <w:szCs w:val="24"/>
              </w:rPr>
              <w:t> </w:t>
            </w:r>
          </w:p>
        </w:tc>
        <w:tc>
          <w:tcPr>
            <w:tcW w:w="1378" w:type="dxa"/>
            <w:tcBorders>
              <w:top w:val="single" w:sz="8" w:space="0" w:color="000001"/>
              <w:left w:val="single" w:sz="8" w:space="0" w:color="000001"/>
              <w:bottom w:val="single" w:sz="8" w:space="0" w:color="000001"/>
              <w:right w:val="nil"/>
            </w:tcBorders>
            <w:shd w:val="clear" w:color="auto" w:fill="FFFFFF"/>
            <w:tcMar>
              <w:top w:w="0" w:type="dxa"/>
              <w:left w:w="108" w:type="dxa"/>
              <w:bottom w:w="0" w:type="dxa"/>
              <w:right w:w="108" w:type="dxa"/>
            </w:tcMar>
            <w:hideMark/>
          </w:tcPr>
          <w:p w14:paraId="1009263C" w14:textId="77777777" w:rsidR="007E069C" w:rsidRPr="007E069C" w:rsidRDefault="007E069C" w:rsidP="007E069C">
            <w:pPr>
              <w:spacing w:line="259" w:lineRule="atLeast"/>
              <w:ind w:left="-734" w:firstLine="720"/>
              <w:jc w:val="left"/>
              <w:rPr>
                <w:sz w:val="24"/>
                <w:szCs w:val="24"/>
              </w:rPr>
            </w:pPr>
            <w:r w:rsidRPr="007E069C">
              <w:rPr>
                <w:sz w:val="24"/>
                <w:szCs w:val="24"/>
              </w:rPr>
              <w:t> </w:t>
            </w:r>
          </w:p>
        </w:tc>
        <w:tc>
          <w:tcPr>
            <w:tcW w:w="2013" w:type="dxa"/>
            <w:tcBorders>
              <w:top w:val="single" w:sz="8" w:space="0" w:color="000001"/>
              <w:left w:val="single" w:sz="8" w:space="0" w:color="000001"/>
              <w:bottom w:val="single" w:sz="8" w:space="0" w:color="000001"/>
              <w:right w:val="nil"/>
            </w:tcBorders>
            <w:shd w:val="clear" w:color="auto" w:fill="FFFFFF"/>
            <w:tcMar>
              <w:top w:w="0" w:type="dxa"/>
              <w:left w:w="108" w:type="dxa"/>
              <w:bottom w:w="0" w:type="dxa"/>
              <w:right w:w="108" w:type="dxa"/>
            </w:tcMar>
            <w:hideMark/>
          </w:tcPr>
          <w:p w14:paraId="4A0C8DA9" w14:textId="77777777" w:rsidR="007E069C" w:rsidRPr="007E069C" w:rsidRDefault="007E069C" w:rsidP="007E069C">
            <w:pPr>
              <w:spacing w:line="259" w:lineRule="atLeast"/>
              <w:ind w:left="-734" w:firstLine="720"/>
              <w:jc w:val="left"/>
              <w:rPr>
                <w:sz w:val="24"/>
                <w:szCs w:val="24"/>
              </w:rPr>
            </w:pPr>
            <w:r w:rsidRPr="007E069C">
              <w:rPr>
                <w:sz w:val="24"/>
                <w:szCs w:val="24"/>
              </w:rPr>
              <w:t> </w:t>
            </w:r>
          </w:p>
        </w:tc>
        <w:tc>
          <w:tcPr>
            <w:tcW w:w="1871" w:type="dxa"/>
            <w:tcBorders>
              <w:top w:val="single" w:sz="8" w:space="0" w:color="000001"/>
              <w:left w:val="single" w:sz="8" w:space="0" w:color="000001"/>
              <w:bottom w:val="single" w:sz="8" w:space="0" w:color="000001"/>
              <w:right w:val="nil"/>
            </w:tcBorders>
            <w:shd w:val="clear" w:color="auto" w:fill="FFFFFF"/>
            <w:tcMar>
              <w:top w:w="0" w:type="dxa"/>
              <w:left w:w="108" w:type="dxa"/>
              <w:bottom w:w="0" w:type="dxa"/>
              <w:right w:w="108" w:type="dxa"/>
            </w:tcMar>
            <w:hideMark/>
          </w:tcPr>
          <w:p w14:paraId="5EA35945" w14:textId="77777777" w:rsidR="007E069C" w:rsidRPr="007E069C" w:rsidRDefault="007E069C" w:rsidP="007E069C">
            <w:pPr>
              <w:spacing w:line="259" w:lineRule="atLeast"/>
              <w:ind w:left="-734" w:firstLine="720"/>
              <w:jc w:val="left"/>
              <w:rPr>
                <w:sz w:val="24"/>
                <w:szCs w:val="24"/>
              </w:rPr>
            </w:pPr>
            <w:r w:rsidRPr="007E069C">
              <w:rPr>
                <w:sz w:val="24"/>
                <w:szCs w:val="24"/>
              </w:rPr>
              <w:t> </w:t>
            </w:r>
          </w:p>
        </w:tc>
        <w:tc>
          <w:tcPr>
            <w:tcW w:w="1851" w:type="dxa"/>
            <w:tcBorders>
              <w:top w:val="single" w:sz="8" w:space="0" w:color="000001"/>
              <w:left w:val="single" w:sz="8" w:space="0" w:color="000001"/>
              <w:bottom w:val="single" w:sz="8" w:space="0" w:color="000001"/>
              <w:right w:val="nil"/>
            </w:tcBorders>
            <w:shd w:val="clear" w:color="auto" w:fill="FFFFFF"/>
            <w:tcMar>
              <w:top w:w="0" w:type="dxa"/>
              <w:left w:w="108" w:type="dxa"/>
              <w:bottom w:w="0" w:type="dxa"/>
              <w:right w:w="108" w:type="dxa"/>
            </w:tcMar>
            <w:hideMark/>
          </w:tcPr>
          <w:p w14:paraId="3BA493D8" w14:textId="77777777" w:rsidR="007E069C" w:rsidRPr="007E069C" w:rsidRDefault="007E069C" w:rsidP="007E069C">
            <w:pPr>
              <w:spacing w:line="259" w:lineRule="atLeast"/>
              <w:ind w:left="-734" w:firstLine="720"/>
              <w:jc w:val="left"/>
              <w:rPr>
                <w:sz w:val="24"/>
                <w:szCs w:val="24"/>
              </w:rPr>
            </w:pPr>
            <w:r w:rsidRPr="007E069C">
              <w:rPr>
                <w:sz w:val="24"/>
                <w:szCs w:val="24"/>
              </w:rPr>
              <w:t> </w:t>
            </w:r>
          </w:p>
        </w:tc>
        <w:tc>
          <w:tcPr>
            <w:tcW w:w="220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14:paraId="33C88EE6" w14:textId="77777777" w:rsidR="007E069C" w:rsidRPr="007E069C" w:rsidRDefault="007E069C" w:rsidP="007E069C">
            <w:pPr>
              <w:spacing w:line="259" w:lineRule="atLeast"/>
              <w:ind w:left="-734" w:firstLine="720"/>
              <w:jc w:val="left"/>
              <w:rPr>
                <w:sz w:val="24"/>
                <w:szCs w:val="24"/>
              </w:rPr>
            </w:pPr>
            <w:r w:rsidRPr="007E069C">
              <w:rPr>
                <w:sz w:val="24"/>
                <w:szCs w:val="24"/>
              </w:rPr>
              <w:t> </w:t>
            </w:r>
          </w:p>
        </w:tc>
      </w:tr>
      <w:tr w:rsidR="007E069C" w:rsidRPr="007E069C" w14:paraId="4FE67146" w14:textId="77777777" w:rsidTr="000D0951">
        <w:trPr>
          <w:trHeight w:val="258"/>
        </w:trPr>
        <w:tc>
          <w:tcPr>
            <w:tcW w:w="626" w:type="dxa"/>
            <w:tcBorders>
              <w:top w:val="single" w:sz="8" w:space="0" w:color="000001"/>
              <w:left w:val="single" w:sz="8" w:space="0" w:color="000001"/>
              <w:bottom w:val="single" w:sz="8" w:space="0" w:color="000001"/>
              <w:right w:val="nil"/>
            </w:tcBorders>
            <w:shd w:val="clear" w:color="auto" w:fill="FFFFFF"/>
            <w:tcMar>
              <w:top w:w="0" w:type="dxa"/>
              <w:left w:w="108" w:type="dxa"/>
              <w:bottom w:w="0" w:type="dxa"/>
              <w:right w:w="108" w:type="dxa"/>
            </w:tcMar>
            <w:hideMark/>
          </w:tcPr>
          <w:p w14:paraId="2CAB5ED9" w14:textId="77777777" w:rsidR="007E069C" w:rsidRPr="007E069C" w:rsidRDefault="007E069C" w:rsidP="007E069C">
            <w:pPr>
              <w:spacing w:line="259" w:lineRule="atLeast"/>
              <w:ind w:left="-734" w:firstLine="720"/>
              <w:jc w:val="left"/>
              <w:rPr>
                <w:sz w:val="24"/>
                <w:szCs w:val="24"/>
              </w:rPr>
            </w:pPr>
            <w:r w:rsidRPr="007E069C">
              <w:rPr>
                <w:sz w:val="24"/>
                <w:szCs w:val="24"/>
              </w:rPr>
              <w:t> </w:t>
            </w:r>
          </w:p>
        </w:tc>
        <w:tc>
          <w:tcPr>
            <w:tcW w:w="1378" w:type="dxa"/>
            <w:tcBorders>
              <w:top w:val="single" w:sz="8" w:space="0" w:color="000001"/>
              <w:left w:val="single" w:sz="8" w:space="0" w:color="000001"/>
              <w:bottom w:val="single" w:sz="8" w:space="0" w:color="000001"/>
              <w:right w:val="nil"/>
            </w:tcBorders>
            <w:shd w:val="clear" w:color="auto" w:fill="FFFFFF"/>
            <w:tcMar>
              <w:top w:w="0" w:type="dxa"/>
              <w:left w:w="108" w:type="dxa"/>
              <w:bottom w:w="0" w:type="dxa"/>
              <w:right w:w="108" w:type="dxa"/>
            </w:tcMar>
            <w:hideMark/>
          </w:tcPr>
          <w:p w14:paraId="456273BD" w14:textId="77777777" w:rsidR="007E069C" w:rsidRPr="007E069C" w:rsidRDefault="007E069C" w:rsidP="007E069C">
            <w:pPr>
              <w:spacing w:line="259" w:lineRule="atLeast"/>
              <w:ind w:left="-734" w:firstLine="720"/>
              <w:jc w:val="left"/>
              <w:rPr>
                <w:sz w:val="24"/>
                <w:szCs w:val="24"/>
              </w:rPr>
            </w:pPr>
            <w:r w:rsidRPr="007E069C">
              <w:rPr>
                <w:sz w:val="24"/>
                <w:szCs w:val="24"/>
              </w:rPr>
              <w:t> </w:t>
            </w:r>
          </w:p>
        </w:tc>
        <w:tc>
          <w:tcPr>
            <w:tcW w:w="2013" w:type="dxa"/>
            <w:tcBorders>
              <w:top w:val="single" w:sz="8" w:space="0" w:color="000001"/>
              <w:left w:val="single" w:sz="8" w:space="0" w:color="000001"/>
              <w:bottom w:val="single" w:sz="8" w:space="0" w:color="000001"/>
              <w:right w:val="nil"/>
            </w:tcBorders>
            <w:shd w:val="clear" w:color="auto" w:fill="FFFFFF"/>
            <w:tcMar>
              <w:top w:w="0" w:type="dxa"/>
              <w:left w:w="108" w:type="dxa"/>
              <w:bottom w:w="0" w:type="dxa"/>
              <w:right w:w="108" w:type="dxa"/>
            </w:tcMar>
            <w:hideMark/>
          </w:tcPr>
          <w:p w14:paraId="6CFEE962" w14:textId="77777777" w:rsidR="007E069C" w:rsidRPr="007E069C" w:rsidRDefault="007E069C" w:rsidP="007E069C">
            <w:pPr>
              <w:spacing w:line="259" w:lineRule="atLeast"/>
              <w:ind w:left="-734" w:firstLine="720"/>
              <w:jc w:val="left"/>
              <w:rPr>
                <w:sz w:val="24"/>
                <w:szCs w:val="24"/>
              </w:rPr>
            </w:pPr>
            <w:r w:rsidRPr="007E069C">
              <w:rPr>
                <w:sz w:val="24"/>
                <w:szCs w:val="24"/>
              </w:rPr>
              <w:t> </w:t>
            </w:r>
          </w:p>
        </w:tc>
        <w:tc>
          <w:tcPr>
            <w:tcW w:w="1871" w:type="dxa"/>
            <w:tcBorders>
              <w:top w:val="single" w:sz="8" w:space="0" w:color="000001"/>
              <w:left w:val="single" w:sz="8" w:space="0" w:color="000001"/>
              <w:bottom w:val="single" w:sz="8" w:space="0" w:color="000001"/>
              <w:right w:val="nil"/>
            </w:tcBorders>
            <w:shd w:val="clear" w:color="auto" w:fill="FFFFFF"/>
            <w:tcMar>
              <w:top w:w="0" w:type="dxa"/>
              <w:left w:w="108" w:type="dxa"/>
              <w:bottom w:w="0" w:type="dxa"/>
              <w:right w:w="108" w:type="dxa"/>
            </w:tcMar>
            <w:hideMark/>
          </w:tcPr>
          <w:p w14:paraId="0A4C38A2" w14:textId="77777777" w:rsidR="007E069C" w:rsidRPr="007E069C" w:rsidRDefault="007E069C" w:rsidP="007E069C">
            <w:pPr>
              <w:spacing w:line="259" w:lineRule="atLeast"/>
              <w:ind w:left="-734" w:firstLine="720"/>
              <w:jc w:val="left"/>
              <w:rPr>
                <w:sz w:val="24"/>
                <w:szCs w:val="24"/>
              </w:rPr>
            </w:pPr>
            <w:r w:rsidRPr="007E069C">
              <w:rPr>
                <w:sz w:val="24"/>
                <w:szCs w:val="24"/>
              </w:rPr>
              <w:t> </w:t>
            </w:r>
          </w:p>
        </w:tc>
        <w:tc>
          <w:tcPr>
            <w:tcW w:w="1851" w:type="dxa"/>
            <w:tcBorders>
              <w:top w:val="single" w:sz="8" w:space="0" w:color="000001"/>
              <w:left w:val="single" w:sz="8" w:space="0" w:color="000001"/>
              <w:bottom w:val="single" w:sz="8" w:space="0" w:color="000001"/>
              <w:right w:val="nil"/>
            </w:tcBorders>
            <w:shd w:val="clear" w:color="auto" w:fill="FFFFFF"/>
            <w:tcMar>
              <w:top w:w="0" w:type="dxa"/>
              <w:left w:w="108" w:type="dxa"/>
              <w:bottom w:w="0" w:type="dxa"/>
              <w:right w:w="108" w:type="dxa"/>
            </w:tcMar>
            <w:hideMark/>
          </w:tcPr>
          <w:p w14:paraId="29256536" w14:textId="77777777" w:rsidR="007E069C" w:rsidRPr="007E069C" w:rsidRDefault="007E069C" w:rsidP="007E069C">
            <w:pPr>
              <w:spacing w:line="259" w:lineRule="atLeast"/>
              <w:ind w:left="-734" w:firstLine="720"/>
              <w:jc w:val="left"/>
              <w:rPr>
                <w:sz w:val="24"/>
                <w:szCs w:val="24"/>
              </w:rPr>
            </w:pPr>
            <w:r w:rsidRPr="007E069C">
              <w:rPr>
                <w:sz w:val="24"/>
                <w:szCs w:val="24"/>
              </w:rPr>
              <w:t> </w:t>
            </w:r>
          </w:p>
        </w:tc>
        <w:tc>
          <w:tcPr>
            <w:tcW w:w="220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14:paraId="1AA8919A" w14:textId="77777777" w:rsidR="007E069C" w:rsidRPr="007E069C" w:rsidRDefault="007E069C" w:rsidP="007E069C">
            <w:pPr>
              <w:spacing w:line="259" w:lineRule="atLeast"/>
              <w:ind w:left="-734" w:firstLine="720"/>
              <w:jc w:val="left"/>
              <w:rPr>
                <w:sz w:val="24"/>
                <w:szCs w:val="24"/>
              </w:rPr>
            </w:pPr>
            <w:r w:rsidRPr="007E069C">
              <w:rPr>
                <w:sz w:val="24"/>
                <w:szCs w:val="24"/>
              </w:rPr>
              <w:t> </w:t>
            </w:r>
          </w:p>
        </w:tc>
      </w:tr>
    </w:tbl>
    <w:p w14:paraId="56946A56" w14:textId="77777777" w:rsidR="007E069C" w:rsidRPr="007E069C" w:rsidRDefault="007E069C" w:rsidP="007E069C">
      <w:pPr>
        <w:spacing w:line="259" w:lineRule="atLeast"/>
        <w:jc w:val="left"/>
        <w:rPr>
          <w:color w:val="000000"/>
          <w:sz w:val="24"/>
          <w:szCs w:val="24"/>
        </w:rPr>
      </w:pPr>
      <w:r w:rsidRPr="007E069C">
        <w:rPr>
          <w:color w:val="000000"/>
          <w:sz w:val="24"/>
          <w:szCs w:val="24"/>
        </w:rPr>
        <w:t> </w:t>
      </w:r>
    </w:p>
    <w:p w14:paraId="16C05244" w14:textId="77777777" w:rsidR="007E069C" w:rsidRPr="007E069C" w:rsidRDefault="007E069C" w:rsidP="007E069C">
      <w:pPr>
        <w:spacing w:line="259" w:lineRule="atLeast"/>
        <w:jc w:val="left"/>
        <w:rPr>
          <w:color w:val="000000"/>
          <w:sz w:val="24"/>
          <w:szCs w:val="24"/>
        </w:rPr>
      </w:pPr>
      <w:r w:rsidRPr="007E069C">
        <w:rPr>
          <w:color w:val="000000"/>
          <w:sz w:val="24"/>
          <w:szCs w:val="24"/>
        </w:rPr>
        <w:t> </w:t>
      </w:r>
    </w:p>
    <w:p w14:paraId="6B20B931" w14:textId="77777777" w:rsidR="007E069C" w:rsidRPr="007E069C" w:rsidRDefault="007E069C" w:rsidP="007E069C">
      <w:pPr>
        <w:spacing w:line="259" w:lineRule="atLeast"/>
        <w:ind w:firstLine="677"/>
        <w:jc w:val="left"/>
        <w:rPr>
          <w:color w:val="000000"/>
          <w:sz w:val="24"/>
          <w:szCs w:val="24"/>
        </w:rPr>
      </w:pPr>
      <w:r w:rsidRPr="007E069C">
        <w:rPr>
          <w:color w:val="000000"/>
          <w:sz w:val="24"/>
          <w:szCs w:val="24"/>
        </w:rPr>
        <w:t>Секретарь комиссии:</w:t>
      </w:r>
    </w:p>
    <w:p w14:paraId="616D795F" w14:textId="77777777" w:rsidR="007E069C" w:rsidRPr="007E069C" w:rsidRDefault="007E069C" w:rsidP="007E069C">
      <w:pPr>
        <w:spacing w:line="259" w:lineRule="atLeast"/>
        <w:ind w:firstLine="677"/>
        <w:jc w:val="left"/>
        <w:rPr>
          <w:color w:val="000000"/>
          <w:sz w:val="24"/>
          <w:szCs w:val="24"/>
        </w:rPr>
      </w:pPr>
    </w:p>
    <w:p w14:paraId="3FD612FE" w14:textId="77777777" w:rsidR="007E069C" w:rsidRPr="007E069C" w:rsidRDefault="007E069C" w:rsidP="007E069C">
      <w:pPr>
        <w:spacing w:line="259" w:lineRule="atLeast"/>
        <w:ind w:firstLine="677"/>
        <w:jc w:val="left"/>
        <w:rPr>
          <w:color w:val="000000"/>
          <w:sz w:val="24"/>
          <w:szCs w:val="24"/>
        </w:rPr>
      </w:pPr>
      <w:r w:rsidRPr="007E069C">
        <w:rPr>
          <w:color w:val="000000"/>
          <w:sz w:val="24"/>
          <w:szCs w:val="24"/>
        </w:rPr>
        <w:t>____________________________   ____________________________________</w:t>
      </w:r>
    </w:p>
    <w:p w14:paraId="12A3802E" w14:textId="77777777" w:rsidR="007E069C" w:rsidRPr="007E069C" w:rsidRDefault="007E069C" w:rsidP="007E069C">
      <w:pPr>
        <w:spacing w:line="259" w:lineRule="atLeast"/>
        <w:ind w:firstLine="720"/>
        <w:jc w:val="left"/>
        <w:rPr>
          <w:color w:val="000000"/>
          <w:sz w:val="24"/>
          <w:szCs w:val="24"/>
        </w:rPr>
      </w:pPr>
      <w:r w:rsidRPr="007E069C">
        <w:rPr>
          <w:i/>
          <w:iCs/>
          <w:color w:val="000000"/>
          <w:sz w:val="24"/>
          <w:szCs w:val="24"/>
        </w:rPr>
        <w:t>  </w:t>
      </w:r>
      <w:r w:rsidRPr="007E069C">
        <w:rPr>
          <w:color w:val="000000"/>
          <w:sz w:val="24"/>
          <w:szCs w:val="24"/>
        </w:rPr>
        <w:t>                  (подпись </w:t>
      </w:r>
      <w:r w:rsidRPr="007E069C">
        <w:rPr>
          <w:i/>
          <w:iCs/>
          <w:color w:val="000000"/>
          <w:sz w:val="24"/>
          <w:szCs w:val="24"/>
        </w:rPr>
        <w:t>)                                   ( </w:t>
      </w:r>
      <w:r w:rsidRPr="007E069C">
        <w:rPr>
          <w:color w:val="000000"/>
          <w:sz w:val="24"/>
          <w:szCs w:val="24"/>
        </w:rPr>
        <w:t>инициалы, фамилия)</w:t>
      </w:r>
    </w:p>
    <w:p w14:paraId="25791963" w14:textId="77777777" w:rsidR="007E069C" w:rsidRPr="007E069C" w:rsidRDefault="007E069C" w:rsidP="007E069C">
      <w:pPr>
        <w:spacing w:line="259" w:lineRule="atLeast"/>
        <w:rPr>
          <w:color w:val="000000"/>
          <w:sz w:val="24"/>
          <w:szCs w:val="24"/>
        </w:rPr>
      </w:pPr>
      <w:r w:rsidRPr="007E069C">
        <w:rPr>
          <w:color w:val="000000"/>
          <w:sz w:val="24"/>
          <w:szCs w:val="24"/>
        </w:rPr>
        <w:t> </w:t>
      </w:r>
    </w:p>
    <w:p w14:paraId="31CFB90B" w14:textId="77777777" w:rsidR="007E069C" w:rsidRPr="007E069C" w:rsidRDefault="007E069C" w:rsidP="007E069C">
      <w:pPr>
        <w:spacing w:line="259" w:lineRule="atLeast"/>
        <w:jc w:val="center"/>
        <w:rPr>
          <w:color w:val="000000"/>
          <w:sz w:val="24"/>
          <w:szCs w:val="24"/>
        </w:rPr>
      </w:pPr>
      <w:r w:rsidRPr="007E069C">
        <w:rPr>
          <w:color w:val="000000"/>
          <w:sz w:val="24"/>
          <w:szCs w:val="24"/>
          <w:lang w:val="x-none"/>
        </w:rPr>
        <w:t>          «______» _______________ 202__ года</w:t>
      </w:r>
    </w:p>
    <w:p w14:paraId="08FA98D1" w14:textId="77777777" w:rsidR="007E069C" w:rsidRPr="007E069C" w:rsidRDefault="007E069C" w:rsidP="007E069C">
      <w:pPr>
        <w:spacing w:after="160" w:line="259" w:lineRule="auto"/>
        <w:jc w:val="left"/>
        <w:rPr>
          <w:rFonts w:ascii="Calibri" w:eastAsia="Calibri" w:hAnsi="Calibri"/>
          <w:sz w:val="22"/>
          <w:szCs w:val="22"/>
          <w:lang w:eastAsia="en-US"/>
        </w:rPr>
      </w:pPr>
    </w:p>
    <w:p w14:paraId="7857F765" w14:textId="5BA3A1FC" w:rsidR="003B6A98" w:rsidRPr="00BC0087" w:rsidRDefault="00BC0087" w:rsidP="001E26AF">
      <w:pPr>
        <w:jc w:val="center"/>
      </w:pPr>
      <w:r w:rsidRPr="00BC0087">
        <w:t>____________</w:t>
      </w:r>
    </w:p>
    <w:sectPr w:rsidR="003B6A98" w:rsidRPr="00BC0087" w:rsidSect="00933396">
      <w:pgSz w:w="11907" w:h="16840"/>
      <w:pgMar w:top="851" w:right="1134" w:bottom="992" w:left="1701"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FE509" w14:textId="77777777" w:rsidR="00933396" w:rsidRDefault="00933396" w:rsidP="008763E2">
      <w:r>
        <w:separator/>
      </w:r>
    </w:p>
  </w:endnote>
  <w:endnote w:type="continuationSeparator" w:id="0">
    <w:p w14:paraId="0A6D4940" w14:textId="77777777" w:rsidR="00933396" w:rsidRDefault="00933396" w:rsidP="00876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735B9" w14:textId="77777777" w:rsidR="00933396" w:rsidRDefault="00933396" w:rsidP="008763E2">
      <w:r>
        <w:separator/>
      </w:r>
    </w:p>
  </w:footnote>
  <w:footnote w:type="continuationSeparator" w:id="0">
    <w:p w14:paraId="30960789" w14:textId="77777777" w:rsidR="00933396" w:rsidRDefault="00933396" w:rsidP="00876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DF274" w14:textId="11A9E31E" w:rsidR="008763E2" w:rsidRDefault="008763E2">
    <w:pPr>
      <w:pStyle w:val="aa"/>
      <w:jc w:val="center"/>
    </w:pPr>
    <w:r>
      <w:fldChar w:fldCharType="begin"/>
    </w:r>
    <w:r>
      <w:instrText>PAGE   \* MERGEFORMAT</w:instrText>
    </w:r>
    <w:r>
      <w:fldChar w:fldCharType="separate"/>
    </w:r>
    <w:r w:rsidR="004F5CE6">
      <w:rPr>
        <w:noProof/>
      </w:rPr>
      <w:t>20</w:t>
    </w:r>
    <w:r>
      <w:fldChar w:fldCharType="end"/>
    </w:r>
  </w:p>
  <w:p w14:paraId="19C2AD21" w14:textId="77777777" w:rsidR="008763E2" w:rsidRDefault="008763E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E15E9"/>
    <w:multiLevelType w:val="hybridMultilevel"/>
    <w:tmpl w:val="929847E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0661AC"/>
    <w:multiLevelType w:val="hybridMultilevel"/>
    <w:tmpl w:val="012EADDA"/>
    <w:lvl w:ilvl="0" w:tplc="2BDAD3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D646E67"/>
    <w:multiLevelType w:val="hybridMultilevel"/>
    <w:tmpl w:val="7F380366"/>
    <w:lvl w:ilvl="0" w:tplc="15B4E930">
      <w:start w:val="1"/>
      <w:numFmt w:val="decimal"/>
      <w:lvlText w:val="%1."/>
      <w:lvlJc w:val="left"/>
      <w:pPr>
        <w:ind w:left="1605" w:hanging="360"/>
      </w:pPr>
      <w:rPr>
        <w:rFonts w:hint="default"/>
      </w:rPr>
    </w:lvl>
    <w:lvl w:ilvl="1" w:tplc="04190019" w:tentative="1">
      <w:start w:val="1"/>
      <w:numFmt w:val="lowerLetter"/>
      <w:lvlText w:val="%2."/>
      <w:lvlJc w:val="left"/>
      <w:pPr>
        <w:ind w:left="2325" w:hanging="360"/>
      </w:pPr>
    </w:lvl>
    <w:lvl w:ilvl="2" w:tplc="0419001B" w:tentative="1">
      <w:start w:val="1"/>
      <w:numFmt w:val="lowerRoman"/>
      <w:lvlText w:val="%3."/>
      <w:lvlJc w:val="right"/>
      <w:pPr>
        <w:ind w:left="3045" w:hanging="180"/>
      </w:pPr>
    </w:lvl>
    <w:lvl w:ilvl="3" w:tplc="0419000F" w:tentative="1">
      <w:start w:val="1"/>
      <w:numFmt w:val="decimal"/>
      <w:lvlText w:val="%4."/>
      <w:lvlJc w:val="left"/>
      <w:pPr>
        <w:ind w:left="3765" w:hanging="360"/>
      </w:pPr>
    </w:lvl>
    <w:lvl w:ilvl="4" w:tplc="04190019" w:tentative="1">
      <w:start w:val="1"/>
      <w:numFmt w:val="lowerLetter"/>
      <w:lvlText w:val="%5."/>
      <w:lvlJc w:val="left"/>
      <w:pPr>
        <w:ind w:left="4485" w:hanging="360"/>
      </w:pPr>
    </w:lvl>
    <w:lvl w:ilvl="5" w:tplc="0419001B" w:tentative="1">
      <w:start w:val="1"/>
      <w:numFmt w:val="lowerRoman"/>
      <w:lvlText w:val="%6."/>
      <w:lvlJc w:val="right"/>
      <w:pPr>
        <w:ind w:left="5205" w:hanging="180"/>
      </w:pPr>
    </w:lvl>
    <w:lvl w:ilvl="6" w:tplc="0419000F" w:tentative="1">
      <w:start w:val="1"/>
      <w:numFmt w:val="decimal"/>
      <w:lvlText w:val="%7."/>
      <w:lvlJc w:val="left"/>
      <w:pPr>
        <w:ind w:left="5925" w:hanging="360"/>
      </w:pPr>
    </w:lvl>
    <w:lvl w:ilvl="7" w:tplc="04190019" w:tentative="1">
      <w:start w:val="1"/>
      <w:numFmt w:val="lowerLetter"/>
      <w:lvlText w:val="%8."/>
      <w:lvlJc w:val="left"/>
      <w:pPr>
        <w:ind w:left="6645" w:hanging="360"/>
      </w:pPr>
    </w:lvl>
    <w:lvl w:ilvl="8" w:tplc="0419001B" w:tentative="1">
      <w:start w:val="1"/>
      <w:numFmt w:val="lowerRoman"/>
      <w:lvlText w:val="%9."/>
      <w:lvlJc w:val="right"/>
      <w:pPr>
        <w:ind w:left="7365" w:hanging="180"/>
      </w:pPr>
    </w:lvl>
  </w:abstractNum>
  <w:abstractNum w:abstractNumId="3" w15:restartNumberingAfterBreak="0">
    <w:nsid w:val="0F5A319F"/>
    <w:multiLevelType w:val="hybridMultilevel"/>
    <w:tmpl w:val="67BE71E8"/>
    <w:lvl w:ilvl="0" w:tplc="588A22B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0FA443EC"/>
    <w:multiLevelType w:val="multilevel"/>
    <w:tmpl w:val="6C50D410"/>
    <w:lvl w:ilvl="0">
      <w:start w:val="2"/>
      <w:numFmt w:val="decimal"/>
      <w:lvlText w:val="%1."/>
      <w:lvlJc w:val="left"/>
      <w:pPr>
        <w:ind w:left="1069" w:hanging="360"/>
      </w:pPr>
      <w:rPr>
        <w:rFonts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11C02F4D"/>
    <w:multiLevelType w:val="hybridMultilevel"/>
    <w:tmpl w:val="B9685D12"/>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6" w15:restartNumberingAfterBreak="0">
    <w:nsid w:val="11E655F2"/>
    <w:multiLevelType w:val="hybridMultilevel"/>
    <w:tmpl w:val="48D21610"/>
    <w:lvl w:ilvl="0" w:tplc="04190011">
      <w:start w:val="1"/>
      <w:numFmt w:val="decimal"/>
      <w:lvlText w:val="%1)"/>
      <w:lvlJc w:val="left"/>
      <w:pPr>
        <w:ind w:left="1070" w:hanging="360"/>
      </w:pPr>
    </w:lvl>
    <w:lvl w:ilvl="1" w:tplc="04190019">
      <w:start w:val="1"/>
      <w:numFmt w:val="lowerLetter"/>
      <w:lvlText w:val="%2."/>
      <w:lvlJc w:val="left"/>
      <w:pPr>
        <w:ind w:left="2575" w:hanging="360"/>
      </w:pPr>
    </w:lvl>
    <w:lvl w:ilvl="2" w:tplc="0419001B">
      <w:start w:val="1"/>
      <w:numFmt w:val="lowerRoman"/>
      <w:lvlText w:val="%3."/>
      <w:lvlJc w:val="right"/>
      <w:pPr>
        <w:ind w:left="3295" w:hanging="180"/>
      </w:pPr>
    </w:lvl>
    <w:lvl w:ilvl="3" w:tplc="0419000F">
      <w:start w:val="1"/>
      <w:numFmt w:val="decimal"/>
      <w:lvlText w:val="%4."/>
      <w:lvlJc w:val="left"/>
      <w:pPr>
        <w:ind w:left="4015" w:hanging="360"/>
      </w:pPr>
    </w:lvl>
    <w:lvl w:ilvl="4" w:tplc="04190019">
      <w:start w:val="1"/>
      <w:numFmt w:val="lowerLetter"/>
      <w:lvlText w:val="%5."/>
      <w:lvlJc w:val="left"/>
      <w:pPr>
        <w:ind w:left="4735" w:hanging="360"/>
      </w:pPr>
    </w:lvl>
    <w:lvl w:ilvl="5" w:tplc="0419001B">
      <w:start w:val="1"/>
      <w:numFmt w:val="lowerRoman"/>
      <w:lvlText w:val="%6."/>
      <w:lvlJc w:val="right"/>
      <w:pPr>
        <w:ind w:left="5455" w:hanging="180"/>
      </w:pPr>
    </w:lvl>
    <w:lvl w:ilvl="6" w:tplc="0419000F">
      <w:start w:val="1"/>
      <w:numFmt w:val="decimal"/>
      <w:lvlText w:val="%7."/>
      <w:lvlJc w:val="left"/>
      <w:pPr>
        <w:ind w:left="6175" w:hanging="360"/>
      </w:pPr>
    </w:lvl>
    <w:lvl w:ilvl="7" w:tplc="04190019">
      <w:start w:val="1"/>
      <w:numFmt w:val="lowerLetter"/>
      <w:lvlText w:val="%8."/>
      <w:lvlJc w:val="left"/>
      <w:pPr>
        <w:ind w:left="6895" w:hanging="360"/>
      </w:pPr>
    </w:lvl>
    <w:lvl w:ilvl="8" w:tplc="0419001B">
      <w:start w:val="1"/>
      <w:numFmt w:val="lowerRoman"/>
      <w:lvlText w:val="%9."/>
      <w:lvlJc w:val="right"/>
      <w:pPr>
        <w:ind w:left="7615" w:hanging="180"/>
      </w:pPr>
    </w:lvl>
  </w:abstractNum>
  <w:abstractNum w:abstractNumId="7" w15:restartNumberingAfterBreak="0">
    <w:nsid w:val="1B746E2B"/>
    <w:multiLevelType w:val="multilevel"/>
    <w:tmpl w:val="6C50D410"/>
    <w:lvl w:ilvl="0">
      <w:start w:val="2"/>
      <w:numFmt w:val="decimal"/>
      <w:lvlText w:val="%1."/>
      <w:lvlJc w:val="left"/>
      <w:pPr>
        <w:ind w:left="1069" w:hanging="360"/>
      </w:pPr>
      <w:rPr>
        <w:rFonts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1F15206D"/>
    <w:multiLevelType w:val="hybridMultilevel"/>
    <w:tmpl w:val="8ADC8018"/>
    <w:lvl w:ilvl="0" w:tplc="B57A96E6">
      <w:start w:val="1"/>
      <w:numFmt w:val="decimal"/>
      <w:lvlText w:val="%1."/>
      <w:lvlJc w:val="left"/>
      <w:pPr>
        <w:ind w:left="360"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1B4297D"/>
    <w:multiLevelType w:val="hybridMultilevel"/>
    <w:tmpl w:val="A8AA0BD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7011021"/>
    <w:multiLevelType w:val="hybridMultilevel"/>
    <w:tmpl w:val="1F00A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4D707A"/>
    <w:multiLevelType w:val="hybridMultilevel"/>
    <w:tmpl w:val="AFAC0972"/>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2" w15:restartNumberingAfterBreak="0">
    <w:nsid w:val="2C754E40"/>
    <w:multiLevelType w:val="hybridMultilevel"/>
    <w:tmpl w:val="890E68F8"/>
    <w:lvl w:ilvl="0" w:tplc="075240CA">
      <w:start w:val="1"/>
      <w:numFmt w:val="decimal"/>
      <w:lvlText w:val="%1)"/>
      <w:lvlJc w:val="left"/>
      <w:pPr>
        <w:ind w:left="1868" w:hanging="45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15:restartNumberingAfterBreak="0">
    <w:nsid w:val="2F534DA3"/>
    <w:multiLevelType w:val="hybridMultilevel"/>
    <w:tmpl w:val="45B0D45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2FFC24F2"/>
    <w:multiLevelType w:val="hybridMultilevel"/>
    <w:tmpl w:val="8EFE2278"/>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5" w15:restartNumberingAfterBreak="0">
    <w:nsid w:val="303B7338"/>
    <w:multiLevelType w:val="multilevel"/>
    <w:tmpl w:val="75DE54D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6" w15:restartNumberingAfterBreak="0">
    <w:nsid w:val="38234F18"/>
    <w:multiLevelType w:val="hybridMultilevel"/>
    <w:tmpl w:val="2D965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402DB9"/>
    <w:multiLevelType w:val="hybridMultilevel"/>
    <w:tmpl w:val="150A7B7E"/>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7A1529"/>
    <w:multiLevelType w:val="hybridMultilevel"/>
    <w:tmpl w:val="9598688E"/>
    <w:lvl w:ilvl="0" w:tplc="89004D46">
      <w:start w:val="1"/>
      <w:numFmt w:val="decimal"/>
      <w:lvlText w:val="%1)"/>
      <w:lvlJc w:val="left"/>
      <w:pPr>
        <w:ind w:left="3513" w:firstLine="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3C030087"/>
    <w:multiLevelType w:val="hybridMultilevel"/>
    <w:tmpl w:val="BC8CFAAC"/>
    <w:lvl w:ilvl="0" w:tplc="04190001">
      <w:start w:val="1"/>
      <w:numFmt w:val="bullet"/>
      <w:lvlText w:val=""/>
      <w:lvlJc w:val="left"/>
      <w:pPr>
        <w:ind w:left="1021" w:hanging="360"/>
      </w:pPr>
      <w:rPr>
        <w:rFonts w:ascii="Symbol" w:hAnsi="Symbol" w:hint="default"/>
      </w:rPr>
    </w:lvl>
    <w:lvl w:ilvl="1" w:tplc="04190003" w:tentative="1">
      <w:start w:val="1"/>
      <w:numFmt w:val="bullet"/>
      <w:lvlText w:val="o"/>
      <w:lvlJc w:val="left"/>
      <w:pPr>
        <w:ind w:left="1741" w:hanging="360"/>
      </w:pPr>
      <w:rPr>
        <w:rFonts w:ascii="Courier New" w:hAnsi="Courier New" w:cs="Courier New" w:hint="default"/>
      </w:rPr>
    </w:lvl>
    <w:lvl w:ilvl="2" w:tplc="04190005" w:tentative="1">
      <w:start w:val="1"/>
      <w:numFmt w:val="bullet"/>
      <w:lvlText w:val=""/>
      <w:lvlJc w:val="left"/>
      <w:pPr>
        <w:ind w:left="2461" w:hanging="360"/>
      </w:pPr>
      <w:rPr>
        <w:rFonts w:ascii="Wingdings" w:hAnsi="Wingdings" w:hint="default"/>
      </w:rPr>
    </w:lvl>
    <w:lvl w:ilvl="3" w:tplc="04190001" w:tentative="1">
      <w:start w:val="1"/>
      <w:numFmt w:val="bullet"/>
      <w:lvlText w:val=""/>
      <w:lvlJc w:val="left"/>
      <w:pPr>
        <w:ind w:left="3181" w:hanging="360"/>
      </w:pPr>
      <w:rPr>
        <w:rFonts w:ascii="Symbol" w:hAnsi="Symbol" w:hint="default"/>
      </w:rPr>
    </w:lvl>
    <w:lvl w:ilvl="4" w:tplc="04190003" w:tentative="1">
      <w:start w:val="1"/>
      <w:numFmt w:val="bullet"/>
      <w:lvlText w:val="o"/>
      <w:lvlJc w:val="left"/>
      <w:pPr>
        <w:ind w:left="3901" w:hanging="360"/>
      </w:pPr>
      <w:rPr>
        <w:rFonts w:ascii="Courier New" w:hAnsi="Courier New" w:cs="Courier New" w:hint="default"/>
      </w:rPr>
    </w:lvl>
    <w:lvl w:ilvl="5" w:tplc="04190005" w:tentative="1">
      <w:start w:val="1"/>
      <w:numFmt w:val="bullet"/>
      <w:lvlText w:val=""/>
      <w:lvlJc w:val="left"/>
      <w:pPr>
        <w:ind w:left="4621" w:hanging="360"/>
      </w:pPr>
      <w:rPr>
        <w:rFonts w:ascii="Wingdings" w:hAnsi="Wingdings" w:hint="default"/>
      </w:rPr>
    </w:lvl>
    <w:lvl w:ilvl="6" w:tplc="04190001" w:tentative="1">
      <w:start w:val="1"/>
      <w:numFmt w:val="bullet"/>
      <w:lvlText w:val=""/>
      <w:lvlJc w:val="left"/>
      <w:pPr>
        <w:ind w:left="5341" w:hanging="360"/>
      </w:pPr>
      <w:rPr>
        <w:rFonts w:ascii="Symbol" w:hAnsi="Symbol" w:hint="default"/>
      </w:rPr>
    </w:lvl>
    <w:lvl w:ilvl="7" w:tplc="04190003" w:tentative="1">
      <w:start w:val="1"/>
      <w:numFmt w:val="bullet"/>
      <w:lvlText w:val="o"/>
      <w:lvlJc w:val="left"/>
      <w:pPr>
        <w:ind w:left="6061" w:hanging="360"/>
      </w:pPr>
      <w:rPr>
        <w:rFonts w:ascii="Courier New" w:hAnsi="Courier New" w:cs="Courier New" w:hint="default"/>
      </w:rPr>
    </w:lvl>
    <w:lvl w:ilvl="8" w:tplc="04190005" w:tentative="1">
      <w:start w:val="1"/>
      <w:numFmt w:val="bullet"/>
      <w:lvlText w:val=""/>
      <w:lvlJc w:val="left"/>
      <w:pPr>
        <w:ind w:left="6781" w:hanging="360"/>
      </w:pPr>
      <w:rPr>
        <w:rFonts w:ascii="Wingdings" w:hAnsi="Wingdings" w:hint="default"/>
      </w:rPr>
    </w:lvl>
  </w:abstractNum>
  <w:abstractNum w:abstractNumId="20" w15:restartNumberingAfterBreak="0">
    <w:nsid w:val="3E6E3D7A"/>
    <w:multiLevelType w:val="multilevel"/>
    <w:tmpl w:val="75DE54D4"/>
    <w:lvl w:ilvl="0">
      <w:start w:val="1"/>
      <w:numFmt w:val="decimal"/>
      <w:lvlText w:val="%1."/>
      <w:lvlJc w:val="left"/>
      <w:pPr>
        <w:ind w:left="420" w:hanging="42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1" w15:restartNumberingAfterBreak="0">
    <w:nsid w:val="3F5A1FA7"/>
    <w:multiLevelType w:val="hybridMultilevel"/>
    <w:tmpl w:val="CFD84D68"/>
    <w:lvl w:ilvl="0" w:tplc="04190011">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06E0BA8"/>
    <w:multiLevelType w:val="hybridMultilevel"/>
    <w:tmpl w:val="E0DCE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173F49"/>
    <w:multiLevelType w:val="hybridMultilevel"/>
    <w:tmpl w:val="4CE2112A"/>
    <w:lvl w:ilvl="0" w:tplc="04190001">
      <w:start w:val="1"/>
      <w:numFmt w:val="bullet"/>
      <w:lvlText w:val=""/>
      <w:lvlJc w:val="left"/>
      <w:pPr>
        <w:ind w:left="1021" w:hanging="360"/>
      </w:pPr>
      <w:rPr>
        <w:rFonts w:ascii="Symbol" w:hAnsi="Symbol" w:hint="default"/>
      </w:rPr>
    </w:lvl>
    <w:lvl w:ilvl="1" w:tplc="04190003" w:tentative="1">
      <w:start w:val="1"/>
      <w:numFmt w:val="bullet"/>
      <w:lvlText w:val="o"/>
      <w:lvlJc w:val="left"/>
      <w:pPr>
        <w:ind w:left="1741" w:hanging="360"/>
      </w:pPr>
      <w:rPr>
        <w:rFonts w:ascii="Courier New" w:hAnsi="Courier New" w:cs="Courier New" w:hint="default"/>
      </w:rPr>
    </w:lvl>
    <w:lvl w:ilvl="2" w:tplc="04190005" w:tentative="1">
      <w:start w:val="1"/>
      <w:numFmt w:val="bullet"/>
      <w:lvlText w:val=""/>
      <w:lvlJc w:val="left"/>
      <w:pPr>
        <w:ind w:left="2461" w:hanging="360"/>
      </w:pPr>
      <w:rPr>
        <w:rFonts w:ascii="Wingdings" w:hAnsi="Wingdings" w:hint="default"/>
      </w:rPr>
    </w:lvl>
    <w:lvl w:ilvl="3" w:tplc="04190001" w:tentative="1">
      <w:start w:val="1"/>
      <w:numFmt w:val="bullet"/>
      <w:lvlText w:val=""/>
      <w:lvlJc w:val="left"/>
      <w:pPr>
        <w:ind w:left="3181" w:hanging="360"/>
      </w:pPr>
      <w:rPr>
        <w:rFonts w:ascii="Symbol" w:hAnsi="Symbol" w:hint="default"/>
      </w:rPr>
    </w:lvl>
    <w:lvl w:ilvl="4" w:tplc="04190003" w:tentative="1">
      <w:start w:val="1"/>
      <w:numFmt w:val="bullet"/>
      <w:lvlText w:val="o"/>
      <w:lvlJc w:val="left"/>
      <w:pPr>
        <w:ind w:left="3901" w:hanging="360"/>
      </w:pPr>
      <w:rPr>
        <w:rFonts w:ascii="Courier New" w:hAnsi="Courier New" w:cs="Courier New" w:hint="default"/>
      </w:rPr>
    </w:lvl>
    <w:lvl w:ilvl="5" w:tplc="04190005" w:tentative="1">
      <w:start w:val="1"/>
      <w:numFmt w:val="bullet"/>
      <w:lvlText w:val=""/>
      <w:lvlJc w:val="left"/>
      <w:pPr>
        <w:ind w:left="4621" w:hanging="360"/>
      </w:pPr>
      <w:rPr>
        <w:rFonts w:ascii="Wingdings" w:hAnsi="Wingdings" w:hint="default"/>
      </w:rPr>
    </w:lvl>
    <w:lvl w:ilvl="6" w:tplc="04190001" w:tentative="1">
      <w:start w:val="1"/>
      <w:numFmt w:val="bullet"/>
      <w:lvlText w:val=""/>
      <w:lvlJc w:val="left"/>
      <w:pPr>
        <w:ind w:left="5341" w:hanging="360"/>
      </w:pPr>
      <w:rPr>
        <w:rFonts w:ascii="Symbol" w:hAnsi="Symbol" w:hint="default"/>
      </w:rPr>
    </w:lvl>
    <w:lvl w:ilvl="7" w:tplc="04190003" w:tentative="1">
      <w:start w:val="1"/>
      <w:numFmt w:val="bullet"/>
      <w:lvlText w:val="o"/>
      <w:lvlJc w:val="left"/>
      <w:pPr>
        <w:ind w:left="6061" w:hanging="360"/>
      </w:pPr>
      <w:rPr>
        <w:rFonts w:ascii="Courier New" w:hAnsi="Courier New" w:cs="Courier New" w:hint="default"/>
      </w:rPr>
    </w:lvl>
    <w:lvl w:ilvl="8" w:tplc="04190005" w:tentative="1">
      <w:start w:val="1"/>
      <w:numFmt w:val="bullet"/>
      <w:lvlText w:val=""/>
      <w:lvlJc w:val="left"/>
      <w:pPr>
        <w:ind w:left="6781" w:hanging="360"/>
      </w:pPr>
      <w:rPr>
        <w:rFonts w:ascii="Wingdings" w:hAnsi="Wingdings" w:hint="default"/>
      </w:rPr>
    </w:lvl>
  </w:abstractNum>
  <w:abstractNum w:abstractNumId="24" w15:restartNumberingAfterBreak="0">
    <w:nsid w:val="4C051F91"/>
    <w:multiLevelType w:val="hybridMultilevel"/>
    <w:tmpl w:val="F1C8212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083699A"/>
    <w:multiLevelType w:val="hybridMultilevel"/>
    <w:tmpl w:val="773CA32A"/>
    <w:lvl w:ilvl="0" w:tplc="990CEF8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15:restartNumberingAfterBreak="0">
    <w:nsid w:val="5126668C"/>
    <w:multiLevelType w:val="hybridMultilevel"/>
    <w:tmpl w:val="BFF011C2"/>
    <w:lvl w:ilvl="0" w:tplc="11D68696">
      <w:start w:val="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515611A9"/>
    <w:multiLevelType w:val="hybridMultilevel"/>
    <w:tmpl w:val="337C756C"/>
    <w:lvl w:ilvl="0" w:tplc="AF8298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46C7CBA"/>
    <w:multiLevelType w:val="hybridMultilevel"/>
    <w:tmpl w:val="090EA22E"/>
    <w:lvl w:ilvl="0" w:tplc="71D0A1E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A3B641D"/>
    <w:multiLevelType w:val="hybridMultilevel"/>
    <w:tmpl w:val="0FF44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3377944"/>
    <w:multiLevelType w:val="hybridMultilevel"/>
    <w:tmpl w:val="DB10A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3922AC7"/>
    <w:multiLevelType w:val="hybridMultilevel"/>
    <w:tmpl w:val="982C5522"/>
    <w:lvl w:ilvl="0" w:tplc="04190001">
      <w:start w:val="1"/>
      <w:numFmt w:val="bullet"/>
      <w:lvlText w:val=""/>
      <w:lvlJc w:val="left"/>
      <w:pPr>
        <w:ind w:left="1021" w:hanging="360"/>
      </w:pPr>
      <w:rPr>
        <w:rFonts w:ascii="Symbol" w:hAnsi="Symbol" w:hint="default"/>
      </w:rPr>
    </w:lvl>
    <w:lvl w:ilvl="1" w:tplc="04190003" w:tentative="1">
      <w:start w:val="1"/>
      <w:numFmt w:val="bullet"/>
      <w:lvlText w:val="o"/>
      <w:lvlJc w:val="left"/>
      <w:pPr>
        <w:ind w:left="1741" w:hanging="360"/>
      </w:pPr>
      <w:rPr>
        <w:rFonts w:ascii="Courier New" w:hAnsi="Courier New" w:cs="Courier New" w:hint="default"/>
      </w:rPr>
    </w:lvl>
    <w:lvl w:ilvl="2" w:tplc="04190005" w:tentative="1">
      <w:start w:val="1"/>
      <w:numFmt w:val="bullet"/>
      <w:lvlText w:val=""/>
      <w:lvlJc w:val="left"/>
      <w:pPr>
        <w:ind w:left="2461" w:hanging="360"/>
      </w:pPr>
      <w:rPr>
        <w:rFonts w:ascii="Wingdings" w:hAnsi="Wingdings" w:hint="default"/>
      </w:rPr>
    </w:lvl>
    <w:lvl w:ilvl="3" w:tplc="04190001" w:tentative="1">
      <w:start w:val="1"/>
      <w:numFmt w:val="bullet"/>
      <w:lvlText w:val=""/>
      <w:lvlJc w:val="left"/>
      <w:pPr>
        <w:ind w:left="3181" w:hanging="360"/>
      </w:pPr>
      <w:rPr>
        <w:rFonts w:ascii="Symbol" w:hAnsi="Symbol" w:hint="default"/>
      </w:rPr>
    </w:lvl>
    <w:lvl w:ilvl="4" w:tplc="04190003" w:tentative="1">
      <w:start w:val="1"/>
      <w:numFmt w:val="bullet"/>
      <w:lvlText w:val="o"/>
      <w:lvlJc w:val="left"/>
      <w:pPr>
        <w:ind w:left="3901" w:hanging="360"/>
      </w:pPr>
      <w:rPr>
        <w:rFonts w:ascii="Courier New" w:hAnsi="Courier New" w:cs="Courier New" w:hint="default"/>
      </w:rPr>
    </w:lvl>
    <w:lvl w:ilvl="5" w:tplc="04190005" w:tentative="1">
      <w:start w:val="1"/>
      <w:numFmt w:val="bullet"/>
      <w:lvlText w:val=""/>
      <w:lvlJc w:val="left"/>
      <w:pPr>
        <w:ind w:left="4621" w:hanging="360"/>
      </w:pPr>
      <w:rPr>
        <w:rFonts w:ascii="Wingdings" w:hAnsi="Wingdings" w:hint="default"/>
      </w:rPr>
    </w:lvl>
    <w:lvl w:ilvl="6" w:tplc="04190001" w:tentative="1">
      <w:start w:val="1"/>
      <w:numFmt w:val="bullet"/>
      <w:lvlText w:val=""/>
      <w:lvlJc w:val="left"/>
      <w:pPr>
        <w:ind w:left="5341" w:hanging="360"/>
      </w:pPr>
      <w:rPr>
        <w:rFonts w:ascii="Symbol" w:hAnsi="Symbol" w:hint="default"/>
      </w:rPr>
    </w:lvl>
    <w:lvl w:ilvl="7" w:tplc="04190003" w:tentative="1">
      <w:start w:val="1"/>
      <w:numFmt w:val="bullet"/>
      <w:lvlText w:val="o"/>
      <w:lvlJc w:val="left"/>
      <w:pPr>
        <w:ind w:left="6061" w:hanging="360"/>
      </w:pPr>
      <w:rPr>
        <w:rFonts w:ascii="Courier New" w:hAnsi="Courier New" w:cs="Courier New" w:hint="default"/>
      </w:rPr>
    </w:lvl>
    <w:lvl w:ilvl="8" w:tplc="04190005" w:tentative="1">
      <w:start w:val="1"/>
      <w:numFmt w:val="bullet"/>
      <w:lvlText w:val=""/>
      <w:lvlJc w:val="left"/>
      <w:pPr>
        <w:ind w:left="6781" w:hanging="360"/>
      </w:pPr>
      <w:rPr>
        <w:rFonts w:ascii="Wingdings" w:hAnsi="Wingdings" w:hint="default"/>
      </w:rPr>
    </w:lvl>
  </w:abstractNum>
  <w:abstractNum w:abstractNumId="32" w15:restartNumberingAfterBreak="0">
    <w:nsid w:val="64F66D04"/>
    <w:multiLevelType w:val="hybridMultilevel"/>
    <w:tmpl w:val="EF400CA8"/>
    <w:lvl w:ilvl="0" w:tplc="04190001">
      <w:start w:val="1"/>
      <w:numFmt w:val="bullet"/>
      <w:lvlText w:val=""/>
      <w:lvlJc w:val="left"/>
      <w:pPr>
        <w:ind w:left="1021" w:hanging="360"/>
      </w:pPr>
      <w:rPr>
        <w:rFonts w:ascii="Symbol" w:hAnsi="Symbol" w:hint="default"/>
      </w:rPr>
    </w:lvl>
    <w:lvl w:ilvl="1" w:tplc="04190003" w:tentative="1">
      <w:start w:val="1"/>
      <w:numFmt w:val="bullet"/>
      <w:lvlText w:val="o"/>
      <w:lvlJc w:val="left"/>
      <w:pPr>
        <w:ind w:left="1741" w:hanging="360"/>
      </w:pPr>
      <w:rPr>
        <w:rFonts w:ascii="Courier New" w:hAnsi="Courier New" w:cs="Courier New" w:hint="default"/>
      </w:rPr>
    </w:lvl>
    <w:lvl w:ilvl="2" w:tplc="04190005" w:tentative="1">
      <w:start w:val="1"/>
      <w:numFmt w:val="bullet"/>
      <w:lvlText w:val=""/>
      <w:lvlJc w:val="left"/>
      <w:pPr>
        <w:ind w:left="2461" w:hanging="360"/>
      </w:pPr>
      <w:rPr>
        <w:rFonts w:ascii="Wingdings" w:hAnsi="Wingdings" w:hint="default"/>
      </w:rPr>
    </w:lvl>
    <w:lvl w:ilvl="3" w:tplc="04190001" w:tentative="1">
      <w:start w:val="1"/>
      <w:numFmt w:val="bullet"/>
      <w:lvlText w:val=""/>
      <w:lvlJc w:val="left"/>
      <w:pPr>
        <w:ind w:left="3181" w:hanging="360"/>
      </w:pPr>
      <w:rPr>
        <w:rFonts w:ascii="Symbol" w:hAnsi="Symbol" w:hint="default"/>
      </w:rPr>
    </w:lvl>
    <w:lvl w:ilvl="4" w:tplc="04190003" w:tentative="1">
      <w:start w:val="1"/>
      <w:numFmt w:val="bullet"/>
      <w:lvlText w:val="o"/>
      <w:lvlJc w:val="left"/>
      <w:pPr>
        <w:ind w:left="3901" w:hanging="360"/>
      </w:pPr>
      <w:rPr>
        <w:rFonts w:ascii="Courier New" w:hAnsi="Courier New" w:cs="Courier New" w:hint="default"/>
      </w:rPr>
    </w:lvl>
    <w:lvl w:ilvl="5" w:tplc="04190005" w:tentative="1">
      <w:start w:val="1"/>
      <w:numFmt w:val="bullet"/>
      <w:lvlText w:val=""/>
      <w:lvlJc w:val="left"/>
      <w:pPr>
        <w:ind w:left="4621" w:hanging="360"/>
      </w:pPr>
      <w:rPr>
        <w:rFonts w:ascii="Wingdings" w:hAnsi="Wingdings" w:hint="default"/>
      </w:rPr>
    </w:lvl>
    <w:lvl w:ilvl="6" w:tplc="04190001" w:tentative="1">
      <w:start w:val="1"/>
      <w:numFmt w:val="bullet"/>
      <w:lvlText w:val=""/>
      <w:lvlJc w:val="left"/>
      <w:pPr>
        <w:ind w:left="5341" w:hanging="360"/>
      </w:pPr>
      <w:rPr>
        <w:rFonts w:ascii="Symbol" w:hAnsi="Symbol" w:hint="default"/>
      </w:rPr>
    </w:lvl>
    <w:lvl w:ilvl="7" w:tplc="04190003" w:tentative="1">
      <w:start w:val="1"/>
      <w:numFmt w:val="bullet"/>
      <w:lvlText w:val="o"/>
      <w:lvlJc w:val="left"/>
      <w:pPr>
        <w:ind w:left="6061" w:hanging="360"/>
      </w:pPr>
      <w:rPr>
        <w:rFonts w:ascii="Courier New" w:hAnsi="Courier New" w:cs="Courier New" w:hint="default"/>
      </w:rPr>
    </w:lvl>
    <w:lvl w:ilvl="8" w:tplc="04190005" w:tentative="1">
      <w:start w:val="1"/>
      <w:numFmt w:val="bullet"/>
      <w:lvlText w:val=""/>
      <w:lvlJc w:val="left"/>
      <w:pPr>
        <w:ind w:left="6781" w:hanging="360"/>
      </w:pPr>
      <w:rPr>
        <w:rFonts w:ascii="Wingdings" w:hAnsi="Wingdings" w:hint="default"/>
      </w:rPr>
    </w:lvl>
  </w:abstractNum>
  <w:abstractNum w:abstractNumId="33" w15:restartNumberingAfterBreak="0">
    <w:nsid w:val="6B684D46"/>
    <w:multiLevelType w:val="hybridMultilevel"/>
    <w:tmpl w:val="56241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F067F95"/>
    <w:multiLevelType w:val="hybridMultilevel"/>
    <w:tmpl w:val="75887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A5602E"/>
    <w:multiLevelType w:val="hybridMultilevel"/>
    <w:tmpl w:val="4210B89C"/>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36" w15:restartNumberingAfterBreak="0">
    <w:nsid w:val="73AA10CD"/>
    <w:multiLevelType w:val="hybridMultilevel"/>
    <w:tmpl w:val="4D4E1C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15:restartNumberingAfterBreak="0">
    <w:nsid w:val="7424671F"/>
    <w:multiLevelType w:val="hybridMultilevel"/>
    <w:tmpl w:val="E04A2F2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8" w15:restartNumberingAfterBreak="0">
    <w:nsid w:val="75F2297E"/>
    <w:multiLevelType w:val="multilevel"/>
    <w:tmpl w:val="A746C754"/>
    <w:lvl w:ilvl="0">
      <w:start w:val="1"/>
      <w:numFmt w:val="decimal"/>
      <w:lvlText w:val="%1."/>
      <w:lvlJc w:val="left"/>
      <w:pPr>
        <w:ind w:left="1245" w:hanging="1245"/>
      </w:pPr>
    </w:lvl>
    <w:lvl w:ilvl="1">
      <w:start w:val="1"/>
      <w:numFmt w:val="decimal"/>
      <w:lvlText w:val="%1.%2."/>
      <w:lvlJc w:val="left"/>
      <w:pPr>
        <w:ind w:left="1813" w:hanging="1245"/>
      </w:pPr>
      <w:rPr>
        <w:b w:val="0"/>
        <w:bCs/>
        <w:sz w:val="28"/>
        <w:szCs w:val="28"/>
      </w:rPr>
    </w:lvl>
    <w:lvl w:ilvl="2">
      <w:start w:val="1"/>
      <w:numFmt w:val="decimal"/>
      <w:lvlText w:val="%1.%2.%3."/>
      <w:lvlJc w:val="left"/>
      <w:pPr>
        <w:ind w:left="1813" w:hanging="1245"/>
      </w:pPr>
      <w:rPr>
        <w:sz w:val="28"/>
        <w:szCs w:val="28"/>
      </w:rPr>
    </w:lvl>
    <w:lvl w:ilvl="3">
      <w:start w:val="1"/>
      <w:numFmt w:val="decimal"/>
      <w:lvlText w:val="%1.%2.%3.%4."/>
      <w:lvlJc w:val="left"/>
      <w:pPr>
        <w:ind w:left="2946" w:hanging="1245"/>
      </w:pPr>
    </w:lvl>
    <w:lvl w:ilvl="4">
      <w:start w:val="1"/>
      <w:numFmt w:val="decimal"/>
      <w:lvlText w:val="%1.%2.%3.%4.%5."/>
      <w:lvlJc w:val="left"/>
      <w:pPr>
        <w:ind w:left="3513" w:hanging="1245"/>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16cid:durableId="982153274">
    <w:abstractNumId w:val="13"/>
  </w:num>
  <w:num w:numId="2" w16cid:durableId="1154103545">
    <w:abstractNumId w:val="27"/>
  </w:num>
  <w:num w:numId="3" w16cid:durableId="1668709009">
    <w:abstractNumId w:val="8"/>
  </w:num>
  <w:num w:numId="4" w16cid:durableId="2157078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5858597">
    <w:abstractNumId w:val="38"/>
  </w:num>
  <w:num w:numId="6" w16cid:durableId="15277879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9017784">
    <w:abstractNumId w:val="12"/>
  </w:num>
  <w:num w:numId="8" w16cid:durableId="9540250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6475317">
    <w:abstractNumId w:val="6"/>
  </w:num>
  <w:num w:numId="10" w16cid:durableId="14621128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97302156">
    <w:abstractNumId w:val="18"/>
  </w:num>
  <w:num w:numId="12" w16cid:durableId="2715202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42838465">
    <w:abstractNumId w:val="25"/>
  </w:num>
  <w:num w:numId="14" w16cid:durableId="7541347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86974493">
    <w:abstractNumId w:val="21"/>
  </w:num>
  <w:num w:numId="16" w16cid:durableId="120169941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0999883">
    <w:abstractNumId w:val="9"/>
  </w:num>
  <w:num w:numId="18" w16cid:durableId="285357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8971069">
    <w:abstractNumId w:val="3"/>
  </w:num>
  <w:num w:numId="20" w16cid:durableId="880856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77930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5140332">
    <w:abstractNumId w:val="15"/>
  </w:num>
  <w:num w:numId="23" w16cid:durableId="375471196">
    <w:abstractNumId w:val="20"/>
  </w:num>
  <w:num w:numId="24" w16cid:durableId="1162547954">
    <w:abstractNumId w:val="0"/>
  </w:num>
  <w:num w:numId="25" w16cid:durableId="348341122">
    <w:abstractNumId w:val="26"/>
  </w:num>
  <w:num w:numId="26" w16cid:durableId="9768195">
    <w:abstractNumId w:val="24"/>
  </w:num>
  <w:num w:numId="27" w16cid:durableId="1343094809">
    <w:abstractNumId w:val="17"/>
  </w:num>
  <w:num w:numId="28" w16cid:durableId="1384914006">
    <w:abstractNumId w:val="2"/>
  </w:num>
  <w:num w:numId="29" w16cid:durableId="350912308">
    <w:abstractNumId w:val="36"/>
  </w:num>
  <w:num w:numId="30" w16cid:durableId="1714770148">
    <w:abstractNumId w:val="16"/>
  </w:num>
  <w:num w:numId="31" w16cid:durableId="850140156">
    <w:abstractNumId w:val="19"/>
  </w:num>
  <w:num w:numId="32" w16cid:durableId="1283270830">
    <w:abstractNumId w:val="32"/>
  </w:num>
  <w:num w:numId="33" w16cid:durableId="1923248843">
    <w:abstractNumId w:val="23"/>
  </w:num>
  <w:num w:numId="34" w16cid:durableId="930620518">
    <w:abstractNumId w:val="37"/>
  </w:num>
  <w:num w:numId="35" w16cid:durableId="1988778372">
    <w:abstractNumId w:val="31"/>
  </w:num>
  <w:num w:numId="36" w16cid:durableId="2086804210">
    <w:abstractNumId w:val="1"/>
  </w:num>
  <w:num w:numId="37" w16cid:durableId="158812898">
    <w:abstractNumId w:val="22"/>
  </w:num>
  <w:num w:numId="38" w16cid:durableId="1201897143">
    <w:abstractNumId w:val="5"/>
  </w:num>
  <w:num w:numId="39" w16cid:durableId="619340428">
    <w:abstractNumId w:val="14"/>
  </w:num>
  <w:num w:numId="40" w16cid:durableId="394284468">
    <w:abstractNumId w:val="28"/>
  </w:num>
  <w:num w:numId="41" w16cid:durableId="2140687168">
    <w:abstractNumId w:val="34"/>
  </w:num>
  <w:num w:numId="42" w16cid:durableId="609774317">
    <w:abstractNumId w:val="11"/>
  </w:num>
  <w:num w:numId="43" w16cid:durableId="961806948">
    <w:abstractNumId w:val="35"/>
  </w:num>
  <w:num w:numId="44" w16cid:durableId="1013727474">
    <w:abstractNumId w:val="29"/>
  </w:num>
  <w:num w:numId="45" w16cid:durableId="828130448">
    <w:abstractNumId w:val="33"/>
  </w:num>
  <w:num w:numId="46" w16cid:durableId="1565413028">
    <w:abstractNumId w:val="10"/>
  </w:num>
  <w:num w:numId="47" w16cid:durableId="867909299">
    <w:abstractNumId w:val="7"/>
  </w:num>
  <w:num w:numId="48" w16cid:durableId="1443957631">
    <w:abstractNumId w:val="4"/>
  </w:num>
  <w:num w:numId="49" w16cid:durableId="11391055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D22"/>
    <w:rsid w:val="00046990"/>
    <w:rsid w:val="000478EB"/>
    <w:rsid w:val="000B234A"/>
    <w:rsid w:val="000F1A02"/>
    <w:rsid w:val="00137667"/>
    <w:rsid w:val="001464B2"/>
    <w:rsid w:val="001A2440"/>
    <w:rsid w:val="001B4F8D"/>
    <w:rsid w:val="001E26AF"/>
    <w:rsid w:val="001F265D"/>
    <w:rsid w:val="001F6B50"/>
    <w:rsid w:val="00220825"/>
    <w:rsid w:val="00285D0C"/>
    <w:rsid w:val="002A2B11"/>
    <w:rsid w:val="002F22EB"/>
    <w:rsid w:val="00326996"/>
    <w:rsid w:val="003B6A98"/>
    <w:rsid w:val="004165D1"/>
    <w:rsid w:val="0043001D"/>
    <w:rsid w:val="004914DD"/>
    <w:rsid w:val="004E5426"/>
    <w:rsid w:val="004F5CE6"/>
    <w:rsid w:val="00511A2B"/>
    <w:rsid w:val="00512468"/>
    <w:rsid w:val="00517C7D"/>
    <w:rsid w:val="00554BEC"/>
    <w:rsid w:val="00591662"/>
    <w:rsid w:val="00595F6F"/>
    <w:rsid w:val="005C0140"/>
    <w:rsid w:val="006415B0"/>
    <w:rsid w:val="006463D8"/>
    <w:rsid w:val="006B5B19"/>
    <w:rsid w:val="00711921"/>
    <w:rsid w:val="00796BD1"/>
    <w:rsid w:val="007E069C"/>
    <w:rsid w:val="007F241F"/>
    <w:rsid w:val="008763E2"/>
    <w:rsid w:val="008A3858"/>
    <w:rsid w:val="008D2670"/>
    <w:rsid w:val="00933396"/>
    <w:rsid w:val="009840BA"/>
    <w:rsid w:val="00A03876"/>
    <w:rsid w:val="00A13C7B"/>
    <w:rsid w:val="00AA48EC"/>
    <w:rsid w:val="00AE1A2A"/>
    <w:rsid w:val="00AE616E"/>
    <w:rsid w:val="00AF67B0"/>
    <w:rsid w:val="00B010D9"/>
    <w:rsid w:val="00B20CC1"/>
    <w:rsid w:val="00B453D2"/>
    <w:rsid w:val="00B52D22"/>
    <w:rsid w:val="00B83D8D"/>
    <w:rsid w:val="00B95FEE"/>
    <w:rsid w:val="00BC0087"/>
    <w:rsid w:val="00BF2B0B"/>
    <w:rsid w:val="00D368DC"/>
    <w:rsid w:val="00D97342"/>
    <w:rsid w:val="00E37482"/>
    <w:rsid w:val="00E9716C"/>
    <w:rsid w:val="00EB3839"/>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3FE2B"/>
  <w15:chartTrackingRefBased/>
  <w15:docId w15:val="{4B821781-61B0-4035-92AC-24CDFAE5B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w:uiPriority="99"/>
    <w:lsdException w:name="Title" w:uiPriority="10"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link w:val="10"/>
    <w:uiPriority w:val="9"/>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478EB"/>
    <w:rPr>
      <w:rFonts w:ascii="Tahoma" w:hAnsi="Tahoma" w:cs="Tahoma"/>
      <w:sz w:val="16"/>
      <w:szCs w:val="16"/>
    </w:rPr>
  </w:style>
  <w:style w:type="paragraph" w:styleId="aa">
    <w:name w:val="header"/>
    <w:basedOn w:val="a"/>
    <w:link w:val="ab"/>
    <w:uiPriority w:val="99"/>
    <w:rsid w:val="008763E2"/>
    <w:pPr>
      <w:tabs>
        <w:tab w:val="center" w:pos="4677"/>
        <w:tab w:val="right" w:pos="9355"/>
      </w:tabs>
    </w:pPr>
  </w:style>
  <w:style w:type="character" w:customStyle="1" w:styleId="ab">
    <w:name w:val="Верхний колонтитул Знак"/>
    <w:link w:val="aa"/>
    <w:uiPriority w:val="99"/>
    <w:rsid w:val="008763E2"/>
    <w:rPr>
      <w:sz w:val="28"/>
    </w:rPr>
  </w:style>
  <w:style w:type="paragraph" w:styleId="ac">
    <w:name w:val="footer"/>
    <w:basedOn w:val="a"/>
    <w:link w:val="ad"/>
    <w:uiPriority w:val="99"/>
    <w:rsid w:val="008763E2"/>
    <w:pPr>
      <w:tabs>
        <w:tab w:val="center" w:pos="4677"/>
        <w:tab w:val="right" w:pos="9355"/>
      </w:tabs>
    </w:pPr>
  </w:style>
  <w:style w:type="character" w:customStyle="1" w:styleId="ad">
    <w:name w:val="Нижний колонтитул Знак"/>
    <w:link w:val="ac"/>
    <w:uiPriority w:val="99"/>
    <w:rsid w:val="008763E2"/>
    <w:rPr>
      <w:sz w:val="28"/>
    </w:rPr>
  </w:style>
  <w:style w:type="numbering" w:customStyle="1" w:styleId="11">
    <w:name w:val="Нет списка1"/>
    <w:next w:val="a2"/>
    <w:uiPriority w:val="99"/>
    <w:semiHidden/>
    <w:unhideWhenUsed/>
    <w:rsid w:val="007E069C"/>
  </w:style>
  <w:style w:type="paragraph" w:styleId="ae">
    <w:name w:val="List"/>
    <w:basedOn w:val="a"/>
    <w:uiPriority w:val="99"/>
    <w:rsid w:val="007E069C"/>
    <w:pPr>
      <w:autoSpaceDE w:val="0"/>
      <w:autoSpaceDN w:val="0"/>
      <w:adjustRightInd w:val="0"/>
      <w:jc w:val="left"/>
    </w:pPr>
    <w:rPr>
      <w:rFonts w:ascii="Arial" w:eastAsia="Calibri" w:hAnsi="Arial" w:cs="Arial"/>
      <w:i/>
      <w:iCs/>
      <w:sz w:val="20"/>
      <w:lang w:eastAsia="en-US"/>
    </w:rPr>
  </w:style>
  <w:style w:type="paragraph" w:customStyle="1" w:styleId="Heading">
    <w:name w:val="Heading"/>
    <w:uiPriority w:val="99"/>
    <w:rsid w:val="007E069C"/>
    <w:pPr>
      <w:autoSpaceDE w:val="0"/>
      <w:autoSpaceDN w:val="0"/>
      <w:adjustRightInd w:val="0"/>
    </w:pPr>
    <w:rPr>
      <w:rFonts w:ascii="Arial" w:eastAsia="Calibri" w:hAnsi="Arial" w:cs="Arial"/>
      <w:b/>
      <w:bCs/>
      <w:sz w:val="22"/>
      <w:szCs w:val="22"/>
      <w:lang w:eastAsia="en-US"/>
    </w:rPr>
  </w:style>
  <w:style w:type="paragraph" w:customStyle="1" w:styleId="Preformat">
    <w:name w:val="Preformat"/>
    <w:uiPriority w:val="99"/>
    <w:rsid w:val="007E069C"/>
    <w:pPr>
      <w:autoSpaceDE w:val="0"/>
      <w:autoSpaceDN w:val="0"/>
      <w:adjustRightInd w:val="0"/>
    </w:pPr>
    <w:rPr>
      <w:rFonts w:ascii="Courier New" w:eastAsia="Calibri" w:hAnsi="Courier New" w:cs="Courier New"/>
      <w:lang w:eastAsia="en-US"/>
    </w:rPr>
  </w:style>
  <w:style w:type="character" w:styleId="af">
    <w:name w:val="Hyperlink"/>
    <w:uiPriority w:val="99"/>
    <w:rsid w:val="007E069C"/>
    <w:rPr>
      <w:rFonts w:ascii="Arial" w:hAnsi="Arial" w:cs="Arial"/>
      <w:i/>
      <w:iCs/>
      <w:sz w:val="18"/>
      <w:szCs w:val="18"/>
    </w:rPr>
  </w:style>
  <w:style w:type="paragraph" w:customStyle="1" w:styleId="Context">
    <w:name w:val="Context"/>
    <w:uiPriority w:val="99"/>
    <w:rsid w:val="007E069C"/>
    <w:pPr>
      <w:autoSpaceDE w:val="0"/>
      <w:autoSpaceDN w:val="0"/>
      <w:adjustRightInd w:val="0"/>
    </w:pPr>
    <w:rPr>
      <w:rFonts w:ascii="Arial" w:eastAsia="Calibri" w:hAnsi="Arial" w:cs="Arial"/>
      <w:sz w:val="18"/>
      <w:szCs w:val="18"/>
      <w:lang w:eastAsia="en-US"/>
    </w:rPr>
  </w:style>
  <w:style w:type="numbering" w:customStyle="1" w:styleId="110">
    <w:name w:val="Нет списка11"/>
    <w:next w:val="a2"/>
    <w:uiPriority w:val="99"/>
    <w:semiHidden/>
    <w:unhideWhenUsed/>
    <w:rsid w:val="007E069C"/>
  </w:style>
  <w:style w:type="character" w:customStyle="1" w:styleId="a9">
    <w:name w:val="Текст выноски Знак"/>
    <w:link w:val="a8"/>
    <w:uiPriority w:val="99"/>
    <w:semiHidden/>
    <w:rsid w:val="007E069C"/>
    <w:rPr>
      <w:rFonts w:ascii="Tahoma" w:hAnsi="Tahoma" w:cs="Tahoma"/>
      <w:sz w:val="16"/>
      <w:szCs w:val="16"/>
    </w:rPr>
  </w:style>
  <w:style w:type="character" w:styleId="af0">
    <w:name w:val="FollowedHyperlink"/>
    <w:uiPriority w:val="99"/>
    <w:unhideWhenUsed/>
    <w:rsid w:val="007E069C"/>
    <w:rPr>
      <w:color w:val="954F72"/>
      <w:u w:val="single"/>
    </w:rPr>
  </w:style>
  <w:style w:type="paragraph" w:customStyle="1" w:styleId="msonormal0">
    <w:name w:val="msonormal"/>
    <w:basedOn w:val="a"/>
    <w:rsid w:val="007E069C"/>
    <w:pPr>
      <w:spacing w:before="100" w:beforeAutospacing="1" w:after="100" w:afterAutospacing="1"/>
      <w:jc w:val="left"/>
    </w:pPr>
    <w:rPr>
      <w:sz w:val="24"/>
      <w:szCs w:val="24"/>
    </w:rPr>
  </w:style>
  <w:style w:type="paragraph" w:styleId="af1">
    <w:name w:val="Title"/>
    <w:basedOn w:val="a"/>
    <w:next w:val="a"/>
    <w:link w:val="af2"/>
    <w:uiPriority w:val="10"/>
    <w:qFormat/>
    <w:rsid w:val="007E069C"/>
    <w:pPr>
      <w:contextualSpacing/>
      <w:jc w:val="left"/>
    </w:pPr>
    <w:rPr>
      <w:rFonts w:ascii="Calibri Light" w:hAnsi="Calibri Light"/>
      <w:spacing w:val="-10"/>
      <w:kern w:val="28"/>
      <w:sz w:val="56"/>
      <w:szCs w:val="56"/>
    </w:rPr>
  </w:style>
  <w:style w:type="character" w:customStyle="1" w:styleId="af2">
    <w:name w:val="Заголовок Знак"/>
    <w:basedOn w:val="a0"/>
    <w:link w:val="af1"/>
    <w:uiPriority w:val="10"/>
    <w:rsid w:val="007E069C"/>
    <w:rPr>
      <w:rFonts w:ascii="Calibri Light" w:hAnsi="Calibri Light"/>
      <w:spacing w:val="-10"/>
      <w:kern w:val="28"/>
      <w:sz w:val="56"/>
      <w:szCs w:val="56"/>
    </w:rPr>
  </w:style>
  <w:style w:type="character" w:customStyle="1" w:styleId="af3">
    <w:name w:val="Абзац списка Знак"/>
    <w:link w:val="af4"/>
    <w:uiPriority w:val="99"/>
    <w:locked/>
    <w:rsid w:val="007E069C"/>
    <w:rPr>
      <w:sz w:val="24"/>
      <w:szCs w:val="24"/>
    </w:rPr>
  </w:style>
  <w:style w:type="paragraph" w:styleId="af4">
    <w:name w:val="List Paragraph"/>
    <w:basedOn w:val="a"/>
    <w:link w:val="af3"/>
    <w:uiPriority w:val="99"/>
    <w:qFormat/>
    <w:rsid w:val="007E069C"/>
    <w:pPr>
      <w:ind w:left="720"/>
      <w:contextualSpacing/>
      <w:jc w:val="left"/>
    </w:pPr>
    <w:rPr>
      <w:sz w:val="24"/>
      <w:szCs w:val="24"/>
    </w:rPr>
  </w:style>
  <w:style w:type="paragraph" w:customStyle="1" w:styleId="ConsPlusTitle">
    <w:name w:val="ConsPlusTitle"/>
    <w:uiPriority w:val="99"/>
    <w:rsid w:val="007E069C"/>
    <w:pPr>
      <w:widowControl w:val="0"/>
      <w:autoSpaceDE w:val="0"/>
      <w:autoSpaceDN w:val="0"/>
      <w:adjustRightInd w:val="0"/>
    </w:pPr>
    <w:rPr>
      <w:b/>
      <w:bCs/>
      <w:sz w:val="24"/>
      <w:szCs w:val="24"/>
    </w:rPr>
  </w:style>
  <w:style w:type="paragraph" w:customStyle="1" w:styleId="ConsPlusNormal">
    <w:name w:val="ConsPlusNormal"/>
    <w:link w:val="ConsPlusNormal0"/>
    <w:qFormat/>
    <w:rsid w:val="007E069C"/>
    <w:pPr>
      <w:autoSpaceDE w:val="0"/>
      <w:autoSpaceDN w:val="0"/>
      <w:adjustRightInd w:val="0"/>
      <w:ind w:firstLine="720"/>
    </w:pPr>
    <w:rPr>
      <w:rFonts w:ascii="Arial" w:hAnsi="Arial" w:cs="Arial"/>
    </w:rPr>
  </w:style>
  <w:style w:type="character" w:customStyle="1" w:styleId="af5">
    <w:name w:val="Название Знак"/>
    <w:locked/>
    <w:rsid w:val="007E069C"/>
    <w:rPr>
      <w:rFonts w:ascii="Times New Roman" w:eastAsia="Times New Roman" w:hAnsi="Times New Roman" w:cs="Times New Roman" w:hint="default"/>
      <w:b/>
      <w:bCs/>
      <w:sz w:val="24"/>
      <w:szCs w:val="24"/>
    </w:rPr>
  </w:style>
  <w:style w:type="table" w:customStyle="1" w:styleId="12">
    <w:name w:val="Сетка таблицы1"/>
    <w:basedOn w:val="a1"/>
    <w:next w:val="a7"/>
    <w:uiPriority w:val="59"/>
    <w:rsid w:val="007E069C"/>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Normal (Web)"/>
    <w:basedOn w:val="a"/>
    <w:uiPriority w:val="99"/>
    <w:unhideWhenUsed/>
    <w:rsid w:val="007E069C"/>
    <w:pPr>
      <w:spacing w:before="100" w:beforeAutospacing="1" w:after="100" w:afterAutospacing="1"/>
      <w:jc w:val="left"/>
    </w:pPr>
    <w:rPr>
      <w:sz w:val="24"/>
      <w:szCs w:val="24"/>
    </w:rPr>
  </w:style>
  <w:style w:type="table" w:customStyle="1" w:styleId="111">
    <w:name w:val="Сетка таблицы11"/>
    <w:basedOn w:val="a1"/>
    <w:next w:val="a7"/>
    <w:uiPriority w:val="59"/>
    <w:rsid w:val="007E069C"/>
    <w:rPr>
      <w:rFonts w:ascii="Calibri" w:eastAsia="Calibri" w:hAnsi="Calibri" w:cs="SimSu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7E069C"/>
    <w:rPr>
      <w:rFonts w:ascii="Arial" w:hAnsi="Arial" w:cs="Arial"/>
    </w:rPr>
  </w:style>
  <w:style w:type="character" w:customStyle="1" w:styleId="10">
    <w:name w:val="Заголовок 1 Знак"/>
    <w:link w:val="1"/>
    <w:uiPriority w:val="9"/>
    <w:rsid w:val="007E069C"/>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ikhvin.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20</Pages>
  <Words>7010</Words>
  <Characters>39957</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46874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7</cp:revision>
  <cp:lastPrinted>2024-04-18T11:27:00Z</cp:lastPrinted>
  <dcterms:created xsi:type="dcterms:W3CDTF">2024-04-11T14:18:00Z</dcterms:created>
  <dcterms:modified xsi:type="dcterms:W3CDTF">2024-04-18T11:28:00Z</dcterms:modified>
</cp:coreProperties>
</file>