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27132">
      <w:pPr>
        <w:tabs>
          <w:tab w:val="left" w:pos="567"/>
          <w:tab w:val="left" w:pos="3686"/>
        </w:tabs>
      </w:pPr>
      <w:r>
        <w:tab/>
        <w:t>22 апреля 2019 г.</w:t>
      </w:r>
      <w:r>
        <w:tab/>
        <w:t>01-870-а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752FA" w:rsidTr="00C752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752FA" w:rsidRDefault="00BB2456" w:rsidP="00B52D22">
            <w:pPr>
              <w:rPr>
                <w:b/>
                <w:sz w:val="24"/>
                <w:szCs w:val="24"/>
              </w:rPr>
            </w:pPr>
            <w:r w:rsidRPr="00C752FA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2018 года №01-2286-а (с изменениями от 12 марта 2019 года №01-470-а)</w:t>
            </w:r>
          </w:p>
        </w:tc>
      </w:tr>
      <w:tr w:rsidR="00BB2456" w:rsidRPr="00C752FA" w:rsidTr="00C752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456" w:rsidRPr="00C752FA" w:rsidRDefault="00027132" w:rsidP="00B52D2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BB2456" w:rsidRPr="00C752FA" w:rsidRDefault="00BB2456" w:rsidP="00BB2456">
      <w:pPr>
        <w:ind w:firstLine="720"/>
        <w:rPr>
          <w:sz w:val="27"/>
          <w:szCs w:val="27"/>
        </w:rPr>
      </w:pPr>
      <w:r w:rsidRPr="00C752FA">
        <w:rPr>
          <w:sz w:val="27"/>
          <w:szCs w:val="27"/>
        </w:rPr>
        <w:t xml:space="preserve">С целью актуализации муниципальной программы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15 октября 2018 года №01-2286-а (с изменениями),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BB2456" w:rsidRPr="00C752FA" w:rsidRDefault="00BB2456" w:rsidP="005E56F1">
      <w:pPr>
        <w:ind w:firstLine="720"/>
        <w:rPr>
          <w:sz w:val="27"/>
          <w:szCs w:val="27"/>
        </w:rPr>
      </w:pPr>
      <w:r w:rsidRPr="00C752FA">
        <w:rPr>
          <w:sz w:val="27"/>
          <w:szCs w:val="27"/>
        </w:rPr>
        <w:t xml:space="preserve">1. Внести в муниципальную программу Тихвинского городского поселения «Архитектура и градостроительство в Тихвинском городском поселении» (далее – муниципальная программа), утвержденную постановлением администрации Тихвинского района </w:t>
      </w:r>
      <w:r w:rsidRPr="00C752FA">
        <w:rPr>
          <w:b/>
          <w:sz w:val="27"/>
          <w:szCs w:val="27"/>
        </w:rPr>
        <w:t xml:space="preserve">от 15 октября 2018 года №01-2286-а </w:t>
      </w:r>
      <w:r w:rsidRPr="00C752FA">
        <w:rPr>
          <w:sz w:val="27"/>
          <w:szCs w:val="27"/>
        </w:rPr>
        <w:t>(с изменениями от 12 марта 2019 года №01-470-а), следующие изменения:</w:t>
      </w:r>
    </w:p>
    <w:p w:rsidR="00462D3E" w:rsidRPr="00C752FA" w:rsidRDefault="00BB2456" w:rsidP="00E9500F">
      <w:pPr>
        <w:ind w:firstLine="709"/>
        <w:rPr>
          <w:color w:val="000000"/>
          <w:sz w:val="27"/>
          <w:szCs w:val="27"/>
        </w:rPr>
      </w:pPr>
      <w:r w:rsidRPr="00C752FA">
        <w:rPr>
          <w:sz w:val="27"/>
          <w:szCs w:val="27"/>
        </w:rPr>
        <w:t>1.1.</w:t>
      </w:r>
      <w:r w:rsidRPr="00C752FA">
        <w:rPr>
          <w:color w:val="000000"/>
          <w:sz w:val="27"/>
          <w:szCs w:val="27"/>
        </w:rPr>
        <w:t xml:space="preserve"> в </w:t>
      </w:r>
      <w:r w:rsidRPr="00C752FA">
        <w:rPr>
          <w:b/>
          <w:color w:val="000000"/>
          <w:sz w:val="27"/>
          <w:szCs w:val="27"/>
        </w:rPr>
        <w:t xml:space="preserve">Паспорте </w:t>
      </w:r>
      <w:r w:rsidRPr="00C752FA">
        <w:rPr>
          <w:color w:val="000000"/>
          <w:sz w:val="27"/>
          <w:szCs w:val="27"/>
        </w:rPr>
        <w:t xml:space="preserve">муниципальной программы </w:t>
      </w:r>
      <w:r w:rsidRPr="00C752FA">
        <w:rPr>
          <w:b/>
          <w:color w:val="000000"/>
          <w:sz w:val="27"/>
          <w:szCs w:val="27"/>
        </w:rPr>
        <w:t>в строке «Задачи муниципальной программы»</w:t>
      </w:r>
      <w:r w:rsidRPr="00C752FA">
        <w:rPr>
          <w:color w:val="000000"/>
          <w:sz w:val="27"/>
          <w:szCs w:val="27"/>
        </w:rPr>
        <w:t xml:space="preserve"> слова</w:t>
      </w:r>
      <w:r w:rsidR="00462D3E" w:rsidRPr="00C752FA">
        <w:rPr>
          <w:color w:val="000000"/>
          <w:sz w:val="27"/>
          <w:szCs w:val="27"/>
        </w:rPr>
        <w:t>:</w:t>
      </w:r>
    </w:p>
    <w:p w:rsidR="00BB2456" w:rsidRPr="00C752FA" w:rsidRDefault="00BB2456" w:rsidP="00E9500F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</w:t>
      </w:r>
      <w:r w:rsidR="00462D3E" w:rsidRPr="00C752FA">
        <w:rPr>
          <w:color w:val="000000"/>
          <w:sz w:val="27"/>
          <w:szCs w:val="27"/>
        </w:rPr>
        <w:t xml:space="preserve">- </w:t>
      </w:r>
      <w:r w:rsidRPr="00C752FA">
        <w:rPr>
          <w:color w:val="000000"/>
          <w:sz w:val="27"/>
          <w:szCs w:val="27"/>
        </w:rPr>
        <w:t>выполнение инженерно-геодезических изысканий для разработки проекта благоустройства территории Тихвинского городского поселения» заменить словами:</w:t>
      </w:r>
    </w:p>
    <w:p w:rsidR="00BB2456" w:rsidRPr="00C752FA" w:rsidRDefault="00BB2456" w:rsidP="00E9500F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  «</w:t>
      </w:r>
      <w:r w:rsidR="00462D3E" w:rsidRPr="00C752FA">
        <w:rPr>
          <w:color w:val="000000"/>
          <w:sz w:val="27"/>
          <w:szCs w:val="27"/>
        </w:rPr>
        <w:t xml:space="preserve">- </w:t>
      </w:r>
      <w:r w:rsidRPr="00C752FA">
        <w:rPr>
          <w:color w:val="000000"/>
          <w:sz w:val="27"/>
          <w:szCs w:val="27"/>
        </w:rPr>
        <w:t xml:space="preserve">выполнение инженерных изысканий для разработки проекта благоустройства территории Тихвинского городского поселения». </w:t>
      </w:r>
    </w:p>
    <w:p w:rsidR="00BB2456" w:rsidRPr="00C752FA" w:rsidRDefault="00BB2456" w:rsidP="00842B07">
      <w:pPr>
        <w:ind w:firstLine="709"/>
        <w:rPr>
          <w:b/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1.2. </w:t>
      </w:r>
      <w:r w:rsidRPr="00C752FA">
        <w:rPr>
          <w:b/>
          <w:color w:val="000000"/>
          <w:sz w:val="27"/>
          <w:szCs w:val="27"/>
        </w:rPr>
        <w:t xml:space="preserve">в разделе 1 «Характеристика текущего состояния законодательства в градостроительной отрасли Ленинградской области и градостроительной ситуации в Тихвинском городском поселении Тихвинского муниципального района» строки </w:t>
      </w:r>
    </w:p>
    <w:p w:rsidR="00BB2456" w:rsidRPr="00C752FA" w:rsidRDefault="00BB2456" w:rsidP="00842B07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«- территория </w:t>
      </w:r>
      <w:r w:rsidRPr="00C752FA">
        <w:rPr>
          <w:color w:val="000000"/>
          <w:sz w:val="27"/>
          <w:szCs w:val="27"/>
          <w:lang w:val="en-US"/>
        </w:rPr>
        <w:t>IX</w:t>
      </w:r>
      <w:r w:rsidRPr="00C752FA">
        <w:rPr>
          <w:color w:val="000000"/>
          <w:sz w:val="27"/>
          <w:szCs w:val="27"/>
        </w:rPr>
        <w:t xml:space="preserve"> микрорайона – 30 га (2019г.);</w:t>
      </w:r>
    </w:p>
    <w:p w:rsidR="00BB2456" w:rsidRPr="00C752FA" w:rsidRDefault="00BB2456" w:rsidP="00842B07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lastRenderedPageBreak/>
        <w:t xml:space="preserve">  - территория </w:t>
      </w:r>
      <w:r w:rsidRPr="00C752FA">
        <w:rPr>
          <w:color w:val="000000"/>
          <w:sz w:val="27"/>
          <w:szCs w:val="27"/>
          <w:lang w:val="en-US"/>
        </w:rPr>
        <w:t>X</w:t>
      </w:r>
      <w:r w:rsidRPr="00C752FA">
        <w:rPr>
          <w:color w:val="000000"/>
          <w:sz w:val="27"/>
          <w:szCs w:val="27"/>
        </w:rPr>
        <w:t xml:space="preserve"> микрорайона – 20 га (2020г.)» </w:t>
      </w:r>
    </w:p>
    <w:p w:rsidR="00BB2456" w:rsidRPr="00C752FA" w:rsidRDefault="00BB2456" w:rsidP="00842B07">
      <w:pPr>
        <w:rPr>
          <w:b/>
          <w:color w:val="000000"/>
          <w:sz w:val="27"/>
          <w:szCs w:val="27"/>
        </w:rPr>
      </w:pPr>
      <w:r w:rsidRPr="00C752FA">
        <w:rPr>
          <w:b/>
          <w:color w:val="000000"/>
          <w:sz w:val="27"/>
          <w:szCs w:val="27"/>
        </w:rPr>
        <w:t xml:space="preserve">изложить </w:t>
      </w:r>
      <w:r w:rsidR="00A3481D">
        <w:rPr>
          <w:b/>
          <w:color w:val="000000"/>
          <w:sz w:val="27"/>
          <w:szCs w:val="27"/>
        </w:rPr>
        <w:t xml:space="preserve">в </w:t>
      </w:r>
      <w:r w:rsidRPr="00C752FA">
        <w:rPr>
          <w:b/>
          <w:color w:val="000000"/>
          <w:sz w:val="27"/>
          <w:szCs w:val="27"/>
        </w:rPr>
        <w:t>следующей редакции:</w:t>
      </w:r>
    </w:p>
    <w:p w:rsidR="00BB2456" w:rsidRPr="00C752FA" w:rsidRDefault="00BB2456" w:rsidP="00842B07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«- территория 9 микрорайона – 30 га (2019г.);</w:t>
      </w:r>
    </w:p>
    <w:p w:rsidR="00BB2456" w:rsidRPr="00C752FA" w:rsidRDefault="00BB2456" w:rsidP="00842B07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  - территория 10 микрорайона – 20 га (2020г.)».</w:t>
      </w:r>
    </w:p>
    <w:p w:rsidR="00BB2456" w:rsidRPr="00C752FA" w:rsidRDefault="00BB2456" w:rsidP="00E9500F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1.3.  </w:t>
      </w:r>
      <w:r w:rsidRPr="00C752FA">
        <w:rPr>
          <w:b/>
          <w:color w:val="000000"/>
          <w:sz w:val="27"/>
          <w:szCs w:val="27"/>
        </w:rPr>
        <w:t>в пункте 2.2. раздела 2 «Цели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программы» подпункт 5</w:t>
      </w:r>
      <w:r w:rsidRPr="00C752FA">
        <w:rPr>
          <w:color w:val="000000"/>
          <w:sz w:val="27"/>
          <w:szCs w:val="27"/>
        </w:rPr>
        <w:t xml:space="preserve"> изложить в следующей редакции:</w:t>
      </w:r>
    </w:p>
    <w:p w:rsidR="00BB2456" w:rsidRPr="00C752FA" w:rsidRDefault="00BB2456" w:rsidP="00E9500F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«5. Выполнение инженерных изысканий для разработки проекта благоустройства территории Тихвинского городского поселения».</w:t>
      </w:r>
    </w:p>
    <w:p w:rsidR="00BB2456" w:rsidRPr="00C752FA" w:rsidRDefault="00BB2456" w:rsidP="00706CE7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1.4. </w:t>
      </w:r>
      <w:r w:rsidRPr="00C752FA">
        <w:rPr>
          <w:b/>
          <w:color w:val="000000"/>
          <w:sz w:val="27"/>
          <w:szCs w:val="27"/>
        </w:rPr>
        <w:t xml:space="preserve">в разделе 3 «Подпрограммы и основные мероприятия муниципальной программы» пункт 4 </w:t>
      </w:r>
      <w:r w:rsidRPr="00C752FA">
        <w:rPr>
          <w:color w:val="000000"/>
          <w:sz w:val="27"/>
          <w:szCs w:val="27"/>
        </w:rPr>
        <w:t>изложить в следующей редакции:</w:t>
      </w:r>
    </w:p>
    <w:p w:rsidR="00BB2456" w:rsidRPr="00C752FA" w:rsidRDefault="00BB2456" w:rsidP="005E50DC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«4. Выполнение инженерных изысканий для разработки проекта благоустройства территории Тихвинского городского поселения».</w:t>
      </w:r>
    </w:p>
    <w:p w:rsidR="00BB2456" w:rsidRPr="00C752FA" w:rsidRDefault="00BB2456" w:rsidP="003C5043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1.5. </w:t>
      </w:r>
      <w:r w:rsidRPr="00C752FA">
        <w:rPr>
          <w:b/>
          <w:color w:val="000000"/>
          <w:sz w:val="27"/>
          <w:szCs w:val="27"/>
        </w:rPr>
        <w:t xml:space="preserve">в Плане реализации муниципальной программы Тихвинского городского поселения «Архитектура и градостроительство в Тихвинском городском поселении» </w:t>
      </w:r>
      <w:r w:rsidRPr="00C752FA">
        <w:rPr>
          <w:color w:val="000000"/>
          <w:sz w:val="27"/>
          <w:szCs w:val="27"/>
        </w:rPr>
        <w:t>(Приложение №2 к муниципальной программе Тихвинского городского поселения «Архитектура и градостроительство в Тихвинском городском поселении»):</w:t>
      </w:r>
    </w:p>
    <w:p w:rsidR="00BB2456" w:rsidRPr="00C752FA" w:rsidRDefault="00BB2456" w:rsidP="003C5043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- </w:t>
      </w:r>
      <w:r w:rsidRPr="00C752FA">
        <w:rPr>
          <w:b/>
          <w:color w:val="000000"/>
          <w:sz w:val="27"/>
          <w:szCs w:val="27"/>
        </w:rPr>
        <w:t>наименование Основного мероприятия «</w:t>
      </w:r>
      <w:r w:rsidR="00C752FA" w:rsidRPr="00C752FA">
        <w:rPr>
          <w:b/>
          <w:color w:val="000000"/>
          <w:sz w:val="27"/>
          <w:szCs w:val="27"/>
        </w:rPr>
        <w:t xml:space="preserve">4. </w:t>
      </w:r>
      <w:r w:rsidRPr="00C752FA">
        <w:rPr>
          <w:b/>
          <w:color w:val="000000"/>
          <w:sz w:val="27"/>
          <w:szCs w:val="27"/>
        </w:rPr>
        <w:t>Выполнение инженерно-геодезических изысканий для разработки проекта благоустройства территории Тихвинского городского поселения»</w:t>
      </w:r>
      <w:r w:rsidRPr="00C752FA">
        <w:rPr>
          <w:color w:val="000000"/>
          <w:sz w:val="27"/>
          <w:szCs w:val="27"/>
        </w:rPr>
        <w:t xml:space="preserve"> изложить в следующей редакции:</w:t>
      </w:r>
    </w:p>
    <w:p w:rsidR="00BB2456" w:rsidRPr="00C752FA" w:rsidRDefault="00BB2456" w:rsidP="00706CE7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«4. Основное мероприятие «Выполнение инженерных изысканий для разработки проекта благоустройства территории Тихвинского городского поселения»;</w:t>
      </w:r>
    </w:p>
    <w:p w:rsidR="00BB2456" w:rsidRPr="00C752FA" w:rsidRDefault="00BB2456" w:rsidP="003C5043">
      <w:pPr>
        <w:ind w:firstLine="709"/>
        <w:rPr>
          <w:b/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- </w:t>
      </w:r>
      <w:r w:rsidRPr="00C752FA">
        <w:rPr>
          <w:b/>
          <w:color w:val="000000"/>
          <w:sz w:val="27"/>
          <w:szCs w:val="27"/>
        </w:rPr>
        <w:t>пункт 4.1. Основного мероприятия 4</w:t>
      </w:r>
      <w:r w:rsidRPr="00C752FA">
        <w:rPr>
          <w:color w:val="000000"/>
          <w:sz w:val="27"/>
          <w:szCs w:val="27"/>
        </w:rPr>
        <w:t xml:space="preserve"> изложить в следующей редакции:</w:t>
      </w:r>
    </w:p>
    <w:p w:rsidR="00BB2456" w:rsidRPr="00C752FA" w:rsidRDefault="00BB2456" w:rsidP="001D638A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«4.1. Инженерные изыскания для разработки проекта благоустройства территории Тихвинского городского поселения»;</w:t>
      </w:r>
    </w:p>
    <w:p w:rsidR="00BB2456" w:rsidRPr="00C752FA" w:rsidRDefault="00BB2456" w:rsidP="001D638A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-  </w:t>
      </w:r>
      <w:r w:rsidRPr="00C752FA">
        <w:rPr>
          <w:b/>
          <w:color w:val="000000"/>
          <w:sz w:val="27"/>
          <w:szCs w:val="27"/>
        </w:rPr>
        <w:t>строку ИТОГО по Основному мероприятию 4</w:t>
      </w:r>
      <w:r w:rsidRPr="00C752FA">
        <w:rPr>
          <w:color w:val="000000"/>
          <w:sz w:val="27"/>
          <w:szCs w:val="27"/>
        </w:rPr>
        <w:t xml:space="preserve"> изложить в следующей редакции:</w:t>
      </w:r>
    </w:p>
    <w:p w:rsidR="00BB2456" w:rsidRPr="00C752FA" w:rsidRDefault="00BB2456" w:rsidP="001D638A">
      <w:pPr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>«ИТОГО по Основному мероприятию 4 «Выполнение инженерных изысканий для разработки проекта благоустройства территории Тихвинского городского поселения».</w:t>
      </w:r>
    </w:p>
    <w:p w:rsidR="00BB2456" w:rsidRPr="00C752FA" w:rsidRDefault="00BB2456" w:rsidP="0045668E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C752FA">
        <w:rPr>
          <w:color w:val="000000"/>
          <w:sz w:val="27"/>
          <w:szCs w:val="27"/>
        </w:rPr>
        <w:t xml:space="preserve">2. </w:t>
      </w:r>
      <w:r w:rsidRPr="00C752FA">
        <w:rPr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финансов.</w:t>
      </w:r>
    </w:p>
    <w:p w:rsidR="00BB2456" w:rsidRPr="00C752FA" w:rsidRDefault="00BB2456" w:rsidP="00DC1BD3">
      <w:pPr>
        <w:rPr>
          <w:color w:val="000000"/>
          <w:sz w:val="27"/>
          <w:szCs w:val="27"/>
        </w:rPr>
      </w:pPr>
    </w:p>
    <w:p w:rsidR="00BB2456" w:rsidRPr="00BB2456" w:rsidRDefault="00BB2456" w:rsidP="00DC1BD3">
      <w:pPr>
        <w:rPr>
          <w:color w:val="000000"/>
          <w:szCs w:val="24"/>
        </w:rPr>
      </w:pPr>
    </w:p>
    <w:p w:rsidR="00BB2456" w:rsidRPr="006C29D2" w:rsidRDefault="00BB2456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B2456" w:rsidRDefault="00BB2456" w:rsidP="00CD7A9A">
      <w:pPr>
        <w:rPr>
          <w:color w:val="000000"/>
          <w:sz w:val="24"/>
          <w:szCs w:val="24"/>
        </w:rPr>
      </w:pPr>
    </w:p>
    <w:p w:rsidR="00C752FA" w:rsidRDefault="00C752FA" w:rsidP="00DC1BD3">
      <w:pPr>
        <w:rPr>
          <w:color w:val="000000"/>
          <w:sz w:val="24"/>
        </w:rPr>
      </w:pPr>
    </w:p>
    <w:p w:rsidR="00BB2456" w:rsidRPr="00BB2456" w:rsidRDefault="00BB2456" w:rsidP="00DC1BD3">
      <w:pPr>
        <w:rPr>
          <w:color w:val="000000"/>
          <w:sz w:val="24"/>
        </w:rPr>
      </w:pPr>
      <w:r w:rsidRPr="00BB2456">
        <w:rPr>
          <w:color w:val="000000"/>
          <w:sz w:val="24"/>
        </w:rPr>
        <w:t xml:space="preserve">Шувалова Оксана Владимировна, </w:t>
      </w:r>
    </w:p>
    <w:p w:rsidR="00BB2456" w:rsidRPr="00BB2456" w:rsidRDefault="00BB2456" w:rsidP="00DC1BD3">
      <w:pPr>
        <w:rPr>
          <w:color w:val="000000"/>
          <w:sz w:val="24"/>
        </w:rPr>
      </w:pPr>
      <w:r w:rsidRPr="00BB2456">
        <w:rPr>
          <w:color w:val="000000"/>
          <w:sz w:val="24"/>
        </w:rPr>
        <w:t>75-593</w:t>
      </w:r>
    </w:p>
    <w:p w:rsidR="00BB2456" w:rsidRPr="008B1562" w:rsidRDefault="00BB2456" w:rsidP="00E05A31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B2456" w:rsidRPr="00BB2456" w:rsidRDefault="00BB2456" w:rsidP="00BB2456">
      <w:pPr>
        <w:rPr>
          <w:color w:val="000000"/>
          <w:sz w:val="18"/>
          <w:szCs w:val="18"/>
        </w:rPr>
      </w:pPr>
      <w:r w:rsidRPr="00BB2456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BB2456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5"/>
        <w:gridCol w:w="1065"/>
        <w:gridCol w:w="2520"/>
      </w:tblGrid>
      <w:tr w:rsidR="00BB2456" w:rsidRPr="00BB2456" w:rsidTr="00BB2456">
        <w:tc>
          <w:tcPr>
            <w:tcW w:w="5595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</w:tcPr>
          <w:p w:rsidR="00BB2456" w:rsidRPr="00BB2456" w:rsidRDefault="00BB2456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</w:p>
        </w:tc>
      </w:tr>
      <w:tr w:rsidR="00BB2456" w:rsidRPr="00BB2456" w:rsidTr="00BB2456">
        <w:tc>
          <w:tcPr>
            <w:tcW w:w="5595" w:type="dxa"/>
          </w:tcPr>
          <w:p w:rsid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</w:t>
            </w:r>
          </w:p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</w:p>
        </w:tc>
        <w:tc>
          <w:tcPr>
            <w:tcW w:w="1065" w:type="dxa"/>
          </w:tcPr>
          <w:p w:rsidR="00BB2456" w:rsidRPr="00BB2456" w:rsidRDefault="00BB2456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BB2456" w:rsidRPr="00BB2456" w:rsidTr="00BB2456">
        <w:tc>
          <w:tcPr>
            <w:tcW w:w="5595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1065" w:type="dxa"/>
          </w:tcPr>
          <w:p w:rsidR="00BB2456" w:rsidRPr="00BB2456" w:rsidRDefault="00BB2456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Пчелин А.Е.</w:t>
            </w:r>
          </w:p>
          <w:p w:rsidR="00C752FA" w:rsidRPr="00BB2456" w:rsidRDefault="00C752FA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B2456" w:rsidRPr="00BB2456" w:rsidTr="00BB2456">
        <w:tc>
          <w:tcPr>
            <w:tcW w:w="5595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</w:tcPr>
          <w:p w:rsidR="00BB2456" w:rsidRPr="00BB2456" w:rsidRDefault="00BB2456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</w:p>
        </w:tc>
      </w:tr>
      <w:tr w:rsidR="00BB2456" w:rsidRPr="00BB2456" w:rsidTr="00BB2456">
        <w:tc>
          <w:tcPr>
            <w:tcW w:w="5595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1065" w:type="dxa"/>
          </w:tcPr>
          <w:p w:rsidR="00BB2456" w:rsidRPr="00BB2456" w:rsidRDefault="00BB2456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  <w:p w:rsidR="00A3481D" w:rsidRPr="00BB2456" w:rsidRDefault="00A3481D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B2456" w:rsidRPr="00BB2456" w:rsidTr="00BB2456">
        <w:trPr>
          <w:trHeight w:val="524"/>
        </w:trPr>
        <w:tc>
          <w:tcPr>
            <w:tcW w:w="5595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Заведующий отделом архитектуры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</w:tcPr>
          <w:p w:rsidR="00BB2456" w:rsidRPr="00BB2456" w:rsidRDefault="00BB2456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Катышевский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  <w:r w:rsidRPr="00BB2456">
              <w:rPr>
                <w:i/>
                <w:iCs/>
                <w:color w:val="000000"/>
                <w:sz w:val="18"/>
                <w:szCs w:val="18"/>
              </w:rPr>
              <w:t>Ю.В.</w:t>
            </w:r>
          </w:p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B2456" w:rsidRPr="00BB2456" w:rsidRDefault="00BB2456" w:rsidP="00E05A31">
      <w:pPr>
        <w:rPr>
          <w:color w:val="000000"/>
          <w:sz w:val="18"/>
          <w:szCs w:val="18"/>
        </w:rPr>
      </w:pPr>
    </w:p>
    <w:p w:rsidR="00BB2456" w:rsidRPr="00BB2456" w:rsidRDefault="00BB2456" w:rsidP="00E05A31">
      <w:pPr>
        <w:rPr>
          <w:color w:val="000000"/>
          <w:sz w:val="18"/>
          <w:szCs w:val="18"/>
        </w:rPr>
      </w:pPr>
    </w:p>
    <w:p w:rsidR="00BB2456" w:rsidRPr="00BB2456" w:rsidRDefault="00BB2456" w:rsidP="00E05A31">
      <w:pPr>
        <w:rPr>
          <w:color w:val="000000"/>
          <w:sz w:val="18"/>
          <w:szCs w:val="18"/>
        </w:rPr>
      </w:pPr>
      <w:r w:rsidRPr="00BB2456">
        <w:rPr>
          <w:b/>
          <w:bCs/>
          <w:i/>
          <w:iCs/>
          <w:color w:val="000000"/>
          <w:sz w:val="18"/>
          <w:szCs w:val="18"/>
        </w:rPr>
        <w:t>РАССЫЛКА:</w:t>
      </w:r>
      <w:r w:rsidRPr="00BB2456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BB2456" w:rsidRPr="00BB2456" w:rsidTr="00BB2456">
        <w:tc>
          <w:tcPr>
            <w:tcW w:w="576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B2456" w:rsidRPr="00BB2456" w:rsidTr="00BB2456">
        <w:tc>
          <w:tcPr>
            <w:tcW w:w="576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BB2456" w:rsidRPr="00BB2456" w:rsidTr="00BB2456">
        <w:tc>
          <w:tcPr>
            <w:tcW w:w="576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62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BB2456" w:rsidRPr="00BB2456" w:rsidTr="00BB2456">
        <w:tc>
          <w:tcPr>
            <w:tcW w:w="576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BB2456" w:rsidRPr="00BB2456" w:rsidTr="00BB2456">
        <w:tc>
          <w:tcPr>
            <w:tcW w:w="576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</w:tcPr>
          <w:p w:rsidR="00BB2456" w:rsidRPr="00BB2456" w:rsidRDefault="00BB2456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B2456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BB2456" w:rsidRPr="00BB2456" w:rsidTr="00BB2456">
        <w:tc>
          <w:tcPr>
            <w:tcW w:w="5760" w:type="dxa"/>
          </w:tcPr>
          <w:p w:rsidR="00BB2456" w:rsidRPr="00BB2456" w:rsidRDefault="00BB2456" w:rsidP="006A0543">
            <w:pPr>
              <w:rPr>
                <w:color w:val="000000"/>
                <w:sz w:val="18"/>
                <w:szCs w:val="18"/>
              </w:rPr>
            </w:pPr>
            <w:r w:rsidRPr="00BB2456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BB245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BB2456" w:rsidRPr="00BB2456" w:rsidRDefault="00C752FA" w:rsidP="006A054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</w:tbl>
    <w:p w:rsidR="00BB2456" w:rsidRPr="008B1562" w:rsidRDefault="00BB2456" w:rsidP="00CD7A9A">
      <w:pPr>
        <w:rPr>
          <w:color w:val="000000"/>
          <w:sz w:val="18"/>
          <w:szCs w:val="18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8B1562" w:rsidRDefault="00BB2456" w:rsidP="00CD7A9A">
      <w:pPr>
        <w:rPr>
          <w:color w:val="000000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B2456" w:rsidRPr="00703FFB" w:rsidRDefault="00BB2456" w:rsidP="00CD7A9A">
      <w:pPr>
        <w:rPr>
          <w:color w:val="000000"/>
          <w:highlight w:val="yellow"/>
        </w:rPr>
      </w:pPr>
    </w:p>
    <w:p w:rsidR="00B538B1" w:rsidRPr="000D2CD8" w:rsidRDefault="00B538B1" w:rsidP="001A2440">
      <w:pPr>
        <w:ind w:right="-1" w:firstLine="709"/>
        <w:rPr>
          <w:sz w:val="22"/>
          <w:szCs w:val="22"/>
        </w:rPr>
      </w:pPr>
    </w:p>
    <w:sectPr w:rsidR="00B538B1" w:rsidRPr="000D2CD8" w:rsidSect="00C752F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7C" w:rsidRDefault="00E4097C" w:rsidP="00C752FA">
      <w:r>
        <w:separator/>
      </w:r>
    </w:p>
  </w:endnote>
  <w:endnote w:type="continuationSeparator" w:id="0">
    <w:p w:rsidR="00E4097C" w:rsidRDefault="00E4097C" w:rsidP="00C7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7C" w:rsidRDefault="00E4097C" w:rsidP="00C752FA">
      <w:r>
        <w:separator/>
      </w:r>
    </w:p>
  </w:footnote>
  <w:footnote w:type="continuationSeparator" w:id="0">
    <w:p w:rsidR="00E4097C" w:rsidRDefault="00E4097C" w:rsidP="00C7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FA" w:rsidRDefault="00C752F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27132">
      <w:rPr>
        <w:noProof/>
      </w:rPr>
      <w:t>2</w:t>
    </w:r>
    <w:r>
      <w:fldChar w:fldCharType="end"/>
    </w:r>
  </w:p>
  <w:p w:rsidR="00C752FA" w:rsidRDefault="00C752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7132"/>
    <w:rsid w:val="000478EB"/>
    <w:rsid w:val="0005029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2D3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481D"/>
    <w:rsid w:val="00AE1A2A"/>
    <w:rsid w:val="00B52D22"/>
    <w:rsid w:val="00B538B1"/>
    <w:rsid w:val="00B83D8D"/>
    <w:rsid w:val="00B95FEE"/>
    <w:rsid w:val="00BB2456"/>
    <w:rsid w:val="00BF2B0B"/>
    <w:rsid w:val="00C752FA"/>
    <w:rsid w:val="00D368DC"/>
    <w:rsid w:val="00D97342"/>
    <w:rsid w:val="00E4097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463D4"/>
  <w15:chartTrackingRefBased/>
  <w15:docId w15:val="{9C1A506B-0EC2-4B39-A709-D97A41C1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752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2FA"/>
    <w:rPr>
      <w:sz w:val="28"/>
    </w:rPr>
  </w:style>
  <w:style w:type="paragraph" w:styleId="ab">
    <w:name w:val="footer"/>
    <w:basedOn w:val="a"/>
    <w:link w:val="ac"/>
    <w:rsid w:val="00C752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752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2019-04-22T11:46:00Z</cp:lastPrinted>
  <dcterms:created xsi:type="dcterms:W3CDTF">2019-04-17T13:58:00Z</dcterms:created>
  <dcterms:modified xsi:type="dcterms:W3CDTF">2019-04-22T11:49:00Z</dcterms:modified>
</cp:coreProperties>
</file>