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134AC" w14:textId="77777777" w:rsidR="00B52D22" w:rsidRDefault="00B52D22">
      <w:pPr>
        <w:pStyle w:val="4"/>
      </w:pPr>
      <w:r>
        <w:t>АДМИНИСТРАЦИЯ  МУНИЦИПАЛЬНОГО  ОБРАЗОВАНИЯ</w:t>
      </w:r>
    </w:p>
    <w:p w14:paraId="575E96E8" w14:textId="77777777" w:rsidR="00B52D22" w:rsidRDefault="00B52D22">
      <w:pPr>
        <w:jc w:val="center"/>
        <w:rPr>
          <w:b/>
          <w:sz w:val="22"/>
        </w:rPr>
      </w:pPr>
      <w:r>
        <w:rPr>
          <w:b/>
          <w:sz w:val="22"/>
        </w:rPr>
        <w:t xml:space="preserve">ТИХВИНСКИЙ  МУНИЦИПАЛЬНЫЙ  РАЙОН </w:t>
      </w:r>
    </w:p>
    <w:p w14:paraId="62D015C0" w14:textId="77777777" w:rsidR="00B52D22" w:rsidRDefault="00B52D22">
      <w:pPr>
        <w:jc w:val="center"/>
        <w:rPr>
          <w:b/>
          <w:sz w:val="22"/>
        </w:rPr>
      </w:pPr>
      <w:r>
        <w:rPr>
          <w:b/>
          <w:sz w:val="22"/>
        </w:rPr>
        <w:t>ЛЕНИНГРАДСКОЙ  ОБЛАСТИ</w:t>
      </w:r>
    </w:p>
    <w:p w14:paraId="63DF4DED" w14:textId="77777777" w:rsidR="00B52D22" w:rsidRDefault="00B52D22">
      <w:pPr>
        <w:jc w:val="center"/>
        <w:rPr>
          <w:b/>
          <w:sz w:val="22"/>
        </w:rPr>
      </w:pPr>
      <w:r>
        <w:rPr>
          <w:b/>
          <w:sz w:val="22"/>
        </w:rPr>
        <w:t>(АДМИНИСТРАЦИЯ  ТИХВИНСКОГО  РАЙОНА)</w:t>
      </w:r>
    </w:p>
    <w:p w14:paraId="08BD5B83" w14:textId="77777777" w:rsidR="00B52D22" w:rsidRDefault="00B52D22">
      <w:pPr>
        <w:jc w:val="center"/>
        <w:rPr>
          <w:b/>
          <w:sz w:val="32"/>
        </w:rPr>
      </w:pPr>
    </w:p>
    <w:p w14:paraId="636C5EF8" w14:textId="77777777" w:rsidR="00B52D22" w:rsidRDefault="00B52D22">
      <w:pPr>
        <w:jc w:val="center"/>
        <w:rPr>
          <w:sz w:val="10"/>
        </w:rPr>
      </w:pPr>
      <w:r>
        <w:rPr>
          <w:b/>
          <w:sz w:val="32"/>
        </w:rPr>
        <w:t>ПОСТАНОВЛЕНИЕ</w:t>
      </w:r>
    </w:p>
    <w:p w14:paraId="4F843AA4" w14:textId="77777777" w:rsidR="00B52D22" w:rsidRDefault="00B52D22">
      <w:pPr>
        <w:jc w:val="center"/>
        <w:rPr>
          <w:sz w:val="10"/>
        </w:rPr>
      </w:pPr>
    </w:p>
    <w:p w14:paraId="1ECA8AA9" w14:textId="77777777" w:rsidR="00B52D22" w:rsidRDefault="00B52D22">
      <w:pPr>
        <w:jc w:val="center"/>
        <w:rPr>
          <w:sz w:val="10"/>
        </w:rPr>
      </w:pPr>
    </w:p>
    <w:p w14:paraId="5B362A25" w14:textId="77777777" w:rsidR="00B52D22" w:rsidRDefault="00B52D22">
      <w:pPr>
        <w:tabs>
          <w:tab w:val="left" w:pos="4962"/>
        </w:tabs>
        <w:rPr>
          <w:sz w:val="16"/>
        </w:rPr>
      </w:pPr>
    </w:p>
    <w:p w14:paraId="47FBA27C" w14:textId="77777777" w:rsidR="00B52D22" w:rsidRDefault="00B52D22">
      <w:pPr>
        <w:tabs>
          <w:tab w:val="left" w:pos="4962"/>
        </w:tabs>
        <w:jc w:val="center"/>
        <w:rPr>
          <w:sz w:val="16"/>
        </w:rPr>
      </w:pPr>
    </w:p>
    <w:p w14:paraId="1B954F1C" w14:textId="77777777" w:rsidR="00B52D22" w:rsidRDefault="00B52D22">
      <w:pPr>
        <w:tabs>
          <w:tab w:val="left" w:pos="851"/>
          <w:tab w:val="left" w:pos="3686"/>
        </w:tabs>
        <w:rPr>
          <w:sz w:val="24"/>
        </w:rPr>
      </w:pPr>
    </w:p>
    <w:p w14:paraId="4A089367" w14:textId="3675355F" w:rsidR="00B52D22" w:rsidRDefault="00E36B11">
      <w:pPr>
        <w:tabs>
          <w:tab w:val="left" w:pos="567"/>
          <w:tab w:val="left" w:pos="3686"/>
        </w:tabs>
      </w:pPr>
      <w:r>
        <w:tab/>
        <w:t>17 апреля 2024 г.</w:t>
      </w:r>
      <w:r>
        <w:tab/>
        <w:t>01-866-а</w:t>
      </w:r>
    </w:p>
    <w:p w14:paraId="460BB307" w14:textId="77777777" w:rsidR="00B52D22" w:rsidRDefault="00B52D22">
      <w:pPr>
        <w:rPr>
          <w:b/>
        </w:rPr>
      </w:pPr>
      <w:r>
        <w:rPr>
          <w:b/>
          <w:sz w:val="22"/>
        </w:rPr>
        <w:t>от __________________________ № _________</w:t>
      </w:r>
    </w:p>
    <w:p w14:paraId="49E000DD"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4973CD" w14:paraId="2E88D465" w14:textId="77777777">
        <w:tc>
          <w:tcPr>
            <w:tcW w:w="4928" w:type="dxa"/>
            <w:tcBorders>
              <w:top w:val="nil"/>
              <w:left w:val="nil"/>
              <w:bottom w:val="nil"/>
              <w:right w:val="nil"/>
            </w:tcBorders>
          </w:tcPr>
          <w:p w14:paraId="318DF8A6" w14:textId="3E620724" w:rsidR="008A3858" w:rsidRPr="004973CD" w:rsidRDefault="004973CD" w:rsidP="004973CD">
            <w:pPr>
              <w:suppressAutoHyphens/>
              <w:rPr>
                <w:bCs/>
                <w:sz w:val="24"/>
                <w:szCs w:val="24"/>
              </w:rPr>
            </w:pPr>
            <w:r w:rsidRPr="004973CD">
              <w:rPr>
                <w:bCs/>
                <w:sz w:val="24"/>
                <w:szCs w:val="24"/>
              </w:rPr>
              <w:t>Об утверждении Положения о порядке проведения антикоррупционной экспертизы муниципальных нормативных правовых актов администрации муниципального образования Тихвинский муниципальный район Ленинградской области и их проектов</w:t>
            </w:r>
          </w:p>
        </w:tc>
      </w:tr>
      <w:tr w:rsidR="00E36B11" w:rsidRPr="00E36B11" w14:paraId="1CE6D973" w14:textId="77777777">
        <w:tc>
          <w:tcPr>
            <w:tcW w:w="4928" w:type="dxa"/>
            <w:tcBorders>
              <w:top w:val="nil"/>
              <w:left w:val="nil"/>
              <w:bottom w:val="nil"/>
              <w:right w:val="nil"/>
            </w:tcBorders>
          </w:tcPr>
          <w:p w14:paraId="21538A21" w14:textId="40C7E254" w:rsidR="004973CD" w:rsidRPr="00E36B11" w:rsidRDefault="004973CD" w:rsidP="004973CD">
            <w:pPr>
              <w:suppressAutoHyphens/>
              <w:rPr>
                <w:bCs/>
                <w:sz w:val="24"/>
                <w:szCs w:val="24"/>
              </w:rPr>
            </w:pPr>
            <w:r w:rsidRPr="00E36B11">
              <w:rPr>
                <w:bCs/>
                <w:sz w:val="24"/>
                <w:szCs w:val="24"/>
              </w:rPr>
              <w:t>21,0300 ДО НПА</w:t>
            </w:r>
          </w:p>
        </w:tc>
      </w:tr>
    </w:tbl>
    <w:p w14:paraId="5248E33C" w14:textId="77777777" w:rsidR="00554BEC" w:rsidRDefault="00554BEC" w:rsidP="001A2440">
      <w:pPr>
        <w:ind w:right="-1" w:firstLine="709"/>
        <w:rPr>
          <w:sz w:val="22"/>
          <w:szCs w:val="22"/>
        </w:rPr>
      </w:pPr>
    </w:p>
    <w:p w14:paraId="7E74ABAB" w14:textId="77777777" w:rsidR="00BB6A96" w:rsidRDefault="00BB6A96" w:rsidP="001A2440">
      <w:pPr>
        <w:ind w:right="-1" w:firstLine="709"/>
        <w:rPr>
          <w:sz w:val="22"/>
          <w:szCs w:val="22"/>
        </w:rPr>
      </w:pPr>
    </w:p>
    <w:p w14:paraId="29113D6F" w14:textId="3A5E4B75" w:rsidR="00BB6A96" w:rsidRPr="00BB6A96" w:rsidRDefault="00BB6A96" w:rsidP="00BB6A96">
      <w:pPr>
        <w:tabs>
          <w:tab w:val="left" w:pos="1134"/>
        </w:tabs>
        <w:ind w:firstLine="720"/>
        <w:rPr>
          <w:rFonts w:eastAsia="Calibri"/>
          <w:color w:val="000000"/>
          <w:szCs w:val="28"/>
          <w:lang w:eastAsia="en-US"/>
        </w:rPr>
      </w:pPr>
      <w:r w:rsidRPr="00BB6A96">
        <w:rPr>
          <w:rFonts w:eastAsia="Calibri"/>
          <w:color w:val="000000"/>
          <w:szCs w:val="28"/>
          <w:lang w:eastAsia="en-US"/>
        </w:rPr>
        <w:t>В соответствии с Федеральным законом от 17 июля 2009 №</w:t>
      </w:r>
      <w:r w:rsidR="00B848AB">
        <w:rPr>
          <w:rFonts w:eastAsia="Calibri"/>
          <w:color w:val="000000"/>
          <w:szCs w:val="28"/>
          <w:lang w:eastAsia="en-US"/>
        </w:rPr>
        <w:t xml:space="preserve"> </w:t>
      </w:r>
      <w:r w:rsidRPr="00BB6A96">
        <w:rPr>
          <w:rFonts w:eastAsia="Calibri"/>
          <w:color w:val="000000"/>
          <w:szCs w:val="28"/>
          <w:lang w:eastAsia="en-US"/>
        </w:rPr>
        <w:t>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 февраля 2010 года №</w:t>
      </w:r>
      <w:r w:rsidR="00B848AB">
        <w:rPr>
          <w:rFonts w:eastAsia="Calibri"/>
          <w:color w:val="000000"/>
          <w:szCs w:val="28"/>
          <w:lang w:eastAsia="en-US"/>
        </w:rPr>
        <w:t xml:space="preserve"> </w:t>
      </w:r>
      <w:r w:rsidRPr="00BB6A96">
        <w:rPr>
          <w:rFonts w:eastAsia="Calibri"/>
          <w:color w:val="000000"/>
          <w:szCs w:val="28"/>
          <w:lang w:eastAsia="en-US"/>
        </w:rPr>
        <w:t>96 «Об антикоррупционной экспертизе нормативных правовых актов и проектов нормативных правовых актов»; областным законом от 17 июня 2011 года №44-оз «О противодействии коррупции в Ленинградской области»; в целях установления порядка проведения антикоррупционной экспертизы муниципальных нормативных правовых актов администрации муниципального образования Тихвинский муниципальный район Ленинградской области и их проектов, администрация Тихвинского района ПОСТАНОВЛЯЕТ:</w:t>
      </w:r>
    </w:p>
    <w:p w14:paraId="156EA35E" w14:textId="27F883EF" w:rsidR="00BB6A96" w:rsidRPr="00BB6A96" w:rsidRDefault="00BB6A96" w:rsidP="00BB6A96">
      <w:pPr>
        <w:pStyle w:val="a9"/>
        <w:numPr>
          <w:ilvl w:val="0"/>
          <w:numId w:val="2"/>
        </w:numPr>
        <w:tabs>
          <w:tab w:val="left" w:pos="1134"/>
        </w:tabs>
        <w:ind w:left="0" w:firstLine="720"/>
        <w:rPr>
          <w:rFonts w:eastAsia="Calibri"/>
          <w:color w:val="000000"/>
          <w:szCs w:val="28"/>
          <w:lang w:eastAsia="en-US"/>
        </w:rPr>
      </w:pPr>
      <w:r w:rsidRPr="00BB6A96">
        <w:rPr>
          <w:rFonts w:eastAsia="Calibri"/>
          <w:color w:val="000000"/>
          <w:szCs w:val="28"/>
          <w:lang w:eastAsia="en-US"/>
        </w:rPr>
        <w:t>Утвердить Положение о порядке проведения антикоррупционной экспертизы муниципальных нормативных правовых актов администрации муниципального образования Тихвинский муниципальный район Ленинградской области и их проектов, согласно приложению.</w:t>
      </w:r>
    </w:p>
    <w:p w14:paraId="507E1108" w14:textId="6CB51220" w:rsidR="00BB6A96" w:rsidRPr="00BB6A96" w:rsidRDefault="00BB6A96" w:rsidP="00BB6A96">
      <w:pPr>
        <w:pStyle w:val="a9"/>
        <w:numPr>
          <w:ilvl w:val="0"/>
          <w:numId w:val="2"/>
        </w:numPr>
        <w:tabs>
          <w:tab w:val="left" w:pos="1134"/>
        </w:tabs>
        <w:ind w:left="0" w:firstLine="720"/>
        <w:rPr>
          <w:rFonts w:eastAsia="Calibri"/>
          <w:color w:val="000000"/>
          <w:szCs w:val="28"/>
          <w:lang w:eastAsia="en-US"/>
        </w:rPr>
      </w:pPr>
      <w:r w:rsidRPr="00BB6A96">
        <w:rPr>
          <w:rFonts w:eastAsia="Calibri"/>
          <w:color w:val="000000"/>
          <w:szCs w:val="28"/>
          <w:lang w:eastAsia="en-US"/>
        </w:rPr>
        <w:t xml:space="preserve">Признать </w:t>
      </w:r>
      <w:r w:rsidRPr="004254F8">
        <w:rPr>
          <w:rFonts w:eastAsia="Calibri"/>
          <w:b/>
          <w:bCs/>
          <w:color w:val="000000"/>
          <w:szCs w:val="28"/>
          <w:lang w:eastAsia="en-US"/>
        </w:rPr>
        <w:t xml:space="preserve">утратившими </w:t>
      </w:r>
      <w:r w:rsidRPr="00BB6A96">
        <w:rPr>
          <w:rFonts w:eastAsia="Calibri"/>
          <w:color w:val="000000"/>
          <w:szCs w:val="28"/>
          <w:lang w:eastAsia="en-US"/>
        </w:rPr>
        <w:t>силу:</w:t>
      </w:r>
    </w:p>
    <w:p w14:paraId="0F604F7A" w14:textId="729B68A5" w:rsidR="00BB6A96" w:rsidRPr="00BB6A96" w:rsidRDefault="00BB6A96" w:rsidP="00BB6A96">
      <w:pPr>
        <w:pStyle w:val="a9"/>
        <w:numPr>
          <w:ilvl w:val="0"/>
          <w:numId w:val="3"/>
        </w:numPr>
        <w:tabs>
          <w:tab w:val="left" w:pos="1134"/>
        </w:tabs>
        <w:ind w:left="0" w:firstLine="720"/>
        <w:rPr>
          <w:rFonts w:eastAsia="Calibri"/>
          <w:color w:val="000000"/>
          <w:szCs w:val="28"/>
          <w:lang w:eastAsia="en-US"/>
        </w:rPr>
      </w:pPr>
      <w:r w:rsidRPr="00BB6A96">
        <w:rPr>
          <w:rFonts w:eastAsia="Calibri"/>
          <w:color w:val="000000"/>
          <w:szCs w:val="28"/>
          <w:lang w:eastAsia="en-US"/>
        </w:rPr>
        <w:t xml:space="preserve">постановление администрации муниципального образования Тихвинский муниципальный район Ленинградской области </w:t>
      </w:r>
      <w:r w:rsidRPr="00BB6A96">
        <w:rPr>
          <w:rFonts w:eastAsia="Calibri"/>
          <w:b/>
          <w:bCs/>
          <w:color w:val="000000"/>
          <w:szCs w:val="28"/>
          <w:lang w:eastAsia="en-US"/>
        </w:rPr>
        <w:t>от 20 декабря 2010 года №</w:t>
      </w:r>
      <w:r w:rsidR="004254F8">
        <w:rPr>
          <w:rFonts w:eastAsia="Calibri"/>
          <w:b/>
          <w:bCs/>
          <w:color w:val="000000"/>
          <w:szCs w:val="28"/>
          <w:lang w:eastAsia="en-US"/>
        </w:rPr>
        <w:t xml:space="preserve"> </w:t>
      </w:r>
      <w:r w:rsidRPr="00BB6A96">
        <w:rPr>
          <w:rFonts w:eastAsia="Calibri"/>
          <w:b/>
          <w:bCs/>
          <w:color w:val="000000"/>
          <w:szCs w:val="28"/>
          <w:lang w:eastAsia="en-US"/>
        </w:rPr>
        <w:t>01-2118-а</w:t>
      </w:r>
      <w:r w:rsidRPr="00BB6A96">
        <w:rPr>
          <w:rFonts w:eastAsia="Calibri"/>
          <w:color w:val="000000"/>
          <w:szCs w:val="28"/>
          <w:lang w:eastAsia="en-US"/>
        </w:rPr>
        <w:t xml:space="preserve"> «Об утверждении порядка проведения антикоррупционной экспертизы муниципальных нормативных правовых актов Администрации Тихвинского района и их проектов»;</w:t>
      </w:r>
    </w:p>
    <w:p w14:paraId="7CD5C08D" w14:textId="1EC0472E" w:rsidR="00BB6A96" w:rsidRPr="00BB6A96" w:rsidRDefault="00BB6A96" w:rsidP="00BB6A96">
      <w:pPr>
        <w:pStyle w:val="a9"/>
        <w:numPr>
          <w:ilvl w:val="0"/>
          <w:numId w:val="3"/>
        </w:numPr>
        <w:tabs>
          <w:tab w:val="left" w:pos="1134"/>
        </w:tabs>
        <w:ind w:left="0" w:firstLine="720"/>
        <w:rPr>
          <w:rFonts w:eastAsia="Calibri"/>
          <w:color w:val="000000"/>
          <w:szCs w:val="28"/>
          <w:lang w:eastAsia="en-US"/>
        </w:rPr>
      </w:pPr>
      <w:r w:rsidRPr="00BB6A96">
        <w:rPr>
          <w:rFonts w:eastAsia="Calibri"/>
          <w:color w:val="000000"/>
          <w:szCs w:val="28"/>
          <w:lang w:eastAsia="en-US"/>
        </w:rPr>
        <w:t xml:space="preserve">постановление администрации муниципального образования Тихвинский муниципальный район Ленинградской области </w:t>
      </w:r>
      <w:r w:rsidRPr="00BB6A96">
        <w:rPr>
          <w:rFonts w:eastAsia="Calibri"/>
          <w:b/>
          <w:bCs/>
          <w:color w:val="000000"/>
          <w:szCs w:val="28"/>
          <w:lang w:eastAsia="en-US"/>
        </w:rPr>
        <w:t>от 20 октября 2011 года №</w:t>
      </w:r>
      <w:r w:rsidR="004254F8">
        <w:rPr>
          <w:rFonts w:eastAsia="Calibri"/>
          <w:b/>
          <w:bCs/>
          <w:color w:val="000000"/>
          <w:szCs w:val="28"/>
          <w:lang w:eastAsia="en-US"/>
        </w:rPr>
        <w:t xml:space="preserve"> </w:t>
      </w:r>
      <w:r w:rsidRPr="00BB6A96">
        <w:rPr>
          <w:rFonts w:eastAsia="Calibri"/>
          <w:b/>
          <w:bCs/>
          <w:color w:val="000000"/>
          <w:szCs w:val="28"/>
          <w:lang w:eastAsia="en-US"/>
        </w:rPr>
        <w:t>01-</w:t>
      </w:r>
      <w:r w:rsidR="00ED66C3">
        <w:rPr>
          <w:rFonts w:eastAsia="Calibri"/>
          <w:b/>
          <w:bCs/>
          <w:color w:val="000000"/>
          <w:szCs w:val="28"/>
          <w:lang w:eastAsia="en-US"/>
        </w:rPr>
        <w:t>1773</w:t>
      </w:r>
      <w:r w:rsidRPr="00BB6A96">
        <w:rPr>
          <w:rFonts w:eastAsia="Calibri"/>
          <w:b/>
          <w:bCs/>
          <w:color w:val="000000"/>
          <w:szCs w:val="28"/>
          <w:lang w:eastAsia="en-US"/>
        </w:rPr>
        <w:t>-а</w:t>
      </w:r>
      <w:r w:rsidRPr="00BB6A96">
        <w:rPr>
          <w:rFonts w:eastAsia="Calibri"/>
          <w:color w:val="000000"/>
          <w:szCs w:val="28"/>
          <w:lang w:eastAsia="en-US"/>
        </w:rPr>
        <w:t xml:space="preserve"> «О внесении изменений в постановление </w:t>
      </w:r>
      <w:r w:rsidR="00871B31">
        <w:rPr>
          <w:rFonts w:eastAsia="Calibri"/>
          <w:color w:val="000000"/>
          <w:szCs w:val="28"/>
          <w:lang w:eastAsia="en-US"/>
        </w:rPr>
        <w:t>А</w:t>
      </w:r>
      <w:r w:rsidRPr="00BB6A96">
        <w:rPr>
          <w:rFonts w:eastAsia="Calibri"/>
          <w:color w:val="000000"/>
          <w:szCs w:val="28"/>
          <w:lang w:eastAsia="en-US"/>
        </w:rPr>
        <w:t>дминистрации Тихвинск</w:t>
      </w:r>
      <w:r w:rsidR="00871B31">
        <w:rPr>
          <w:rFonts w:eastAsia="Calibri"/>
          <w:color w:val="000000"/>
          <w:szCs w:val="28"/>
          <w:lang w:eastAsia="en-US"/>
        </w:rPr>
        <w:t>ого</w:t>
      </w:r>
      <w:r w:rsidRPr="00BB6A96">
        <w:rPr>
          <w:rFonts w:eastAsia="Calibri"/>
          <w:color w:val="000000"/>
          <w:szCs w:val="28"/>
          <w:lang w:eastAsia="en-US"/>
        </w:rPr>
        <w:t xml:space="preserve"> район</w:t>
      </w:r>
      <w:r w:rsidR="00871B31">
        <w:rPr>
          <w:rFonts w:eastAsia="Calibri"/>
          <w:color w:val="000000"/>
          <w:szCs w:val="28"/>
          <w:lang w:eastAsia="en-US"/>
        </w:rPr>
        <w:t>а</w:t>
      </w:r>
      <w:r w:rsidRPr="00BB6A96">
        <w:rPr>
          <w:rFonts w:eastAsia="Calibri"/>
          <w:color w:val="000000"/>
          <w:szCs w:val="28"/>
          <w:lang w:eastAsia="en-US"/>
        </w:rPr>
        <w:t xml:space="preserve"> </w:t>
      </w:r>
      <w:r w:rsidRPr="00BB6A96">
        <w:rPr>
          <w:rFonts w:eastAsia="Calibri"/>
          <w:b/>
          <w:bCs/>
          <w:color w:val="000000"/>
          <w:szCs w:val="28"/>
          <w:lang w:eastAsia="en-US"/>
        </w:rPr>
        <w:t>от 20 декабря 2010 года №</w:t>
      </w:r>
      <w:r w:rsidR="004254F8">
        <w:rPr>
          <w:rFonts w:eastAsia="Calibri"/>
          <w:b/>
          <w:bCs/>
          <w:color w:val="000000"/>
          <w:szCs w:val="28"/>
          <w:lang w:eastAsia="en-US"/>
        </w:rPr>
        <w:t xml:space="preserve"> </w:t>
      </w:r>
      <w:r w:rsidRPr="00BB6A96">
        <w:rPr>
          <w:rFonts w:eastAsia="Calibri"/>
          <w:b/>
          <w:bCs/>
          <w:color w:val="000000"/>
          <w:szCs w:val="28"/>
          <w:lang w:eastAsia="en-US"/>
        </w:rPr>
        <w:t>01-2118-а</w:t>
      </w:r>
      <w:r w:rsidRPr="00BB6A96">
        <w:rPr>
          <w:rFonts w:eastAsia="Calibri"/>
          <w:color w:val="000000"/>
          <w:szCs w:val="28"/>
          <w:lang w:eastAsia="en-US"/>
        </w:rPr>
        <w:t xml:space="preserve"> «Об утверждении порядка проведения антикоррупционной экспертизы </w:t>
      </w:r>
      <w:r w:rsidRPr="00BB6A96">
        <w:rPr>
          <w:rFonts w:eastAsia="Calibri"/>
          <w:color w:val="000000"/>
          <w:szCs w:val="28"/>
          <w:lang w:eastAsia="en-US"/>
        </w:rPr>
        <w:lastRenderedPageBreak/>
        <w:t>муниципальных нормативных правовых актов Администрации Тихвинского района и их проектов»;</w:t>
      </w:r>
    </w:p>
    <w:p w14:paraId="2F48DB22" w14:textId="002612D5" w:rsidR="00BB6A96" w:rsidRPr="00BB6A96" w:rsidRDefault="00BB6A96" w:rsidP="00BB6A96">
      <w:pPr>
        <w:pStyle w:val="a9"/>
        <w:numPr>
          <w:ilvl w:val="0"/>
          <w:numId w:val="3"/>
        </w:numPr>
        <w:tabs>
          <w:tab w:val="left" w:pos="1134"/>
        </w:tabs>
        <w:ind w:left="0" w:firstLine="720"/>
        <w:rPr>
          <w:rFonts w:eastAsia="Calibri"/>
          <w:color w:val="000000"/>
          <w:szCs w:val="28"/>
          <w:lang w:eastAsia="en-US"/>
        </w:rPr>
      </w:pPr>
      <w:r w:rsidRPr="00BB6A96">
        <w:rPr>
          <w:rFonts w:eastAsia="Calibri"/>
          <w:color w:val="000000"/>
          <w:szCs w:val="28"/>
          <w:lang w:eastAsia="en-US"/>
        </w:rPr>
        <w:t xml:space="preserve">постановление администрации муниципального образования Тихвинский муниципальный район Ленинградской области </w:t>
      </w:r>
      <w:r w:rsidRPr="00BB6A96">
        <w:rPr>
          <w:rFonts w:eastAsia="Calibri"/>
          <w:b/>
          <w:bCs/>
          <w:color w:val="000000"/>
          <w:szCs w:val="28"/>
          <w:lang w:eastAsia="en-US"/>
        </w:rPr>
        <w:t>от 15 июля 2015 года №</w:t>
      </w:r>
      <w:r w:rsidR="004254F8">
        <w:rPr>
          <w:rFonts w:eastAsia="Calibri"/>
          <w:b/>
          <w:bCs/>
          <w:color w:val="000000"/>
          <w:szCs w:val="28"/>
          <w:lang w:eastAsia="en-US"/>
        </w:rPr>
        <w:t xml:space="preserve"> </w:t>
      </w:r>
      <w:r w:rsidRPr="00BB6A96">
        <w:rPr>
          <w:rFonts w:eastAsia="Calibri"/>
          <w:b/>
          <w:bCs/>
          <w:color w:val="000000"/>
          <w:szCs w:val="28"/>
          <w:lang w:eastAsia="en-US"/>
        </w:rPr>
        <w:t>01-1769-а</w:t>
      </w:r>
      <w:r w:rsidRPr="00BB6A96">
        <w:rPr>
          <w:rFonts w:eastAsia="Calibri"/>
          <w:color w:val="000000"/>
          <w:szCs w:val="28"/>
          <w:lang w:eastAsia="en-US"/>
        </w:rPr>
        <w:t xml:space="preserve"> «О внесении дополнений в постановление администрации Тихвинск</w:t>
      </w:r>
      <w:r w:rsidR="00282AF5">
        <w:rPr>
          <w:rFonts w:eastAsia="Calibri"/>
          <w:color w:val="000000"/>
          <w:szCs w:val="28"/>
          <w:lang w:eastAsia="en-US"/>
        </w:rPr>
        <w:t>ого</w:t>
      </w:r>
      <w:r w:rsidRPr="00BB6A96">
        <w:rPr>
          <w:rFonts w:eastAsia="Calibri"/>
          <w:color w:val="000000"/>
          <w:szCs w:val="28"/>
          <w:lang w:eastAsia="en-US"/>
        </w:rPr>
        <w:t xml:space="preserve"> район</w:t>
      </w:r>
      <w:r w:rsidR="00282AF5">
        <w:rPr>
          <w:rFonts w:eastAsia="Calibri"/>
          <w:color w:val="000000"/>
          <w:szCs w:val="28"/>
          <w:lang w:eastAsia="en-US"/>
        </w:rPr>
        <w:t>а</w:t>
      </w:r>
      <w:r w:rsidRPr="00BB6A96">
        <w:rPr>
          <w:rFonts w:eastAsia="Calibri"/>
          <w:color w:val="000000"/>
          <w:szCs w:val="28"/>
          <w:lang w:eastAsia="en-US"/>
        </w:rPr>
        <w:t xml:space="preserve"> </w:t>
      </w:r>
      <w:r w:rsidRPr="00BB6A96">
        <w:rPr>
          <w:rFonts w:eastAsia="Calibri"/>
          <w:b/>
          <w:bCs/>
          <w:color w:val="000000"/>
          <w:szCs w:val="28"/>
          <w:lang w:eastAsia="en-US"/>
        </w:rPr>
        <w:t>от 20 декабря 2010 года №</w:t>
      </w:r>
      <w:r w:rsidR="004254F8">
        <w:rPr>
          <w:rFonts w:eastAsia="Calibri"/>
          <w:b/>
          <w:bCs/>
          <w:color w:val="000000"/>
          <w:szCs w:val="28"/>
          <w:lang w:eastAsia="en-US"/>
        </w:rPr>
        <w:t xml:space="preserve"> </w:t>
      </w:r>
      <w:r w:rsidRPr="00BB6A96">
        <w:rPr>
          <w:rFonts w:eastAsia="Calibri"/>
          <w:b/>
          <w:bCs/>
          <w:color w:val="000000"/>
          <w:szCs w:val="28"/>
          <w:lang w:eastAsia="en-US"/>
        </w:rPr>
        <w:t>01-2118-а</w:t>
      </w:r>
      <w:r w:rsidRPr="00BB6A96">
        <w:rPr>
          <w:rFonts w:eastAsia="Calibri"/>
          <w:color w:val="000000"/>
          <w:szCs w:val="28"/>
          <w:lang w:eastAsia="en-US"/>
        </w:rPr>
        <w:t xml:space="preserve"> «Об утверждении порядка проведения антикоррупционной экспертизы муниципальных нормативных правовых актов Администрации Тихвинского района и их проектов».</w:t>
      </w:r>
    </w:p>
    <w:p w14:paraId="190B6F36" w14:textId="41CF9804" w:rsidR="00BB6A96" w:rsidRPr="00BB6A96" w:rsidRDefault="00BB6A96" w:rsidP="00BB6A96">
      <w:pPr>
        <w:pStyle w:val="a9"/>
        <w:numPr>
          <w:ilvl w:val="0"/>
          <w:numId w:val="2"/>
        </w:numPr>
        <w:tabs>
          <w:tab w:val="left" w:pos="1134"/>
        </w:tabs>
        <w:ind w:left="0" w:firstLine="720"/>
        <w:rPr>
          <w:rFonts w:eastAsia="Calibri"/>
          <w:color w:val="000000"/>
          <w:szCs w:val="28"/>
          <w:lang w:eastAsia="en-US"/>
        </w:rPr>
      </w:pPr>
      <w:r w:rsidRPr="00BB6A96">
        <w:rPr>
          <w:rFonts w:eastAsia="Calibri"/>
          <w:color w:val="000000"/>
          <w:szCs w:val="28"/>
          <w:lang w:eastAsia="en-US"/>
        </w:rPr>
        <w:t>Настоящее постановление вступает в силу с момента его принятия.</w:t>
      </w:r>
    </w:p>
    <w:p w14:paraId="66B62582" w14:textId="166DD21D" w:rsidR="00BB6A96" w:rsidRPr="00BB6A96" w:rsidRDefault="00BB6A96" w:rsidP="00BB6A96">
      <w:pPr>
        <w:pStyle w:val="a9"/>
        <w:numPr>
          <w:ilvl w:val="0"/>
          <w:numId w:val="2"/>
        </w:numPr>
        <w:tabs>
          <w:tab w:val="left" w:pos="1134"/>
        </w:tabs>
        <w:ind w:left="0" w:firstLine="720"/>
        <w:rPr>
          <w:rFonts w:eastAsia="Calibri"/>
          <w:color w:val="000000"/>
          <w:szCs w:val="28"/>
          <w:lang w:eastAsia="en-US"/>
        </w:rPr>
      </w:pPr>
      <w:r w:rsidRPr="00BB6A96">
        <w:rPr>
          <w:rFonts w:eastAsia="Calibri"/>
          <w:color w:val="000000"/>
          <w:szCs w:val="28"/>
          <w:lang w:eastAsia="en-US"/>
        </w:rPr>
        <w:t>Контроль за исполнением настоящего постановления оставляю за собой.</w:t>
      </w:r>
    </w:p>
    <w:p w14:paraId="74C9E396" w14:textId="77777777" w:rsidR="00BB6A96" w:rsidRPr="00BB6A96" w:rsidRDefault="00BB6A96" w:rsidP="00B848AB">
      <w:pPr>
        <w:ind w:firstLine="567"/>
        <w:rPr>
          <w:rFonts w:eastAsia="Calibri"/>
          <w:color w:val="000000"/>
          <w:sz w:val="24"/>
          <w:szCs w:val="24"/>
          <w:lang w:eastAsia="en-US"/>
        </w:rPr>
      </w:pPr>
    </w:p>
    <w:p w14:paraId="002CD8E6" w14:textId="77777777" w:rsidR="00BB6A96" w:rsidRPr="00BB6A96" w:rsidRDefault="00BB6A96" w:rsidP="00B848AB">
      <w:pPr>
        <w:ind w:firstLine="567"/>
        <w:rPr>
          <w:rFonts w:eastAsia="Calibri"/>
          <w:color w:val="000000"/>
          <w:sz w:val="24"/>
          <w:szCs w:val="24"/>
          <w:lang w:eastAsia="en-US"/>
        </w:rPr>
      </w:pPr>
    </w:p>
    <w:p w14:paraId="53899624" w14:textId="59A93E54" w:rsidR="00BB6A96" w:rsidRPr="00BB6A96" w:rsidRDefault="00BB6A96" w:rsidP="004254F8">
      <w:pPr>
        <w:rPr>
          <w:rFonts w:eastAsia="Calibri"/>
          <w:color w:val="000000"/>
          <w:szCs w:val="28"/>
          <w:lang w:eastAsia="en-US"/>
        </w:rPr>
      </w:pPr>
      <w:r w:rsidRPr="00BB6A96">
        <w:rPr>
          <w:rFonts w:eastAsia="Calibri"/>
          <w:color w:val="000000"/>
          <w:szCs w:val="28"/>
          <w:lang w:eastAsia="en-US"/>
        </w:rPr>
        <w:t>Глава администрации                                                                         Ю.А. Наумов</w:t>
      </w:r>
    </w:p>
    <w:p w14:paraId="6051D1D2" w14:textId="77777777" w:rsidR="00BB6A96" w:rsidRPr="00BB6A96" w:rsidRDefault="00BB6A96" w:rsidP="00B848AB">
      <w:pPr>
        <w:ind w:firstLine="240"/>
        <w:rPr>
          <w:rFonts w:eastAsia="Calibri"/>
          <w:color w:val="000000"/>
          <w:sz w:val="24"/>
          <w:szCs w:val="24"/>
          <w:lang w:eastAsia="en-US"/>
        </w:rPr>
      </w:pPr>
    </w:p>
    <w:p w14:paraId="3DEB5F59" w14:textId="77777777" w:rsidR="00BB6A96" w:rsidRDefault="00BB6A96" w:rsidP="00B848AB">
      <w:pPr>
        <w:ind w:firstLine="240"/>
        <w:rPr>
          <w:rFonts w:eastAsia="Calibri"/>
          <w:color w:val="000000"/>
          <w:sz w:val="24"/>
          <w:szCs w:val="24"/>
          <w:lang w:eastAsia="en-US"/>
        </w:rPr>
      </w:pPr>
    </w:p>
    <w:p w14:paraId="6F747E6C" w14:textId="77777777" w:rsidR="004254F8" w:rsidRDefault="004254F8" w:rsidP="00B848AB">
      <w:pPr>
        <w:ind w:firstLine="240"/>
        <w:rPr>
          <w:rFonts w:eastAsia="Calibri"/>
          <w:color w:val="000000"/>
          <w:sz w:val="24"/>
          <w:szCs w:val="24"/>
          <w:lang w:eastAsia="en-US"/>
        </w:rPr>
      </w:pPr>
    </w:p>
    <w:p w14:paraId="4F0F0B2B" w14:textId="77777777" w:rsidR="004254F8" w:rsidRDefault="004254F8" w:rsidP="00B848AB">
      <w:pPr>
        <w:ind w:firstLine="240"/>
        <w:rPr>
          <w:rFonts w:eastAsia="Calibri"/>
          <w:color w:val="000000"/>
          <w:sz w:val="24"/>
          <w:szCs w:val="24"/>
          <w:lang w:eastAsia="en-US"/>
        </w:rPr>
      </w:pPr>
    </w:p>
    <w:p w14:paraId="31737F91" w14:textId="77777777" w:rsidR="004254F8" w:rsidRDefault="004254F8" w:rsidP="00B848AB">
      <w:pPr>
        <w:ind w:firstLine="240"/>
        <w:rPr>
          <w:rFonts w:eastAsia="Calibri"/>
          <w:color w:val="000000"/>
          <w:sz w:val="24"/>
          <w:szCs w:val="24"/>
          <w:lang w:eastAsia="en-US"/>
        </w:rPr>
      </w:pPr>
    </w:p>
    <w:p w14:paraId="6F541491" w14:textId="77777777" w:rsidR="004254F8" w:rsidRDefault="004254F8" w:rsidP="00B848AB">
      <w:pPr>
        <w:ind w:firstLine="240"/>
        <w:rPr>
          <w:rFonts w:eastAsia="Calibri"/>
          <w:color w:val="000000"/>
          <w:sz w:val="24"/>
          <w:szCs w:val="24"/>
          <w:lang w:eastAsia="en-US"/>
        </w:rPr>
      </w:pPr>
    </w:p>
    <w:p w14:paraId="036F8F40" w14:textId="77777777" w:rsidR="004254F8" w:rsidRDefault="004254F8" w:rsidP="00B848AB">
      <w:pPr>
        <w:ind w:firstLine="240"/>
        <w:rPr>
          <w:rFonts w:eastAsia="Calibri"/>
          <w:color w:val="000000"/>
          <w:sz w:val="24"/>
          <w:szCs w:val="24"/>
          <w:lang w:eastAsia="en-US"/>
        </w:rPr>
      </w:pPr>
    </w:p>
    <w:p w14:paraId="7F821018" w14:textId="77777777" w:rsidR="004254F8" w:rsidRDefault="004254F8" w:rsidP="00B848AB">
      <w:pPr>
        <w:ind w:firstLine="240"/>
        <w:rPr>
          <w:rFonts w:eastAsia="Calibri"/>
          <w:color w:val="000000"/>
          <w:sz w:val="24"/>
          <w:szCs w:val="24"/>
          <w:lang w:eastAsia="en-US"/>
        </w:rPr>
      </w:pPr>
    </w:p>
    <w:p w14:paraId="7A87CDF6" w14:textId="77777777" w:rsidR="004254F8" w:rsidRDefault="004254F8" w:rsidP="00B848AB">
      <w:pPr>
        <w:ind w:firstLine="240"/>
        <w:rPr>
          <w:rFonts w:eastAsia="Calibri"/>
          <w:color w:val="000000"/>
          <w:sz w:val="24"/>
          <w:szCs w:val="24"/>
          <w:lang w:eastAsia="en-US"/>
        </w:rPr>
      </w:pPr>
    </w:p>
    <w:p w14:paraId="4DDE8729" w14:textId="77777777" w:rsidR="004254F8" w:rsidRDefault="004254F8" w:rsidP="00B848AB">
      <w:pPr>
        <w:ind w:firstLine="240"/>
        <w:rPr>
          <w:rFonts w:eastAsia="Calibri"/>
          <w:color w:val="000000"/>
          <w:sz w:val="24"/>
          <w:szCs w:val="24"/>
          <w:lang w:eastAsia="en-US"/>
        </w:rPr>
      </w:pPr>
    </w:p>
    <w:p w14:paraId="6AD84F70" w14:textId="77777777" w:rsidR="004254F8" w:rsidRDefault="004254F8" w:rsidP="00B848AB">
      <w:pPr>
        <w:ind w:firstLine="240"/>
        <w:rPr>
          <w:rFonts w:eastAsia="Calibri"/>
          <w:color w:val="000000"/>
          <w:sz w:val="24"/>
          <w:szCs w:val="24"/>
          <w:lang w:eastAsia="en-US"/>
        </w:rPr>
      </w:pPr>
    </w:p>
    <w:p w14:paraId="66867AD5" w14:textId="77777777" w:rsidR="004254F8" w:rsidRDefault="004254F8" w:rsidP="00B848AB">
      <w:pPr>
        <w:ind w:firstLine="240"/>
        <w:rPr>
          <w:rFonts w:eastAsia="Calibri"/>
          <w:color w:val="000000"/>
          <w:sz w:val="24"/>
          <w:szCs w:val="24"/>
          <w:lang w:eastAsia="en-US"/>
        </w:rPr>
      </w:pPr>
    </w:p>
    <w:p w14:paraId="721B3904" w14:textId="77777777" w:rsidR="004254F8" w:rsidRDefault="004254F8" w:rsidP="00B848AB">
      <w:pPr>
        <w:ind w:firstLine="240"/>
        <w:rPr>
          <w:rFonts w:eastAsia="Calibri"/>
          <w:color w:val="000000"/>
          <w:sz w:val="24"/>
          <w:szCs w:val="24"/>
          <w:lang w:eastAsia="en-US"/>
        </w:rPr>
      </w:pPr>
    </w:p>
    <w:p w14:paraId="283C17A5" w14:textId="77777777" w:rsidR="004254F8" w:rsidRDefault="004254F8" w:rsidP="00B848AB">
      <w:pPr>
        <w:ind w:firstLine="240"/>
        <w:rPr>
          <w:rFonts w:eastAsia="Calibri"/>
          <w:color w:val="000000"/>
          <w:sz w:val="24"/>
          <w:szCs w:val="24"/>
          <w:lang w:eastAsia="en-US"/>
        </w:rPr>
      </w:pPr>
    </w:p>
    <w:p w14:paraId="2360452F" w14:textId="77777777" w:rsidR="004254F8" w:rsidRDefault="004254F8" w:rsidP="00B848AB">
      <w:pPr>
        <w:ind w:firstLine="240"/>
        <w:rPr>
          <w:rFonts w:eastAsia="Calibri"/>
          <w:color w:val="000000"/>
          <w:sz w:val="24"/>
          <w:szCs w:val="24"/>
          <w:lang w:eastAsia="en-US"/>
        </w:rPr>
      </w:pPr>
    </w:p>
    <w:p w14:paraId="363F6C6B" w14:textId="77777777" w:rsidR="004254F8" w:rsidRDefault="004254F8" w:rsidP="00B848AB">
      <w:pPr>
        <w:ind w:firstLine="240"/>
        <w:rPr>
          <w:rFonts w:eastAsia="Calibri"/>
          <w:color w:val="000000"/>
          <w:sz w:val="24"/>
          <w:szCs w:val="24"/>
          <w:lang w:eastAsia="en-US"/>
        </w:rPr>
      </w:pPr>
    </w:p>
    <w:p w14:paraId="010089B9" w14:textId="77777777" w:rsidR="00B848AB" w:rsidRDefault="00B848AB" w:rsidP="00B848AB">
      <w:pPr>
        <w:ind w:firstLine="240"/>
        <w:rPr>
          <w:rFonts w:eastAsia="Calibri"/>
          <w:color w:val="000000"/>
          <w:sz w:val="24"/>
          <w:szCs w:val="24"/>
          <w:lang w:eastAsia="en-US"/>
        </w:rPr>
      </w:pPr>
    </w:p>
    <w:p w14:paraId="6020E4B8" w14:textId="77777777" w:rsidR="00B848AB" w:rsidRDefault="00B848AB" w:rsidP="00B848AB">
      <w:pPr>
        <w:ind w:firstLine="240"/>
        <w:rPr>
          <w:rFonts w:eastAsia="Calibri"/>
          <w:color w:val="000000"/>
          <w:sz w:val="24"/>
          <w:szCs w:val="24"/>
          <w:lang w:eastAsia="en-US"/>
        </w:rPr>
      </w:pPr>
    </w:p>
    <w:p w14:paraId="576876BF" w14:textId="77777777" w:rsidR="00B848AB" w:rsidRDefault="00B848AB" w:rsidP="00B848AB">
      <w:pPr>
        <w:ind w:firstLine="240"/>
        <w:rPr>
          <w:rFonts w:eastAsia="Calibri"/>
          <w:color w:val="000000"/>
          <w:sz w:val="24"/>
          <w:szCs w:val="24"/>
          <w:lang w:eastAsia="en-US"/>
        </w:rPr>
      </w:pPr>
    </w:p>
    <w:p w14:paraId="6C58D111" w14:textId="77777777" w:rsidR="00B848AB" w:rsidRDefault="00B848AB" w:rsidP="00B848AB">
      <w:pPr>
        <w:ind w:firstLine="240"/>
        <w:rPr>
          <w:rFonts w:eastAsia="Calibri"/>
          <w:color w:val="000000"/>
          <w:sz w:val="24"/>
          <w:szCs w:val="24"/>
          <w:lang w:eastAsia="en-US"/>
        </w:rPr>
      </w:pPr>
    </w:p>
    <w:p w14:paraId="4E78F3AE" w14:textId="77777777" w:rsidR="00B848AB" w:rsidRDefault="00B848AB" w:rsidP="00B848AB">
      <w:pPr>
        <w:ind w:firstLine="240"/>
        <w:rPr>
          <w:rFonts w:eastAsia="Calibri"/>
          <w:color w:val="000000"/>
          <w:sz w:val="24"/>
          <w:szCs w:val="24"/>
          <w:lang w:eastAsia="en-US"/>
        </w:rPr>
      </w:pPr>
    </w:p>
    <w:p w14:paraId="73B3546B" w14:textId="77777777" w:rsidR="00B848AB" w:rsidRDefault="00B848AB" w:rsidP="00B848AB">
      <w:pPr>
        <w:ind w:firstLine="240"/>
        <w:rPr>
          <w:rFonts w:eastAsia="Calibri"/>
          <w:color w:val="000000"/>
          <w:sz w:val="24"/>
          <w:szCs w:val="24"/>
          <w:lang w:eastAsia="en-US"/>
        </w:rPr>
      </w:pPr>
    </w:p>
    <w:p w14:paraId="2CA34500" w14:textId="77777777" w:rsidR="00B848AB" w:rsidRDefault="00B848AB" w:rsidP="00B848AB">
      <w:pPr>
        <w:ind w:firstLine="240"/>
        <w:rPr>
          <w:rFonts w:eastAsia="Calibri"/>
          <w:color w:val="000000"/>
          <w:sz w:val="24"/>
          <w:szCs w:val="24"/>
          <w:lang w:eastAsia="en-US"/>
        </w:rPr>
      </w:pPr>
    </w:p>
    <w:p w14:paraId="636A62BD" w14:textId="77777777" w:rsidR="00B848AB" w:rsidRDefault="00B848AB" w:rsidP="00B848AB">
      <w:pPr>
        <w:ind w:firstLine="240"/>
        <w:rPr>
          <w:rFonts w:eastAsia="Calibri"/>
          <w:color w:val="000000"/>
          <w:sz w:val="24"/>
          <w:szCs w:val="24"/>
          <w:lang w:eastAsia="en-US"/>
        </w:rPr>
      </w:pPr>
    </w:p>
    <w:p w14:paraId="502FA39F" w14:textId="77777777" w:rsidR="00B848AB" w:rsidRDefault="00B848AB" w:rsidP="00B848AB">
      <w:pPr>
        <w:ind w:firstLine="240"/>
        <w:rPr>
          <w:rFonts w:eastAsia="Calibri"/>
          <w:color w:val="000000"/>
          <w:sz w:val="24"/>
          <w:szCs w:val="24"/>
          <w:lang w:eastAsia="en-US"/>
        </w:rPr>
      </w:pPr>
    </w:p>
    <w:p w14:paraId="2A9A2ED0" w14:textId="77777777" w:rsidR="00B848AB" w:rsidRDefault="00B848AB" w:rsidP="00B848AB">
      <w:pPr>
        <w:ind w:firstLine="240"/>
        <w:rPr>
          <w:rFonts w:eastAsia="Calibri"/>
          <w:color w:val="000000"/>
          <w:sz w:val="24"/>
          <w:szCs w:val="24"/>
          <w:lang w:eastAsia="en-US"/>
        </w:rPr>
      </w:pPr>
    </w:p>
    <w:p w14:paraId="1897B5BA" w14:textId="77777777" w:rsidR="00B848AB" w:rsidRDefault="00B848AB" w:rsidP="00B848AB">
      <w:pPr>
        <w:ind w:firstLine="240"/>
        <w:rPr>
          <w:rFonts w:eastAsia="Calibri"/>
          <w:color w:val="000000"/>
          <w:sz w:val="24"/>
          <w:szCs w:val="24"/>
          <w:lang w:eastAsia="en-US"/>
        </w:rPr>
      </w:pPr>
    </w:p>
    <w:p w14:paraId="3BBA294D" w14:textId="77777777" w:rsidR="004254F8" w:rsidRDefault="004254F8" w:rsidP="00B848AB">
      <w:pPr>
        <w:ind w:firstLine="240"/>
        <w:rPr>
          <w:rFonts w:eastAsia="Calibri"/>
          <w:color w:val="000000"/>
          <w:sz w:val="24"/>
          <w:szCs w:val="24"/>
          <w:lang w:eastAsia="en-US"/>
        </w:rPr>
      </w:pPr>
    </w:p>
    <w:p w14:paraId="5BEF3ECD" w14:textId="77777777" w:rsidR="00ED66C3" w:rsidRDefault="00ED66C3" w:rsidP="00B848AB">
      <w:pPr>
        <w:tabs>
          <w:tab w:val="left" w:pos="1134"/>
        </w:tabs>
        <w:ind w:right="-1"/>
        <w:rPr>
          <w:sz w:val="24"/>
          <w:szCs w:val="36"/>
        </w:rPr>
      </w:pPr>
    </w:p>
    <w:p w14:paraId="0541BAAA" w14:textId="77777777" w:rsidR="00ED66C3" w:rsidRDefault="00ED66C3" w:rsidP="00B848AB">
      <w:pPr>
        <w:tabs>
          <w:tab w:val="left" w:pos="1134"/>
        </w:tabs>
        <w:ind w:right="-1"/>
        <w:rPr>
          <w:sz w:val="24"/>
          <w:szCs w:val="36"/>
        </w:rPr>
      </w:pPr>
    </w:p>
    <w:p w14:paraId="6425A8A6" w14:textId="77777777" w:rsidR="007E3042" w:rsidRDefault="007E3042" w:rsidP="00B848AB">
      <w:pPr>
        <w:tabs>
          <w:tab w:val="left" w:pos="1134"/>
        </w:tabs>
        <w:ind w:right="-1"/>
        <w:rPr>
          <w:sz w:val="24"/>
          <w:szCs w:val="36"/>
        </w:rPr>
      </w:pPr>
    </w:p>
    <w:p w14:paraId="2B198F1D" w14:textId="77777777" w:rsidR="007E3042" w:rsidRDefault="007E3042" w:rsidP="00B848AB">
      <w:pPr>
        <w:tabs>
          <w:tab w:val="left" w:pos="1134"/>
        </w:tabs>
        <w:ind w:right="-1"/>
        <w:rPr>
          <w:sz w:val="24"/>
          <w:szCs w:val="36"/>
        </w:rPr>
      </w:pPr>
    </w:p>
    <w:p w14:paraId="10DF8357" w14:textId="77777777" w:rsidR="00ED66C3" w:rsidRDefault="00ED66C3" w:rsidP="00B848AB">
      <w:pPr>
        <w:tabs>
          <w:tab w:val="left" w:pos="1134"/>
        </w:tabs>
        <w:ind w:right="-1"/>
        <w:rPr>
          <w:sz w:val="24"/>
          <w:szCs w:val="36"/>
        </w:rPr>
      </w:pPr>
    </w:p>
    <w:p w14:paraId="09B5AF0E" w14:textId="45A2C800" w:rsidR="00BB6A96" w:rsidRPr="00BB6A96" w:rsidRDefault="00BB6A96" w:rsidP="00B848AB">
      <w:pPr>
        <w:tabs>
          <w:tab w:val="left" w:pos="1134"/>
        </w:tabs>
        <w:ind w:right="-1"/>
        <w:rPr>
          <w:sz w:val="24"/>
          <w:szCs w:val="36"/>
        </w:rPr>
      </w:pPr>
      <w:r w:rsidRPr="00BB6A96">
        <w:rPr>
          <w:sz w:val="24"/>
          <w:szCs w:val="36"/>
        </w:rPr>
        <w:t>Павличенко Ирина Сергеевна,</w:t>
      </w:r>
    </w:p>
    <w:p w14:paraId="1A0957C6" w14:textId="77777777" w:rsidR="00BB6A96" w:rsidRDefault="00BB6A96" w:rsidP="00BB6A96">
      <w:pPr>
        <w:spacing w:after="150"/>
        <w:jc w:val="left"/>
        <w:rPr>
          <w:sz w:val="24"/>
          <w:szCs w:val="36"/>
        </w:rPr>
      </w:pPr>
      <w:r w:rsidRPr="00BB6A96">
        <w:rPr>
          <w:sz w:val="24"/>
          <w:szCs w:val="36"/>
        </w:rPr>
        <w:t>74-744</w:t>
      </w:r>
    </w:p>
    <w:p w14:paraId="3994ECF5" w14:textId="77777777" w:rsidR="004254F8" w:rsidRPr="004254F8" w:rsidRDefault="004254F8" w:rsidP="004254F8">
      <w:pPr>
        <w:ind w:right="-1"/>
        <w:rPr>
          <w:b/>
          <w:bCs/>
          <w:sz w:val="22"/>
          <w:szCs w:val="22"/>
        </w:rPr>
      </w:pPr>
      <w:r w:rsidRPr="004254F8">
        <w:rPr>
          <w:b/>
          <w:bCs/>
          <w:sz w:val="22"/>
          <w:szCs w:val="22"/>
        </w:rPr>
        <w:t>СОГЛАСОВАНО:</w:t>
      </w:r>
      <w:r w:rsidRPr="004254F8">
        <w:rPr>
          <w:b/>
          <w:bCs/>
          <w:sz w:val="22"/>
          <w:szCs w:val="22"/>
        </w:rPr>
        <w:tab/>
      </w:r>
    </w:p>
    <w:tbl>
      <w:tblPr>
        <w:tblW w:w="4945" w:type="pct"/>
        <w:tblInd w:w="-34" w:type="dxa"/>
        <w:tblLook w:val="00A0" w:firstRow="1" w:lastRow="0" w:firstColumn="1" w:lastColumn="0" w:noHBand="0" w:noVBand="0"/>
      </w:tblPr>
      <w:tblGrid>
        <w:gridCol w:w="5464"/>
        <w:gridCol w:w="1308"/>
        <w:gridCol w:w="2200"/>
      </w:tblGrid>
      <w:tr w:rsidR="004254F8" w:rsidRPr="004254F8" w14:paraId="56E6E694" w14:textId="77777777" w:rsidTr="004254F8">
        <w:trPr>
          <w:trHeight w:val="165"/>
        </w:trPr>
        <w:tc>
          <w:tcPr>
            <w:tcW w:w="3045" w:type="pct"/>
            <w:vAlign w:val="bottom"/>
          </w:tcPr>
          <w:p w14:paraId="12F17511" w14:textId="699FF894" w:rsidR="004254F8" w:rsidRPr="004254F8" w:rsidRDefault="004254F8" w:rsidP="004254F8">
            <w:pPr>
              <w:jc w:val="left"/>
              <w:rPr>
                <w:sz w:val="22"/>
                <w:szCs w:val="22"/>
              </w:rPr>
            </w:pPr>
            <w:r w:rsidRPr="004254F8">
              <w:rPr>
                <w:sz w:val="22"/>
                <w:szCs w:val="22"/>
              </w:rPr>
              <w:t>И.о. заместителя главы администрации по безопасности</w:t>
            </w:r>
          </w:p>
        </w:tc>
        <w:tc>
          <w:tcPr>
            <w:tcW w:w="729" w:type="pct"/>
            <w:vAlign w:val="bottom"/>
          </w:tcPr>
          <w:p w14:paraId="5424D003" w14:textId="77777777" w:rsidR="004254F8" w:rsidRPr="004254F8" w:rsidRDefault="004254F8" w:rsidP="004254F8">
            <w:pPr>
              <w:jc w:val="left"/>
              <w:rPr>
                <w:sz w:val="22"/>
                <w:szCs w:val="22"/>
              </w:rPr>
            </w:pPr>
          </w:p>
        </w:tc>
        <w:tc>
          <w:tcPr>
            <w:tcW w:w="1226" w:type="pct"/>
            <w:vAlign w:val="bottom"/>
          </w:tcPr>
          <w:p w14:paraId="234CDDD5" w14:textId="10F94B00" w:rsidR="004254F8" w:rsidRPr="004254F8" w:rsidRDefault="004254F8" w:rsidP="004254F8">
            <w:pPr>
              <w:jc w:val="left"/>
              <w:rPr>
                <w:sz w:val="22"/>
                <w:szCs w:val="22"/>
              </w:rPr>
            </w:pPr>
            <w:r w:rsidRPr="004254F8">
              <w:rPr>
                <w:sz w:val="22"/>
                <w:szCs w:val="22"/>
              </w:rPr>
              <w:t>Оборин</w:t>
            </w:r>
            <w:r w:rsidRPr="00A379DB">
              <w:rPr>
                <w:sz w:val="22"/>
                <w:szCs w:val="22"/>
              </w:rPr>
              <w:t xml:space="preserve"> </w:t>
            </w:r>
            <w:r w:rsidRPr="004254F8">
              <w:rPr>
                <w:sz w:val="22"/>
                <w:szCs w:val="22"/>
              </w:rPr>
              <w:t>С.В.</w:t>
            </w:r>
          </w:p>
        </w:tc>
      </w:tr>
      <w:tr w:rsidR="004254F8" w:rsidRPr="004254F8" w14:paraId="7A52684A" w14:textId="77777777" w:rsidTr="004254F8">
        <w:trPr>
          <w:trHeight w:val="80"/>
        </w:trPr>
        <w:tc>
          <w:tcPr>
            <w:tcW w:w="3045" w:type="pct"/>
            <w:vAlign w:val="bottom"/>
            <w:hideMark/>
          </w:tcPr>
          <w:p w14:paraId="7328B06D" w14:textId="77777777" w:rsidR="004254F8" w:rsidRPr="004254F8" w:rsidRDefault="004254F8" w:rsidP="004254F8">
            <w:pPr>
              <w:jc w:val="left"/>
              <w:rPr>
                <w:sz w:val="22"/>
                <w:szCs w:val="22"/>
              </w:rPr>
            </w:pPr>
            <w:r w:rsidRPr="004254F8">
              <w:rPr>
                <w:sz w:val="22"/>
                <w:szCs w:val="22"/>
              </w:rPr>
              <w:t xml:space="preserve">Заведующий общим отделом </w:t>
            </w:r>
          </w:p>
        </w:tc>
        <w:tc>
          <w:tcPr>
            <w:tcW w:w="729" w:type="pct"/>
            <w:vAlign w:val="bottom"/>
          </w:tcPr>
          <w:p w14:paraId="7B053EAE" w14:textId="77777777" w:rsidR="004254F8" w:rsidRPr="004254F8" w:rsidRDefault="004254F8" w:rsidP="004254F8">
            <w:pPr>
              <w:jc w:val="left"/>
              <w:rPr>
                <w:sz w:val="22"/>
                <w:szCs w:val="22"/>
              </w:rPr>
            </w:pPr>
          </w:p>
        </w:tc>
        <w:tc>
          <w:tcPr>
            <w:tcW w:w="1226" w:type="pct"/>
            <w:vAlign w:val="bottom"/>
          </w:tcPr>
          <w:p w14:paraId="1342876F" w14:textId="2DFEEFE0" w:rsidR="004254F8" w:rsidRPr="004254F8" w:rsidRDefault="004254F8" w:rsidP="004254F8">
            <w:pPr>
              <w:jc w:val="left"/>
              <w:rPr>
                <w:sz w:val="22"/>
                <w:szCs w:val="22"/>
              </w:rPr>
            </w:pPr>
            <w:r w:rsidRPr="004254F8">
              <w:rPr>
                <w:sz w:val="22"/>
                <w:szCs w:val="22"/>
              </w:rPr>
              <w:t>Савранская</w:t>
            </w:r>
            <w:r w:rsidRPr="00A379DB">
              <w:rPr>
                <w:sz w:val="22"/>
                <w:szCs w:val="22"/>
              </w:rPr>
              <w:t xml:space="preserve"> </w:t>
            </w:r>
            <w:r w:rsidRPr="004254F8">
              <w:rPr>
                <w:sz w:val="22"/>
                <w:szCs w:val="22"/>
              </w:rPr>
              <w:t>И.Г.</w:t>
            </w:r>
          </w:p>
        </w:tc>
      </w:tr>
    </w:tbl>
    <w:p w14:paraId="4677DD36" w14:textId="77777777" w:rsidR="004254F8" w:rsidRPr="004254F8" w:rsidRDefault="004254F8" w:rsidP="004254F8">
      <w:pPr>
        <w:ind w:right="-1"/>
        <w:rPr>
          <w:b/>
          <w:bCs/>
          <w:sz w:val="24"/>
          <w:szCs w:val="24"/>
        </w:rPr>
      </w:pPr>
    </w:p>
    <w:p w14:paraId="419CA195" w14:textId="77777777" w:rsidR="004254F8" w:rsidRPr="004254F8" w:rsidRDefault="004254F8" w:rsidP="004254F8">
      <w:pPr>
        <w:ind w:right="-1"/>
        <w:rPr>
          <w:b/>
          <w:bCs/>
          <w:sz w:val="24"/>
          <w:szCs w:val="24"/>
        </w:rPr>
      </w:pPr>
      <w:r w:rsidRPr="004254F8">
        <w:rPr>
          <w:b/>
          <w:bCs/>
          <w:sz w:val="24"/>
          <w:szCs w:val="24"/>
        </w:rPr>
        <w:t>РАССЫЛКА:</w:t>
      </w:r>
    </w:p>
    <w:tbl>
      <w:tblPr>
        <w:tblW w:w="8789" w:type="dxa"/>
        <w:tblLook w:val="01E0" w:firstRow="1" w:lastRow="1" w:firstColumn="1" w:lastColumn="1" w:noHBand="0" w:noVBand="0"/>
      </w:tblPr>
      <w:tblGrid>
        <w:gridCol w:w="6664"/>
        <w:gridCol w:w="2125"/>
      </w:tblGrid>
      <w:tr w:rsidR="004254F8" w:rsidRPr="004254F8" w14:paraId="5F80902E" w14:textId="77777777" w:rsidTr="00A379DB">
        <w:trPr>
          <w:trHeight w:val="135"/>
        </w:trPr>
        <w:tc>
          <w:tcPr>
            <w:tcW w:w="3791" w:type="pct"/>
            <w:vAlign w:val="bottom"/>
          </w:tcPr>
          <w:p w14:paraId="30EF9E3B" w14:textId="77777777" w:rsidR="004254F8" w:rsidRPr="004254F8" w:rsidRDefault="004254F8" w:rsidP="00A379DB">
            <w:pPr>
              <w:jc w:val="left"/>
              <w:rPr>
                <w:sz w:val="22"/>
                <w:szCs w:val="22"/>
              </w:rPr>
            </w:pPr>
            <w:r w:rsidRPr="004254F8">
              <w:rPr>
                <w:sz w:val="22"/>
                <w:szCs w:val="22"/>
              </w:rPr>
              <w:t>Дело</w:t>
            </w:r>
          </w:p>
        </w:tc>
        <w:tc>
          <w:tcPr>
            <w:tcW w:w="1209" w:type="pct"/>
          </w:tcPr>
          <w:p w14:paraId="739613C0" w14:textId="77777777" w:rsidR="004254F8" w:rsidRPr="004254F8" w:rsidRDefault="004254F8" w:rsidP="00A379DB">
            <w:pPr>
              <w:rPr>
                <w:sz w:val="22"/>
                <w:szCs w:val="22"/>
              </w:rPr>
            </w:pPr>
            <w:r w:rsidRPr="004254F8">
              <w:rPr>
                <w:sz w:val="22"/>
                <w:szCs w:val="22"/>
              </w:rPr>
              <w:t>1</w:t>
            </w:r>
          </w:p>
        </w:tc>
      </w:tr>
      <w:tr w:rsidR="004254F8" w:rsidRPr="004254F8" w14:paraId="33B95865" w14:textId="77777777" w:rsidTr="00A379DB">
        <w:trPr>
          <w:trHeight w:val="135"/>
        </w:trPr>
        <w:tc>
          <w:tcPr>
            <w:tcW w:w="3791" w:type="pct"/>
          </w:tcPr>
          <w:p w14:paraId="6228100C" w14:textId="77777777" w:rsidR="004254F8" w:rsidRPr="004254F8" w:rsidRDefault="004254F8" w:rsidP="00A379DB">
            <w:pPr>
              <w:jc w:val="left"/>
              <w:rPr>
                <w:sz w:val="22"/>
                <w:szCs w:val="22"/>
              </w:rPr>
            </w:pPr>
            <w:r w:rsidRPr="004254F8">
              <w:rPr>
                <w:sz w:val="22"/>
                <w:szCs w:val="22"/>
              </w:rPr>
              <w:t>Общий отдел</w:t>
            </w:r>
          </w:p>
        </w:tc>
        <w:tc>
          <w:tcPr>
            <w:tcW w:w="1209" w:type="pct"/>
          </w:tcPr>
          <w:p w14:paraId="35FC864F" w14:textId="77777777" w:rsidR="004254F8" w:rsidRPr="004254F8" w:rsidRDefault="004254F8" w:rsidP="00A379DB">
            <w:pPr>
              <w:rPr>
                <w:sz w:val="22"/>
                <w:szCs w:val="22"/>
              </w:rPr>
            </w:pPr>
            <w:r w:rsidRPr="004254F8">
              <w:rPr>
                <w:sz w:val="22"/>
                <w:szCs w:val="22"/>
              </w:rPr>
              <w:t>1</w:t>
            </w:r>
          </w:p>
        </w:tc>
      </w:tr>
      <w:tr w:rsidR="004254F8" w:rsidRPr="004254F8" w14:paraId="7FF433AA" w14:textId="77777777" w:rsidTr="00A379DB">
        <w:trPr>
          <w:trHeight w:val="135"/>
        </w:trPr>
        <w:tc>
          <w:tcPr>
            <w:tcW w:w="3791" w:type="pct"/>
          </w:tcPr>
          <w:p w14:paraId="6880F068" w14:textId="77777777" w:rsidR="004254F8" w:rsidRPr="004254F8" w:rsidRDefault="004254F8" w:rsidP="00A379DB">
            <w:pPr>
              <w:jc w:val="left"/>
              <w:rPr>
                <w:sz w:val="22"/>
                <w:szCs w:val="22"/>
              </w:rPr>
            </w:pPr>
            <w:r w:rsidRPr="004254F8">
              <w:rPr>
                <w:sz w:val="22"/>
                <w:szCs w:val="22"/>
              </w:rPr>
              <w:t>Юридический отдел</w:t>
            </w:r>
          </w:p>
        </w:tc>
        <w:tc>
          <w:tcPr>
            <w:tcW w:w="1209" w:type="pct"/>
          </w:tcPr>
          <w:p w14:paraId="3593BE31" w14:textId="77777777" w:rsidR="004254F8" w:rsidRPr="004254F8" w:rsidRDefault="004254F8" w:rsidP="00A379DB">
            <w:pPr>
              <w:rPr>
                <w:sz w:val="22"/>
                <w:szCs w:val="22"/>
              </w:rPr>
            </w:pPr>
            <w:r w:rsidRPr="004254F8">
              <w:rPr>
                <w:sz w:val="22"/>
                <w:szCs w:val="22"/>
              </w:rPr>
              <w:t>1</w:t>
            </w:r>
          </w:p>
        </w:tc>
      </w:tr>
      <w:tr w:rsidR="004254F8" w:rsidRPr="00A379DB" w14:paraId="0BD2A056" w14:textId="77777777" w:rsidTr="00A379DB">
        <w:trPr>
          <w:trHeight w:val="135"/>
        </w:trPr>
        <w:tc>
          <w:tcPr>
            <w:tcW w:w="3791" w:type="pct"/>
          </w:tcPr>
          <w:p w14:paraId="7DF77993" w14:textId="4DBE091C" w:rsidR="004254F8" w:rsidRPr="00A379DB" w:rsidRDefault="004254F8" w:rsidP="00A379DB">
            <w:pPr>
              <w:jc w:val="left"/>
              <w:rPr>
                <w:sz w:val="22"/>
                <w:szCs w:val="22"/>
              </w:rPr>
            </w:pPr>
            <w:r w:rsidRPr="00A379DB">
              <w:rPr>
                <w:sz w:val="22"/>
                <w:szCs w:val="22"/>
              </w:rPr>
              <w:t>Заместителям главы администрации</w:t>
            </w:r>
          </w:p>
        </w:tc>
        <w:tc>
          <w:tcPr>
            <w:tcW w:w="1209" w:type="pct"/>
          </w:tcPr>
          <w:p w14:paraId="19FFF7D0" w14:textId="1FA3B71E" w:rsidR="004254F8" w:rsidRPr="00A379DB" w:rsidRDefault="00A379DB" w:rsidP="00A379DB">
            <w:pPr>
              <w:rPr>
                <w:sz w:val="22"/>
                <w:szCs w:val="22"/>
              </w:rPr>
            </w:pPr>
            <w:r w:rsidRPr="00A379DB">
              <w:rPr>
                <w:sz w:val="22"/>
                <w:szCs w:val="22"/>
              </w:rPr>
              <w:t>Через СЭД</w:t>
            </w:r>
          </w:p>
        </w:tc>
      </w:tr>
      <w:tr w:rsidR="00A379DB" w:rsidRPr="00A379DB" w14:paraId="05A58541" w14:textId="77777777" w:rsidTr="00A379DB">
        <w:trPr>
          <w:trHeight w:val="135"/>
        </w:trPr>
        <w:tc>
          <w:tcPr>
            <w:tcW w:w="3791" w:type="pct"/>
          </w:tcPr>
          <w:p w14:paraId="6E70B241" w14:textId="54331C1C" w:rsidR="00A379DB" w:rsidRPr="00A379DB" w:rsidRDefault="00A379DB" w:rsidP="00A379DB">
            <w:pPr>
              <w:jc w:val="left"/>
              <w:rPr>
                <w:sz w:val="22"/>
                <w:szCs w:val="22"/>
              </w:rPr>
            </w:pPr>
            <w:r w:rsidRPr="00A379DB">
              <w:rPr>
                <w:sz w:val="22"/>
                <w:szCs w:val="22"/>
              </w:rPr>
              <w:t>Отдел бухгалтерского учета и отчетности</w:t>
            </w:r>
          </w:p>
        </w:tc>
        <w:tc>
          <w:tcPr>
            <w:tcW w:w="1209" w:type="pct"/>
          </w:tcPr>
          <w:p w14:paraId="74734831" w14:textId="6E928FAF" w:rsidR="00A379DB" w:rsidRPr="00A379DB" w:rsidRDefault="00A379DB" w:rsidP="00A379DB">
            <w:pPr>
              <w:rPr>
                <w:sz w:val="22"/>
                <w:szCs w:val="22"/>
              </w:rPr>
            </w:pPr>
            <w:r w:rsidRPr="00A379DB">
              <w:rPr>
                <w:sz w:val="22"/>
                <w:szCs w:val="22"/>
              </w:rPr>
              <w:t>1</w:t>
            </w:r>
          </w:p>
        </w:tc>
      </w:tr>
      <w:tr w:rsidR="004254F8" w:rsidRPr="00A379DB" w14:paraId="1983BB0D" w14:textId="77777777" w:rsidTr="00A379DB">
        <w:trPr>
          <w:trHeight w:val="135"/>
        </w:trPr>
        <w:tc>
          <w:tcPr>
            <w:tcW w:w="3791" w:type="pct"/>
          </w:tcPr>
          <w:p w14:paraId="151B2E67" w14:textId="7E9652A4" w:rsidR="004254F8" w:rsidRPr="00A379DB" w:rsidRDefault="00A379DB" w:rsidP="00A379DB">
            <w:pPr>
              <w:jc w:val="left"/>
              <w:rPr>
                <w:sz w:val="22"/>
                <w:szCs w:val="22"/>
              </w:rPr>
            </w:pPr>
            <w:r w:rsidRPr="00A379DB">
              <w:rPr>
                <w:sz w:val="22"/>
                <w:szCs w:val="22"/>
              </w:rPr>
              <w:t>Отдел муниципальной службы и кадров</w:t>
            </w:r>
          </w:p>
        </w:tc>
        <w:tc>
          <w:tcPr>
            <w:tcW w:w="1209" w:type="pct"/>
          </w:tcPr>
          <w:p w14:paraId="4ECFEB53" w14:textId="079F121B" w:rsidR="004254F8" w:rsidRPr="00A379DB" w:rsidRDefault="00A379DB" w:rsidP="00A379DB">
            <w:pPr>
              <w:rPr>
                <w:sz w:val="22"/>
                <w:szCs w:val="22"/>
              </w:rPr>
            </w:pPr>
            <w:r w:rsidRPr="00A379DB">
              <w:rPr>
                <w:sz w:val="22"/>
                <w:szCs w:val="22"/>
              </w:rPr>
              <w:t>1</w:t>
            </w:r>
          </w:p>
        </w:tc>
      </w:tr>
      <w:tr w:rsidR="00A379DB" w:rsidRPr="00A379DB" w14:paraId="42153A12" w14:textId="77777777" w:rsidTr="00A379DB">
        <w:trPr>
          <w:trHeight w:val="135"/>
        </w:trPr>
        <w:tc>
          <w:tcPr>
            <w:tcW w:w="3791" w:type="pct"/>
          </w:tcPr>
          <w:p w14:paraId="4AEC9DEA" w14:textId="718E6E08" w:rsidR="00A379DB" w:rsidRPr="00A379DB" w:rsidRDefault="00A379DB" w:rsidP="00A379DB">
            <w:pPr>
              <w:jc w:val="left"/>
              <w:rPr>
                <w:sz w:val="22"/>
                <w:szCs w:val="22"/>
              </w:rPr>
            </w:pPr>
            <w:r w:rsidRPr="00A379DB">
              <w:rPr>
                <w:sz w:val="22"/>
                <w:szCs w:val="22"/>
              </w:rPr>
              <w:t>Пресс-служба</w:t>
            </w:r>
          </w:p>
        </w:tc>
        <w:tc>
          <w:tcPr>
            <w:tcW w:w="1209" w:type="pct"/>
          </w:tcPr>
          <w:p w14:paraId="72730860" w14:textId="7C864E14" w:rsidR="00A379DB" w:rsidRPr="00A379DB" w:rsidRDefault="00A379DB" w:rsidP="00A379DB">
            <w:pPr>
              <w:rPr>
                <w:sz w:val="22"/>
                <w:szCs w:val="22"/>
              </w:rPr>
            </w:pPr>
            <w:r w:rsidRPr="00A379DB">
              <w:rPr>
                <w:sz w:val="22"/>
                <w:szCs w:val="22"/>
              </w:rPr>
              <w:t>1</w:t>
            </w:r>
          </w:p>
        </w:tc>
      </w:tr>
      <w:tr w:rsidR="004254F8" w:rsidRPr="004254F8" w14:paraId="7ECCB6EC" w14:textId="77777777" w:rsidTr="00A379DB">
        <w:trPr>
          <w:trHeight w:val="135"/>
        </w:trPr>
        <w:tc>
          <w:tcPr>
            <w:tcW w:w="3791" w:type="pct"/>
          </w:tcPr>
          <w:p w14:paraId="566F071A" w14:textId="77777777" w:rsidR="004254F8" w:rsidRPr="004254F8" w:rsidRDefault="004254F8" w:rsidP="00A379DB">
            <w:pPr>
              <w:jc w:val="left"/>
              <w:rPr>
                <w:sz w:val="22"/>
                <w:szCs w:val="22"/>
              </w:rPr>
            </w:pPr>
            <w:r w:rsidRPr="004254F8">
              <w:rPr>
                <w:b/>
                <w:bCs/>
                <w:sz w:val="22"/>
                <w:szCs w:val="22"/>
              </w:rPr>
              <w:t>ИТОГО:</w:t>
            </w:r>
          </w:p>
        </w:tc>
        <w:tc>
          <w:tcPr>
            <w:tcW w:w="1209" w:type="pct"/>
          </w:tcPr>
          <w:p w14:paraId="7C706482" w14:textId="7F31C787" w:rsidR="004254F8" w:rsidRPr="004254F8" w:rsidRDefault="00A379DB" w:rsidP="00A379DB">
            <w:pPr>
              <w:rPr>
                <w:sz w:val="22"/>
                <w:szCs w:val="22"/>
              </w:rPr>
            </w:pPr>
            <w:r>
              <w:rPr>
                <w:sz w:val="22"/>
                <w:szCs w:val="22"/>
              </w:rPr>
              <w:t>6</w:t>
            </w:r>
          </w:p>
        </w:tc>
      </w:tr>
    </w:tbl>
    <w:p w14:paraId="7B91231B" w14:textId="77777777" w:rsidR="004254F8" w:rsidRPr="00BB6A96" w:rsidRDefault="004254F8" w:rsidP="00BB6A96">
      <w:pPr>
        <w:spacing w:after="150"/>
        <w:jc w:val="left"/>
        <w:rPr>
          <w:sz w:val="24"/>
          <w:szCs w:val="36"/>
        </w:rPr>
      </w:pPr>
    </w:p>
    <w:p w14:paraId="3B644583" w14:textId="77777777" w:rsidR="004254F8" w:rsidRDefault="004254F8" w:rsidP="001A2440">
      <w:pPr>
        <w:ind w:right="-1" w:firstLine="709"/>
        <w:rPr>
          <w:sz w:val="22"/>
          <w:szCs w:val="22"/>
        </w:rPr>
        <w:sectPr w:rsidR="004254F8" w:rsidSect="00EB5D77">
          <w:headerReference w:type="default" r:id="rId7"/>
          <w:pgSz w:w="11907" w:h="16840"/>
          <w:pgMar w:top="851" w:right="1134" w:bottom="992" w:left="1701" w:header="720" w:footer="720" w:gutter="0"/>
          <w:cols w:space="720"/>
          <w:titlePg/>
          <w:docGrid w:linePitch="381"/>
        </w:sectPr>
      </w:pPr>
    </w:p>
    <w:p w14:paraId="10CB96D9" w14:textId="77777777" w:rsidR="004254F8" w:rsidRPr="00E36B11" w:rsidRDefault="004254F8" w:rsidP="00780484">
      <w:pPr>
        <w:spacing w:line="259" w:lineRule="auto"/>
        <w:ind w:left="5040"/>
        <w:jc w:val="left"/>
        <w:rPr>
          <w:rFonts w:eastAsia="Calibri"/>
          <w:sz w:val="24"/>
          <w:szCs w:val="24"/>
          <w:lang w:eastAsia="en-US"/>
        </w:rPr>
      </w:pPr>
      <w:r w:rsidRPr="00E36B11">
        <w:rPr>
          <w:rFonts w:eastAsia="Calibri"/>
          <w:sz w:val="24"/>
          <w:szCs w:val="24"/>
          <w:lang w:eastAsia="en-US"/>
        </w:rPr>
        <w:t>УТВЕРЖДЕНО</w:t>
      </w:r>
    </w:p>
    <w:p w14:paraId="6D66B7A7" w14:textId="77777777" w:rsidR="004254F8" w:rsidRPr="00E36B11" w:rsidRDefault="004254F8" w:rsidP="00780484">
      <w:pPr>
        <w:spacing w:line="259" w:lineRule="auto"/>
        <w:ind w:left="5040"/>
        <w:jc w:val="left"/>
        <w:rPr>
          <w:rFonts w:eastAsia="Calibri"/>
          <w:sz w:val="24"/>
          <w:szCs w:val="24"/>
          <w:lang w:eastAsia="en-US"/>
        </w:rPr>
      </w:pPr>
      <w:r w:rsidRPr="00E36B11">
        <w:rPr>
          <w:rFonts w:eastAsia="Calibri"/>
          <w:sz w:val="24"/>
          <w:szCs w:val="24"/>
          <w:lang w:eastAsia="en-US"/>
        </w:rPr>
        <w:t xml:space="preserve">постановлением администрации </w:t>
      </w:r>
    </w:p>
    <w:p w14:paraId="18A0840C" w14:textId="77777777" w:rsidR="004254F8" w:rsidRPr="00E36B11" w:rsidRDefault="004254F8" w:rsidP="00780484">
      <w:pPr>
        <w:spacing w:line="259" w:lineRule="auto"/>
        <w:ind w:left="5040"/>
        <w:jc w:val="left"/>
        <w:rPr>
          <w:rFonts w:eastAsia="Calibri"/>
          <w:sz w:val="24"/>
          <w:szCs w:val="24"/>
          <w:lang w:eastAsia="en-US"/>
        </w:rPr>
      </w:pPr>
      <w:r w:rsidRPr="00E36B11">
        <w:rPr>
          <w:rFonts w:eastAsia="Calibri"/>
          <w:sz w:val="24"/>
          <w:szCs w:val="24"/>
          <w:lang w:eastAsia="en-US"/>
        </w:rPr>
        <w:t>Тихвинского района</w:t>
      </w:r>
    </w:p>
    <w:p w14:paraId="60F675EE" w14:textId="61A1A6EF" w:rsidR="004254F8" w:rsidRPr="00E36B11" w:rsidRDefault="004254F8" w:rsidP="00780484">
      <w:pPr>
        <w:spacing w:line="259" w:lineRule="auto"/>
        <w:ind w:left="5040"/>
        <w:jc w:val="left"/>
        <w:rPr>
          <w:rFonts w:eastAsia="Calibri"/>
          <w:sz w:val="24"/>
          <w:szCs w:val="24"/>
          <w:lang w:eastAsia="en-US"/>
        </w:rPr>
      </w:pPr>
      <w:r w:rsidRPr="00E36B11">
        <w:rPr>
          <w:rFonts w:eastAsia="Calibri"/>
          <w:sz w:val="24"/>
          <w:szCs w:val="24"/>
          <w:lang w:eastAsia="en-US"/>
        </w:rPr>
        <w:t xml:space="preserve">от </w:t>
      </w:r>
      <w:r w:rsidR="00E36B11">
        <w:rPr>
          <w:rFonts w:eastAsia="Calibri"/>
          <w:sz w:val="24"/>
          <w:szCs w:val="24"/>
          <w:lang w:eastAsia="en-US"/>
        </w:rPr>
        <w:t xml:space="preserve">17 апреля 2024 </w:t>
      </w:r>
      <w:r w:rsidRPr="00E36B11">
        <w:rPr>
          <w:rFonts w:eastAsia="Calibri"/>
          <w:sz w:val="24"/>
          <w:szCs w:val="24"/>
          <w:lang w:eastAsia="en-US"/>
        </w:rPr>
        <w:t xml:space="preserve">г. № </w:t>
      </w:r>
      <w:r w:rsidR="00E36B11">
        <w:rPr>
          <w:rFonts w:eastAsia="Calibri"/>
          <w:sz w:val="24"/>
          <w:szCs w:val="24"/>
          <w:lang w:eastAsia="en-US"/>
        </w:rPr>
        <w:t>01-866-а</w:t>
      </w:r>
    </w:p>
    <w:p w14:paraId="6A1726CA" w14:textId="77777777" w:rsidR="004254F8" w:rsidRPr="00E36B11" w:rsidRDefault="004254F8" w:rsidP="00780484">
      <w:pPr>
        <w:spacing w:line="259" w:lineRule="auto"/>
        <w:ind w:left="5040"/>
        <w:jc w:val="left"/>
        <w:rPr>
          <w:rFonts w:eastAsia="Calibri"/>
          <w:sz w:val="24"/>
          <w:szCs w:val="24"/>
          <w:lang w:eastAsia="en-US"/>
        </w:rPr>
      </w:pPr>
      <w:r w:rsidRPr="00E36B11">
        <w:rPr>
          <w:rFonts w:eastAsia="Calibri"/>
          <w:sz w:val="24"/>
          <w:szCs w:val="24"/>
          <w:lang w:eastAsia="en-US"/>
        </w:rPr>
        <w:t>(приложение)</w:t>
      </w:r>
    </w:p>
    <w:p w14:paraId="153812D7" w14:textId="77777777" w:rsidR="004254F8" w:rsidRPr="00E36B11" w:rsidRDefault="004254F8" w:rsidP="004254F8">
      <w:pPr>
        <w:spacing w:line="259" w:lineRule="auto"/>
        <w:jc w:val="left"/>
        <w:rPr>
          <w:rFonts w:eastAsia="Calibri"/>
          <w:sz w:val="24"/>
          <w:szCs w:val="24"/>
          <w:lang w:eastAsia="en-US"/>
        </w:rPr>
      </w:pPr>
    </w:p>
    <w:p w14:paraId="23377476" w14:textId="77777777" w:rsidR="004254F8" w:rsidRPr="004254F8" w:rsidRDefault="004254F8" w:rsidP="004254F8">
      <w:pPr>
        <w:spacing w:line="259" w:lineRule="auto"/>
        <w:jc w:val="center"/>
        <w:rPr>
          <w:rFonts w:eastAsia="Calibri"/>
          <w:b/>
          <w:bCs/>
          <w:color w:val="000000"/>
          <w:sz w:val="24"/>
          <w:szCs w:val="24"/>
          <w:lang w:eastAsia="en-US"/>
        </w:rPr>
      </w:pPr>
      <w:r w:rsidRPr="004254F8">
        <w:rPr>
          <w:rFonts w:eastAsia="Calibri"/>
          <w:b/>
          <w:bCs/>
          <w:color w:val="000000"/>
          <w:sz w:val="24"/>
          <w:szCs w:val="24"/>
          <w:lang w:eastAsia="en-US"/>
        </w:rPr>
        <w:t>ПОЛОЖЕНИЕ</w:t>
      </w:r>
    </w:p>
    <w:p w14:paraId="217B88BE" w14:textId="77777777" w:rsidR="004254F8" w:rsidRPr="004254F8" w:rsidRDefault="004254F8" w:rsidP="004254F8">
      <w:pPr>
        <w:spacing w:line="259" w:lineRule="auto"/>
        <w:jc w:val="center"/>
        <w:rPr>
          <w:rFonts w:eastAsia="Calibri"/>
          <w:b/>
          <w:bCs/>
          <w:color w:val="000000"/>
          <w:sz w:val="24"/>
          <w:szCs w:val="24"/>
          <w:lang w:eastAsia="en-US"/>
        </w:rPr>
      </w:pPr>
      <w:r w:rsidRPr="004254F8">
        <w:rPr>
          <w:rFonts w:eastAsia="Calibri"/>
          <w:b/>
          <w:bCs/>
          <w:color w:val="000000"/>
          <w:sz w:val="24"/>
          <w:szCs w:val="24"/>
          <w:lang w:eastAsia="en-US"/>
        </w:rPr>
        <w:t>о порядке проведения антикоррупционной экспертизы</w:t>
      </w:r>
    </w:p>
    <w:p w14:paraId="1B39AB81" w14:textId="77777777" w:rsidR="004254F8" w:rsidRPr="004254F8" w:rsidRDefault="004254F8" w:rsidP="004254F8">
      <w:pPr>
        <w:spacing w:line="259" w:lineRule="auto"/>
        <w:jc w:val="center"/>
        <w:rPr>
          <w:rFonts w:eastAsia="Calibri"/>
          <w:color w:val="000000"/>
          <w:sz w:val="24"/>
          <w:szCs w:val="24"/>
          <w:lang w:eastAsia="en-US"/>
        </w:rPr>
      </w:pPr>
      <w:r w:rsidRPr="004254F8">
        <w:rPr>
          <w:rFonts w:eastAsia="Calibri"/>
          <w:b/>
          <w:bCs/>
          <w:color w:val="000000"/>
          <w:sz w:val="24"/>
          <w:szCs w:val="24"/>
          <w:lang w:eastAsia="en-US"/>
        </w:rPr>
        <w:t>муниципальных нормативных правовых актов</w:t>
      </w:r>
      <w:r w:rsidRPr="004254F8">
        <w:rPr>
          <w:rFonts w:eastAsia="Calibri"/>
          <w:color w:val="000000"/>
          <w:sz w:val="24"/>
          <w:szCs w:val="24"/>
          <w:lang w:eastAsia="en-US"/>
        </w:rPr>
        <w:t xml:space="preserve"> </w:t>
      </w:r>
    </w:p>
    <w:p w14:paraId="0E753C79" w14:textId="77777777" w:rsidR="004254F8" w:rsidRPr="004254F8" w:rsidRDefault="004254F8" w:rsidP="004254F8">
      <w:pPr>
        <w:spacing w:line="259" w:lineRule="auto"/>
        <w:jc w:val="center"/>
        <w:rPr>
          <w:rFonts w:eastAsia="Calibri"/>
          <w:color w:val="000000"/>
          <w:sz w:val="24"/>
          <w:szCs w:val="24"/>
          <w:lang w:eastAsia="en-US"/>
        </w:rPr>
      </w:pPr>
      <w:r w:rsidRPr="004254F8">
        <w:rPr>
          <w:rFonts w:eastAsia="Calibri"/>
          <w:b/>
          <w:bCs/>
          <w:color w:val="000000"/>
          <w:sz w:val="24"/>
          <w:szCs w:val="24"/>
          <w:lang w:eastAsia="en-US"/>
        </w:rPr>
        <w:t>администрации муниципального образования Тихвинский муниципальный район Ленинградской области и их проектов</w:t>
      </w:r>
      <w:r w:rsidRPr="004254F8">
        <w:rPr>
          <w:rFonts w:eastAsia="Calibri"/>
          <w:color w:val="000000"/>
          <w:sz w:val="24"/>
          <w:szCs w:val="24"/>
          <w:lang w:eastAsia="en-US"/>
        </w:rPr>
        <w:t xml:space="preserve"> </w:t>
      </w:r>
    </w:p>
    <w:p w14:paraId="429DA1CF" w14:textId="77777777" w:rsidR="004254F8" w:rsidRPr="004254F8" w:rsidRDefault="004254F8" w:rsidP="004254F8">
      <w:pPr>
        <w:spacing w:line="259" w:lineRule="auto"/>
        <w:ind w:firstLine="240"/>
        <w:rPr>
          <w:rFonts w:eastAsia="Calibri"/>
          <w:color w:val="000000"/>
          <w:sz w:val="24"/>
          <w:szCs w:val="24"/>
          <w:lang w:eastAsia="en-US"/>
        </w:rPr>
      </w:pPr>
    </w:p>
    <w:p w14:paraId="3455505A" w14:textId="77777777" w:rsidR="004254F8" w:rsidRPr="004254F8" w:rsidRDefault="004254F8" w:rsidP="004254F8">
      <w:pPr>
        <w:numPr>
          <w:ilvl w:val="0"/>
          <w:numId w:val="5"/>
        </w:numPr>
        <w:spacing w:after="160" w:line="259" w:lineRule="auto"/>
        <w:jc w:val="center"/>
        <w:rPr>
          <w:rFonts w:eastAsia="Calibri"/>
          <w:b/>
          <w:bCs/>
          <w:color w:val="000000"/>
          <w:sz w:val="24"/>
          <w:szCs w:val="24"/>
          <w:lang w:eastAsia="en-US"/>
        </w:rPr>
      </w:pPr>
      <w:r w:rsidRPr="004254F8">
        <w:rPr>
          <w:rFonts w:eastAsia="Calibri"/>
          <w:b/>
          <w:bCs/>
          <w:color w:val="000000"/>
          <w:sz w:val="24"/>
          <w:szCs w:val="24"/>
          <w:lang w:eastAsia="en-US"/>
        </w:rPr>
        <w:t>Общие положения</w:t>
      </w:r>
    </w:p>
    <w:p w14:paraId="1C5AABC9"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1.1. Настоящее Положение о порядке проведения антикоррупционной экспертизы муниципальных нормативных правовых актов администрации муниципального образования Тихвинский муниципальный район Ленинградской области и их проектов (далее по тексту - Положение) разработано в соответствии с Федеральным законом от 17 июля 2009 года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 февраля 2010 года №96 «Об антикоррупционной экспертизе нормативных правовых актов и проектов нормативных правовых актов», областным законом от 17 июня 2011 года №44-оз «О противодействии коррупции в Ленинградской области» и устанавливает порядок</w:t>
      </w:r>
      <w:r w:rsidRPr="004254F8">
        <w:rPr>
          <w:rFonts w:eastAsia="Calibri"/>
          <w:sz w:val="24"/>
          <w:szCs w:val="24"/>
        </w:rPr>
        <w:t xml:space="preserve"> </w:t>
      </w:r>
      <w:r w:rsidRPr="004254F8">
        <w:rPr>
          <w:rFonts w:eastAsia="Calibri"/>
          <w:color w:val="000000"/>
          <w:sz w:val="24"/>
          <w:szCs w:val="24"/>
          <w:lang w:eastAsia="en-US"/>
        </w:rPr>
        <w:t>проведения антикоррупционной экспертизы нормативных правовых актов Ленинградской области и проектов нормативных правовых актов администрации Тихвинского района (далее - муниципальные нормативные правовые акты и их проекты администрации Тихвинского района) в целях выявления коррупциогенных факторов и их последующего устранения.</w:t>
      </w:r>
    </w:p>
    <w:p w14:paraId="5D7CF82A"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1.2. Для целей настоящего Положения используются следующие понятия:</w:t>
      </w:r>
    </w:p>
    <w:p w14:paraId="1E493B4D"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w:t>
      </w:r>
      <w:r w:rsidRPr="004254F8">
        <w:rPr>
          <w:rFonts w:eastAsia="Calibri"/>
          <w:b/>
          <w:color w:val="000000"/>
          <w:sz w:val="24"/>
          <w:szCs w:val="24"/>
          <w:lang w:eastAsia="en-US"/>
        </w:rPr>
        <w:t xml:space="preserve"> </w:t>
      </w:r>
      <w:r w:rsidRPr="004254F8">
        <w:rPr>
          <w:rFonts w:eastAsia="Calibri"/>
          <w:color w:val="000000"/>
          <w:sz w:val="24"/>
          <w:szCs w:val="24"/>
          <w:lang w:eastAsia="en-US"/>
        </w:rPr>
        <w:t>муниципальные</w:t>
      </w:r>
      <w:r w:rsidRPr="004254F8">
        <w:rPr>
          <w:rFonts w:eastAsia="Calibri"/>
          <w:b/>
          <w:color w:val="000000"/>
          <w:sz w:val="24"/>
          <w:szCs w:val="24"/>
          <w:lang w:eastAsia="en-US"/>
        </w:rPr>
        <w:t xml:space="preserve"> </w:t>
      </w:r>
      <w:r w:rsidRPr="004254F8">
        <w:rPr>
          <w:rFonts w:eastAsia="Calibri"/>
          <w:color w:val="000000"/>
          <w:sz w:val="24"/>
          <w:szCs w:val="24"/>
          <w:lang w:eastAsia="en-US"/>
        </w:rPr>
        <w:t>нормативные правовые акты администрации Тихвинского района - постановления администрации Тихвинского района;</w:t>
      </w:r>
    </w:p>
    <w:p w14:paraId="7A74BCDB"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 проекты муниципальных нормативных правовых актов администрации Тихвинского района - проекты постановлений администрации Тихвинского района;</w:t>
      </w:r>
    </w:p>
    <w:p w14:paraId="6B7E0D20"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 ан</w:t>
      </w:r>
      <w:r w:rsidRPr="004254F8">
        <w:rPr>
          <w:rFonts w:eastAsia="Calibri"/>
          <w:bCs/>
          <w:color w:val="000000"/>
          <w:sz w:val="24"/>
          <w:szCs w:val="24"/>
          <w:lang w:eastAsia="en-US"/>
        </w:rPr>
        <w:t xml:space="preserve">тикоррупционная экспертиза </w:t>
      </w:r>
      <w:r w:rsidRPr="004254F8">
        <w:rPr>
          <w:rFonts w:eastAsia="Calibri"/>
          <w:color w:val="000000"/>
          <w:sz w:val="24"/>
          <w:szCs w:val="24"/>
          <w:lang w:eastAsia="en-US"/>
        </w:rPr>
        <w:t>- экспертное исследование с целью выявления в муниципальных нормативных правовых актов администрации Тихвинского района и проектах муниципальных нормативных правовых актов администрации Тихвинского района коррупциогенных факторов и их последующего устранения;</w:t>
      </w:r>
    </w:p>
    <w:p w14:paraId="5DCA704C"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 экспертное заключение</w:t>
      </w:r>
      <w:r w:rsidRPr="004254F8">
        <w:rPr>
          <w:rFonts w:eastAsia="Calibri"/>
          <w:b/>
          <w:color w:val="000000"/>
          <w:sz w:val="24"/>
          <w:szCs w:val="24"/>
          <w:lang w:eastAsia="en-US"/>
        </w:rPr>
        <w:t xml:space="preserve"> </w:t>
      </w:r>
      <w:r w:rsidRPr="004254F8">
        <w:rPr>
          <w:rFonts w:eastAsia="Calibri"/>
          <w:color w:val="000000"/>
          <w:sz w:val="24"/>
          <w:szCs w:val="24"/>
          <w:lang w:eastAsia="en-US"/>
        </w:rPr>
        <w:t>- экспертное заключение по результатам антикоррупционной экспертизы муниципального нормативного правового акта администрации Тихвинского района или проекта муниципального нормативного правового акта администрации Тихвинского района;</w:t>
      </w:r>
    </w:p>
    <w:p w14:paraId="3A42EE33"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 сеть Интернет - информационно-телекоммуникационная сеть "Интернет".</w:t>
      </w:r>
    </w:p>
    <w:p w14:paraId="34B8E528" w14:textId="77777777" w:rsidR="004254F8" w:rsidRPr="004254F8" w:rsidRDefault="004254F8" w:rsidP="004254F8">
      <w:pPr>
        <w:spacing w:line="259" w:lineRule="auto"/>
        <w:ind w:firstLine="240"/>
        <w:jc w:val="center"/>
        <w:rPr>
          <w:rFonts w:eastAsia="Calibri"/>
          <w:b/>
          <w:bCs/>
          <w:color w:val="000000"/>
          <w:sz w:val="24"/>
          <w:szCs w:val="24"/>
          <w:lang w:eastAsia="en-US"/>
        </w:rPr>
      </w:pPr>
    </w:p>
    <w:p w14:paraId="343C0613" w14:textId="77777777" w:rsidR="004254F8" w:rsidRPr="004254F8" w:rsidRDefault="004254F8" w:rsidP="004254F8">
      <w:pPr>
        <w:spacing w:line="259" w:lineRule="auto"/>
        <w:ind w:firstLine="240"/>
        <w:jc w:val="center"/>
        <w:rPr>
          <w:rFonts w:eastAsia="Calibri"/>
          <w:b/>
          <w:bCs/>
          <w:color w:val="000000"/>
          <w:sz w:val="24"/>
          <w:szCs w:val="24"/>
          <w:lang w:eastAsia="en-US"/>
        </w:rPr>
      </w:pPr>
      <w:r w:rsidRPr="004254F8">
        <w:rPr>
          <w:rFonts w:eastAsia="Calibri"/>
          <w:b/>
          <w:bCs/>
          <w:color w:val="000000"/>
          <w:sz w:val="24"/>
          <w:szCs w:val="24"/>
          <w:lang w:eastAsia="en-US"/>
        </w:rPr>
        <w:t>2. Порядок проведения антикоррупционной экспертизы</w:t>
      </w:r>
    </w:p>
    <w:p w14:paraId="7DC1D8DF" w14:textId="77777777" w:rsidR="004254F8" w:rsidRPr="004254F8" w:rsidRDefault="004254F8" w:rsidP="004254F8">
      <w:pPr>
        <w:spacing w:line="259" w:lineRule="auto"/>
        <w:ind w:firstLine="240"/>
        <w:jc w:val="center"/>
        <w:rPr>
          <w:rFonts w:eastAsia="Calibri"/>
          <w:b/>
          <w:bCs/>
          <w:color w:val="000000"/>
          <w:sz w:val="24"/>
          <w:szCs w:val="24"/>
          <w:lang w:eastAsia="en-US"/>
        </w:rPr>
      </w:pPr>
      <w:r w:rsidRPr="004254F8">
        <w:rPr>
          <w:rFonts w:eastAsia="Calibri"/>
          <w:b/>
          <w:bCs/>
          <w:color w:val="000000"/>
          <w:sz w:val="24"/>
          <w:szCs w:val="24"/>
          <w:lang w:eastAsia="en-US"/>
        </w:rPr>
        <w:t>проектов муниципальных нормативных правовых актов</w:t>
      </w:r>
    </w:p>
    <w:p w14:paraId="10A9D847" w14:textId="77777777" w:rsidR="004254F8" w:rsidRPr="004254F8" w:rsidRDefault="004254F8" w:rsidP="004254F8">
      <w:pPr>
        <w:spacing w:line="259" w:lineRule="auto"/>
        <w:ind w:firstLine="240"/>
        <w:jc w:val="center"/>
        <w:rPr>
          <w:rFonts w:eastAsia="Calibri"/>
          <w:b/>
          <w:bCs/>
          <w:color w:val="000000"/>
          <w:sz w:val="24"/>
          <w:szCs w:val="24"/>
          <w:lang w:eastAsia="en-US"/>
        </w:rPr>
      </w:pPr>
      <w:r w:rsidRPr="004254F8">
        <w:rPr>
          <w:rFonts w:eastAsia="Calibri"/>
          <w:b/>
          <w:bCs/>
          <w:color w:val="000000"/>
          <w:sz w:val="24"/>
          <w:szCs w:val="24"/>
          <w:lang w:eastAsia="en-US"/>
        </w:rPr>
        <w:t xml:space="preserve">администрации Тихвинского района </w:t>
      </w:r>
    </w:p>
    <w:p w14:paraId="5EDAD99B" w14:textId="77777777" w:rsidR="004254F8" w:rsidRPr="004254F8" w:rsidRDefault="004254F8" w:rsidP="004254F8">
      <w:pPr>
        <w:spacing w:line="259" w:lineRule="auto"/>
        <w:ind w:firstLine="240"/>
        <w:jc w:val="center"/>
        <w:rPr>
          <w:rFonts w:eastAsia="Calibri"/>
          <w:color w:val="000000"/>
          <w:sz w:val="24"/>
          <w:szCs w:val="24"/>
          <w:lang w:eastAsia="en-US"/>
        </w:rPr>
      </w:pPr>
    </w:p>
    <w:p w14:paraId="0CDB09E5"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 xml:space="preserve">2.1. Антикоррупционная экспертиза проектов муниципальных нормативных правовых актов администрации Тихвинского района проводится при осуществлении их правовой (юридической) экспертизы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№96 «Об антикоррупционной экспертизе нормативных правовых актов и проектов нормативных правовых актов» (далее - Методика). </w:t>
      </w:r>
    </w:p>
    <w:p w14:paraId="4A174FF6"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2.2. Антикоррупционная экспертиза проектов муниципальных нормативных правовых актов администрации Тихвинского района проводится юридическим отделом администрации Тихвинского района.</w:t>
      </w:r>
    </w:p>
    <w:p w14:paraId="7B636BED"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2.3. При направлении проекта муниципального нормативного правового акта администрации Тихвинского района на правовую и антикоррупционную экспертизы должностное лицо, подготовившее и внесшее проект (далее – разработчик), представляет все сопутствующие документы к проекту.</w:t>
      </w:r>
    </w:p>
    <w:p w14:paraId="303061F4"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2.4. Антикоррупционная экспертиза проектов муниципальных правовых актов администрации Тихвинского района проводится в течение трех рабочих дней со дня поступления проекта.</w:t>
      </w:r>
    </w:p>
    <w:p w14:paraId="4B2A950C"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В случае поступления проектов муниципальных нормативных правовых актов администрации Тихвинского района большого объема, а также содержащих коллизионные нормы либо нормы, относящиеся к правоотношениям, недостаточно четко урегулированным федеральным, областным законодательством либо муниципальными нормативными актами органов местного самоуправления Тихвинского района, срок проведения антикоррупционной экспертизы может быть продлен главой администрации Тихвинского района, но не более чем на три дня.</w:t>
      </w:r>
    </w:p>
    <w:p w14:paraId="3BA4CB2C"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2.5. Для обеспечения обоснованности, объективности и проверяемости результатов антикоррупционная экспертиза проводится в отношении каждой нормы проекта муниципального нормативного правового акта администрации Тихвинского района.</w:t>
      </w:r>
    </w:p>
    <w:p w14:paraId="3C131A58"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2.6. Выявленные в проектах муниципальных нормативных правовых актов администрации Тихвинского района коррупциогенные факторы, а также возможные негативные последствия сохранения в проекте выявленных коррупциогенных факторов и возможные способы их устранения отражаются юридическим отделом в экспертном заключении, по форме приложения № 1 к настоящему Положению, которое должно содержать сведения:</w:t>
      </w:r>
    </w:p>
    <w:p w14:paraId="43E6871F"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 дата подготовки экспертного заключения;</w:t>
      </w:r>
    </w:p>
    <w:p w14:paraId="7DDA9257"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 наименование проекта муниципального нормативного правового акта администрации Тихвинского района, прошедшего антикоррупционную экспертизу;</w:t>
      </w:r>
    </w:p>
    <w:p w14:paraId="452D0AE4"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 положения проекта муниципального нормативного правового акта администрации Тихвинского района, содержащие коррупциогенные факторы;</w:t>
      </w:r>
    </w:p>
    <w:p w14:paraId="6C07AD42"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 xml:space="preserve">- предложения о способах </w:t>
      </w:r>
      <w:proofErr w:type="gramStart"/>
      <w:r w:rsidRPr="004254F8">
        <w:rPr>
          <w:rFonts w:eastAsia="Calibri"/>
          <w:color w:val="000000"/>
          <w:sz w:val="24"/>
          <w:szCs w:val="24"/>
          <w:lang w:eastAsia="en-US"/>
        </w:rPr>
        <w:t>устранения</w:t>
      </w:r>
      <w:proofErr w:type="gramEnd"/>
      <w:r w:rsidRPr="004254F8">
        <w:rPr>
          <w:rFonts w:eastAsia="Calibri"/>
          <w:color w:val="000000"/>
          <w:sz w:val="24"/>
          <w:szCs w:val="24"/>
          <w:lang w:eastAsia="en-US"/>
        </w:rPr>
        <w:t xml:space="preserve"> выявленных в проекте муниципального нормативного правового акта администрации Тихвинского района положений, содержащих коррупциогенные факторы.</w:t>
      </w:r>
    </w:p>
    <w:p w14:paraId="7D8EB469"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В экспертном заключении могут быть отражены возможные негативные последствия сохранения в проекте муниципального нормативного правового акта администрации Тихвинского района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14:paraId="66AC0EA9"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Экспертное заключение подписывается заведующим юридическим отделом или лицом, его замещающим.</w:t>
      </w:r>
    </w:p>
    <w:p w14:paraId="71BB6699"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2.7. В случае если по результатам антикоррупционной экспертизы коррупциогенных факторов не выявлено, экспертное заключение оформляется заведующим юридическим отделом или лицом, его замещающим, путем визирования проекта муниципального нормативного правового акта администрации Тихвинского района (без составленного отдельного экспертного заключения).</w:t>
      </w:r>
    </w:p>
    <w:p w14:paraId="3D5BE96D"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2.8. Положения проекта муниципального нормативного правового акта администрации Тихвинского района, содержащие коррупциогенные факторы, а также положения, способствующие созданию условий для проявления коррупции, выявленные при проведении антикоррупционной экспертизы, устраняются разработчиком проекта муниципального нормативного правового акта администрации Тихвинского района на стадии его доработки.</w:t>
      </w:r>
    </w:p>
    <w:p w14:paraId="0A16DF88"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2.9. Проекты муниципальных нормативных правовых актов администрации Тихвинского района в установленных федеральным законодательством случаях предоставляются для проведения антикоррупционной экспертизы в органы прокуратуры Тихвинского района.</w:t>
      </w:r>
    </w:p>
    <w:p w14:paraId="2A8A0B39" w14:textId="77777777" w:rsidR="004254F8" w:rsidRPr="004254F8" w:rsidRDefault="004254F8" w:rsidP="00780484">
      <w:pPr>
        <w:ind w:firstLine="240"/>
        <w:rPr>
          <w:rFonts w:eastAsia="Calibri"/>
          <w:color w:val="000000"/>
          <w:sz w:val="24"/>
          <w:szCs w:val="24"/>
          <w:lang w:eastAsia="en-US"/>
        </w:rPr>
      </w:pPr>
    </w:p>
    <w:p w14:paraId="0CDD40A2" w14:textId="77777777" w:rsidR="004254F8" w:rsidRPr="004254F8" w:rsidRDefault="004254F8" w:rsidP="004254F8">
      <w:pPr>
        <w:spacing w:line="259" w:lineRule="auto"/>
        <w:ind w:firstLine="240"/>
        <w:jc w:val="center"/>
        <w:rPr>
          <w:rFonts w:eastAsia="Calibri"/>
          <w:b/>
          <w:bCs/>
          <w:color w:val="000000"/>
          <w:sz w:val="24"/>
          <w:szCs w:val="24"/>
          <w:lang w:eastAsia="en-US"/>
        </w:rPr>
      </w:pPr>
      <w:r w:rsidRPr="004254F8">
        <w:rPr>
          <w:rFonts w:eastAsia="Calibri"/>
          <w:b/>
          <w:bCs/>
          <w:color w:val="000000"/>
          <w:sz w:val="24"/>
          <w:szCs w:val="24"/>
          <w:lang w:eastAsia="en-US"/>
        </w:rPr>
        <w:t>3. Порядок проведения антикоррупционной экспертизы</w:t>
      </w:r>
    </w:p>
    <w:p w14:paraId="1F053FCD" w14:textId="77777777" w:rsidR="004254F8" w:rsidRPr="004254F8" w:rsidRDefault="004254F8" w:rsidP="004254F8">
      <w:pPr>
        <w:spacing w:line="259" w:lineRule="auto"/>
        <w:ind w:firstLine="240"/>
        <w:jc w:val="center"/>
        <w:rPr>
          <w:rFonts w:eastAsia="Calibri"/>
          <w:b/>
          <w:bCs/>
          <w:color w:val="000000"/>
          <w:sz w:val="24"/>
          <w:szCs w:val="24"/>
          <w:lang w:eastAsia="en-US"/>
        </w:rPr>
      </w:pPr>
      <w:r w:rsidRPr="004254F8">
        <w:rPr>
          <w:rFonts w:eastAsia="Calibri"/>
          <w:b/>
          <w:bCs/>
          <w:color w:val="000000"/>
          <w:sz w:val="24"/>
          <w:szCs w:val="24"/>
          <w:lang w:eastAsia="en-US"/>
        </w:rPr>
        <w:t>муниципальных нормативных правовых актов</w:t>
      </w:r>
    </w:p>
    <w:p w14:paraId="276D50C0" w14:textId="77777777" w:rsidR="004254F8" w:rsidRPr="004254F8" w:rsidRDefault="004254F8" w:rsidP="004254F8">
      <w:pPr>
        <w:spacing w:line="259" w:lineRule="auto"/>
        <w:ind w:firstLine="240"/>
        <w:jc w:val="center"/>
        <w:rPr>
          <w:rFonts w:eastAsia="Calibri"/>
          <w:b/>
          <w:bCs/>
          <w:color w:val="000000"/>
          <w:sz w:val="24"/>
          <w:szCs w:val="24"/>
          <w:lang w:eastAsia="en-US"/>
        </w:rPr>
      </w:pPr>
      <w:r w:rsidRPr="004254F8">
        <w:rPr>
          <w:rFonts w:eastAsia="Calibri"/>
          <w:b/>
          <w:bCs/>
          <w:color w:val="000000"/>
          <w:sz w:val="24"/>
          <w:szCs w:val="24"/>
          <w:lang w:eastAsia="en-US"/>
        </w:rPr>
        <w:t>администрации Тихвинского района</w:t>
      </w:r>
    </w:p>
    <w:p w14:paraId="27BF8ED9" w14:textId="77777777" w:rsidR="004254F8" w:rsidRPr="004254F8" w:rsidRDefault="004254F8" w:rsidP="004254F8">
      <w:pPr>
        <w:spacing w:line="259" w:lineRule="auto"/>
        <w:ind w:firstLine="240"/>
        <w:rPr>
          <w:rFonts w:eastAsia="Calibri"/>
          <w:color w:val="000000"/>
          <w:sz w:val="24"/>
          <w:szCs w:val="24"/>
          <w:lang w:eastAsia="en-US"/>
        </w:rPr>
      </w:pPr>
    </w:p>
    <w:p w14:paraId="7AD7DE0A"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3.1. Антикоррупционная экспертиза муниципальных нормативных правовых актов администрации Тихвинского района проводится юридическим отделом администрации Тихвинского района при проведении их правовой (юридической) экспертизы и мониторинге их применения в соответствии с Методикой.</w:t>
      </w:r>
    </w:p>
    <w:p w14:paraId="466E2336"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3.2. При получении администрацией Тихвинского района обращений граждан или организаций, предписаний Федеральной антимонопольной службы и ее территориальных органов, заключений Министерства юстиции Российской Федерации и его территориальных органов, иных документов и информации, свидетельствующих о наличии (возможности наличия) в муниципальном нормативном правовом акте администрации Тихвинского района коррупциогенных факторов, разработчик муниципального нормативного правового акта направляет указанные документы и информацию по мере их поступления в юридический отдел администрации Тихвинского района.</w:t>
      </w:r>
    </w:p>
    <w:p w14:paraId="0A49B8F2"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3.3. Срок проведения антикоррупционной экспертизы муниципального нормативного правового акта администрации Тихвинского района составляет не более пяти дней со дня поступления документов в юридический отдел администрации Тихвинского района. При необходимости, срок проведения антикоррупционной экспертизы может быть продлен главой администрации Тихвинского района, но не более чем на пять дней.</w:t>
      </w:r>
    </w:p>
    <w:p w14:paraId="4948C5B9"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 xml:space="preserve">3.4. По результатам проведения антикоррупционной экспертизы муниципального нормативного правового акта юридическим отделом подготавливается экспертное </w:t>
      </w:r>
      <w:hyperlink r:id="rId8" w:history="1">
        <w:r w:rsidRPr="004254F8">
          <w:rPr>
            <w:rFonts w:eastAsia="Calibri"/>
            <w:color w:val="000000"/>
            <w:sz w:val="24"/>
            <w:szCs w:val="24"/>
            <w:lang w:eastAsia="en-US"/>
          </w:rPr>
          <w:t>заключение</w:t>
        </w:r>
      </w:hyperlink>
      <w:r w:rsidRPr="004254F8">
        <w:rPr>
          <w:rFonts w:eastAsia="Calibri"/>
          <w:color w:val="000000"/>
          <w:sz w:val="24"/>
          <w:szCs w:val="24"/>
          <w:lang w:eastAsia="en-US"/>
        </w:rPr>
        <w:t xml:space="preserve"> по форме приложения № 2 к настоящему Положению, которое должно содержать следующие сведения:</w:t>
      </w:r>
    </w:p>
    <w:p w14:paraId="07D631B0"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 дата подготовки экспертного заключения;</w:t>
      </w:r>
    </w:p>
    <w:p w14:paraId="3F3CDA7F"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 дата принятия (издания), номер, наименование муниципального нормативного правового акта администрации Тихвинского района, являющегося объектом антикоррупционной экспертизы;</w:t>
      </w:r>
    </w:p>
    <w:p w14:paraId="1C96FE66"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 положения муниципального нормативного правового акта администрации Тихвинского района, содержащие коррупциогенные факторы (в случае выявления);</w:t>
      </w:r>
    </w:p>
    <w:p w14:paraId="67AA54BC"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 xml:space="preserve">– предложения о способах </w:t>
      </w:r>
      <w:proofErr w:type="gramStart"/>
      <w:r w:rsidRPr="004254F8">
        <w:rPr>
          <w:rFonts w:eastAsia="Calibri"/>
          <w:color w:val="000000"/>
          <w:sz w:val="24"/>
          <w:szCs w:val="24"/>
          <w:lang w:eastAsia="en-US"/>
        </w:rPr>
        <w:t>устранения</w:t>
      </w:r>
      <w:proofErr w:type="gramEnd"/>
      <w:r w:rsidRPr="004254F8">
        <w:rPr>
          <w:rFonts w:eastAsia="Calibri"/>
          <w:color w:val="000000"/>
          <w:sz w:val="24"/>
          <w:szCs w:val="24"/>
          <w:lang w:eastAsia="en-US"/>
        </w:rPr>
        <w:t xml:space="preserve"> выявленных в муниципальном нормативном правовом акте администрации Тихвинского района положений, содержащих коррупциогенные факторы (в случае выявления).</w:t>
      </w:r>
    </w:p>
    <w:p w14:paraId="0C81ADA8"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В экспертном заключении могут быть отражены возможные негативные последствия сохранения в муниципальном нормативном правовом акте администрации Тихвинского района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14:paraId="65EFB516"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3.5. Экспертное заключение подписывается заведующим юридическим отделом или лицом, его замещающим.</w:t>
      </w:r>
    </w:p>
    <w:p w14:paraId="3802E988"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3.6. Положения муниципального нормативного правового акта, содержащие коррупциогенные факторы, а также положения, способствующие созданию условий для проявления коррупции, выявленные при проведении антикоррупционной экспертизы, подлежат устранению разработчиком данного акта.</w:t>
      </w:r>
    </w:p>
    <w:p w14:paraId="62C5C665" w14:textId="77777777" w:rsidR="004254F8" w:rsidRPr="004254F8" w:rsidRDefault="004254F8" w:rsidP="004254F8">
      <w:pPr>
        <w:spacing w:line="259" w:lineRule="auto"/>
        <w:ind w:firstLine="709"/>
        <w:rPr>
          <w:rFonts w:eastAsia="Calibri"/>
          <w:color w:val="000000"/>
          <w:sz w:val="24"/>
          <w:szCs w:val="24"/>
          <w:lang w:eastAsia="en-US"/>
        </w:rPr>
      </w:pPr>
    </w:p>
    <w:p w14:paraId="5858EF2D" w14:textId="77777777" w:rsidR="004254F8" w:rsidRPr="004254F8" w:rsidRDefault="004254F8" w:rsidP="004254F8">
      <w:pPr>
        <w:spacing w:line="259" w:lineRule="auto"/>
        <w:ind w:firstLine="240"/>
        <w:jc w:val="center"/>
        <w:rPr>
          <w:rFonts w:eastAsia="Calibri"/>
          <w:b/>
          <w:bCs/>
          <w:color w:val="000000"/>
          <w:sz w:val="24"/>
          <w:szCs w:val="24"/>
          <w:lang w:eastAsia="en-US"/>
        </w:rPr>
      </w:pPr>
      <w:r w:rsidRPr="004254F8">
        <w:rPr>
          <w:rFonts w:eastAsia="Calibri"/>
          <w:b/>
          <w:bCs/>
          <w:color w:val="000000"/>
          <w:sz w:val="24"/>
          <w:szCs w:val="24"/>
          <w:lang w:eastAsia="en-US"/>
        </w:rPr>
        <w:t>4. Независимая антикоррупционная</w:t>
      </w:r>
      <w:r w:rsidRPr="004254F8">
        <w:rPr>
          <w:rFonts w:eastAsia="Calibri"/>
          <w:color w:val="000000"/>
          <w:sz w:val="24"/>
          <w:szCs w:val="24"/>
          <w:lang w:eastAsia="en-US"/>
        </w:rPr>
        <w:t xml:space="preserve"> </w:t>
      </w:r>
      <w:r w:rsidRPr="004254F8">
        <w:rPr>
          <w:rFonts w:eastAsia="Calibri"/>
          <w:b/>
          <w:bCs/>
          <w:color w:val="000000"/>
          <w:sz w:val="24"/>
          <w:szCs w:val="24"/>
          <w:lang w:eastAsia="en-US"/>
        </w:rPr>
        <w:t>экспертиза</w:t>
      </w:r>
    </w:p>
    <w:p w14:paraId="66DC6D0F" w14:textId="77777777" w:rsidR="004254F8" w:rsidRPr="004254F8" w:rsidRDefault="004254F8" w:rsidP="004254F8">
      <w:pPr>
        <w:spacing w:line="259" w:lineRule="auto"/>
        <w:ind w:firstLine="240"/>
        <w:jc w:val="center"/>
        <w:rPr>
          <w:rFonts w:eastAsia="Calibri"/>
          <w:color w:val="000000"/>
          <w:sz w:val="24"/>
          <w:szCs w:val="24"/>
          <w:lang w:eastAsia="en-US"/>
        </w:rPr>
      </w:pPr>
      <w:r w:rsidRPr="004254F8">
        <w:rPr>
          <w:rFonts w:eastAsia="Calibri"/>
          <w:b/>
          <w:bCs/>
          <w:color w:val="000000"/>
          <w:sz w:val="24"/>
          <w:szCs w:val="24"/>
          <w:lang w:eastAsia="en-US"/>
        </w:rPr>
        <w:t>муниципальных</w:t>
      </w:r>
      <w:r w:rsidRPr="004254F8">
        <w:rPr>
          <w:rFonts w:eastAsia="Calibri"/>
          <w:color w:val="000000"/>
          <w:sz w:val="24"/>
          <w:szCs w:val="24"/>
          <w:lang w:eastAsia="en-US"/>
        </w:rPr>
        <w:t xml:space="preserve"> </w:t>
      </w:r>
      <w:r w:rsidRPr="004254F8">
        <w:rPr>
          <w:rFonts w:eastAsia="Calibri"/>
          <w:b/>
          <w:bCs/>
          <w:color w:val="000000"/>
          <w:sz w:val="24"/>
          <w:szCs w:val="24"/>
          <w:lang w:eastAsia="en-US"/>
        </w:rPr>
        <w:t>нормативных правовых актов</w:t>
      </w:r>
      <w:r w:rsidRPr="004254F8">
        <w:rPr>
          <w:rFonts w:eastAsia="Calibri"/>
          <w:color w:val="000000"/>
          <w:sz w:val="24"/>
          <w:szCs w:val="24"/>
          <w:lang w:eastAsia="en-US"/>
        </w:rPr>
        <w:t xml:space="preserve"> </w:t>
      </w:r>
    </w:p>
    <w:p w14:paraId="3150BEE1" w14:textId="77777777" w:rsidR="004254F8" w:rsidRPr="004254F8" w:rsidRDefault="004254F8" w:rsidP="004254F8">
      <w:pPr>
        <w:spacing w:line="259" w:lineRule="auto"/>
        <w:ind w:firstLine="240"/>
        <w:jc w:val="center"/>
        <w:rPr>
          <w:rFonts w:eastAsia="Calibri"/>
          <w:color w:val="000000"/>
          <w:sz w:val="24"/>
          <w:szCs w:val="24"/>
          <w:lang w:eastAsia="en-US"/>
        </w:rPr>
      </w:pPr>
      <w:r w:rsidRPr="004254F8">
        <w:rPr>
          <w:rFonts w:eastAsia="Calibri"/>
          <w:b/>
          <w:color w:val="000000"/>
          <w:sz w:val="24"/>
          <w:szCs w:val="24"/>
          <w:lang w:eastAsia="en-US"/>
        </w:rPr>
        <w:t>администрации Тихвинского района</w:t>
      </w:r>
      <w:r w:rsidRPr="004254F8">
        <w:rPr>
          <w:rFonts w:eastAsia="Calibri"/>
          <w:color w:val="000000"/>
          <w:sz w:val="24"/>
          <w:szCs w:val="24"/>
          <w:lang w:eastAsia="en-US"/>
        </w:rPr>
        <w:t xml:space="preserve"> </w:t>
      </w:r>
      <w:r w:rsidRPr="004254F8">
        <w:rPr>
          <w:rFonts w:eastAsia="Calibri"/>
          <w:b/>
          <w:bCs/>
          <w:color w:val="000000"/>
          <w:sz w:val="24"/>
          <w:szCs w:val="24"/>
          <w:lang w:eastAsia="en-US"/>
        </w:rPr>
        <w:t>и их</w:t>
      </w:r>
      <w:r w:rsidRPr="004254F8">
        <w:rPr>
          <w:rFonts w:eastAsia="Calibri"/>
          <w:color w:val="000000"/>
          <w:sz w:val="24"/>
          <w:szCs w:val="24"/>
          <w:lang w:eastAsia="en-US"/>
        </w:rPr>
        <w:t xml:space="preserve"> </w:t>
      </w:r>
      <w:r w:rsidRPr="004254F8">
        <w:rPr>
          <w:rFonts w:eastAsia="Calibri"/>
          <w:b/>
          <w:bCs/>
          <w:color w:val="000000"/>
          <w:sz w:val="24"/>
          <w:szCs w:val="24"/>
          <w:lang w:eastAsia="en-US"/>
        </w:rPr>
        <w:t>проектов</w:t>
      </w:r>
    </w:p>
    <w:p w14:paraId="01B77CD5" w14:textId="77777777" w:rsidR="004254F8" w:rsidRPr="004254F8" w:rsidRDefault="004254F8" w:rsidP="004254F8">
      <w:pPr>
        <w:spacing w:line="259" w:lineRule="auto"/>
        <w:ind w:firstLine="240"/>
        <w:rPr>
          <w:rFonts w:eastAsia="Calibri"/>
          <w:color w:val="000000"/>
          <w:sz w:val="24"/>
          <w:szCs w:val="24"/>
          <w:lang w:eastAsia="en-US"/>
        </w:rPr>
      </w:pPr>
    </w:p>
    <w:p w14:paraId="773CA89B"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4.1. Объектами независимой антикоррупционной экспертизы являются официально опубликованные муниципальные нормативные правовые акты администрации Тихвинского района и размещенные в сети Интернет на официальном портале муниципального образования проекты муниципальных нормативных правовых актов администрации Тихвинского района.</w:t>
      </w:r>
    </w:p>
    <w:p w14:paraId="6D1D291C"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 администрации Тихвинского района, содержащих сведения, составляющие государственную, служебную или иную, охраняемую федеральным законом, тайну.</w:t>
      </w:r>
    </w:p>
    <w:p w14:paraId="12BF102F" w14:textId="5C3328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 xml:space="preserve">4.2. Для обеспечения проведения независимой антикоррупционной экспертизы проекта муниципального нормативного правового акта структурное подразделение администрации Тихвинского района, являющееся разработчиком проекта, организует его размещение на официальном сайте муниципального образования Тихвинский муниципальный район Ленинградской области в сети </w:t>
      </w:r>
      <w:r w:rsidRPr="004254F8">
        <w:rPr>
          <w:rFonts w:eastAsia="Calibri"/>
          <w:sz w:val="24"/>
          <w:szCs w:val="24"/>
          <w:lang w:eastAsia="en-US"/>
        </w:rPr>
        <w:t>Интернет (</w:t>
      </w:r>
      <w:r w:rsidRPr="004254F8">
        <w:rPr>
          <w:rFonts w:eastAsia="Calibri"/>
          <w:sz w:val="24"/>
          <w:szCs w:val="24"/>
          <w:u w:val="single"/>
          <w:lang w:eastAsia="en-US"/>
        </w:rPr>
        <w:t>http://tikhvin.org/</w:t>
      </w:r>
      <w:r w:rsidRPr="004254F8">
        <w:rPr>
          <w:rFonts w:eastAsia="Calibri"/>
          <w:sz w:val="24"/>
          <w:szCs w:val="24"/>
          <w:lang w:eastAsia="en-US"/>
        </w:rPr>
        <w:t xml:space="preserve">) </w:t>
      </w:r>
      <w:r w:rsidRPr="004254F8">
        <w:rPr>
          <w:rFonts w:eastAsia="Calibri"/>
          <w:color w:val="000000"/>
          <w:sz w:val="24"/>
          <w:szCs w:val="24"/>
          <w:lang w:eastAsia="en-US"/>
        </w:rPr>
        <w:t>в течение рабочего дня, соответствующего дню направления проекта муниципального нормативного правового акта администрации Тихвинского района на проведение антикоррупционной экспертизы в соответствии с разделом 2 настоящего Положения, с указанием адреса электронной почты для направления заключений, а также даты начала и даты окончания приема заключений по результатам независимой антикоррупционной экспертизы.</w:t>
      </w:r>
    </w:p>
    <w:p w14:paraId="46DC9C09"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4.3. По результатам независимой антикоррупционной экспертизы независимым экспертом составляется экспертное заключение по форме, утверждаемой Министерством юстиции Российской Федерации.</w:t>
      </w:r>
    </w:p>
    <w:p w14:paraId="185AF19E" w14:textId="77777777" w:rsidR="004254F8" w:rsidRPr="004254F8" w:rsidRDefault="004254F8" w:rsidP="00780484">
      <w:pPr>
        <w:ind w:firstLine="709"/>
        <w:rPr>
          <w:rFonts w:eastAsia="Calibri"/>
          <w:color w:val="000000"/>
          <w:sz w:val="24"/>
          <w:szCs w:val="24"/>
          <w:lang w:eastAsia="en-US"/>
        </w:rPr>
      </w:pPr>
      <w:r w:rsidRPr="004254F8">
        <w:rPr>
          <w:rFonts w:eastAsia="Calibri"/>
          <w:color w:val="000000"/>
          <w:sz w:val="24"/>
          <w:szCs w:val="24"/>
          <w:lang w:eastAsia="en-US"/>
        </w:rPr>
        <w:t>4.4.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14:paraId="73F406E6" w14:textId="77777777" w:rsidR="004254F8" w:rsidRPr="004254F8" w:rsidRDefault="004254F8" w:rsidP="00780484">
      <w:pPr>
        <w:ind w:firstLine="709"/>
        <w:rPr>
          <w:rFonts w:eastAsia="Calibri"/>
          <w:color w:val="000000"/>
          <w:sz w:val="24"/>
          <w:szCs w:val="24"/>
          <w:lang w:eastAsia="en-US"/>
        </w:rPr>
      </w:pPr>
    </w:p>
    <w:p w14:paraId="73B990D9" w14:textId="77777777" w:rsidR="004254F8" w:rsidRPr="004254F8" w:rsidRDefault="004254F8" w:rsidP="004254F8">
      <w:pPr>
        <w:spacing w:line="259" w:lineRule="auto"/>
        <w:ind w:firstLine="709"/>
        <w:jc w:val="center"/>
        <w:rPr>
          <w:rFonts w:eastAsia="Calibri"/>
          <w:b/>
          <w:bCs/>
          <w:color w:val="000000"/>
          <w:sz w:val="24"/>
          <w:szCs w:val="24"/>
          <w:lang w:eastAsia="en-US"/>
        </w:rPr>
      </w:pPr>
      <w:r w:rsidRPr="004254F8">
        <w:rPr>
          <w:rFonts w:eastAsia="Calibri"/>
          <w:b/>
          <w:bCs/>
          <w:color w:val="000000"/>
          <w:sz w:val="24"/>
          <w:szCs w:val="24"/>
          <w:lang w:eastAsia="en-US"/>
        </w:rPr>
        <w:t>5. Учет результатов антикоррупционной экспертизы</w:t>
      </w:r>
    </w:p>
    <w:p w14:paraId="30F6D93B" w14:textId="77777777" w:rsidR="004254F8" w:rsidRPr="004254F8" w:rsidRDefault="004254F8" w:rsidP="004254F8">
      <w:pPr>
        <w:spacing w:line="259" w:lineRule="auto"/>
        <w:ind w:firstLine="709"/>
        <w:jc w:val="center"/>
        <w:rPr>
          <w:rFonts w:eastAsia="Calibri"/>
          <w:b/>
          <w:bCs/>
          <w:color w:val="000000"/>
          <w:sz w:val="24"/>
          <w:szCs w:val="24"/>
          <w:lang w:eastAsia="en-US"/>
        </w:rPr>
      </w:pPr>
      <w:r w:rsidRPr="004254F8">
        <w:rPr>
          <w:rFonts w:eastAsia="Calibri"/>
          <w:b/>
          <w:bCs/>
          <w:color w:val="000000"/>
          <w:sz w:val="24"/>
          <w:szCs w:val="24"/>
          <w:lang w:eastAsia="en-US"/>
        </w:rPr>
        <w:t>муниципальных нормативных правовых актов</w:t>
      </w:r>
    </w:p>
    <w:p w14:paraId="08F884C7" w14:textId="77777777" w:rsidR="004254F8" w:rsidRPr="004254F8" w:rsidRDefault="004254F8" w:rsidP="004254F8">
      <w:pPr>
        <w:spacing w:line="259" w:lineRule="auto"/>
        <w:ind w:firstLine="709"/>
        <w:jc w:val="center"/>
        <w:rPr>
          <w:rFonts w:eastAsia="Calibri"/>
          <w:b/>
          <w:bCs/>
          <w:color w:val="000000"/>
          <w:sz w:val="24"/>
          <w:szCs w:val="24"/>
          <w:lang w:eastAsia="en-US"/>
        </w:rPr>
      </w:pPr>
      <w:r w:rsidRPr="004254F8">
        <w:rPr>
          <w:rFonts w:eastAsia="Calibri"/>
          <w:b/>
          <w:bCs/>
          <w:color w:val="000000"/>
          <w:sz w:val="24"/>
          <w:szCs w:val="24"/>
          <w:lang w:eastAsia="en-US"/>
        </w:rPr>
        <w:t>администрации Тихвинского района и их проектов</w:t>
      </w:r>
    </w:p>
    <w:p w14:paraId="410A7FB0" w14:textId="77777777" w:rsidR="004254F8" w:rsidRPr="004254F8" w:rsidRDefault="004254F8" w:rsidP="004254F8">
      <w:pPr>
        <w:spacing w:line="259" w:lineRule="auto"/>
        <w:ind w:firstLine="709"/>
        <w:rPr>
          <w:rFonts w:eastAsia="Calibri"/>
          <w:b/>
          <w:bCs/>
          <w:color w:val="000000"/>
          <w:sz w:val="24"/>
          <w:szCs w:val="24"/>
          <w:lang w:eastAsia="en-US"/>
        </w:rPr>
      </w:pPr>
    </w:p>
    <w:p w14:paraId="4AD16205" w14:textId="77777777" w:rsidR="004254F8" w:rsidRPr="004254F8" w:rsidRDefault="004254F8" w:rsidP="004254F8">
      <w:pPr>
        <w:spacing w:line="259" w:lineRule="auto"/>
        <w:ind w:firstLine="709"/>
        <w:rPr>
          <w:rFonts w:eastAsia="Calibri"/>
          <w:bCs/>
          <w:color w:val="000000"/>
          <w:sz w:val="24"/>
          <w:szCs w:val="24"/>
          <w:lang w:eastAsia="en-US"/>
        </w:rPr>
      </w:pPr>
      <w:r w:rsidRPr="004254F8">
        <w:rPr>
          <w:rFonts w:eastAsia="Calibri"/>
          <w:bCs/>
          <w:color w:val="000000"/>
          <w:sz w:val="24"/>
          <w:szCs w:val="24"/>
          <w:lang w:eastAsia="en-US"/>
        </w:rPr>
        <w:t>5.1. Учет результатов антикоррупционной экспертизы муниципальных нормативных правовых актов администрации Тихвинского района и их проектов осуществляется юридическим отделом администрации Тихвинского района.</w:t>
      </w:r>
    </w:p>
    <w:p w14:paraId="61877B58" w14:textId="77777777" w:rsidR="004254F8" w:rsidRPr="004254F8" w:rsidRDefault="004254F8" w:rsidP="00C70589">
      <w:pPr>
        <w:spacing w:line="259" w:lineRule="auto"/>
        <w:ind w:left="4320"/>
        <w:rPr>
          <w:rFonts w:eastAsia="Calibri"/>
          <w:color w:val="000000"/>
          <w:sz w:val="24"/>
          <w:szCs w:val="24"/>
          <w:lang w:eastAsia="en-US"/>
        </w:rPr>
      </w:pPr>
      <w:r w:rsidRPr="004254F8">
        <w:rPr>
          <w:rFonts w:eastAsia="Calibri"/>
          <w:color w:val="000000"/>
          <w:sz w:val="24"/>
          <w:szCs w:val="24"/>
          <w:lang w:eastAsia="en-US"/>
        </w:rPr>
        <w:t>Приложение № 1</w:t>
      </w:r>
    </w:p>
    <w:p w14:paraId="2593DB6D" w14:textId="77777777" w:rsidR="004254F8" w:rsidRPr="004254F8" w:rsidRDefault="004254F8" w:rsidP="00C70589">
      <w:pPr>
        <w:spacing w:line="259" w:lineRule="auto"/>
        <w:ind w:left="4320"/>
        <w:rPr>
          <w:rFonts w:eastAsia="Calibri"/>
          <w:color w:val="000000"/>
          <w:sz w:val="24"/>
          <w:szCs w:val="24"/>
          <w:lang w:eastAsia="en-US"/>
        </w:rPr>
      </w:pPr>
      <w:r w:rsidRPr="004254F8">
        <w:rPr>
          <w:rFonts w:eastAsia="Calibri"/>
          <w:color w:val="000000"/>
          <w:sz w:val="24"/>
          <w:szCs w:val="24"/>
          <w:lang w:eastAsia="en-US"/>
        </w:rPr>
        <w:t xml:space="preserve">к Положению о порядке проведения </w:t>
      </w:r>
    </w:p>
    <w:p w14:paraId="3455B320" w14:textId="77777777" w:rsidR="004254F8" w:rsidRPr="004254F8" w:rsidRDefault="004254F8" w:rsidP="00C70589">
      <w:pPr>
        <w:spacing w:line="259" w:lineRule="auto"/>
        <w:ind w:left="4320"/>
        <w:rPr>
          <w:rFonts w:eastAsia="Calibri"/>
          <w:color w:val="000000"/>
          <w:sz w:val="24"/>
          <w:szCs w:val="24"/>
          <w:lang w:eastAsia="en-US"/>
        </w:rPr>
      </w:pPr>
      <w:r w:rsidRPr="004254F8">
        <w:rPr>
          <w:rFonts w:eastAsia="Calibri"/>
          <w:color w:val="000000"/>
          <w:sz w:val="24"/>
          <w:szCs w:val="24"/>
          <w:lang w:eastAsia="en-US"/>
        </w:rPr>
        <w:t xml:space="preserve">антикоррупционной экспертизы </w:t>
      </w:r>
    </w:p>
    <w:p w14:paraId="56C593E3" w14:textId="77777777" w:rsidR="004254F8" w:rsidRPr="004254F8" w:rsidRDefault="004254F8" w:rsidP="00C70589">
      <w:pPr>
        <w:spacing w:line="259" w:lineRule="auto"/>
        <w:ind w:left="4320"/>
        <w:rPr>
          <w:rFonts w:eastAsia="Calibri"/>
          <w:color w:val="000000"/>
          <w:sz w:val="24"/>
          <w:szCs w:val="24"/>
          <w:lang w:eastAsia="en-US"/>
        </w:rPr>
      </w:pPr>
      <w:r w:rsidRPr="004254F8">
        <w:rPr>
          <w:rFonts w:eastAsia="Calibri"/>
          <w:color w:val="000000"/>
          <w:sz w:val="24"/>
          <w:szCs w:val="24"/>
          <w:lang w:eastAsia="en-US"/>
        </w:rPr>
        <w:t xml:space="preserve">муниципальных нормативных правовых актов </w:t>
      </w:r>
    </w:p>
    <w:p w14:paraId="74C74D51" w14:textId="77777777" w:rsidR="004254F8" w:rsidRPr="004254F8" w:rsidRDefault="004254F8" w:rsidP="00C70589">
      <w:pPr>
        <w:spacing w:line="259" w:lineRule="auto"/>
        <w:ind w:left="4320"/>
        <w:rPr>
          <w:rFonts w:eastAsia="Calibri"/>
          <w:color w:val="000000"/>
          <w:sz w:val="24"/>
          <w:szCs w:val="24"/>
          <w:lang w:eastAsia="en-US"/>
        </w:rPr>
      </w:pPr>
      <w:r w:rsidRPr="004254F8">
        <w:rPr>
          <w:rFonts w:eastAsia="Calibri"/>
          <w:color w:val="000000"/>
          <w:sz w:val="24"/>
          <w:szCs w:val="24"/>
          <w:lang w:eastAsia="en-US"/>
        </w:rPr>
        <w:t xml:space="preserve">администрации муниципального образования </w:t>
      </w:r>
    </w:p>
    <w:p w14:paraId="1CEE252C" w14:textId="77777777" w:rsidR="004254F8" w:rsidRPr="004254F8" w:rsidRDefault="004254F8" w:rsidP="00C70589">
      <w:pPr>
        <w:spacing w:line="259" w:lineRule="auto"/>
        <w:ind w:left="4320"/>
        <w:rPr>
          <w:rFonts w:eastAsia="Calibri"/>
          <w:color w:val="000000"/>
          <w:sz w:val="24"/>
          <w:szCs w:val="24"/>
          <w:lang w:eastAsia="en-US"/>
        </w:rPr>
      </w:pPr>
      <w:r w:rsidRPr="004254F8">
        <w:rPr>
          <w:rFonts w:eastAsia="Calibri"/>
          <w:color w:val="000000"/>
          <w:sz w:val="24"/>
          <w:szCs w:val="24"/>
          <w:lang w:eastAsia="en-US"/>
        </w:rPr>
        <w:t xml:space="preserve">Тихвинский муниципальный район </w:t>
      </w:r>
    </w:p>
    <w:p w14:paraId="7714CF7D" w14:textId="77777777" w:rsidR="004254F8" w:rsidRPr="004254F8" w:rsidRDefault="004254F8" w:rsidP="00C70589">
      <w:pPr>
        <w:spacing w:line="259" w:lineRule="auto"/>
        <w:ind w:left="4320"/>
        <w:rPr>
          <w:rFonts w:eastAsia="Calibri"/>
          <w:color w:val="000000"/>
          <w:sz w:val="24"/>
          <w:szCs w:val="24"/>
          <w:lang w:eastAsia="en-US"/>
        </w:rPr>
      </w:pPr>
      <w:r w:rsidRPr="004254F8">
        <w:rPr>
          <w:rFonts w:eastAsia="Calibri"/>
          <w:color w:val="000000"/>
          <w:sz w:val="24"/>
          <w:szCs w:val="24"/>
          <w:lang w:eastAsia="en-US"/>
        </w:rPr>
        <w:t>Ленинградской области и их проектов</w:t>
      </w:r>
    </w:p>
    <w:p w14:paraId="7826B3BF" w14:textId="77777777" w:rsidR="004254F8" w:rsidRPr="004254F8" w:rsidRDefault="004254F8" w:rsidP="004254F8">
      <w:pPr>
        <w:spacing w:line="259" w:lineRule="auto"/>
        <w:jc w:val="right"/>
        <w:rPr>
          <w:rFonts w:ascii="Calibri" w:eastAsia="Calibri" w:hAnsi="Calibri"/>
          <w:sz w:val="22"/>
          <w:szCs w:val="22"/>
          <w:lang w:eastAsia="en-US"/>
        </w:rPr>
      </w:pPr>
    </w:p>
    <w:p w14:paraId="7FCAAD7B" w14:textId="77777777" w:rsidR="004254F8" w:rsidRPr="004254F8" w:rsidRDefault="004254F8" w:rsidP="004254F8">
      <w:pPr>
        <w:spacing w:after="160" w:line="259" w:lineRule="auto"/>
        <w:jc w:val="right"/>
        <w:rPr>
          <w:rFonts w:eastAsia="Calibri"/>
          <w:sz w:val="22"/>
          <w:szCs w:val="22"/>
          <w:lang w:eastAsia="en-US"/>
        </w:rPr>
      </w:pPr>
      <w:r w:rsidRPr="004254F8">
        <w:rPr>
          <w:rFonts w:eastAsia="Calibri"/>
          <w:sz w:val="22"/>
          <w:szCs w:val="22"/>
          <w:lang w:eastAsia="en-US"/>
        </w:rPr>
        <w:t>(ФОРМА)</w:t>
      </w:r>
    </w:p>
    <w:p w14:paraId="1D6E34B5" w14:textId="77777777" w:rsidR="004254F8" w:rsidRPr="004254F8" w:rsidRDefault="004254F8" w:rsidP="004254F8">
      <w:pPr>
        <w:autoSpaceDE w:val="0"/>
        <w:autoSpaceDN w:val="0"/>
        <w:adjustRightInd w:val="0"/>
        <w:jc w:val="center"/>
        <w:rPr>
          <w:rFonts w:eastAsia="Calibri"/>
          <w:sz w:val="22"/>
          <w:szCs w:val="22"/>
        </w:rPr>
      </w:pPr>
      <w:r w:rsidRPr="004254F8">
        <w:rPr>
          <w:rFonts w:eastAsia="Calibri"/>
          <w:sz w:val="22"/>
          <w:szCs w:val="22"/>
        </w:rPr>
        <w:t>ЭКСПЕРТНОЕ ЗАКЛЮЧЕНИЕ</w:t>
      </w:r>
    </w:p>
    <w:p w14:paraId="27E8C252" w14:textId="77777777" w:rsidR="004254F8" w:rsidRPr="004254F8" w:rsidRDefault="004254F8" w:rsidP="004254F8">
      <w:pPr>
        <w:autoSpaceDE w:val="0"/>
        <w:autoSpaceDN w:val="0"/>
        <w:adjustRightInd w:val="0"/>
        <w:jc w:val="center"/>
        <w:rPr>
          <w:rFonts w:eastAsia="Calibri"/>
          <w:sz w:val="22"/>
          <w:szCs w:val="22"/>
        </w:rPr>
      </w:pPr>
      <w:r w:rsidRPr="004254F8">
        <w:rPr>
          <w:rFonts w:eastAsia="Calibri"/>
          <w:sz w:val="22"/>
          <w:szCs w:val="22"/>
        </w:rPr>
        <w:t xml:space="preserve">по результатам антикоррупционной экспертизы проекта </w:t>
      </w:r>
    </w:p>
    <w:p w14:paraId="277390F8" w14:textId="77777777" w:rsidR="004254F8" w:rsidRPr="004254F8" w:rsidRDefault="004254F8" w:rsidP="004254F8">
      <w:pPr>
        <w:autoSpaceDE w:val="0"/>
        <w:autoSpaceDN w:val="0"/>
        <w:adjustRightInd w:val="0"/>
        <w:jc w:val="center"/>
        <w:rPr>
          <w:rFonts w:eastAsia="Calibri"/>
          <w:sz w:val="22"/>
          <w:szCs w:val="22"/>
        </w:rPr>
      </w:pPr>
      <w:r w:rsidRPr="004254F8">
        <w:rPr>
          <w:rFonts w:eastAsia="Calibri"/>
          <w:bCs/>
          <w:sz w:val="22"/>
          <w:szCs w:val="22"/>
        </w:rPr>
        <w:t>муниципального</w:t>
      </w:r>
      <w:r w:rsidRPr="004254F8">
        <w:rPr>
          <w:rFonts w:eastAsia="Calibri"/>
          <w:sz w:val="22"/>
          <w:szCs w:val="22"/>
        </w:rPr>
        <w:t xml:space="preserve"> </w:t>
      </w:r>
      <w:r w:rsidRPr="004254F8">
        <w:rPr>
          <w:rFonts w:eastAsia="Calibri"/>
          <w:bCs/>
          <w:sz w:val="22"/>
          <w:szCs w:val="22"/>
        </w:rPr>
        <w:t>нормативного правового акта</w:t>
      </w:r>
    </w:p>
    <w:p w14:paraId="178D3105" w14:textId="77777777" w:rsidR="004254F8" w:rsidRPr="004254F8" w:rsidRDefault="004254F8" w:rsidP="004254F8">
      <w:pPr>
        <w:autoSpaceDE w:val="0"/>
        <w:autoSpaceDN w:val="0"/>
        <w:adjustRightInd w:val="0"/>
        <w:jc w:val="center"/>
        <w:rPr>
          <w:rFonts w:eastAsia="Calibri"/>
          <w:sz w:val="22"/>
          <w:szCs w:val="22"/>
        </w:rPr>
      </w:pPr>
      <w:r w:rsidRPr="004254F8">
        <w:rPr>
          <w:rFonts w:eastAsia="Calibri"/>
          <w:sz w:val="22"/>
          <w:szCs w:val="22"/>
        </w:rPr>
        <w:t xml:space="preserve">администрации Тихвинского района </w:t>
      </w:r>
    </w:p>
    <w:p w14:paraId="1E9E45C4" w14:textId="77777777" w:rsidR="004254F8" w:rsidRPr="004254F8" w:rsidRDefault="004254F8" w:rsidP="004254F8">
      <w:pPr>
        <w:autoSpaceDE w:val="0"/>
        <w:autoSpaceDN w:val="0"/>
        <w:adjustRightInd w:val="0"/>
        <w:jc w:val="center"/>
        <w:rPr>
          <w:rFonts w:eastAsia="Calibri"/>
          <w:sz w:val="22"/>
          <w:szCs w:val="22"/>
        </w:rPr>
      </w:pPr>
    </w:p>
    <w:p w14:paraId="38E7257A" w14:textId="77777777" w:rsidR="004254F8" w:rsidRPr="004254F8" w:rsidRDefault="004254F8" w:rsidP="004254F8">
      <w:pPr>
        <w:autoSpaceDE w:val="0"/>
        <w:autoSpaceDN w:val="0"/>
        <w:adjustRightInd w:val="0"/>
        <w:jc w:val="center"/>
        <w:rPr>
          <w:rFonts w:eastAsia="Calibri"/>
          <w:sz w:val="22"/>
          <w:szCs w:val="22"/>
        </w:rPr>
      </w:pPr>
      <w:r w:rsidRPr="004254F8">
        <w:rPr>
          <w:rFonts w:eastAsia="Calibri"/>
          <w:sz w:val="22"/>
          <w:szCs w:val="22"/>
        </w:rPr>
        <w:t>"___" _______ 20__ г.  N __________</w:t>
      </w:r>
    </w:p>
    <w:p w14:paraId="169598C8" w14:textId="77777777" w:rsidR="004254F8" w:rsidRPr="004254F8" w:rsidRDefault="004254F8" w:rsidP="004254F8">
      <w:pPr>
        <w:autoSpaceDE w:val="0"/>
        <w:autoSpaceDN w:val="0"/>
        <w:adjustRightInd w:val="0"/>
        <w:ind w:firstLine="540"/>
        <w:rPr>
          <w:rFonts w:eastAsia="Calibri"/>
          <w:sz w:val="22"/>
          <w:szCs w:val="22"/>
        </w:rPr>
      </w:pPr>
    </w:p>
    <w:p w14:paraId="0412F3DF" w14:textId="77777777" w:rsidR="004254F8" w:rsidRPr="004254F8" w:rsidRDefault="004254F8" w:rsidP="004254F8">
      <w:pPr>
        <w:autoSpaceDE w:val="0"/>
        <w:autoSpaceDN w:val="0"/>
        <w:adjustRightInd w:val="0"/>
        <w:ind w:firstLine="540"/>
        <w:rPr>
          <w:rFonts w:eastAsia="Calibri"/>
          <w:sz w:val="22"/>
          <w:szCs w:val="22"/>
        </w:rPr>
      </w:pPr>
      <w:r w:rsidRPr="004254F8">
        <w:rPr>
          <w:rFonts w:eastAsia="Calibri"/>
          <w:sz w:val="22"/>
          <w:szCs w:val="22"/>
        </w:rPr>
        <w:t>Настоящее заключение подготовлено в соответствии с Положением о порядке проведения антикоррупционной экспертизы муниципальных нормативных правовых актов администрации муниципального образования Тихвинский муниципальный район Ленинградской области и их проектов, утвержденным постановлением администрации Тихвинского района от ________ № __________.</w:t>
      </w:r>
    </w:p>
    <w:p w14:paraId="662262DD" w14:textId="77777777" w:rsidR="004254F8" w:rsidRPr="004254F8" w:rsidRDefault="004254F8" w:rsidP="004254F8">
      <w:pPr>
        <w:autoSpaceDE w:val="0"/>
        <w:autoSpaceDN w:val="0"/>
        <w:adjustRightInd w:val="0"/>
        <w:spacing w:before="220"/>
        <w:ind w:firstLine="540"/>
        <w:rPr>
          <w:rFonts w:eastAsia="Calibri"/>
          <w:sz w:val="22"/>
          <w:szCs w:val="22"/>
        </w:rPr>
      </w:pPr>
      <w:r w:rsidRPr="004254F8">
        <w:rPr>
          <w:rFonts w:eastAsia="Calibri"/>
          <w:sz w:val="22"/>
          <w:szCs w:val="22"/>
        </w:rPr>
        <w:t>Наименование проекта муниципального нормативного правового акта администрации Тихвинского района, прошедшего антикоррупционную экспертизу:</w:t>
      </w:r>
    </w:p>
    <w:p w14:paraId="5037A29C" w14:textId="19758EE1" w:rsidR="004254F8" w:rsidRPr="004254F8" w:rsidRDefault="004254F8" w:rsidP="004254F8">
      <w:pPr>
        <w:autoSpaceDE w:val="0"/>
        <w:autoSpaceDN w:val="0"/>
        <w:adjustRightInd w:val="0"/>
        <w:spacing w:before="220"/>
        <w:ind w:firstLine="540"/>
        <w:rPr>
          <w:rFonts w:eastAsia="Calibri"/>
          <w:sz w:val="22"/>
          <w:szCs w:val="22"/>
        </w:rPr>
      </w:pPr>
      <w:r w:rsidRPr="004254F8">
        <w:rPr>
          <w:rFonts w:eastAsia="Calibri"/>
          <w:sz w:val="22"/>
          <w:szCs w:val="22"/>
        </w:rPr>
        <w:t>_____________________________________________.</w:t>
      </w:r>
    </w:p>
    <w:p w14:paraId="01660AD9" w14:textId="77777777" w:rsidR="004254F8" w:rsidRPr="004254F8" w:rsidRDefault="004254F8" w:rsidP="004254F8">
      <w:pPr>
        <w:autoSpaceDE w:val="0"/>
        <w:autoSpaceDN w:val="0"/>
        <w:adjustRightInd w:val="0"/>
        <w:ind w:firstLine="540"/>
        <w:rPr>
          <w:rFonts w:eastAsia="Calibri"/>
          <w:sz w:val="22"/>
          <w:szCs w:val="22"/>
        </w:rPr>
      </w:pPr>
    </w:p>
    <w:p w14:paraId="42BAE7F2" w14:textId="77777777" w:rsidR="004254F8" w:rsidRPr="004254F8" w:rsidRDefault="004254F8" w:rsidP="004254F8">
      <w:pPr>
        <w:autoSpaceDE w:val="0"/>
        <w:autoSpaceDN w:val="0"/>
        <w:adjustRightInd w:val="0"/>
        <w:ind w:firstLine="540"/>
        <w:rPr>
          <w:rFonts w:eastAsia="Calibri"/>
          <w:sz w:val="22"/>
          <w:szCs w:val="22"/>
        </w:rPr>
      </w:pPr>
      <w:r w:rsidRPr="004254F8">
        <w:rPr>
          <w:rFonts w:eastAsia="Calibri"/>
          <w:sz w:val="22"/>
          <w:szCs w:val="22"/>
        </w:rPr>
        <w:t>В проекте муниципального нормативного правового акта администрации Тихвинского района выявлены следующие положения, содержащие коррупциогенные факторы, а также положения, которые не относятся к коррупциогенным факторам, но могут способствовать созданию условий для проявления коррупции: _______________________________.</w:t>
      </w:r>
    </w:p>
    <w:p w14:paraId="176102D6" w14:textId="77777777" w:rsidR="004254F8" w:rsidRPr="004254F8" w:rsidRDefault="004254F8" w:rsidP="004254F8">
      <w:pPr>
        <w:autoSpaceDE w:val="0"/>
        <w:autoSpaceDN w:val="0"/>
        <w:adjustRightInd w:val="0"/>
        <w:spacing w:before="220"/>
        <w:ind w:firstLine="540"/>
        <w:rPr>
          <w:rFonts w:eastAsia="Calibri"/>
          <w:sz w:val="22"/>
          <w:szCs w:val="22"/>
        </w:rPr>
      </w:pPr>
      <w:r w:rsidRPr="004254F8">
        <w:rPr>
          <w:rFonts w:eastAsia="Calibri"/>
          <w:sz w:val="22"/>
          <w:szCs w:val="22"/>
        </w:rPr>
        <w:t xml:space="preserve">Предложения о способах </w:t>
      </w:r>
      <w:proofErr w:type="gramStart"/>
      <w:r w:rsidRPr="004254F8">
        <w:rPr>
          <w:rFonts w:eastAsia="Calibri"/>
          <w:sz w:val="22"/>
          <w:szCs w:val="22"/>
        </w:rPr>
        <w:t>устранения</w:t>
      </w:r>
      <w:proofErr w:type="gramEnd"/>
      <w:r w:rsidRPr="004254F8">
        <w:rPr>
          <w:rFonts w:eastAsia="Calibri"/>
          <w:sz w:val="22"/>
          <w:szCs w:val="22"/>
        </w:rPr>
        <w:t xml:space="preserve"> выявленных в проекте муниципального нормативного правового акта администрации Тихвинского района положении, содержащих коррупциогенные факторы, а также положений, которые не относятся к коррупциогенным факторам, но могут способствовать созданию условий для проявления коррупции: ___________________________.</w:t>
      </w:r>
    </w:p>
    <w:p w14:paraId="7FB69B76" w14:textId="77777777" w:rsidR="004254F8" w:rsidRPr="004254F8" w:rsidRDefault="004254F8" w:rsidP="004254F8">
      <w:pPr>
        <w:autoSpaceDE w:val="0"/>
        <w:autoSpaceDN w:val="0"/>
        <w:adjustRightInd w:val="0"/>
        <w:jc w:val="left"/>
        <w:rPr>
          <w:rFonts w:eastAsia="Calibri"/>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56"/>
        <w:gridCol w:w="3061"/>
        <w:gridCol w:w="545"/>
        <w:gridCol w:w="1928"/>
      </w:tblGrid>
      <w:tr w:rsidR="004254F8" w:rsidRPr="004254F8" w14:paraId="6C4AC650" w14:textId="77777777" w:rsidTr="005732AB">
        <w:tc>
          <w:tcPr>
            <w:tcW w:w="2891" w:type="dxa"/>
            <w:tcBorders>
              <w:bottom w:val="single" w:sz="4" w:space="0" w:color="auto"/>
            </w:tcBorders>
          </w:tcPr>
          <w:p w14:paraId="1B770843" w14:textId="77777777" w:rsidR="004254F8" w:rsidRPr="004254F8" w:rsidRDefault="004254F8" w:rsidP="004254F8">
            <w:pPr>
              <w:autoSpaceDE w:val="0"/>
              <w:autoSpaceDN w:val="0"/>
              <w:adjustRightInd w:val="0"/>
              <w:rPr>
                <w:rFonts w:eastAsia="Calibri"/>
                <w:sz w:val="22"/>
                <w:szCs w:val="22"/>
              </w:rPr>
            </w:pPr>
          </w:p>
        </w:tc>
        <w:tc>
          <w:tcPr>
            <w:tcW w:w="656" w:type="dxa"/>
          </w:tcPr>
          <w:p w14:paraId="4084B8B3" w14:textId="77777777" w:rsidR="004254F8" w:rsidRPr="004254F8" w:rsidRDefault="004254F8" w:rsidP="004254F8">
            <w:pPr>
              <w:autoSpaceDE w:val="0"/>
              <w:autoSpaceDN w:val="0"/>
              <w:adjustRightInd w:val="0"/>
              <w:rPr>
                <w:rFonts w:eastAsia="Calibri"/>
                <w:sz w:val="22"/>
                <w:szCs w:val="22"/>
              </w:rPr>
            </w:pPr>
          </w:p>
        </w:tc>
        <w:tc>
          <w:tcPr>
            <w:tcW w:w="3061" w:type="dxa"/>
            <w:tcBorders>
              <w:bottom w:val="single" w:sz="4" w:space="0" w:color="auto"/>
            </w:tcBorders>
          </w:tcPr>
          <w:p w14:paraId="3EAE7402" w14:textId="77777777" w:rsidR="004254F8" w:rsidRPr="004254F8" w:rsidRDefault="004254F8" w:rsidP="004254F8">
            <w:pPr>
              <w:autoSpaceDE w:val="0"/>
              <w:autoSpaceDN w:val="0"/>
              <w:adjustRightInd w:val="0"/>
              <w:rPr>
                <w:rFonts w:eastAsia="Calibri"/>
                <w:sz w:val="22"/>
                <w:szCs w:val="22"/>
              </w:rPr>
            </w:pPr>
          </w:p>
        </w:tc>
        <w:tc>
          <w:tcPr>
            <w:tcW w:w="545" w:type="dxa"/>
          </w:tcPr>
          <w:p w14:paraId="45A5476B" w14:textId="77777777" w:rsidR="004254F8" w:rsidRPr="004254F8" w:rsidRDefault="004254F8" w:rsidP="004254F8">
            <w:pPr>
              <w:autoSpaceDE w:val="0"/>
              <w:autoSpaceDN w:val="0"/>
              <w:adjustRightInd w:val="0"/>
              <w:rPr>
                <w:rFonts w:eastAsia="Calibri"/>
                <w:sz w:val="22"/>
                <w:szCs w:val="22"/>
              </w:rPr>
            </w:pPr>
          </w:p>
        </w:tc>
        <w:tc>
          <w:tcPr>
            <w:tcW w:w="1928" w:type="dxa"/>
            <w:tcBorders>
              <w:bottom w:val="single" w:sz="4" w:space="0" w:color="auto"/>
            </w:tcBorders>
          </w:tcPr>
          <w:p w14:paraId="70B1B3C7" w14:textId="77777777" w:rsidR="004254F8" w:rsidRPr="004254F8" w:rsidRDefault="004254F8" w:rsidP="004254F8">
            <w:pPr>
              <w:autoSpaceDE w:val="0"/>
              <w:autoSpaceDN w:val="0"/>
              <w:adjustRightInd w:val="0"/>
              <w:rPr>
                <w:rFonts w:eastAsia="Calibri"/>
                <w:sz w:val="22"/>
                <w:szCs w:val="22"/>
              </w:rPr>
            </w:pPr>
          </w:p>
        </w:tc>
      </w:tr>
      <w:tr w:rsidR="004254F8" w:rsidRPr="004254F8" w14:paraId="7D1B6861" w14:textId="77777777" w:rsidTr="005732AB">
        <w:tc>
          <w:tcPr>
            <w:tcW w:w="2891" w:type="dxa"/>
            <w:tcBorders>
              <w:top w:val="single" w:sz="4" w:space="0" w:color="auto"/>
            </w:tcBorders>
          </w:tcPr>
          <w:p w14:paraId="0BA6CFFF" w14:textId="77777777" w:rsidR="004254F8" w:rsidRPr="004254F8" w:rsidRDefault="004254F8" w:rsidP="004254F8">
            <w:pPr>
              <w:autoSpaceDE w:val="0"/>
              <w:autoSpaceDN w:val="0"/>
              <w:adjustRightInd w:val="0"/>
              <w:jc w:val="center"/>
              <w:rPr>
                <w:rFonts w:eastAsia="Calibri"/>
                <w:sz w:val="22"/>
                <w:szCs w:val="22"/>
              </w:rPr>
            </w:pPr>
            <w:r w:rsidRPr="004254F8">
              <w:rPr>
                <w:rFonts w:eastAsia="Calibri"/>
                <w:sz w:val="22"/>
                <w:szCs w:val="22"/>
              </w:rPr>
              <w:t>(</w:t>
            </w:r>
            <w:r w:rsidRPr="004254F8">
              <w:rPr>
                <w:rFonts w:eastAsia="Calibri"/>
                <w:i/>
                <w:iCs/>
                <w:sz w:val="22"/>
                <w:szCs w:val="22"/>
              </w:rPr>
              <w:t>наименование должности)</w:t>
            </w:r>
          </w:p>
        </w:tc>
        <w:tc>
          <w:tcPr>
            <w:tcW w:w="656" w:type="dxa"/>
          </w:tcPr>
          <w:p w14:paraId="19861087" w14:textId="77777777" w:rsidR="004254F8" w:rsidRPr="004254F8" w:rsidRDefault="004254F8" w:rsidP="004254F8">
            <w:pPr>
              <w:autoSpaceDE w:val="0"/>
              <w:autoSpaceDN w:val="0"/>
              <w:adjustRightInd w:val="0"/>
              <w:rPr>
                <w:rFonts w:eastAsia="Calibri"/>
                <w:sz w:val="22"/>
                <w:szCs w:val="22"/>
              </w:rPr>
            </w:pPr>
          </w:p>
        </w:tc>
        <w:tc>
          <w:tcPr>
            <w:tcW w:w="3061" w:type="dxa"/>
            <w:tcBorders>
              <w:top w:val="single" w:sz="4" w:space="0" w:color="auto"/>
            </w:tcBorders>
          </w:tcPr>
          <w:p w14:paraId="4734C8EF" w14:textId="77777777" w:rsidR="004254F8" w:rsidRPr="004254F8" w:rsidRDefault="004254F8" w:rsidP="004254F8">
            <w:pPr>
              <w:autoSpaceDE w:val="0"/>
              <w:autoSpaceDN w:val="0"/>
              <w:adjustRightInd w:val="0"/>
              <w:jc w:val="center"/>
              <w:rPr>
                <w:rFonts w:eastAsia="Calibri"/>
                <w:i/>
                <w:sz w:val="22"/>
                <w:szCs w:val="22"/>
              </w:rPr>
            </w:pPr>
            <w:r w:rsidRPr="004254F8">
              <w:rPr>
                <w:rFonts w:eastAsia="Calibri"/>
                <w:i/>
                <w:sz w:val="22"/>
                <w:szCs w:val="22"/>
              </w:rPr>
              <w:t>(подпись)</w:t>
            </w:r>
          </w:p>
        </w:tc>
        <w:tc>
          <w:tcPr>
            <w:tcW w:w="545" w:type="dxa"/>
          </w:tcPr>
          <w:p w14:paraId="4F0D5403" w14:textId="77777777" w:rsidR="004254F8" w:rsidRPr="004254F8" w:rsidRDefault="004254F8" w:rsidP="004254F8">
            <w:pPr>
              <w:autoSpaceDE w:val="0"/>
              <w:autoSpaceDN w:val="0"/>
              <w:adjustRightInd w:val="0"/>
              <w:rPr>
                <w:rFonts w:eastAsia="Calibri"/>
                <w:sz w:val="22"/>
                <w:szCs w:val="22"/>
              </w:rPr>
            </w:pPr>
          </w:p>
        </w:tc>
        <w:tc>
          <w:tcPr>
            <w:tcW w:w="1928" w:type="dxa"/>
            <w:tcBorders>
              <w:top w:val="single" w:sz="4" w:space="0" w:color="auto"/>
            </w:tcBorders>
          </w:tcPr>
          <w:p w14:paraId="4D5CD31A" w14:textId="77777777" w:rsidR="004254F8" w:rsidRPr="004254F8" w:rsidRDefault="004254F8" w:rsidP="004254F8">
            <w:pPr>
              <w:autoSpaceDE w:val="0"/>
              <w:autoSpaceDN w:val="0"/>
              <w:adjustRightInd w:val="0"/>
              <w:jc w:val="center"/>
              <w:rPr>
                <w:rFonts w:eastAsia="Calibri"/>
                <w:sz w:val="22"/>
                <w:szCs w:val="22"/>
              </w:rPr>
            </w:pPr>
            <w:r w:rsidRPr="004254F8">
              <w:rPr>
                <w:rFonts w:eastAsia="Calibri"/>
                <w:sz w:val="22"/>
                <w:szCs w:val="22"/>
              </w:rPr>
              <w:t>(</w:t>
            </w:r>
            <w:r w:rsidRPr="004254F8">
              <w:rPr>
                <w:rFonts w:eastAsia="Calibri"/>
                <w:i/>
                <w:iCs/>
                <w:sz w:val="22"/>
                <w:szCs w:val="22"/>
              </w:rPr>
              <w:t>И.О. Фамилия</w:t>
            </w:r>
            <w:r w:rsidRPr="004254F8">
              <w:rPr>
                <w:rFonts w:eastAsia="Calibri"/>
                <w:sz w:val="22"/>
                <w:szCs w:val="22"/>
              </w:rPr>
              <w:t>)</w:t>
            </w:r>
          </w:p>
        </w:tc>
      </w:tr>
    </w:tbl>
    <w:p w14:paraId="1F804C93" w14:textId="77777777" w:rsidR="004254F8" w:rsidRPr="004254F8" w:rsidRDefault="004254F8" w:rsidP="004254F8">
      <w:pPr>
        <w:autoSpaceDE w:val="0"/>
        <w:autoSpaceDN w:val="0"/>
        <w:adjustRightInd w:val="0"/>
        <w:jc w:val="left"/>
        <w:rPr>
          <w:rFonts w:eastAsia="Calibri"/>
          <w:sz w:val="22"/>
          <w:szCs w:val="22"/>
        </w:rPr>
      </w:pPr>
    </w:p>
    <w:p w14:paraId="4628C872" w14:textId="77777777" w:rsidR="004254F8" w:rsidRPr="004254F8" w:rsidRDefault="004254F8" w:rsidP="004254F8">
      <w:pPr>
        <w:tabs>
          <w:tab w:val="left" w:pos="5364"/>
        </w:tabs>
        <w:spacing w:after="160" w:line="259" w:lineRule="auto"/>
        <w:jc w:val="left"/>
        <w:rPr>
          <w:rFonts w:ascii="Calibri" w:eastAsia="Calibri" w:hAnsi="Calibri"/>
          <w:sz w:val="22"/>
          <w:szCs w:val="22"/>
          <w:lang w:eastAsia="en-US"/>
        </w:rPr>
      </w:pPr>
    </w:p>
    <w:p w14:paraId="259E9169" w14:textId="77777777" w:rsidR="004254F8" w:rsidRPr="004254F8" w:rsidRDefault="004254F8" w:rsidP="004254F8">
      <w:pPr>
        <w:tabs>
          <w:tab w:val="left" w:pos="5364"/>
        </w:tabs>
        <w:spacing w:after="160" w:line="259" w:lineRule="auto"/>
        <w:jc w:val="left"/>
        <w:rPr>
          <w:rFonts w:ascii="Calibri" w:eastAsia="Calibri" w:hAnsi="Calibri"/>
          <w:sz w:val="22"/>
          <w:szCs w:val="22"/>
          <w:lang w:eastAsia="en-US"/>
        </w:rPr>
      </w:pPr>
    </w:p>
    <w:p w14:paraId="4F3D345F" w14:textId="77777777" w:rsidR="004254F8" w:rsidRPr="004254F8" w:rsidRDefault="004254F8" w:rsidP="004254F8">
      <w:pPr>
        <w:tabs>
          <w:tab w:val="left" w:pos="5364"/>
        </w:tabs>
        <w:spacing w:after="160" w:line="259" w:lineRule="auto"/>
        <w:jc w:val="left"/>
        <w:rPr>
          <w:rFonts w:ascii="Calibri" w:eastAsia="Calibri" w:hAnsi="Calibri"/>
          <w:sz w:val="22"/>
          <w:szCs w:val="22"/>
          <w:lang w:eastAsia="en-US"/>
        </w:rPr>
      </w:pPr>
    </w:p>
    <w:p w14:paraId="7A0F086F" w14:textId="77777777" w:rsidR="004254F8" w:rsidRPr="004254F8" w:rsidRDefault="004254F8" w:rsidP="004254F8">
      <w:pPr>
        <w:tabs>
          <w:tab w:val="left" w:pos="5364"/>
        </w:tabs>
        <w:spacing w:after="160" w:line="259" w:lineRule="auto"/>
        <w:jc w:val="left"/>
        <w:rPr>
          <w:rFonts w:ascii="Calibri" w:eastAsia="Calibri" w:hAnsi="Calibri"/>
          <w:sz w:val="22"/>
          <w:szCs w:val="22"/>
          <w:lang w:eastAsia="en-US"/>
        </w:rPr>
      </w:pPr>
    </w:p>
    <w:p w14:paraId="2DC3880E" w14:textId="77777777" w:rsidR="004254F8" w:rsidRPr="004254F8" w:rsidRDefault="004254F8" w:rsidP="004254F8">
      <w:pPr>
        <w:tabs>
          <w:tab w:val="left" w:pos="5364"/>
        </w:tabs>
        <w:spacing w:after="160" w:line="259" w:lineRule="auto"/>
        <w:jc w:val="left"/>
        <w:rPr>
          <w:rFonts w:ascii="Calibri" w:eastAsia="Calibri" w:hAnsi="Calibri"/>
          <w:sz w:val="22"/>
          <w:szCs w:val="22"/>
          <w:lang w:eastAsia="en-US"/>
        </w:rPr>
      </w:pPr>
    </w:p>
    <w:p w14:paraId="41475322" w14:textId="77777777" w:rsidR="004254F8" w:rsidRPr="004254F8" w:rsidRDefault="004254F8" w:rsidP="004254F8">
      <w:pPr>
        <w:tabs>
          <w:tab w:val="left" w:pos="5364"/>
        </w:tabs>
        <w:spacing w:after="160" w:line="259" w:lineRule="auto"/>
        <w:jc w:val="left"/>
        <w:rPr>
          <w:rFonts w:ascii="Calibri" w:eastAsia="Calibri" w:hAnsi="Calibri"/>
          <w:sz w:val="22"/>
          <w:szCs w:val="22"/>
          <w:lang w:eastAsia="en-US"/>
        </w:rPr>
      </w:pPr>
    </w:p>
    <w:p w14:paraId="684D1538" w14:textId="77777777" w:rsidR="004254F8" w:rsidRPr="004254F8" w:rsidRDefault="004254F8" w:rsidP="004254F8">
      <w:pPr>
        <w:tabs>
          <w:tab w:val="left" w:pos="5364"/>
        </w:tabs>
        <w:spacing w:after="160" w:line="259" w:lineRule="auto"/>
        <w:jc w:val="left"/>
        <w:rPr>
          <w:rFonts w:ascii="Calibri" w:eastAsia="Calibri" w:hAnsi="Calibri"/>
          <w:sz w:val="22"/>
          <w:szCs w:val="22"/>
          <w:lang w:eastAsia="en-US"/>
        </w:rPr>
      </w:pPr>
    </w:p>
    <w:p w14:paraId="11F19525" w14:textId="77777777" w:rsidR="004254F8" w:rsidRPr="004254F8" w:rsidRDefault="004254F8" w:rsidP="000A1C8C">
      <w:pPr>
        <w:spacing w:line="259" w:lineRule="auto"/>
        <w:ind w:left="4320"/>
        <w:jc w:val="left"/>
        <w:rPr>
          <w:rFonts w:eastAsia="Calibri"/>
          <w:color w:val="000000"/>
          <w:sz w:val="24"/>
          <w:szCs w:val="24"/>
          <w:lang w:eastAsia="en-US"/>
        </w:rPr>
      </w:pPr>
      <w:r w:rsidRPr="004254F8">
        <w:rPr>
          <w:rFonts w:eastAsia="Calibri"/>
          <w:color w:val="000000"/>
          <w:sz w:val="24"/>
          <w:szCs w:val="24"/>
          <w:lang w:eastAsia="en-US"/>
        </w:rPr>
        <w:t>Приложение № 2</w:t>
      </w:r>
    </w:p>
    <w:p w14:paraId="7BF366CF" w14:textId="77777777" w:rsidR="004254F8" w:rsidRPr="004254F8" w:rsidRDefault="004254F8" w:rsidP="000A1C8C">
      <w:pPr>
        <w:spacing w:line="259" w:lineRule="auto"/>
        <w:ind w:left="4320"/>
        <w:jc w:val="left"/>
        <w:rPr>
          <w:rFonts w:eastAsia="Calibri"/>
          <w:color w:val="000000"/>
          <w:sz w:val="24"/>
          <w:szCs w:val="24"/>
          <w:lang w:eastAsia="en-US"/>
        </w:rPr>
      </w:pPr>
      <w:r w:rsidRPr="004254F8">
        <w:rPr>
          <w:rFonts w:eastAsia="Calibri"/>
          <w:color w:val="000000"/>
          <w:sz w:val="24"/>
          <w:szCs w:val="24"/>
          <w:lang w:eastAsia="en-US"/>
        </w:rPr>
        <w:t xml:space="preserve">к Положению о порядке проведения </w:t>
      </w:r>
    </w:p>
    <w:p w14:paraId="43BC0025" w14:textId="77777777" w:rsidR="004254F8" w:rsidRPr="004254F8" w:rsidRDefault="004254F8" w:rsidP="000A1C8C">
      <w:pPr>
        <w:spacing w:line="259" w:lineRule="auto"/>
        <w:ind w:left="4320"/>
        <w:jc w:val="left"/>
        <w:rPr>
          <w:rFonts w:eastAsia="Calibri"/>
          <w:color w:val="000000"/>
          <w:sz w:val="24"/>
          <w:szCs w:val="24"/>
          <w:lang w:eastAsia="en-US"/>
        </w:rPr>
      </w:pPr>
      <w:r w:rsidRPr="004254F8">
        <w:rPr>
          <w:rFonts w:eastAsia="Calibri"/>
          <w:color w:val="000000"/>
          <w:sz w:val="24"/>
          <w:szCs w:val="24"/>
          <w:lang w:eastAsia="en-US"/>
        </w:rPr>
        <w:t xml:space="preserve">антикоррупционной экспертизы </w:t>
      </w:r>
    </w:p>
    <w:p w14:paraId="1E5E697B" w14:textId="77777777" w:rsidR="004254F8" w:rsidRPr="004254F8" w:rsidRDefault="004254F8" w:rsidP="000A1C8C">
      <w:pPr>
        <w:spacing w:line="259" w:lineRule="auto"/>
        <w:ind w:left="4320"/>
        <w:jc w:val="left"/>
        <w:rPr>
          <w:rFonts w:eastAsia="Calibri"/>
          <w:color w:val="000000"/>
          <w:sz w:val="24"/>
          <w:szCs w:val="24"/>
          <w:lang w:eastAsia="en-US"/>
        </w:rPr>
      </w:pPr>
      <w:r w:rsidRPr="004254F8">
        <w:rPr>
          <w:rFonts w:eastAsia="Calibri"/>
          <w:color w:val="000000"/>
          <w:sz w:val="24"/>
          <w:szCs w:val="24"/>
          <w:lang w:eastAsia="en-US"/>
        </w:rPr>
        <w:t xml:space="preserve">муниципальных нормативных правовых актов </w:t>
      </w:r>
    </w:p>
    <w:p w14:paraId="27014596" w14:textId="77777777" w:rsidR="004254F8" w:rsidRPr="004254F8" w:rsidRDefault="004254F8" w:rsidP="000A1C8C">
      <w:pPr>
        <w:spacing w:line="259" w:lineRule="auto"/>
        <w:ind w:left="4320"/>
        <w:jc w:val="left"/>
        <w:rPr>
          <w:rFonts w:eastAsia="Calibri"/>
          <w:color w:val="000000"/>
          <w:sz w:val="24"/>
          <w:szCs w:val="24"/>
          <w:lang w:eastAsia="en-US"/>
        </w:rPr>
      </w:pPr>
      <w:r w:rsidRPr="004254F8">
        <w:rPr>
          <w:rFonts w:eastAsia="Calibri"/>
          <w:color w:val="000000"/>
          <w:sz w:val="24"/>
          <w:szCs w:val="24"/>
          <w:lang w:eastAsia="en-US"/>
        </w:rPr>
        <w:t xml:space="preserve">администрации муниципального образования </w:t>
      </w:r>
    </w:p>
    <w:p w14:paraId="76D76447" w14:textId="77777777" w:rsidR="004254F8" w:rsidRPr="004254F8" w:rsidRDefault="004254F8" w:rsidP="000A1C8C">
      <w:pPr>
        <w:spacing w:line="259" w:lineRule="auto"/>
        <w:ind w:left="4320"/>
        <w:jc w:val="left"/>
        <w:rPr>
          <w:rFonts w:eastAsia="Calibri"/>
          <w:color w:val="000000"/>
          <w:sz w:val="24"/>
          <w:szCs w:val="24"/>
          <w:lang w:eastAsia="en-US"/>
        </w:rPr>
      </w:pPr>
      <w:r w:rsidRPr="004254F8">
        <w:rPr>
          <w:rFonts w:eastAsia="Calibri"/>
          <w:color w:val="000000"/>
          <w:sz w:val="24"/>
          <w:szCs w:val="24"/>
          <w:lang w:eastAsia="en-US"/>
        </w:rPr>
        <w:t xml:space="preserve">Тихвинский муниципальный район </w:t>
      </w:r>
    </w:p>
    <w:p w14:paraId="402F015D" w14:textId="77777777" w:rsidR="004254F8" w:rsidRPr="004254F8" w:rsidRDefault="004254F8" w:rsidP="000A1C8C">
      <w:pPr>
        <w:spacing w:line="259" w:lineRule="auto"/>
        <w:ind w:left="4320"/>
        <w:jc w:val="left"/>
        <w:rPr>
          <w:rFonts w:eastAsia="Calibri"/>
          <w:color w:val="000000"/>
          <w:sz w:val="24"/>
          <w:szCs w:val="24"/>
          <w:lang w:eastAsia="en-US"/>
        </w:rPr>
      </w:pPr>
      <w:r w:rsidRPr="004254F8">
        <w:rPr>
          <w:rFonts w:eastAsia="Calibri"/>
          <w:color w:val="000000"/>
          <w:sz w:val="24"/>
          <w:szCs w:val="24"/>
          <w:lang w:eastAsia="en-US"/>
        </w:rPr>
        <w:t>Ленинградской области и их проектов</w:t>
      </w:r>
    </w:p>
    <w:p w14:paraId="426F3B6C" w14:textId="77777777" w:rsidR="004254F8" w:rsidRPr="004254F8" w:rsidRDefault="004254F8" w:rsidP="004254F8">
      <w:pPr>
        <w:spacing w:line="259" w:lineRule="auto"/>
        <w:jc w:val="right"/>
        <w:rPr>
          <w:rFonts w:ascii="Calibri" w:eastAsia="Calibri" w:hAnsi="Calibri"/>
          <w:sz w:val="22"/>
          <w:szCs w:val="22"/>
          <w:lang w:eastAsia="en-US"/>
        </w:rPr>
      </w:pPr>
    </w:p>
    <w:p w14:paraId="404774ED" w14:textId="77777777" w:rsidR="004254F8" w:rsidRPr="004254F8" w:rsidRDefault="004254F8" w:rsidP="004254F8">
      <w:pPr>
        <w:spacing w:after="160" w:line="259" w:lineRule="auto"/>
        <w:jc w:val="right"/>
        <w:rPr>
          <w:rFonts w:eastAsia="Calibri"/>
          <w:sz w:val="22"/>
          <w:szCs w:val="22"/>
          <w:lang w:eastAsia="en-US"/>
        </w:rPr>
      </w:pPr>
      <w:r w:rsidRPr="004254F8">
        <w:rPr>
          <w:rFonts w:eastAsia="Calibri"/>
          <w:sz w:val="22"/>
          <w:szCs w:val="22"/>
          <w:lang w:eastAsia="en-US"/>
        </w:rPr>
        <w:t>(ФОРМА)</w:t>
      </w:r>
    </w:p>
    <w:p w14:paraId="105D8802" w14:textId="77777777" w:rsidR="004254F8" w:rsidRPr="004254F8" w:rsidRDefault="004254F8" w:rsidP="004254F8">
      <w:pPr>
        <w:autoSpaceDE w:val="0"/>
        <w:autoSpaceDN w:val="0"/>
        <w:adjustRightInd w:val="0"/>
        <w:jc w:val="center"/>
        <w:rPr>
          <w:rFonts w:eastAsia="Calibri"/>
          <w:sz w:val="22"/>
          <w:szCs w:val="22"/>
        </w:rPr>
      </w:pPr>
      <w:r w:rsidRPr="004254F8">
        <w:rPr>
          <w:rFonts w:eastAsia="Calibri"/>
          <w:sz w:val="22"/>
          <w:szCs w:val="22"/>
        </w:rPr>
        <w:t>ЭКСПЕРТНОЕ ЗАКЛЮЧЕНИЕ</w:t>
      </w:r>
    </w:p>
    <w:p w14:paraId="6F377B62" w14:textId="77777777" w:rsidR="004254F8" w:rsidRPr="004254F8" w:rsidRDefault="004254F8" w:rsidP="004254F8">
      <w:pPr>
        <w:autoSpaceDE w:val="0"/>
        <w:autoSpaceDN w:val="0"/>
        <w:adjustRightInd w:val="0"/>
        <w:jc w:val="center"/>
        <w:rPr>
          <w:rFonts w:eastAsia="Calibri"/>
          <w:sz w:val="22"/>
          <w:szCs w:val="22"/>
        </w:rPr>
      </w:pPr>
      <w:r w:rsidRPr="004254F8">
        <w:rPr>
          <w:rFonts w:eastAsia="Calibri"/>
          <w:sz w:val="22"/>
          <w:szCs w:val="22"/>
        </w:rPr>
        <w:t xml:space="preserve">по результатам антикоррупционной экспертизы </w:t>
      </w:r>
    </w:p>
    <w:p w14:paraId="3E854375" w14:textId="77777777" w:rsidR="004254F8" w:rsidRPr="004254F8" w:rsidRDefault="004254F8" w:rsidP="004254F8">
      <w:pPr>
        <w:autoSpaceDE w:val="0"/>
        <w:autoSpaceDN w:val="0"/>
        <w:adjustRightInd w:val="0"/>
        <w:jc w:val="center"/>
        <w:rPr>
          <w:rFonts w:eastAsia="Calibri"/>
          <w:sz w:val="22"/>
          <w:szCs w:val="22"/>
        </w:rPr>
      </w:pPr>
      <w:r w:rsidRPr="004254F8">
        <w:rPr>
          <w:rFonts w:eastAsia="Calibri"/>
          <w:bCs/>
          <w:sz w:val="22"/>
          <w:szCs w:val="22"/>
        </w:rPr>
        <w:t>муниципального</w:t>
      </w:r>
      <w:r w:rsidRPr="004254F8">
        <w:rPr>
          <w:rFonts w:eastAsia="Calibri"/>
          <w:sz w:val="22"/>
          <w:szCs w:val="22"/>
        </w:rPr>
        <w:t xml:space="preserve"> </w:t>
      </w:r>
      <w:r w:rsidRPr="004254F8">
        <w:rPr>
          <w:rFonts w:eastAsia="Calibri"/>
          <w:bCs/>
          <w:sz w:val="22"/>
          <w:szCs w:val="22"/>
        </w:rPr>
        <w:t>нормативного правового акта</w:t>
      </w:r>
    </w:p>
    <w:p w14:paraId="1979A5DD" w14:textId="77777777" w:rsidR="004254F8" w:rsidRPr="004254F8" w:rsidRDefault="004254F8" w:rsidP="004254F8">
      <w:pPr>
        <w:autoSpaceDE w:val="0"/>
        <w:autoSpaceDN w:val="0"/>
        <w:adjustRightInd w:val="0"/>
        <w:jc w:val="center"/>
        <w:rPr>
          <w:rFonts w:eastAsia="Calibri"/>
          <w:sz w:val="22"/>
          <w:szCs w:val="22"/>
        </w:rPr>
      </w:pPr>
      <w:r w:rsidRPr="004254F8">
        <w:rPr>
          <w:rFonts w:eastAsia="Calibri"/>
          <w:sz w:val="22"/>
          <w:szCs w:val="22"/>
        </w:rPr>
        <w:t xml:space="preserve">администрации Тихвинского района </w:t>
      </w:r>
    </w:p>
    <w:p w14:paraId="6ADCD843" w14:textId="77777777" w:rsidR="004254F8" w:rsidRPr="004254F8" w:rsidRDefault="004254F8" w:rsidP="004254F8">
      <w:pPr>
        <w:autoSpaceDE w:val="0"/>
        <w:autoSpaceDN w:val="0"/>
        <w:adjustRightInd w:val="0"/>
        <w:jc w:val="center"/>
        <w:rPr>
          <w:rFonts w:eastAsia="Calibri"/>
          <w:sz w:val="22"/>
          <w:szCs w:val="22"/>
        </w:rPr>
      </w:pPr>
    </w:p>
    <w:p w14:paraId="35617F65" w14:textId="77777777" w:rsidR="004254F8" w:rsidRPr="004254F8" w:rsidRDefault="004254F8" w:rsidP="004254F8">
      <w:pPr>
        <w:autoSpaceDE w:val="0"/>
        <w:autoSpaceDN w:val="0"/>
        <w:adjustRightInd w:val="0"/>
        <w:jc w:val="center"/>
        <w:rPr>
          <w:rFonts w:eastAsia="Calibri"/>
          <w:sz w:val="22"/>
          <w:szCs w:val="22"/>
        </w:rPr>
      </w:pPr>
      <w:r w:rsidRPr="004254F8">
        <w:rPr>
          <w:rFonts w:eastAsia="Calibri"/>
          <w:sz w:val="22"/>
          <w:szCs w:val="22"/>
        </w:rPr>
        <w:t>"___" _______ 20__ г.  N __________</w:t>
      </w:r>
    </w:p>
    <w:p w14:paraId="786125AC" w14:textId="77777777" w:rsidR="004254F8" w:rsidRPr="004254F8" w:rsidRDefault="004254F8" w:rsidP="004254F8">
      <w:pPr>
        <w:tabs>
          <w:tab w:val="left" w:pos="5364"/>
        </w:tabs>
        <w:spacing w:after="160" w:line="259" w:lineRule="auto"/>
        <w:jc w:val="left"/>
        <w:rPr>
          <w:rFonts w:eastAsia="Calibri"/>
          <w:sz w:val="22"/>
          <w:szCs w:val="22"/>
          <w:lang w:eastAsia="en-US"/>
        </w:rPr>
      </w:pPr>
    </w:p>
    <w:p w14:paraId="41EF2B79" w14:textId="10F303E3" w:rsidR="004254F8" w:rsidRPr="004254F8" w:rsidRDefault="004254F8" w:rsidP="004254F8">
      <w:pPr>
        <w:autoSpaceDE w:val="0"/>
        <w:autoSpaceDN w:val="0"/>
        <w:adjustRightInd w:val="0"/>
        <w:spacing w:before="220"/>
        <w:ind w:firstLine="540"/>
        <w:rPr>
          <w:rFonts w:eastAsia="Calibri"/>
          <w:sz w:val="22"/>
          <w:szCs w:val="22"/>
        </w:rPr>
      </w:pPr>
      <w:r w:rsidRPr="004254F8">
        <w:rPr>
          <w:rFonts w:eastAsia="Calibri"/>
          <w:sz w:val="22"/>
          <w:szCs w:val="22"/>
        </w:rPr>
        <w:t>Настоящее заключение подготовлено в соответствии с Положением о порядке проведения антикоррупционной экспертизы муниципальных нормативных правовых актов администрации муниципального образования Тихвинский муниципальный район Ленинградской области и их проектов, утвержденным постановлением администрации Тихвинского района от ________№ _______.</w:t>
      </w:r>
    </w:p>
    <w:p w14:paraId="0F63A1B1" w14:textId="77777777" w:rsidR="004254F8" w:rsidRPr="004254F8" w:rsidRDefault="004254F8" w:rsidP="004254F8">
      <w:pPr>
        <w:autoSpaceDE w:val="0"/>
        <w:autoSpaceDN w:val="0"/>
        <w:adjustRightInd w:val="0"/>
        <w:spacing w:before="220"/>
        <w:ind w:firstLine="540"/>
        <w:rPr>
          <w:rFonts w:eastAsia="Calibri"/>
          <w:sz w:val="22"/>
          <w:szCs w:val="22"/>
        </w:rPr>
      </w:pPr>
      <w:r w:rsidRPr="004254F8">
        <w:rPr>
          <w:rFonts w:eastAsia="Calibri"/>
          <w:sz w:val="22"/>
          <w:szCs w:val="22"/>
        </w:rPr>
        <w:t>Дата принятия (издания), номер, наименование муниципального нормативного правового акта администрации Тихвинского района, прошедшего антикоррупционную экспертизу:</w:t>
      </w:r>
    </w:p>
    <w:p w14:paraId="7C3EC9E1" w14:textId="77777777" w:rsidR="004254F8" w:rsidRPr="004254F8" w:rsidRDefault="004254F8" w:rsidP="004254F8">
      <w:pPr>
        <w:autoSpaceDE w:val="0"/>
        <w:autoSpaceDN w:val="0"/>
        <w:adjustRightInd w:val="0"/>
        <w:spacing w:before="220"/>
        <w:ind w:firstLine="567"/>
        <w:rPr>
          <w:rFonts w:eastAsia="Calibri"/>
          <w:sz w:val="22"/>
          <w:szCs w:val="22"/>
        </w:rPr>
      </w:pPr>
      <w:r w:rsidRPr="004254F8">
        <w:rPr>
          <w:rFonts w:eastAsia="Calibri"/>
          <w:sz w:val="22"/>
          <w:szCs w:val="22"/>
        </w:rPr>
        <w:t>_________________ от "___" ____________ ______ г. N _______ «_________».</w:t>
      </w:r>
    </w:p>
    <w:p w14:paraId="0FD3C0FD" w14:textId="77777777" w:rsidR="004254F8" w:rsidRPr="004254F8" w:rsidRDefault="004254F8" w:rsidP="004254F8">
      <w:pPr>
        <w:autoSpaceDE w:val="0"/>
        <w:autoSpaceDN w:val="0"/>
        <w:adjustRightInd w:val="0"/>
        <w:ind w:firstLine="540"/>
        <w:outlineLvl w:val="0"/>
        <w:rPr>
          <w:rFonts w:eastAsia="Calibri"/>
          <w:sz w:val="22"/>
          <w:szCs w:val="22"/>
        </w:rPr>
      </w:pPr>
    </w:p>
    <w:p w14:paraId="499F7450" w14:textId="77777777" w:rsidR="004254F8" w:rsidRPr="004254F8" w:rsidRDefault="004254F8" w:rsidP="004254F8">
      <w:pPr>
        <w:autoSpaceDE w:val="0"/>
        <w:autoSpaceDN w:val="0"/>
        <w:adjustRightInd w:val="0"/>
        <w:ind w:firstLine="540"/>
        <w:rPr>
          <w:rFonts w:eastAsia="Calibri"/>
          <w:sz w:val="22"/>
          <w:szCs w:val="22"/>
        </w:rPr>
      </w:pPr>
      <w:r w:rsidRPr="004254F8">
        <w:rPr>
          <w:rFonts w:eastAsia="Calibri"/>
          <w:sz w:val="22"/>
          <w:szCs w:val="22"/>
        </w:rPr>
        <w:t xml:space="preserve">Положения муниципального нормативного правового акта администрации Тихвинского района, содержащие коррупциогенные факторы, а также положения, которые не относятся к коррупциогенным факторам, но могут способствовать созданию условий для проявления коррупции, </w:t>
      </w:r>
      <w:r w:rsidRPr="004254F8">
        <w:rPr>
          <w:rFonts w:eastAsia="Calibri"/>
          <w:sz w:val="22"/>
          <w:szCs w:val="22"/>
          <w:u w:val="single"/>
        </w:rPr>
        <w:t>не выявлены.</w:t>
      </w:r>
    </w:p>
    <w:p w14:paraId="053E0911" w14:textId="77777777" w:rsidR="004254F8" w:rsidRPr="004254F8" w:rsidRDefault="004254F8" w:rsidP="004254F8">
      <w:pPr>
        <w:autoSpaceDE w:val="0"/>
        <w:autoSpaceDN w:val="0"/>
        <w:adjustRightInd w:val="0"/>
        <w:ind w:firstLine="540"/>
        <w:rPr>
          <w:rFonts w:eastAsia="Calibri"/>
          <w:sz w:val="22"/>
          <w:szCs w:val="22"/>
        </w:rPr>
      </w:pPr>
    </w:p>
    <w:p w14:paraId="37EE8926" w14:textId="77777777" w:rsidR="004254F8" w:rsidRPr="004254F8" w:rsidRDefault="004254F8" w:rsidP="004254F8">
      <w:pPr>
        <w:autoSpaceDE w:val="0"/>
        <w:autoSpaceDN w:val="0"/>
        <w:adjustRightInd w:val="0"/>
        <w:ind w:firstLine="540"/>
        <w:rPr>
          <w:rFonts w:eastAsia="Calibri"/>
          <w:sz w:val="22"/>
          <w:szCs w:val="22"/>
        </w:rPr>
      </w:pPr>
      <w:r w:rsidRPr="004254F8">
        <w:rPr>
          <w:rFonts w:eastAsia="Calibri"/>
          <w:i/>
          <w:iCs/>
          <w:sz w:val="22"/>
          <w:szCs w:val="22"/>
        </w:rPr>
        <w:t>&lt;альтернативный вариант&gt;</w:t>
      </w:r>
    </w:p>
    <w:p w14:paraId="55104494" w14:textId="77777777" w:rsidR="004254F8" w:rsidRPr="004254F8" w:rsidRDefault="004254F8" w:rsidP="004254F8">
      <w:pPr>
        <w:autoSpaceDE w:val="0"/>
        <w:autoSpaceDN w:val="0"/>
        <w:adjustRightInd w:val="0"/>
        <w:ind w:firstLine="540"/>
        <w:rPr>
          <w:rFonts w:eastAsia="Calibri"/>
          <w:sz w:val="22"/>
          <w:szCs w:val="22"/>
        </w:rPr>
      </w:pPr>
    </w:p>
    <w:p w14:paraId="6C23D06F" w14:textId="77777777" w:rsidR="004254F8" w:rsidRPr="004254F8" w:rsidRDefault="004254F8" w:rsidP="004254F8">
      <w:pPr>
        <w:autoSpaceDE w:val="0"/>
        <w:autoSpaceDN w:val="0"/>
        <w:adjustRightInd w:val="0"/>
        <w:ind w:firstLine="540"/>
        <w:rPr>
          <w:rFonts w:eastAsia="Calibri"/>
          <w:sz w:val="22"/>
          <w:szCs w:val="22"/>
        </w:rPr>
      </w:pPr>
      <w:r w:rsidRPr="004254F8">
        <w:rPr>
          <w:rFonts w:eastAsia="Calibri"/>
          <w:sz w:val="22"/>
          <w:szCs w:val="22"/>
        </w:rPr>
        <w:t>В муниципальном нормативном правовом акте администрации Тихвинского района выявлены следующие положения, содержащие коррупциогенные факторы, а также положения, которые не относятся к коррупциогенным факторам, но могут способствовать созданию условий для проявления коррупции: __________.</w:t>
      </w:r>
    </w:p>
    <w:p w14:paraId="35001707" w14:textId="77777777" w:rsidR="004254F8" w:rsidRPr="004254F8" w:rsidRDefault="004254F8" w:rsidP="004254F8">
      <w:pPr>
        <w:autoSpaceDE w:val="0"/>
        <w:autoSpaceDN w:val="0"/>
        <w:adjustRightInd w:val="0"/>
        <w:spacing w:before="220"/>
        <w:ind w:firstLine="540"/>
        <w:rPr>
          <w:rFonts w:eastAsia="Calibri"/>
          <w:sz w:val="22"/>
          <w:szCs w:val="22"/>
        </w:rPr>
      </w:pPr>
      <w:r w:rsidRPr="004254F8">
        <w:rPr>
          <w:rFonts w:eastAsia="Calibri"/>
          <w:sz w:val="22"/>
          <w:szCs w:val="22"/>
        </w:rPr>
        <w:t xml:space="preserve">Предложения о способах </w:t>
      </w:r>
      <w:proofErr w:type="gramStart"/>
      <w:r w:rsidRPr="004254F8">
        <w:rPr>
          <w:rFonts w:eastAsia="Calibri"/>
          <w:sz w:val="22"/>
          <w:szCs w:val="22"/>
        </w:rPr>
        <w:t>устранения</w:t>
      </w:r>
      <w:proofErr w:type="gramEnd"/>
      <w:r w:rsidRPr="004254F8">
        <w:rPr>
          <w:rFonts w:eastAsia="Calibri"/>
          <w:sz w:val="22"/>
          <w:szCs w:val="22"/>
        </w:rPr>
        <w:t xml:space="preserve"> выявленных в муниципальном нормативном правовом акте администрации Тихвинского района положений, содержащих коррупциогенные факторы, а также положений, которые не относятся к коррупциогенным факторам, но могут способствовать созданию условий для проявления коррупции: ____________________________.</w:t>
      </w:r>
    </w:p>
    <w:p w14:paraId="5F80462D" w14:textId="77777777" w:rsidR="004254F8" w:rsidRPr="004254F8" w:rsidRDefault="004254F8" w:rsidP="004254F8">
      <w:pPr>
        <w:autoSpaceDE w:val="0"/>
        <w:autoSpaceDN w:val="0"/>
        <w:adjustRightInd w:val="0"/>
        <w:jc w:val="left"/>
        <w:rPr>
          <w:rFonts w:eastAsia="Calibri"/>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56"/>
        <w:gridCol w:w="3061"/>
        <w:gridCol w:w="545"/>
        <w:gridCol w:w="1928"/>
      </w:tblGrid>
      <w:tr w:rsidR="004254F8" w:rsidRPr="004254F8" w14:paraId="099314B4" w14:textId="77777777" w:rsidTr="005732AB">
        <w:tc>
          <w:tcPr>
            <w:tcW w:w="2891" w:type="dxa"/>
            <w:tcBorders>
              <w:bottom w:val="single" w:sz="4" w:space="0" w:color="auto"/>
            </w:tcBorders>
          </w:tcPr>
          <w:p w14:paraId="571115FF" w14:textId="77777777" w:rsidR="004254F8" w:rsidRPr="004254F8" w:rsidRDefault="004254F8" w:rsidP="004254F8">
            <w:pPr>
              <w:autoSpaceDE w:val="0"/>
              <w:autoSpaceDN w:val="0"/>
              <w:adjustRightInd w:val="0"/>
              <w:rPr>
                <w:rFonts w:eastAsia="Calibri"/>
                <w:sz w:val="22"/>
                <w:szCs w:val="22"/>
              </w:rPr>
            </w:pPr>
          </w:p>
        </w:tc>
        <w:tc>
          <w:tcPr>
            <w:tcW w:w="656" w:type="dxa"/>
          </w:tcPr>
          <w:p w14:paraId="4585B5D2" w14:textId="77777777" w:rsidR="004254F8" w:rsidRPr="004254F8" w:rsidRDefault="004254F8" w:rsidP="004254F8">
            <w:pPr>
              <w:autoSpaceDE w:val="0"/>
              <w:autoSpaceDN w:val="0"/>
              <w:adjustRightInd w:val="0"/>
              <w:rPr>
                <w:rFonts w:eastAsia="Calibri"/>
                <w:sz w:val="22"/>
                <w:szCs w:val="22"/>
              </w:rPr>
            </w:pPr>
          </w:p>
        </w:tc>
        <w:tc>
          <w:tcPr>
            <w:tcW w:w="3061" w:type="dxa"/>
            <w:tcBorders>
              <w:bottom w:val="single" w:sz="4" w:space="0" w:color="auto"/>
            </w:tcBorders>
          </w:tcPr>
          <w:p w14:paraId="359D1F7E" w14:textId="77777777" w:rsidR="004254F8" w:rsidRPr="004254F8" w:rsidRDefault="004254F8" w:rsidP="004254F8">
            <w:pPr>
              <w:autoSpaceDE w:val="0"/>
              <w:autoSpaceDN w:val="0"/>
              <w:adjustRightInd w:val="0"/>
              <w:rPr>
                <w:rFonts w:eastAsia="Calibri"/>
                <w:sz w:val="22"/>
                <w:szCs w:val="22"/>
              </w:rPr>
            </w:pPr>
          </w:p>
        </w:tc>
        <w:tc>
          <w:tcPr>
            <w:tcW w:w="545" w:type="dxa"/>
          </w:tcPr>
          <w:p w14:paraId="67CDF552" w14:textId="77777777" w:rsidR="004254F8" w:rsidRPr="004254F8" w:rsidRDefault="004254F8" w:rsidP="004254F8">
            <w:pPr>
              <w:autoSpaceDE w:val="0"/>
              <w:autoSpaceDN w:val="0"/>
              <w:adjustRightInd w:val="0"/>
              <w:rPr>
                <w:rFonts w:eastAsia="Calibri"/>
                <w:sz w:val="22"/>
                <w:szCs w:val="22"/>
              </w:rPr>
            </w:pPr>
          </w:p>
        </w:tc>
        <w:tc>
          <w:tcPr>
            <w:tcW w:w="1928" w:type="dxa"/>
            <w:tcBorders>
              <w:bottom w:val="single" w:sz="4" w:space="0" w:color="auto"/>
            </w:tcBorders>
          </w:tcPr>
          <w:p w14:paraId="63492EBE" w14:textId="77777777" w:rsidR="004254F8" w:rsidRPr="004254F8" w:rsidRDefault="004254F8" w:rsidP="004254F8">
            <w:pPr>
              <w:autoSpaceDE w:val="0"/>
              <w:autoSpaceDN w:val="0"/>
              <w:adjustRightInd w:val="0"/>
              <w:rPr>
                <w:rFonts w:eastAsia="Calibri"/>
                <w:sz w:val="22"/>
                <w:szCs w:val="22"/>
              </w:rPr>
            </w:pPr>
          </w:p>
        </w:tc>
      </w:tr>
      <w:tr w:rsidR="004254F8" w:rsidRPr="004254F8" w14:paraId="40020E3B" w14:textId="77777777" w:rsidTr="005732AB">
        <w:tc>
          <w:tcPr>
            <w:tcW w:w="2891" w:type="dxa"/>
            <w:tcBorders>
              <w:top w:val="single" w:sz="4" w:space="0" w:color="auto"/>
            </w:tcBorders>
          </w:tcPr>
          <w:p w14:paraId="6A8E0385" w14:textId="77777777" w:rsidR="004254F8" w:rsidRPr="004254F8" w:rsidRDefault="004254F8" w:rsidP="004254F8">
            <w:pPr>
              <w:autoSpaceDE w:val="0"/>
              <w:autoSpaceDN w:val="0"/>
              <w:adjustRightInd w:val="0"/>
              <w:jc w:val="center"/>
              <w:rPr>
                <w:rFonts w:eastAsia="Calibri"/>
                <w:sz w:val="22"/>
                <w:szCs w:val="22"/>
              </w:rPr>
            </w:pPr>
            <w:r w:rsidRPr="004254F8">
              <w:rPr>
                <w:rFonts w:eastAsia="Calibri"/>
                <w:sz w:val="22"/>
                <w:szCs w:val="22"/>
              </w:rPr>
              <w:t>(</w:t>
            </w:r>
            <w:r w:rsidRPr="004254F8">
              <w:rPr>
                <w:rFonts w:eastAsia="Calibri"/>
                <w:i/>
                <w:iCs/>
                <w:sz w:val="22"/>
                <w:szCs w:val="22"/>
              </w:rPr>
              <w:t>наименование должности)</w:t>
            </w:r>
          </w:p>
        </w:tc>
        <w:tc>
          <w:tcPr>
            <w:tcW w:w="656" w:type="dxa"/>
          </w:tcPr>
          <w:p w14:paraId="652A061E" w14:textId="77777777" w:rsidR="004254F8" w:rsidRPr="004254F8" w:rsidRDefault="004254F8" w:rsidP="004254F8">
            <w:pPr>
              <w:autoSpaceDE w:val="0"/>
              <w:autoSpaceDN w:val="0"/>
              <w:adjustRightInd w:val="0"/>
              <w:rPr>
                <w:rFonts w:eastAsia="Calibri"/>
                <w:sz w:val="22"/>
                <w:szCs w:val="22"/>
              </w:rPr>
            </w:pPr>
          </w:p>
        </w:tc>
        <w:tc>
          <w:tcPr>
            <w:tcW w:w="3061" w:type="dxa"/>
            <w:tcBorders>
              <w:top w:val="single" w:sz="4" w:space="0" w:color="auto"/>
            </w:tcBorders>
          </w:tcPr>
          <w:p w14:paraId="18398FF5" w14:textId="77777777" w:rsidR="004254F8" w:rsidRPr="004254F8" w:rsidRDefault="004254F8" w:rsidP="004254F8">
            <w:pPr>
              <w:autoSpaceDE w:val="0"/>
              <w:autoSpaceDN w:val="0"/>
              <w:adjustRightInd w:val="0"/>
              <w:jc w:val="center"/>
              <w:rPr>
                <w:rFonts w:eastAsia="Calibri"/>
                <w:sz w:val="22"/>
                <w:szCs w:val="22"/>
              </w:rPr>
            </w:pPr>
            <w:r w:rsidRPr="004254F8">
              <w:rPr>
                <w:rFonts w:eastAsia="Calibri"/>
                <w:sz w:val="22"/>
                <w:szCs w:val="22"/>
              </w:rPr>
              <w:t>(</w:t>
            </w:r>
            <w:r w:rsidRPr="004254F8">
              <w:rPr>
                <w:rFonts w:eastAsia="Calibri"/>
                <w:i/>
                <w:iCs/>
                <w:sz w:val="22"/>
                <w:szCs w:val="22"/>
              </w:rPr>
              <w:t>подпись)</w:t>
            </w:r>
          </w:p>
        </w:tc>
        <w:tc>
          <w:tcPr>
            <w:tcW w:w="545" w:type="dxa"/>
          </w:tcPr>
          <w:p w14:paraId="7354626C" w14:textId="77777777" w:rsidR="004254F8" w:rsidRPr="004254F8" w:rsidRDefault="004254F8" w:rsidP="004254F8">
            <w:pPr>
              <w:autoSpaceDE w:val="0"/>
              <w:autoSpaceDN w:val="0"/>
              <w:adjustRightInd w:val="0"/>
              <w:rPr>
                <w:rFonts w:eastAsia="Calibri"/>
                <w:sz w:val="22"/>
                <w:szCs w:val="22"/>
              </w:rPr>
            </w:pPr>
          </w:p>
        </w:tc>
        <w:tc>
          <w:tcPr>
            <w:tcW w:w="1928" w:type="dxa"/>
            <w:tcBorders>
              <w:top w:val="single" w:sz="4" w:space="0" w:color="auto"/>
            </w:tcBorders>
          </w:tcPr>
          <w:p w14:paraId="0750C0D3" w14:textId="77777777" w:rsidR="004254F8" w:rsidRPr="004254F8" w:rsidRDefault="004254F8" w:rsidP="004254F8">
            <w:pPr>
              <w:autoSpaceDE w:val="0"/>
              <w:autoSpaceDN w:val="0"/>
              <w:adjustRightInd w:val="0"/>
              <w:jc w:val="center"/>
              <w:rPr>
                <w:rFonts w:eastAsia="Calibri"/>
                <w:sz w:val="22"/>
                <w:szCs w:val="22"/>
              </w:rPr>
            </w:pPr>
            <w:r w:rsidRPr="004254F8">
              <w:rPr>
                <w:rFonts w:eastAsia="Calibri"/>
                <w:sz w:val="22"/>
                <w:szCs w:val="22"/>
              </w:rPr>
              <w:t>(</w:t>
            </w:r>
            <w:r w:rsidRPr="004254F8">
              <w:rPr>
                <w:rFonts w:eastAsia="Calibri"/>
                <w:i/>
                <w:iCs/>
                <w:sz w:val="22"/>
                <w:szCs w:val="22"/>
              </w:rPr>
              <w:t>И.О. Фамилия)</w:t>
            </w:r>
          </w:p>
        </w:tc>
      </w:tr>
    </w:tbl>
    <w:p w14:paraId="36060A33" w14:textId="3336F5CA" w:rsidR="00B51921" w:rsidRPr="004254F8" w:rsidRDefault="00B848AB" w:rsidP="000A1C8C">
      <w:pPr>
        <w:tabs>
          <w:tab w:val="left" w:pos="5364"/>
        </w:tabs>
        <w:spacing w:after="160" w:line="259" w:lineRule="auto"/>
        <w:jc w:val="center"/>
        <w:rPr>
          <w:rFonts w:ascii="Calibri" w:eastAsia="Calibri" w:hAnsi="Calibri"/>
          <w:sz w:val="22"/>
          <w:szCs w:val="22"/>
          <w:lang w:eastAsia="en-US"/>
        </w:rPr>
      </w:pPr>
      <w:r>
        <w:rPr>
          <w:rFonts w:ascii="Calibri" w:eastAsia="Calibri" w:hAnsi="Calibri"/>
          <w:sz w:val="22"/>
          <w:szCs w:val="22"/>
          <w:lang w:eastAsia="en-US"/>
        </w:rPr>
        <w:t>_______________</w:t>
      </w:r>
    </w:p>
    <w:p w14:paraId="31B287D1" w14:textId="77777777" w:rsidR="00BB6A96" w:rsidRPr="000D2CD8" w:rsidRDefault="00BB6A96" w:rsidP="001A2440">
      <w:pPr>
        <w:ind w:right="-1" w:firstLine="709"/>
        <w:rPr>
          <w:sz w:val="22"/>
          <w:szCs w:val="22"/>
        </w:rPr>
      </w:pPr>
    </w:p>
    <w:sectPr w:rsidR="00BB6A96" w:rsidRPr="000D2CD8" w:rsidSect="00EB5D77">
      <w:pgSz w:w="11906" w:h="16838"/>
      <w:pgMar w:top="851" w:right="1134" w:bottom="992" w:left="170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0B8BD" w14:textId="77777777" w:rsidR="00EB5D77" w:rsidRDefault="00EB5D77" w:rsidP="00780484">
      <w:r>
        <w:separator/>
      </w:r>
    </w:p>
  </w:endnote>
  <w:endnote w:type="continuationSeparator" w:id="0">
    <w:p w14:paraId="48B8032C" w14:textId="77777777" w:rsidR="00EB5D77" w:rsidRDefault="00EB5D77" w:rsidP="0078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E685A" w14:textId="77777777" w:rsidR="00EB5D77" w:rsidRDefault="00EB5D77" w:rsidP="00780484">
      <w:r>
        <w:separator/>
      </w:r>
    </w:p>
  </w:footnote>
  <w:footnote w:type="continuationSeparator" w:id="0">
    <w:p w14:paraId="41ED0478" w14:textId="77777777" w:rsidR="00EB5D77" w:rsidRDefault="00EB5D77" w:rsidP="00780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815284"/>
      <w:docPartObj>
        <w:docPartGallery w:val="Page Numbers (Top of Page)"/>
        <w:docPartUnique/>
      </w:docPartObj>
    </w:sdtPr>
    <w:sdtContent>
      <w:p w14:paraId="16DCED56" w14:textId="5DF2D934" w:rsidR="00B848AB" w:rsidRDefault="00B848AB">
        <w:pPr>
          <w:pStyle w:val="aa"/>
          <w:jc w:val="center"/>
        </w:pPr>
        <w:r>
          <w:fldChar w:fldCharType="begin"/>
        </w:r>
        <w:r>
          <w:instrText>PAGE   \* MERGEFORMAT</w:instrText>
        </w:r>
        <w:r>
          <w:fldChar w:fldCharType="separate"/>
        </w:r>
        <w:r>
          <w:t>2</w:t>
        </w:r>
        <w:r>
          <w:fldChar w:fldCharType="end"/>
        </w:r>
      </w:p>
    </w:sdtContent>
  </w:sdt>
  <w:p w14:paraId="46249A9F" w14:textId="77777777" w:rsidR="00780484" w:rsidRDefault="0078048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D81"/>
    <w:multiLevelType w:val="hybridMultilevel"/>
    <w:tmpl w:val="86C6CB6C"/>
    <w:lvl w:ilvl="0" w:tplc="7310AE32">
      <w:start w:val="1"/>
      <w:numFmt w:val="decimal"/>
      <w:lvlText w:val="%1."/>
      <w:lvlJc w:val="left"/>
      <w:pPr>
        <w:ind w:left="2304" w:hanging="117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B81408"/>
    <w:multiLevelType w:val="hybridMultilevel"/>
    <w:tmpl w:val="4454BBC2"/>
    <w:lvl w:ilvl="0" w:tplc="7310AE32">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96184B"/>
    <w:multiLevelType w:val="hybridMultilevel"/>
    <w:tmpl w:val="515492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275264F"/>
    <w:multiLevelType w:val="hybridMultilevel"/>
    <w:tmpl w:val="9D6EF77C"/>
    <w:lvl w:ilvl="0" w:tplc="0DE6A7D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68D1909"/>
    <w:multiLevelType w:val="hybridMultilevel"/>
    <w:tmpl w:val="536CC56C"/>
    <w:lvl w:ilvl="0" w:tplc="2B38473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692801161">
    <w:abstractNumId w:val="2"/>
  </w:num>
  <w:num w:numId="2" w16cid:durableId="530386261">
    <w:abstractNumId w:val="1"/>
  </w:num>
  <w:num w:numId="3" w16cid:durableId="1389646547">
    <w:abstractNumId w:val="4"/>
  </w:num>
  <w:num w:numId="4" w16cid:durableId="1417898094">
    <w:abstractNumId w:val="0"/>
  </w:num>
  <w:num w:numId="5" w16cid:durableId="578516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A1C8C"/>
    <w:rsid w:val="000F1A02"/>
    <w:rsid w:val="00110A20"/>
    <w:rsid w:val="00134C42"/>
    <w:rsid w:val="00137667"/>
    <w:rsid w:val="00142A02"/>
    <w:rsid w:val="001464B2"/>
    <w:rsid w:val="00155B8E"/>
    <w:rsid w:val="001A2440"/>
    <w:rsid w:val="001B4F8D"/>
    <w:rsid w:val="001F265D"/>
    <w:rsid w:val="00282AF5"/>
    <w:rsid w:val="00285D0C"/>
    <w:rsid w:val="002A2B11"/>
    <w:rsid w:val="002F22EB"/>
    <w:rsid w:val="00326996"/>
    <w:rsid w:val="004254F8"/>
    <w:rsid w:val="0043001D"/>
    <w:rsid w:val="004914DD"/>
    <w:rsid w:val="004973CD"/>
    <w:rsid w:val="00511A2B"/>
    <w:rsid w:val="00554BEC"/>
    <w:rsid w:val="00595F6F"/>
    <w:rsid w:val="005C0140"/>
    <w:rsid w:val="006415B0"/>
    <w:rsid w:val="006463D8"/>
    <w:rsid w:val="006F357B"/>
    <w:rsid w:val="00711921"/>
    <w:rsid w:val="00780484"/>
    <w:rsid w:val="00796BD1"/>
    <w:rsid w:val="007E3042"/>
    <w:rsid w:val="00871B31"/>
    <w:rsid w:val="008A3858"/>
    <w:rsid w:val="009840BA"/>
    <w:rsid w:val="00A03876"/>
    <w:rsid w:val="00A13C7B"/>
    <w:rsid w:val="00A379DB"/>
    <w:rsid w:val="00AE1A2A"/>
    <w:rsid w:val="00B46B8B"/>
    <w:rsid w:val="00B51921"/>
    <w:rsid w:val="00B52D22"/>
    <w:rsid w:val="00B83D8D"/>
    <w:rsid w:val="00B848AB"/>
    <w:rsid w:val="00B95FEE"/>
    <w:rsid w:val="00BB6A96"/>
    <w:rsid w:val="00BF2B0B"/>
    <w:rsid w:val="00C70589"/>
    <w:rsid w:val="00D368DC"/>
    <w:rsid w:val="00D97342"/>
    <w:rsid w:val="00E36B11"/>
    <w:rsid w:val="00EB5D77"/>
    <w:rsid w:val="00ED66C3"/>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DFEFA"/>
  <w15:chartTrackingRefBased/>
  <w15:docId w15:val="{C0F54583-2EEE-4CB8-A839-796E0898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BB6A96"/>
    <w:pPr>
      <w:ind w:left="720"/>
      <w:contextualSpacing/>
    </w:pPr>
  </w:style>
  <w:style w:type="paragraph" w:styleId="aa">
    <w:name w:val="header"/>
    <w:basedOn w:val="a"/>
    <w:link w:val="ab"/>
    <w:uiPriority w:val="99"/>
    <w:rsid w:val="00780484"/>
    <w:pPr>
      <w:tabs>
        <w:tab w:val="center" w:pos="4677"/>
        <w:tab w:val="right" w:pos="9355"/>
      </w:tabs>
    </w:pPr>
  </w:style>
  <w:style w:type="character" w:customStyle="1" w:styleId="ab">
    <w:name w:val="Верхний колонтитул Знак"/>
    <w:basedOn w:val="a0"/>
    <w:link w:val="aa"/>
    <w:uiPriority w:val="99"/>
    <w:rsid w:val="00780484"/>
    <w:rPr>
      <w:sz w:val="28"/>
    </w:rPr>
  </w:style>
  <w:style w:type="paragraph" w:styleId="ac">
    <w:name w:val="footer"/>
    <w:basedOn w:val="a"/>
    <w:link w:val="ad"/>
    <w:rsid w:val="00780484"/>
    <w:pPr>
      <w:tabs>
        <w:tab w:val="center" w:pos="4677"/>
        <w:tab w:val="right" w:pos="9355"/>
      </w:tabs>
    </w:pPr>
  </w:style>
  <w:style w:type="character" w:customStyle="1" w:styleId="ad">
    <w:name w:val="Нижний колонтитул Знак"/>
    <w:basedOn w:val="a0"/>
    <w:link w:val="ac"/>
    <w:rsid w:val="0078048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75920&amp;dst=100054"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9</Pages>
  <Words>2874</Words>
  <Characters>16388</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АДМИНИСТРАЦИЯ  МУНИЦИПАЛЬНОГО  ОБРАЗОВАНИЯ</vt:lpstr>
      <vt:lpstr/>
    </vt:vector>
  </TitlesOfParts>
  <Company>ADM</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2024-04-17T11:52:00Z</cp:lastPrinted>
  <dcterms:created xsi:type="dcterms:W3CDTF">2024-04-04T09:32:00Z</dcterms:created>
  <dcterms:modified xsi:type="dcterms:W3CDTF">2024-04-17T11:52:00Z</dcterms:modified>
</cp:coreProperties>
</file>