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31E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1F517E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2A2EBB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F3963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79AFEC9" w14:textId="77777777" w:rsidR="00B52D22" w:rsidRDefault="00B52D22">
      <w:pPr>
        <w:jc w:val="center"/>
        <w:rPr>
          <w:b/>
          <w:sz w:val="32"/>
        </w:rPr>
      </w:pPr>
    </w:p>
    <w:p w14:paraId="002D3CE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28692F4" w14:textId="77777777" w:rsidR="00B52D22" w:rsidRDefault="00B52D22">
      <w:pPr>
        <w:jc w:val="center"/>
        <w:rPr>
          <w:sz w:val="10"/>
        </w:rPr>
      </w:pPr>
    </w:p>
    <w:p w14:paraId="5FC09273" w14:textId="77777777" w:rsidR="00B52D22" w:rsidRDefault="00B52D22">
      <w:pPr>
        <w:jc w:val="center"/>
        <w:rPr>
          <w:sz w:val="10"/>
        </w:rPr>
      </w:pPr>
    </w:p>
    <w:p w14:paraId="79BF3F02" w14:textId="77777777" w:rsidR="00B52D22" w:rsidRDefault="00B52D22">
      <w:pPr>
        <w:tabs>
          <w:tab w:val="left" w:pos="4962"/>
        </w:tabs>
        <w:rPr>
          <w:sz w:val="16"/>
        </w:rPr>
      </w:pPr>
    </w:p>
    <w:p w14:paraId="38E12BE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15D563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4C06E84" w14:textId="0D1A46D5" w:rsidR="00B52D22" w:rsidRDefault="007D4635">
      <w:pPr>
        <w:tabs>
          <w:tab w:val="left" w:pos="567"/>
          <w:tab w:val="left" w:pos="3686"/>
        </w:tabs>
      </w:pPr>
      <w:r>
        <w:tab/>
        <w:t>3 апреля 2023 г.</w:t>
      </w:r>
      <w:r>
        <w:tab/>
        <w:t>01-852-а</w:t>
      </w:r>
    </w:p>
    <w:p w14:paraId="455C9A3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C94144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16DD10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DAD6C3" w14:textId="0453DEA7" w:rsidR="008A3858" w:rsidRPr="00130B1B" w:rsidRDefault="00130B1B" w:rsidP="00B52D22">
            <w:pPr>
              <w:rPr>
                <w:bCs/>
                <w:sz w:val="24"/>
                <w:szCs w:val="24"/>
              </w:rPr>
            </w:pPr>
            <w:r w:rsidRPr="00130B1B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№01-2422-а (с изменениями от 30 декабря 2022 г. №01-3157-а)</w:t>
            </w:r>
          </w:p>
        </w:tc>
      </w:tr>
      <w:tr w:rsidR="00130B1B" w14:paraId="0406501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5908335" w14:textId="2FAB6712" w:rsidR="00130B1B" w:rsidRPr="00130B1B" w:rsidRDefault="00130B1B" w:rsidP="00B52D22">
            <w:pPr>
              <w:rPr>
                <w:bCs/>
                <w:sz w:val="24"/>
                <w:szCs w:val="24"/>
              </w:rPr>
            </w:pPr>
            <w:r w:rsidRPr="00130B1B">
              <w:rPr>
                <w:bCs/>
                <w:color w:val="FFFFFF" w:themeColor="background1"/>
                <w:sz w:val="24"/>
                <w:szCs w:val="24"/>
              </w:rPr>
              <w:t xml:space="preserve">21,2700 ДО НПА </w:t>
            </w:r>
          </w:p>
        </w:tc>
      </w:tr>
    </w:tbl>
    <w:p w14:paraId="3CF9D43D" w14:textId="0CAA12D0" w:rsidR="00554BEC" w:rsidRDefault="00554BEC" w:rsidP="001A2440">
      <w:pPr>
        <w:ind w:right="-1" w:firstLine="709"/>
        <w:rPr>
          <w:sz w:val="22"/>
          <w:szCs w:val="22"/>
        </w:rPr>
      </w:pPr>
    </w:p>
    <w:p w14:paraId="1A2CE9E2" w14:textId="77777777" w:rsidR="00130B1B" w:rsidRPr="00130B1B" w:rsidRDefault="00130B1B" w:rsidP="00130B1B">
      <w:pPr>
        <w:tabs>
          <w:tab w:val="left" w:pos="993"/>
          <w:tab w:val="left" w:pos="1560"/>
        </w:tabs>
        <w:ind w:firstLine="720"/>
        <w:rPr>
          <w:color w:val="000000"/>
          <w:szCs w:val="28"/>
        </w:rPr>
      </w:pPr>
      <w:r w:rsidRPr="00130B1B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48155539" w14:textId="6172393E" w:rsidR="00130B1B" w:rsidRPr="00130B1B" w:rsidRDefault="00130B1B" w:rsidP="00130B1B">
      <w:pPr>
        <w:numPr>
          <w:ilvl w:val="0"/>
          <w:numId w:val="1"/>
        </w:numPr>
        <w:tabs>
          <w:tab w:val="left" w:pos="993"/>
          <w:tab w:val="left" w:pos="1560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130B1B">
        <w:rPr>
          <w:color w:val="000000"/>
          <w:szCs w:val="28"/>
        </w:rPr>
        <w:t xml:space="preserve">Внести в </w:t>
      </w:r>
      <w:r w:rsidRPr="00130B1B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130B1B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130B1B">
        <w:rPr>
          <w:b/>
          <w:bCs/>
          <w:color w:val="000000"/>
          <w:szCs w:val="28"/>
        </w:rPr>
        <w:t xml:space="preserve">от 28 октября 2022 года №01-2422-а </w:t>
      </w:r>
      <w:r w:rsidRPr="00130B1B">
        <w:rPr>
          <w:bCs/>
          <w:color w:val="000000"/>
          <w:szCs w:val="28"/>
        </w:rPr>
        <w:t xml:space="preserve">(с изменениями от 30 декабря 2022 г. №01-3157-а), </w:t>
      </w:r>
      <w:r w:rsidRPr="00130B1B">
        <w:rPr>
          <w:color w:val="000000"/>
          <w:szCs w:val="28"/>
        </w:rPr>
        <w:t xml:space="preserve">следующие изменения:  </w:t>
      </w:r>
    </w:p>
    <w:p w14:paraId="7573488A" w14:textId="77777777" w:rsidR="00130B1B" w:rsidRPr="00130B1B" w:rsidRDefault="00130B1B" w:rsidP="00130B1B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20"/>
        <w:rPr>
          <w:color w:val="000000"/>
          <w:szCs w:val="28"/>
        </w:rPr>
      </w:pPr>
      <w:r w:rsidRPr="00130B1B">
        <w:rPr>
          <w:color w:val="000000"/>
          <w:szCs w:val="28"/>
        </w:rPr>
        <w:t xml:space="preserve">в </w:t>
      </w:r>
      <w:r w:rsidRPr="00130B1B">
        <w:rPr>
          <w:b/>
          <w:bCs/>
          <w:color w:val="000000"/>
          <w:szCs w:val="28"/>
        </w:rPr>
        <w:t>Паспорте</w:t>
      </w:r>
      <w:r w:rsidRPr="00130B1B">
        <w:rPr>
          <w:color w:val="000000"/>
          <w:szCs w:val="28"/>
        </w:rPr>
        <w:t xml:space="preserve"> Муниципальной программы </w:t>
      </w:r>
      <w:r w:rsidRPr="00130B1B">
        <w:rPr>
          <w:b/>
          <w:bCs/>
          <w:color w:val="000000"/>
          <w:szCs w:val="28"/>
        </w:rPr>
        <w:t>строку</w:t>
      </w:r>
      <w:r w:rsidRPr="00130B1B">
        <w:rPr>
          <w:color w:val="000000"/>
          <w:szCs w:val="28"/>
        </w:rPr>
        <w:t xml:space="preserve"> </w:t>
      </w:r>
      <w:r w:rsidRPr="00130B1B">
        <w:rPr>
          <w:b/>
          <w:bCs/>
          <w:color w:val="000000"/>
          <w:szCs w:val="28"/>
        </w:rPr>
        <w:t>«Соисполнитель муниципальной программы»</w:t>
      </w:r>
      <w:r w:rsidRPr="00130B1B">
        <w:rPr>
          <w:color w:val="000000"/>
          <w:szCs w:val="28"/>
        </w:rPr>
        <w:t xml:space="preserve"> изложить в новой редакции: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130B1B" w:rsidRPr="00130B1B" w14:paraId="16193F30" w14:textId="77777777" w:rsidTr="00590571">
        <w:trPr>
          <w:trHeight w:val="8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2D85B" w14:textId="77777777" w:rsidR="00130B1B" w:rsidRPr="00130B1B" w:rsidRDefault="00130B1B" w:rsidP="00130B1B">
            <w:pPr>
              <w:tabs>
                <w:tab w:val="left" w:pos="1560"/>
              </w:tabs>
              <w:ind w:firstLine="720"/>
              <w:rPr>
                <w:color w:val="000000"/>
                <w:sz w:val="24"/>
                <w:szCs w:val="24"/>
              </w:rPr>
            </w:pPr>
            <w:r w:rsidRPr="00130B1B">
              <w:rPr>
                <w:color w:val="000000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30F94" w14:textId="77777777" w:rsidR="00130B1B" w:rsidRPr="00130B1B" w:rsidRDefault="00130B1B" w:rsidP="00130B1B">
            <w:pPr>
              <w:tabs>
                <w:tab w:val="left" w:pos="1560"/>
              </w:tabs>
              <w:ind w:firstLine="720"/>
              <w:rPr>
                <w:color w:val="000000"/>
                <w:sz w:val="24"/>
                <w:szCs w:val="24"/>
              </w:rPr>
            </w:pPr>
            <w:r w:rsidRPr="00130B1B">
              <w:rPr>
                <w:color w:val="000000"/>
                <w:sz w:val="24"/>
                <w:szCs w:val="24"/>
              </w:rPr>
              <w:t>Отдел бухгалтерского учета и отчетности</w:t>
            </w:r>
          </w:p>
        </w:tc>
      </w:tr>
    </w:tbl>
    <w:p w14:paraId="6199E489" w14:textId="77777777" w:rsidR="00130B1B" w:rsidRPr="00130B1B" w:rsidRDefault="00130B1B" w:rsidP="00130B1B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20"/>
        <w:rPr>
          <w:color w:val="000000"/>
          <w:szCs w:val="28"/>
        </w:rPr>
      </w:pPr>
      <w:r w:rsidRPr="00130B1B">
        <w:rPr>
          <w:color w:val="000000"/>
          <w:szCs w:val="28"/>
        </w:rPr>
        <w:t xml:space="preserve">в </w:t>
      </w:r>
      <w:r w:rsidRPr="00130B1B">
        <w:rPr>
          <w:b/>
          <w:bCs/>
          <w:color w:val="000000"/>
          <w:szCs w:val="28"/>
        </w:rPr>
        <w:t>Паспорте</w:t>
      </w:r>
      <w:r w:rsidRPr="00130B1B">
        <w:rPr>
          <w:color w:val="000000"/>
          <w:szCs w:val="28"/>
        </w:rPr>
        <w:t xml:space="preserve"> Муниципальной программы </w:t>
      </w:r>
      <w:r w:rsidRPr="00130B1B">
        <w:rPr>
          <w:b/>
          <w:bCs/>
          <w:color w:val="000000"/>
          <w:szCs w:val="28"/>
        </w:rPr>
        <w:t>строку</w:t>
      </w:r>
      <w:r w:rsidRPr="00130B1B">
        <w:rPr>
          <w:color w:val="000000"/>
          <w:szCs w:val="28"/>
        </w:rPr>
        <w:t xml:space="preserve"> </w:t>
      </w:r>
      <w:r w:rsidRPr="00130B1B">
        <w:rPr>
          <w:b/>
          <w:bCs/>
          <w:color w:val="000000"/>
          <w:szCs w:val="28"/>
        </w:rPr>
        <w:t>«Участники муниципальной программы»</w:t>
      </w:r>
      <w:r w:rsidRPr="00130B1B">
        <w:rPr>
          <w:color w:val="000000"/>
          <w:szCs w:val="28"/>
        </w:rPr>
        <w:t xml:space="preserve"> изложить в новой редакции: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130B1B" w:rsidRPr="00130B1B" w14:paraId="4A8B9D0F" w14:textId="77777777" w:rsidTr="00590571">
        <w:trPr>
          <w:trHeight w:val="905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5347" w14:textId="77777777" w:rsidR="00130B1B" w:rsidRPr="00130B1B" w:rsidRDefault="00130B1B" w:rsidP="00130B1B">
            <w:pPr>
              <w:tabs>
                <w:tab w:val="left" w:pos="1560"/>
              </w:tabs>
              <w:ind w:firstLine="720"/>
              <w:rPr>
                <w:color w:val="000000"/>
                <w:sz w:val="24"/>
                <w:szCs w:val="24"/>
              </w:rPr>
            </w:pPr>
            <w:r w:rsidRPr="00130B1B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4C021" w14:textId="77777777" w:rsidR="00130B1B" w:rsidRPr="00130B1B" w:rsidRDefault="00130B1B" w:rsidP="00130B1B">
            <w:pPr>
              <w:tabs>
                <w:tab w:val="left" w:pos="1560"/>
              </w:tabs>
              <w:ind w:firstLine="720"/>
              <w:rPr>
                <w:color w:val="000000"/>
                <w:sz w:val="24"/>
                <w:szCs w:val="24"/>
              </w:rPr>
            </w:pPr>
            <w:r w:rsidRPr="00130B1B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14:paraId="691537F1" w14:textId="77777777" w:rsidR="00130B1B" w:rsidRPr="00130B1B" w:rsidRDefault="00130B1B" w:rsidP="00130B1B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20"/>
        <w:rPr>
          <w:color w:val="000000"/>
          <w:szCs w:val="28"/>
        </w:rPr>
      </w:pPr>
      <w:r w:rsidRPr="00130B1B">
        <w:rPr>
          <w:b/>
          <w:color w:val="000000"/>
          <w:szCs w:val="28"/>
        </w:rPr>
        <w:t>П</w:t>
      </w:r>
      <w:r w:rsidRPr="00130B1B">
        <w:rPr>
          <w:b/>
          <w:bCs/>
          <w:color w:val="000000"/>
          <w:szCs w:val="28"/>
        </w:rPr>
        <w:t>риложение №2</w:t>
      </w:r>
      <w:r w:rsidRPr="00130B1B">
        <w:rPr>
          <w:color w:val="000000"/>
          <w:szCs w:val="28"/>
        </w:rPr>
        <w:t xml:space="preserve"> к Муниципальной программе «</w:t>
      </w:r>
      <w:r w:rsidRPr="00130B1B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130B1B">
        <w:rPr>
          <w:color w:val="000000"/>
          <w:szCs w:val="28"/>
        </w:rPr>
        <w:t xml:space="preserve"> изложить в новой редакции (приложение).</w:t>
      </w:r>
    </w:p>
    <w:p w14:paraId="6E0FFD2D" w14:textId="760AD816" w:rsidR="00130B1B" w:rsidRPr="00130B1B" w:rsidRDefault="00130B1B" w:rsidP="00130B1B">
      <w:pPr>
        <w:numPr>
          <w:ilvl w:val="0"/>
          <w:numId w:val="1"/>
        </w:numPr>
        <w:tabs>
          <w:tab w:val="left" w:pos="993"/>
          <w:tab w:val="left" w:pos="1560"/>
        </w:tabs>
        <w:spacing w:line="276" w:lineRule="auto"/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Pr="00130B1B">
        <w:rPr>
          <w:color w:val="000000"/>
          <w:szCs w:val="28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130B1B">
          <w:rPr>
            <w:color w:val="000000"/>
            <w:szCs w:val="28"/>
          </w:rPr>
          <w:t>www.tikhvin.org</w:t>
        </w:r>
      </w:hyperlink>
      <w:r w:rsidRPr="00130B1B">
        <w:rPr>
          <w:color w:val="000000"/>
          <w:szCs w:val="28"/>
        </w:rPr>
        <w:t>.</w:t>
      </w:r>
    </w:p>
    <w:p w14:paraId="7670A560" w14:textId="1910B8A9" w:rsidR="00130B1B" w:rsidRPr="00130B1B" w:rsidRDefault="00130B1B" w:rsidP="00130B1B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130B1B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14:paraId="5A8541CB" w14:textId="3188D7D4" w:rsidR="00130B1B" w:rsidRPr="00130B1B" w:rsidRDefault="00130B1B" w:rsidP="00130B1B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130B1B">
        <w:rPr>
          <w:color w:val="000000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p w14:paraId="3E572BD5" w14:textId="77777777" w:rsidR="00130B1B" w:rsidRDefault="00130B1B" w:rsidP="00130B1B">
      <w:pPr>
        <w:rPr>
          <w:color w:val="000000"/>
          <w:szCs w:val="28"/>
        </w:rPr>
      </w:pPr>
    </w:p>
    <w:p w14:paraId="00341C20" w14:textId="77777777" w:rsidR="00130B1B" w:rsidRDefault="00130B1B" w:rsidP="00130B1B">
      <w:pPr>
        <w:rPr>
          <w:color w:val="000000"/>
          <w:szCs w:val="28"/>
        </w:rPr>
      </w:pPr>
    </w:p>
    <w:p w14:paraId="534A8DB8" w14:textId="313959BB" w:rsidR="00130B1B" w:rsidRPr="00130B1B" w:rsidRDefault="00130B1B" w:rsidP="00130B1B">
      <w:pPr>
        <w:rPr>
          <w:color w:val="000000"/>
          <w:szCs w:val="28"/>
        </w:rPr>
      </w:pPr>
      <w:r w:rsidRPr="00130B1B">
        <w:rPr>
          <w:color w:val="000000"/>
          <w:szCs w:val="28"/>
        </w:rPr>
        <w:t xml:space="preserve">Глава администрации </w:t>
      </w:r>
      <w:r w:rsidRPr="00130B1B">
        <w:rPr>
          <w:color w:val="000000"/>
          <w:szCs w:val="28"/>
        </w:rPr>
        <w:tab/>
      </w:r>
      <w:r w:rsidRPr="00130B1B">
        <w:rPr>
          <w:color w:val="000000"/>
          <w:szCs w:val="28"/>
        </w:rPr>
        <w:tab/>
      </w:r>
      <w:r w:rsidRPr="00130B1B">
        <w:rPr>
          <w:color w:val="000000"/>
          <w:szCs w:val="28"/>
        </w:rPr>
        <w:tab/>
      </w:r>
      <w:r w:rsidRPr="00130B1B">
        <w:rPr>
          <w:color w:val="000000"/>
          <w:szCs w:val="28"/>
        </w:rPr>
        <w:tab/>
      </w:r>
      <w:r w:rsidRPr="00130B1B">
        <w:rPr>
          <w:color w:val="000000"/>
          <w:szCs w:val="28"/>
        </w:rPr>
        <w:tab/>
      </w:r>
      <w:r w:rsidRPr="00130B1B">
        <w:rPr>
          <w:color w:val="000000"/>
          <w:szCs w:val="28"/>
        </w:rPr>
        <w:tab/>
        <w:t xml:space="preserve">   </w:t>
      </w:r>
      <w:r w:rsidRPr="00130B1B">
        <w:rPr>
          <w:color w:val="000000"/>
          <w:szCs w:val="28"/>
        </w:rPr>
        <w:tab/>
        <w:t xml:space="preserve">   Ю.А. Наумов</w:t>
      </w:r>
    </w:p>
    <w:p w14:paraId="6E2B9B6A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19F62DF7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144E2B55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15E1241D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793323E7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39F55E0A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152568B2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572E3DF1" w14:textId="77777777" w:rsidR="00130B1B" w:rsidRPr="00130B1B" w:rsidRDefault="00130B1B" w:rsidP="00130B1B">
      <w:pPr>
        <w:ind w:firstLine="720"/>
        <w:rPr>
          <w:color w:val="000000"/>
          <w:sz w:val="20"/>
        </w:rPr>
      </w:pPr>
    </w:p>
    <w:p w14:paraId="240B391E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5D9B0352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1EDB4F50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5E7E6077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31479C1C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233CA0B6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67EE24FB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360D9A3C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42E2BC99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0F6A1A65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74833BE0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699D0080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47291FB7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0FB29AEE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51EE6212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41351C90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2D9599DA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5F3C1C5B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2018B8EF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6F7B758C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6E597C0F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79F9438E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6AA1A561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565271BF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33E2A1BA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18632148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2E00904A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66AC2525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7519FA78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00AABB5E" w14:textId="77777777" w:rsidR="00130B1B" w:rsidRPr="00130B1B" w:rsidRDefault="00130B1B" w:rsidP="00130B1B">
      <w:pPr>
        <w:rPr>
          <w:color w:val="000000"/>
          <w:sz w:val="20"/>
        </w:rPr>
      </w:pPr>
    </w:p>
    <w:p w14:paraId="30E2BCAC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056CDCD1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3C600419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4A89FDD3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2ADB556E" w14:textId="6A27AC26" w:rsidR="00130B1B" w:rsidRDefault="00130B1B" w:rsidP="00130B1B">
      <w:pPr>
        <w:ind w:firstLine="709"/>
        <w:rPr>
          <w:color w:val="000000"/>
          <w:sz w:val="20"/>
        </w:rPr>
      </w:pPr>
    </w:p>
    <w:p w14:paraId="1A3C43B3" w14:textId="257A429C" w:rsidR="00130B1B" w:rsidRDefault="00130B1B" w:rsidP="00130B1B">
      <w:pPr>
        <w:ind w:firstLine="709"/>
        <w:rPr>
          <w:color w:val="000000"/>
          <w:sz w:val="20"/>
        </w:rPr>
      </w:pPr>
    </w:p>
    <w:p w14:paraId="5E5A2C1E" w14:textId="77777777" w:rsidR="00130B1B" w:rsidRPr="00130B1B" w:rsidRDefault="00130B1B" w:rsidP="00130B1B">
      <w:pPr>
        <w:ind w:firstLine="709"/>
        <w:rPr>
          <w:color w:val="000000"/>
          <w:sz w:val="20"/>
        </w:rPr>
      </w:pPr>
    </w:p>
    <w:p w14:paraId="407C226A" w14:textId="77777777" w:rsidR="00130B1B" w:rsidRPr="00130B1B" w:rsidRDefault="00130B1B" w:rsidP="00130B1B">
      <w:pPr>
        <w:rPr>
          <w:color w:val="000000"/>
          <w:sz w:val="20"/>
        </w:rPr>
      </w:pPr>
    </w:p>
    <w:p w14:paraId="75412627" w14:textId="77777777" w:rsidR="00130B1B" w:rsidRPr="00130B1B" w:rsidRDefault="00130B1B" w:rsidP="00130B1B">
      <w:pPr>
        <w:rPr>
          <w:color w:val="000000"/>
          <w:sz w:val="24"/>
          <w:szCs w:val="24"/>
        </w:rPr>
      </w:pPr>
      <w:r w:rsidRPr="00130B1B">
        <w:rPr>
          <w:color w:val="000000"/>
          <w:sz w:val="24"/>
          <w:szCs w:val="24"/>
        </w:rPr>
        <w:t>Цветкова Юлия Сергеевна,</w:t>
      </w:r>
    </w:p>
    <w:p w14:paraId="73A06763" w14:textId="10D419DE" w:rsidR="00130B1B" w:rsidRDefault="00130B1B" w:rsidP="00130B1B">
      <w:pPr>
        <w:rPr>
          <w:color w:val="000000"/>
          <w:sz w:val="24"/>
          <w:szCs w:val="24"/>
        </w:rPr>
      </w:pPr>
      <w:r w:rsidRPr="00130B1B">
        <w:rPr>
          <w:color w:val="000000"/>
          <w:sz w:val="24"/>
          <w:szCs w:val="24"/>
        </w:rPr>
        <w:t>71132</w:t>
      </w:r>
    </w:p>
    <w:p w14:paraId="33F10136" w14:textId="34C6CB40" w:rsidR="001616DC" w:rsidRPr="001616DC" w:rsidRDefault="001616DC" w:rsidP="00130B1B">
      <w:pPr>
        <w:rPr>
          <w:color w:val="000000"/>
          <w:sz w:val="22"/>
          <w:szCs w:val="22"/>
        </w:rPr>
      </w:pPr>
      <w:r w:rsidRPr="001616DC">
        <w:rPr>
          <w:color w:val="000000"/>
          <w:sz w:val="22"/>
          <w:szCs w:val="22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567"/>
        <w:gridCol w:w="2268"/>
      </w:tblGrid>
      <w:tr w:rsidR="001616DC" w:rsidRPr="001616DC" w14:paraId="321E9C1F" w14:textId="77777777" w:rsidTr="001616DC">
        <w:tc>
          <w:tcPr>
            <w:tcW w:w="6096" w:type="dxa"/>
          </w:tcPr>
          <w:p w14:paraId="74D4B8A6" w14:textId="7ADA9F29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Pr="00130B1B">
              <w:rPr>
                <w:color w:val="000000"/>
                <w:sz w:val="22"/>
                <w:szCs w:val="22"/>
              </w:rPr>
              <w:t>аведующ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30B1B">
              <w:rPr>
                <w:color w:val="000000"/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567" w:type="dxa"/>
          </w:tcPr>
          <w:p w14:paraId="231F4615" w14:textId="4F432886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D060CF" w14:textId="0A853A7D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Федорова Л.Е. </w:t>
            </w:r>
          </w:p>
        </w:tc>
      </w:tr>
      <w:tr w:rsidR="001616DC" w:rsidRPr="001616DC" w14:paraId="65488D1C" w14:textId="77777777" w:rsidTr="001616DC">
        <w:tc>
          <w:tcPr>
            <w:tcW w:w="6096" w:type="dxa"/>
          </w:tcPr>
          <w:p w14:paraId="5B583092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67" w:type="dxa"/>
          </w:tcPr>
          <w:p w14:paraId="45CD409A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343E57" w14:textId="34862D16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Максимов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0B1B">
              <w:rPr>
                <w:color w:val="000000"/>
                <w:sz w:val="22"/>
                <w:szCs w:val="22"/>
              </w:rPr>
              <w:t>В.В.</w:t>
            </w:r>
          </w:p>
        </w:tc>
      </w:tr>
      <w:tr w:rsidR="001616DC" w:rsidRPr="001616DC" w14:paraId="11168A62" w14:textId="77777777" w:rsidTr="001616DC">
        <w:tc>
          <w:tcPr>
            <w:tcW w:w="6096" w:type="dxa"/>
          </w:tcPr>
          <w:p w14:paraId="2B5A4E9A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Заместитель председателя комитета финансов – заведующий отделом бюджетной политики</w:t>
            </w:r>
          </w:p>
        </w:tc>
        <w:tc>
          <w:tcPr>
            <w:tcW w:w="567" w:type="dxa"/>
          </w:tcPr>
          <w:p w14:paraId="3419E53C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C069C" w14:textId="35A4E9EB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Матвеева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0B1B">
              <w:rPr>
                <w:color w:val="000000"/>
                <w:sz w:val="22"/>
                <w:szCs w:val="22"/>
              </w:rPr>
              <w:t>Т.В.</w:t>
            </w:r>
          </w:p>
        </w:tc>
      </w:tr>
      <w:tr w:rsidR="001616DC" w:rsidRPr="001616DC" w14:paraId="44730BFE" w14:textId="77777777" w:rsidTr="001616DC">
        <w:tc>
          <w:tcPr>
            <w:tcW w:w="6096" w:type="dxa"/>
            <w:hideMark/>
          </w:tcPr>
          <w:p w14:paraId="28C780CF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567" w:type="dxa"/>
          </w:tcPr>
          <w:p w14:paraId="47FA39CF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6588996E" w14:textId="0C9B7C54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B1B">
              <w:rPr>
                <w:color w:val="000000"/>
                <w:sz w:val="22"/>
                <w:szCs w:val="22"/>
              </w:rPr>
              <w:t>Мастицкая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130B1B">
              <w:rPr>
                <w:color w:val="000000"/>
                <w:sz w:val="22"/>
                <w:szCs w:val="22"/>
              </w:rPr>
              <w:t>А.В.</w:t>
            </w:r>
          </w:p>
        </w:tc>
      </w:tr>
      <w:tr w:rsidR="001616DC" w:rsidRPr="001616DC" w14:paraId="0D7C8838" w14:textId="77777777" w:rsidTr="001616DC">
        <w:tc>
          <w:tcPr>
            <w:tcW w:w="6096" w:type="dxa"/>
          </w:tcPr>
          <w:p w14:paraId="0C9FF2DB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567" w:type="dxa"/>
          </w:tcPr>
          <w:p w14:paraId="4BE1C36E" w14:textId="77777777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32B9A" w14:textId="2FE93644" w:rsidR="001616DC" w:rsidRPr="00130B1B" w:rsidRDefault="001616DC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Бодрова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0B1B">
              <w:rPr>
                <w:color w:val="000000"/>
                <w:sz w:val="22"/>
                <w:szCs w:val="22"/>
              </w:rPr>
              <w:t>Л.Г.</w:t>
            </w:r>
          </w:p>
        </w:tc>
      </w:tr>
    </w:tbl>
    <w:p w14:paraId="1414E729" w14:textId="77777777" w:rsidR="00130B1B" w:rsidRPr="00130B1B" w:rsidRDefault="00130B1B" w:rsidP="00130B1B">
      <w:pPr>
        <w:rPr>
          <w:color w:val="000000"/>
          <w:sz w:val="24"/>
          <w:szCs w:val="24"/>
        </w:rPr>
      </w:pPr>
    </w:p>
    <w:p w14:paraId="00F4CC4A" w14:textId="77777777" w:rsidR="00130B1B" w:rsidRPr="00130B1B" w:rsidRDefault="00130B1B" w:rsidP="00130B1B">
      <w:pPr>
        <w:rPr>
          <w:color w:val="000000"/>
          <w:sz w:val="22"/>
          <w:szCs w:val="22"/>
        </w:rPr>
      </w:pPr>
      <w:r w:rsidRPr="00130B1B">
        <w:rPr>
          <w:color w:val="000000"/>
          <w:sz w:val="22"/>
          <w:szCs w:val="22"/>
        </w:rPr>
        <w:t xml:space="preserve">РАССЫЛКА: </w:t>
      </w:r>
    </w:p>
    <w:tbl>
      <w:tblPr>
        <w:tblW w:w="9106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38"/>
        <w:gridCol w:w="425"/>
        <w:gridCol w:w="1843"/>
      </w:tblGrid>
      <w:tr w:rsidR="00130B1B" w:rsidRPr="00130B1B" w14:paraId="7C9EF160" w14:textId="77777777" w:rsidTr="001616DC">
        <w:tc>
          <w:tcPr>
            <w:tcW w:w="6838" w:type="dxa"/>
          </w:tcPr>
          <w:p w14:paraId="4A4DF5CB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25" w:type="dxa"/>
          </w:tcPr>
          <w:p w14:paraId="2BDB4E75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</w:tcPr>
          <w:p w14:paraId="175D980D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0B1B" w:rsidRPr="00130B1B" w14:paraId="6EB54D72" w14:textId="77777777" w:rsidTr="001616DC">
        <w:tc>
          <w:tcPr>
            <w:tcW w:w="6838" w:type="dxa"/>
          </w:tcPr>
          <w:p w14:paraId="789EFB17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5" w:type="dxa"/>
          </w:tcPr>
          <w:p w14:paraId="06138E15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73E5E52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0B1B" w:rsidRPr="00130B1B" w14:paraId="4FE683D9" w14:textId="77777777" w:rsidTr="001616DC">
        <w:tc>
          <w:tcPr>
            <w:tcW w:w="6838" w:type="dxa"/>
          </w:tcPr>
          <w:p w14:paraId="3C691091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5" w:type="dxa"/>
          </w:tcPr>
          <w:p w14:paraId="25AD51C9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5274DF6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0B1B" w:rsidRPr="00130B1B" w14:paraId="71BD7285" w14:textId="77777777" w:rsidTr="001616DC">
        <w:tc>
          <w:tcPr>
            <w:tcW w:w="6838" w:type="dxa"/>
          </w:tcPr>
          <w:p w14:paraId="595CFF7C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425" w:type="dxa"/>
          </w:tcPr>
          <w:p w14:paraId="5FC22837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68D9C99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BDF4976" w14:textId="77777777" w:rsidR="00130B1B" w:rsidRPr="00130B1B" w:rsidRDefault="00130B1B" w:rsidP="00130B1B">
      <w:pPr>
        <w:rPr>
          <w:color w:val="000000"/>
          <w:sz w:val="22"/>
          <w:szCs w:val="22"/>
        </w:rPr>
      </w:pPr>
    </w:p>
    <w:tbl>
      <w:tblPr>
        <w:tblW w:w="9106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38"/>
        <w:gridCol w:w="420"/>
        <w:gridCol w:w="1848"/>
      </w:tblGrid>
      <w:tr w:rsidR="00130B1B" w:rsidRPr="00130B1B" w14:paraId="4BB89D84" w14:textId="77777777" w:rsidTr="001616DC">
        <w:tc>
          <w:tcPr>
            <w:tcW w:w="6838" w:type="dxa"/>
          </w:tcPr>
          <w:p w14:paraId="1011F223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420" w:type="dxa"/>
          </w:tcPr>
          <w:p w14:paraId="1B82DA05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</w:tcPr>
          <w:p w14:paraId="05F2B93A" w14:textId="77777777" w:rsidR="00130B1B" w:rsidRPr="00130B1B" w:rsidRDefault="00130B1B" w:rsidP="00130B1B">
            <w:pPr>
              <w:rPr>
                <w:color w:val="000000"/>
                <w:sz w:val="22"/>
                <w:szCs w:val="22"/>
              </w:rPr>
            </w:pPr>
            <w:r w:rsidRPr="00130B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047FBAAE" w14:textId="77777777" w:rsidR="00130B1B" w:rsidRPr="00130B1B" w:rsidRDefault="00130B1B" w:rsidP="00130B1B">
      <w:pPr>
        <w:rPr>
          <w:color w:val="000000"/>
          <w:sz w:val="24"/>
          <w:szCs w:val="24"/>
        </w:rPr>
      </w:pPr>
    </w:p>
    <w:p w14:paraId="7F1C443A" w14:textId="77777777" w:rsidR="001616DC" w:rsidRDefault="001616DC" w:rsidP="00130B1B">
      <w:pPr>
        <w:rPr>
          <w:color w:val="000000"/>
          <w:sz w:val="24"/>
          <w:szCs w:val="24"/>
        </w:rPr>
        <w:sectPr w:rsidR="001616DC" w:rsidSect="00130B1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8495C3C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Cs w:val="28"/>
        </w:rPr>
      </w:pPr>
      <w:r w:rsidRPr="001616DC">
        <w:rPr>
          <w:color w:val="000000"/>
          <w:szCs w:val="28"/>
        </w:rPr>
        <w:t>Приложение</w:t>
      </w:r>
    </w:p>
    <w:p w14:paraId="21642585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Cs w:val="28"/>
        </w:rPr>
      </w:pPr>
      <w:r w:rsidRPr="001616DC">
        <w:rPr>
          <w:bCs/>
          <w:color w:val="000000"/>
          <w:szCs w:val="28"/>
        </w:rPr>
        <w:t xml:space="preserve">к постановлению администрации </w:t>
      </w:r>
    </w:p>
    <w:p w14:paraId="1A0020E2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Cs w:val="28"/>
        </w:rPr>
      </w:pPr>
      <w:r w:rsidRPr="001616DC">
        <w:rPr>
          <w:bCs/>
          <w:color w:val="000000"/>
          <w:szCs w:val="28"/>
        </w:rPr>
        <w:t>Тихвинского района</w:t>
      </w:r>
    </w:p>
    <w:p w14:paraId="11FA2F1C" w14:textId="551DA55D" w:rsidR="001616DC" w:rsidRPr="001616DC" w:rsidRDefault="007D4635" w:rsidP="001616DC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от 3 апреля 2023 г. </w:t>
      </w:r>
      <w:r w:rsidR="001616DC" w:rsidRPr="001616DC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01-852-а</w:t>
      </w:r>
    </w:p>
    <w:p w14:paraId="45EDF0B5" w14:textId="77777777" w:rsidR="001616DC" w:rsidRPr="001616DC" w:rsidRDefault="001616DC" w:rsidP="001616DC">
      <w:pPr>
        <w:autoSpaceDE w:val="0"/>
        <w:autoSpaceDN w:val="0"/>
        <w:adjustRightInd w:val="0"/>
        <w:ind w:right="-82"/>
        <w:jc w:val="left"/>
        <w:rPr>
          <w:color w:val="000000"/>
          <w:szCs w:val="28"/>
        </w:rPr>
      </w:pPr>
    </w:p>
    <w:p w14:paraId="543817AF" w14:textId="77777777" w:rsidR="001616DC" w:rsidRPr="001616DC" w:rsidRDefault="001616DC" w:rsidP="001616DC">
      <w:pPr>
        <w:autoSpaceDE w:val="0"/>
        <w:autoSpaceDN w:val="0"/>
        <w:adjustRightInd w:val="0"/>
        <w:ind w:right="-82"/>
        <w:jc w:val="left"/>
        <w:rPr>
          <w:color w:val="000000"/>
          <w:szCs w:val="28"/>
        </w:rPr>
      </w:pPr>
    </w:p>
    <w:p w14:paraId="06F17CCE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1616DC">
        <w:rPr>
          <w:b/>
          <w:color w:val="000000"/>
          <w:sz w:val="24"/>
          <w:szCs w:val="24"/>
        </w:rPr>
        <w:t>Приложение №2</w:t>
      </w:r>
    </w:p>
    <w:p w14:paraId="794D9159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/>
          <w:bCs/>
          <w:color w:val="000000"/>
          <w:sz w:val="24"/>
          <w:szCs w:val="24"/>
        </w:rPr>
      </w:pPr>
      <w:r w:rsidRPr="001616DC">
        <w:rPr>
          <w:b/>
          <w:bCs/>
          <w:color w:val="000000"/>
          <w:sz w:val="24"/>
          <w:szCs w:val="24"/>
        </w:rPr>
        <w:t xml:space="preserve">к муниципальной программе Тихвинского </w:t>
      </w:r>
    </w:p>
    <w:p w14:paraId="2FCDEB1C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/>
          <w:bCs/>
          <w:color w:val="000000"/>
          <w:sz w:val="24"/>
          <w:szCs w:val="24"/>
        </w:rPr>
      </w:pPr>
      <w:r w:rsidRPr="001616DC">
        <w:rPr>
          <w:b/>
          <w:bCs/>
          <w:color w:val="000000"/>
          <w:sz w:val="24"/>
          <w:szCs w:val="24"/>
        </w:rPr>
        <w:t xml:space="preserve">района </w:t>
      </w:r>
    </w:p>
    <w:p w14:paraId="09C15AAE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1616DC">
        <w:rPr>
          <w:b/>
          <w:color w:val="000000"/>
          <w:sz w:val="24"/>
          <w:szCs w:val="24"/>
        </w:rPr>
        <w:t xml:space="preserve">«Управление муниципальными </w:t>
      </w:r>
    </w:p>
    <w:p w14:paraId="59C07FF4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1616DC">
        <w:rPr>
          <w:b/>
          <w:color w:val="000000"/>
          <w:sz w:val="24"/>
          <w:szCs w:val="24"/>
        </w:rPr>
        <w:t xml:space="preserve">финансами и муниципальным долгом </w:t>
      </w:r>
    </w:p>
    <w:p w14:paraId="48F99D11" w14:textId="77777777" w:rsidR="001616DC" w:rsidRPr="001616DC" w:rsidRDefault="001616DC" w:rsidP="001616DC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1616DC">
        <w:rPr>
          <w:b/>
          <w:color w:val="000000"/>
          <w:sz w:val="24"/>
          <w:szCs w:val="24"/>
        </w:rPr>
        <w:t>Тихвинского района»</w:t>
      </w:r>
    </w:p>
    <w:p w14:paraId="2B0B5E75" w14:textId="77777777" w:rsidR="001616DC" w:rsidRPr="001616DC" w:rsidRDefault="001616DC" w:rsidP="001616DC">
      <w:pPr>
        <w:autoSpaceDE w:val="0"/>
        <w:autoSpaceDN w:val="0"/>
        <w:adjustRightInd w:val="0"/>
        <w:ind w:right="-82"/>
        <w:jc w:val="left"/>
        <w:rPr>
          <w:color w:val="000000"/>
          <w:sz w:val="23"/>
          <w:szCs w:val="23"/>
        </w:rPr>
      </w:pPr>
    </w:p>
    <w:p w14:paraId="6E337AB4" w14:textId="77777777" w:rsidR="001616DC" w:rsidRPr="001616DC" w:rsidRDefault="001616DC" w:rsidP="001616DC">
      <w:pPr>
        <w:ind w:left="10206"/>
        <w:jc w:val="left"/>
        <w:rPr>
          <w:color w:val="000000"/>
          <w:sz w:val="22"/>
          <w:szCs w:val="22"/>
        </w:rPr>
      </w:pPr>
    </w:p>
    <w:p w14:paraId="47F7412E" w14:textId="77777777" w:rsidR="001616DC" w:rsidRPr="001616DC" w:rsidRDefault="001616DC" w:rsidP="001616DC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1616DC">
        <w:rPr>
          <w:b/>
          <w:bCs/>
          <w:color w:val="000000"/>
          <w:sz w:val="24"/>
          <w:szCs w:val="24"/>
        </w:rPr>
        <w:t xml:space="preserve">ПЛАН </w:t>
      </w:r>
    </w:p>
    <w:p w14:paraId="738C49DD" w14:textId="77777777" w:rsidR="001616DC" w:rsidRPr="001616DC" w:rsidRDefault="001616DC" w:rsidP="001616DC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1616DC">
        <w:rPr>
          <w:b/>
          <w:bCs/>
          <w:color w:val="000000"/>
          <w:sz w:val="24"/>
          <w:szCs w:val="24"/>
        </w:rPr>
        <w:t>реализации</w:t>
      </w:r>
      <w:r w:rsidRPr="001616DC">
        <w:rPr>
          <w:color w:val="000000"/>
          <w:sz w:val="24"/>
          <w:szCs w:val="24"/>
        </w:rPr>
        <w:t xml:space="preserve"> </w:t>
      </w:r>
      <w:r w:rsidRPr="001616DC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67FAA06A" w14:textId="77777777" w:rsidR="001616DC" w:rsidRPr="001616DC" w:rsidRDefault="001616DC" w:rsidP="001616DC">
      <w:pPr>
        <w:jc w:val="center"/>
        <w:rPr>
          <w:color w:val="000000"/>
          <w:sz w:val="24"/>
          <w:szCs w:val="24"/>
        </w:rPr>
      </w:pPr>
      <w:r w:rsidRPr="001616DC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14:paraId="14E8E98A" w14:textId="77777777" w:rsidR="001616DC" w:rsidRPr="001616DC" w:rsidRDefault="001616DC" w:rsidP="001616DC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68"/>
        <w:gridCol w:w="2021"/>
        <w:gridCol w:w="1419"/>
        <w:gridCol w:w="1416"/>
        <w:gridCol w:w="1703"/>
        <w:gridCol w:w="1416"/>
        <w:gridCol w:w="1383"/>
      </w:tblGrid>
      <w:tr w:rsidR="001616DC" w:rsidRPr="001616DC" w14:paraId="5D06CB7F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D3E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Наименование комплекса процессных мероприятий, основного мероприятия, мероприятия</w:t>
            </w:r>
          </w:p>
          <w:p w14:paraId="1F271083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(структурный элемент)</w:t>
            </w:r>
          </w:p>
          <w:p w14:paraId="38B13507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34E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14:paraId="5E8D4EEE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исполнитель,</w:t>
            </w:r>
          </w:p>
          <w:p w14:paraId="6E19F81F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соисполнители,</w:t>
            </w:r>
          </w:p>
          <w:p w14:paraId="7550A5A2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91B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Годы</w:t>
            </w:r>
          </w:p>
          <w:p w14:paraId="416E8106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</w:p>
          <w:p w14:paraId="47589035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09B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Планируемые объемы финансирования, тыс. руб.</w:t>
            </w:r>
          </w:p>
        </w:tc>
      </w:tr>
      <w:tr w:rsidR="001616DC" w:rsidRPr="001616DC" w14:paraId="3C38C072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206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A6AF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DA2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351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7F7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Федеральный</w:t>
            </w:r>
          </w:p>
          <w:p w14:paraId="7CF13D36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42B1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Областной</w:t>
            </w:r>
          </w:p>
          <w:p w14:paraId="49F966BA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305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14:paraId="553A64C5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</w:tr>
      <w:tr w:rsidR="001616DC" w:rsidRPr="001616DC" w14:paraId="2B5F89A8" w14:textId="77777777" w:rsidTr="00590571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7F3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A81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FEA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0CE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602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847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58F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1616DC" w:rsidRPr="001616DC" w14:paraId="64D7178F" w14:textId="77777777" w:rsidTr="00590571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92F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16DC">
              <w:rPr>
                <w:b/>
                <w:bCs/>
                <w:color w:val="000000"/>
                <w:sz w:val="23"/>
                <w:szCs w:val="23"/>
              </w:rPr>
              <w:t>Процессная часть</w:t>
            </w:r>
          </w:p>
        </w:tc>
      </w:tr>
      <w:tr w:rsidR="001616DC" w:rsidRPr="001616DC" w14:paraId="712630F4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E97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14:paraId="332F6113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4E9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Ответственный исполнитель: Комитет финансов администрации Тихвинского района</w:t>
            </w:r>
          </w:p>
          <w:p w14:paraId="4EDF74C5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6D8F9982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900F84D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5428759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144F5852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42FC0659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98C65E3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A2DA255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3B99429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175B758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C078BA0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8845F1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79414A73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8D20E18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D73935A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5E89500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868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B97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color w:val="000000"/>
                <w:sz w:val="22"/>
                <w:szCs w:val="22"/>
              </w:rPr>
              <w:t>166 806,0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99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7FF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452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1616DC" w:rsidRPr="001616DC" w14:paraId="1DBD5019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873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EB4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A95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300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color w:val="000000"/>
                <w:sz w:val="22"/>
                <w:szCs w:val="22"/>
              </w:rPr>
              <w:t>168 735,4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DF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EB2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8D6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1616DC" w:rsidRPr="001616DC" w14:paraId="34612BA7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8735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19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761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3F8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color w:val="000000"/>
                <w:sz w:val="22"/>
                <w:szCs w:val="22"/>
              </w:rPr>
              <w:t>170 281,2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F9E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806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009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1616DC" w:rsidRPr="001616DC" w14:paraId="386E8815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C1B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F166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242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49F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15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789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DB4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1616DC" w:rsidRPr="001616DC" w14:paraId="3373413F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F1F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024C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3A0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F0B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4B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E81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0C5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1616DC" w:rsidRPr="001616DC" w14:paraId="4E944556" w14:textId="77777777" w:rsidTr="00590571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D2E5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032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D24F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9DE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2F9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C37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57A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1616DC" w:rsidRPr="001616DC" w14:paraId="06A9F832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E10A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C94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2B3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D7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8F0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DB6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F86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16DC" w:rsidRPr="001616DC" w14:paraId="255D9968" w14:textId="77777777" w:rsidTr="00590571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58B3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042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AA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49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2C3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A08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84E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16DC" w:rsidRPr="001616DC" w14:paraId="08D2E00E" w14:textId="77777777" w:rsidTr="00590571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1EE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550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D57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CD3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9A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E8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442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16DC" w:rsidRPr="001616DC" w14:paraId="48DC9EDB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81A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14:paraId="60770E11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D19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9A3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F16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21 803,1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5E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A18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B60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21 803,1</w:t>
            </w:r>
          </w:p>
        </w:tc>
      </w:tr>
      <w:tr w:rsidR="001616DC" w:rsidRPr="001616DC" w14:paraId="05304376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107F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947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D46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028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48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5A3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94D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1616DC" w:rsidRPr="001616DC" w14:paraId="62255526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A18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559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DDF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C58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162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85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709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1616DC" w:rsidRPr="001616DC" w14:paraId="1F40E508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8DB0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E95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535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C3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21 803,1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621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78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87A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21 803,1</w:t>
            </w:r>
          </w:p>
        </w:tc>
      </w:tr>
      <w:tr w:rsidR="001616DC" w:rsidRPr="001616DC" w14:paraId="01E68D3A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2D0A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6E6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D39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B1D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559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AB2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D74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1616DC" w:rsidRPr="001616DC" w14:paraId="6BBB00CB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94B5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4CC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3B1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3B8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BA9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8F1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129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1616DC" w:rsidRPr="001616DC" w14:paraId="5B7A5DB6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FD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14:paraId="0C762B73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8AC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1B1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4E7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60 601,3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0D0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329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D31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60 601,3</w:t>
            </w:r>
          </w:p>
        </w:tc>
      </w:tr>
      <w:tr w:rsidR="001616DC" w:rsidRPr="001616DC" w14:paraId="779F517D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1F4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127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91F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72E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CD0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D7E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1D7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24 899,5</w:t>
            </w:r>
          </w:p>
        </w:tc>
      </w:tr>
      <w:tr w:rsidR="001616DC" w:rsidRPr="001616DC" w14:paraId="139C7007" w14:textId="77777777" w:rsidTr="0059057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731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32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D38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AD0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5F0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2FF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688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</w:tr>
      <w:tr w:rsidR="001616DC" w:rsidRPr="001616DC" w14:paraId="2760F9B1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051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0F8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983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454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6E8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B8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84C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1616DC" w:rsidRPr="001616DC" w14:paraId="6457F399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C9FA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B06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86E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717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31C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66C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17C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16DC" w:rsidRPr="001616DC" w14:paraId="3797F3F6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10AC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5307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464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9C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5F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62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56D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16DC" w:rsidRPr="001616DC" w14:paraId="3E1682BB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448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5A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752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48E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4 299,3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52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45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62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4 299,3</w:t>
            </w:r>
          </w:p>
        </w:tc>
      </w:tr>
      <w:tr w:rsidR="001616DC" w:rsidRPr="001616DC" w14:paraId="574B6CCA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89E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5037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E5F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98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81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901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83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16DC" w:rsidRPr="001616DC" w14:paraId="349E128B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6E1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2E2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3F9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FF4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BD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C33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7D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16DC" w:rsidRPr="001616DC" w14:paraId="77CBBA8D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B00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3EF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5DB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12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10 602,5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761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F0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0E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10 602,5</w:t>
            </w:r>
          </w:p>
        </w:tc>
      </w:tr>
      <w:tr w:rsidR="001616DC" w:rsidRPr="001616DC" w14:paraId="485E6AF6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A93C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3FEF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533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30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BB5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902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BCA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16DC" w:rsidRPr="001616DC" w14:paraId="77F3B6D7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2C64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EE0A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D2E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F1D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9B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B8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E4D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16DC" w:rsidRPr="001616DC" w14:paraId="20F82CE3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482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3.4. ИМТ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98D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666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82B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color w:val="000000"/>
                <w:sz w:val="22"/>
                <w:szCs w:val="22"/>
              </w:rPr>
              <w:t>28 699,5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D8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1C2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52A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color w:val="000000"/>
                <w:sz w:val="22"/>
                <w:szCs w:val="22"/>
              </w:rPr>
              <w:t>28 699,5</w:t>
            </w:r>
          </w:p>
        </w:tc>
      </w:tr>
      <w:tr w:rsidR="001616DC" w:rsidRPr="001616DC" w14:paraId="195FA741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5E1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BA3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2A5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308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18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BF0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820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1616DC" w:rsidRPr="001616DC" w14:paraId="57363AC4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1DD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192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BAA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DEA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CF3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22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89F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1616DC" w:rsidRPr="001616DC" w14:paraId="321DA6FB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68C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14:paraId="05943E6E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613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Соисполнитель: Отдел бухгалтерского учета и отчетности</w:t>
            </w:r>
          </w:p>
          <w:p w14:paraId="615A7EA6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67B98589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3CD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30E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2ED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279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485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1616DC" w:rsidRPr="001616DC" w14:paraId="4FC2B220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BDF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503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ADD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1A9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DEA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25B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751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1616DC" w:rsidRPr="001616DC" w14:paraId="01BD0FB5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C33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3E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DB7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366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14BB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803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746" w14:textId="77777777" w:rsidR="001616DC" w:rsidRPr="001616DC" w:rsidRDefault="001616DC" w:rsidP="001616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1616DC" w:rsidRPr="001616DC" w14:paraId="092508BF" w14:textId="77777777" w:rsidTr="0059057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F30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4.1. Обслуживание муниципального долга Тихвинского района </w:t>
            </w:r>
          </w:p>
          <w:p w14:paraId="0354E345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757A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7FF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09E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2F8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F34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94B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1616DC" w:rsidRPr="001616DC" w14:paraId="77FB5A64" w14:textId="77777777" w:rsidTr="0059057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CA9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ED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AEB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E85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CC4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5D6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A24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1616DC" w:rsidRPr="001616DC" w14:paraId="68B1362E" w14:textId="77777777" w:rsidTr="00590571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D14" w14:textId="77777777" w:rsidR="001616DC" w:rsidRPr="001616DC" w:rsidRDefault="001616DC" w:rsidP="001616D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75D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CDF" w14:textId="77777777" w:rsidR="001616DC" w:rsidRPr="001616DC" w:rsidRDefault="001616DC" w:rsidP="0016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44A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D56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029" w14:textId="77777777" w:rsidR="001616DC" w:rsidRPr="001616DC" w:rsidRDefault="001616DC" w:rsidP="001616D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860" w14:textId="77777777" w:rsidR="001616DC" w:rsidRPr="001616DC" w:rsidRDefault="001616DC" w:rsidP="001616DC">
            <w:pPr>
              <w:jc w:val="right"/>
              <w:rPr>
                <w:color w:val="000000"/>
                <w:sz w:val="22"/>
                <w:szCs w:val="22"/>
              </w:rPr>
            </w:pPr>
            <w:r w:rsidRPr="001616DC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1616DC" w:rsidRPr="001616DC" w14:paraId="74217CF3" w14:textId="77777777" w:rsidTr="00590571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276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3731DD75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D42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8F3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253 210,4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986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E47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00B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131 404,4</w:t>
            </w:r>
          </w:p>
        </w:tc>
      </w:tr>
      <w:tr w:rsidR="001616DC" w:rsidRPr="001616DC" w14:paraId="1A725127" w14:textId="77777777" w:rsidTr="00590571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701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D9A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76D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220 365,8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934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A1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BF5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96 630,4</w:t>
            </w:r>
          </w:p>
        </w:tc>
      </w:tr>
      <w:tr w:rsidR="001616DC" w:rsidRPr="001616DC" w14:paraId="7C519BAB" w14:textId="77777777" w:rsidTr="00590571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56B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1F4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D71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219 916,5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CAF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E19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DD6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94 635,3</w:t>
            </w:r>
          </w:p>
        </w:tc>
      </w:tr>
      <w:tr w:rsidR="001616DC" w:rsidRPr="001616DC" w14:paraId="65E4B834" w14:textId="77777777" w:rsidTr="00590571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069" w14:textId="77777777" w:rsidR="001616DC" w:rsidRPr="001616DC" w:rsidRDefault="001616DC" w:rsidP="001616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A1A" w14:textId="77777777" w:rsidR="001616DC" w:rsidRPr="001616DC" w:rsidRDefault="001616DC" w:rsidP="00161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7E3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693 492,7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B09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B42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370 822,6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54A" w14:textId="77777777" w:rsidR="001616DC" w:rsidRPr="001616DC" w:rsidRDefault="001616DC" w:rsidP="001616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16DC">
              <w:rPr>
                <w:b/>
                <w:bCs/>
                <w:color w:val="000000"/>
                <w:sz w:val="22"/>
                <w:szCs w:val="22"/>
              </w:rPr>
              <w:t>322 670,1</w:t>
            </w:r>
          </w:p>
        </w:tc>
      </w:tr>
    </w:tbl>
    <w:p w14:paraId="127B984E" w14:textId="77777777" w:rsidR="001616DC" w:rsidRPr="001616DC" w:rsidRDefault="001616DC" w:rsidP="001616DC">
      <w:pPr>
        <w:jc w:val="center"/>
        <w:rPr>
          <w:color w:val="000000"/>
          <w:sz w:val="22"/>
          <w:szCs w:val="22"/>
        </w:rPr>
      </w:pPr>
      <w:r w:rsidRPr="001616DC">
        <w:rPr>
          <w:color w:val="000000"/>
          <w:sz w:val="22"/>
          <w:szCs w:val="22"/>
        </w:rPr>
        <w:t>_____________</w:t>
      </w:r>
    </w:p>
    <w:p w14:paraId="122266FD" w14:textId="77777777" w:rsidR="00130B1B" w:rsidRPr="001616DC" w:rsidRDefault="00130B1B" w:rsidP="00130B1B">
      <w:pPr>
        <w:rPr>
          <w:color w:val="000000"/>
          <w:sz w:val="22"/>
          <w:szCs w:val="22"/>
        </w:rPr>
      </w:pPr>
    </w:p>
    <w:sectPr w:rsidR="00130B1B" w:rsidRPr="001616DC" w:rsidSect="001616DC">
      <w:pgSz w:w="16838" w:h="11906" w:orient="landscape"/>
      <w:pgMar w:top="851" w:right="851" w:bottom="851" w:left="851" w:header="709" w:footer="36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3A6D" w14:textId="77777777" w:rsidR="00E81953" w:rsidRDefault="00E81953" w:rsidP="00130B1B">
      <w:r>
        <w:separator/>
      </w:r>
    </w:p>
  </w:endnote>
  <w:endnote w:type="continuationSeparator" w:id="0">
    <w:p w14:paraId="05C11A65" w14:textId="77777777" w:rsidR="00E81953" w:rsidRDefault="00E81953" w:rsidP="0013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1EF6" w14:textId="77777777" w:rsidR="00E81953" w:rsidRDefault="00E81953" w:rsidP="00130B1B">
      <w:r>
        <w:separator/>
      </w:r>
    </w:p>
  </w:footnote>
  <w:footnote w:type="continuationSeparator" w:id="0">
    <w:p w14:paraId="382371B1" w14:textId="77777777" w:rsidR="00E81953" w:rsidRDefault="00E81953" w:rsidP="0013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13612"/>
      <w:docPartObj>
        <w:docPartGallery w:val="Page Numbers (Top of Page)"/>
        <w:docPartUnique/>
      </w:docPartObj>
    </w:sdtPr>
    <w:sdtContent>
      <w:p w14:paraId="33650EF6" w14:textId="4BDCECEF" w:rsidR="001616DC" w:rsidRDefault="001616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AC38" w14:textId="77777777" w:rsidR="00130B1B" w:rsidRDefault="00130B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8309547">
    <w:abstractNumId w:val="1"/>
  </w:num>
  <w:num w:numId="2" w16cid:durableId="105566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0B1B"/>
    <w:rsid w:val="00137667"/>
    <w:rsid w:val="001464B2"/>
    <w:rsid w:val="001616DC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D4635"/>
    <w:rsid w:val="0087154A"/>
    <w:rsid w:val="008A3858"/>
    <w:rsid w:val="00962EE4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819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1D004"/>
  <w15:chartTrackingRefBased/>
  <w15:docId w15:val="{CF124C42-4337-456D-B187-0CC076C7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30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B1B"/>
    <w:rPr>
      <w:sz w:val="28"/>
    </w:rPr>
  </w:style>
  <w:style w:type="paragraph" w:styleId="ab">
    <w:name w:val="footer"/>
    <w:basedOn w:val="a"/>
    <w:link w:val="ac"/>
    <w:rsid w:val="00130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B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2023-04-04T05:56:00Z</cp:lastPrinted>
  <dcterms:created xsi:type="dcterms:W3CDTF">2023-03-24T09:00:00Z</dcterms:created>
  <dcterms:modified xsi:type="dcterms:W3CDTF">2023-04-04T05:56:00Z</dcterms:modified>
</cp:coreProperties>
</file>