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3608B">
      <w:pPr>
        <w:tabs>
          <w:tab w:val="left" w:pos="567"/>
          <w:tab w:val="left" w:pos="3686"/>
        </w:tabs>
      </w:pPr>
      <w:r>
        <w:tab/>
        <w:t>3 апреля 2023 г.</w:t>
      </w:r>
      <w:r>
        <w:tab/>
        <w:t>01-848-а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E87C85" w:rsidTr="00E87C85">
        <w:tc>
          <w:tcPr>
            <w:tcW w:w="5070" w:type="dxa"/>
            <w:tcBorders>
              <w:top w:val="nil"/>
              <w:left w:val="nil"/>
              <w:bottom w:val="nil"/>
              <w:right w:val="nil"/>
            </w:tcBorders>
            <w:shd w:val="clear" w:color="auto" w:fill="auto"/>
          </w:tcPr>
          <w:p w:rsidR="008A3858" w:rsidRPr="00E87C85" w:rsidRDefault="00E87C85" w:rsidP="00B52D22">
            <w:pPr>
              <w:rPr>
                <w:b/>
                <w:sz w:val="24"/>
                <w:szCs w:val="24"/>
              </w:rPr>
            </w:pPr>
            <w:r w:rsidRPr="00E87C85">
              <w:rPr>
                <w:color w:val="000000"/>
                <w:sz w:val="24"/>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tc>
      </w:tr>
      <w:tr w:rsidR="001D3188" w:rsidRPr="001D3188" w:rsidTr="00E87C85">
        <w:tc>
          <w:tcPr>
            <w:tcW w:w="5070" w:type="dxa"/>
            <w:tcBorders>
              <w:top w:val="nil"/>
              <w:left w:val="nil"/>
              <w:bottom w:val="nil"/>
              <w:right w:val="nil"/>
            </w:tcBorders>
            <w:shd w:val="clear" w:color="auto" w:fill="auto"/>
          </w:tcPr>
          <w:p w:rsidR="00E87C85" w:rsidRPr="001D3188" w:rsidRDefault="00E87C85" w:rsidP="00B52D22">
            <w:pPr>
              <w:rPr>
                <w:sz w:val="24"/>
                <w:lang w:eastAsia="en-US"/>
              </w:rPr>
            </w:pPr>
            <w:r w:rsidRPr="001D3188">
              <w:rPr>
                <w:sz w:val="24"/>
                <w:lang w:eastAsia="en-US"/>
              </w:rPr>
              <w:t>21, 1500 ОБ НПА</w:t>
            </w:r>
          </w:p>
        </w:tc>
      </w:tr>
    </w:tbl>
    <w:p w:rsidR="00E87C85" w:rsidRDefault="00E87C85" w:rsidP="00E87C85">
      <w:pPr>
        <w:ind w:firstLine="225"/>
        <w:rPr>
          <w:color w:val="000000"/>
        </w:rPr>
      </w:pPr>
    </w:p>
    <w:p w:rsidR="00E87C85" w:rsidRPr="00E87C85" w:rsidRDefault="00E87C85" w:rsidP="00E87C85">
      <w:pPr>
        <w:ind w:firstLine="720"/>
        <w:rPr>
          <w:color w:val="000000"/>
          <w:szCs w:val="24"/>
        </w:rPr>
      </w:pPr>
      <w:r w:rsidRPr="00E87C85">
        <w:rPr>
          <w:color w:val="000000"/>
          <w:szCs w:val="24"/>
        </w:rPr>
        <w:t>В целях актуализации административного регламента и приведения его в соответствие с утвержденным типовым административным регламентом, в соответствии с Федеральным законом от 27 июля 2010 года №210-ФЗ «Об организации предоставления государственных и муниципальных услуг»; постановле</w:t>
      </w:r>
      <w:bookmarkStart w:id="0" w:name="_GoBack"/>
      <w:bookmarkEnd w:id="0"/>
      <w:r w:rsidRPr="00E87C85">
        <w:rPr>
          <w:color w:val="000000"/>
          <w:szCs w:val="24"/>
        </w:rPr>
        <w:t>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учитывая интересы получателей муниципальных услуг, администрация Тихвинского района ПОСТАНОВЛЯЕТ:</w:t>
      </w:r>
    </w:p>
    <w:p w:rsidR="00E87C85" w:rsidRPr="00E87C85" w:rsidRDefault="00E87C85" w:rsidP="00E87C85">
      <w:pPr>
        <w:ind w:firstLine="720"/>
        <w:rPr>
          <w:color w:val="000000"/>
          <w:szCs w:val="24"/>
        </w:rPr>
      </w:pPr>
      <w:r w:rsidRPr="00E87C85">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(приложение).</w:t>
      </w:r>
    </w:p>
    <w:p w:rsidR="00E87C85" w:rsidRPr="00E87C85" w:rsidRDefault="00E87C85" w:rsidP="00E87C85">
      <w:pPr>
        <w:ind w:firstLine="720"/>
        <w:rPr>
          <w:color w:val="000000"/>
          <w:szCs w:val="24"/>
        </w:rPr>
      </w:pPr>
      <w:r w:rsidRPr="00E87C85">
        <w:rPr>
          <w:color w:val="000000"/>
          <w:szCs w:val="24"/>
        </w:rPr>
        <w:lastRenderedPageBreak/>
        <w:t xml:space="preserve">2. Признать утратившими силу постановления администрации Тихвинского района: </w:t>
      </w:r>
    </w:p>
    <w:p w:rsidR="00E87C85" w:rsidRPr="00E87C85" w:rsidRDefault="00E87C85" w:rsidP="00C2479B">
      <w:pPr>
        <w:ind w:firstLine="720"/>
        <w:rPr>
          <w:color w:val="000000"/>
          <w:szCs w:val="24"/>
        </w:rPr>
      </w:pPr>
      <w:r w:rsidRPr="00E87C85">
        <w:rPr>
          <w:color w:val="000000"/>
          <w:szCs w:val="24"/>
        </w:rPr>
        <w:t xml:space="preserve">- </w:t>
      </w:r>
      <w:r w:rsidRPr="00C2479B">
        <w:rPr>
          <w:b/>
          <w:color w:val="000000"/>
          <w:szCs w:val="24"/>
        </w:rPr>
        <w:t>от 10 ноября 2021 года №01-2151-а</w:t>
      </w:r>
      <w:r w:rsidRPr="00E87C85">
        <w:rPr>
          <w:color w:val="000000"/>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p w:rsidR="00E87C85" w:rsidRPr="00E87C85" w:rsidRDefault="00E87C85" w:rsidP="00C2479B">
      <w:pPr>
        <w:ind w:firstLine="720"/>
        <w:rPr>
          <w:color w:val="000000"/>
          <w:szCs w:val="24"/>
        </w:rPr>
      </w:pPr>
      <w:r w:rsidRPr="00E87C85">
        <w:rPr>
          <w:color w:val="000000"/>
          <w:szCs w:val="24"/>
        </w:rPr>
        <w:t xml:space="preserve">- </w:t>
      </w:r>
      <w:r w:rsidRPr="00C2479B">
        <w:rPr>
          <w:b/>
          <w:color w:val="000000"/>
          <w:szCs w:val="24"/>
        </w:rPr>
        <w:t>от 23 июня 2022 года №01-1369-а</w:t>
      </w:r>
      <w:r w:rsidRPr="00E87C85">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утвержденный постановлением администрации Тихвинского района от 10 ноября 2021 года №01-2151-а»</w:t>
      </w:r>
      <w:r w:rsidR="00C2479B">
        <w:rPr>
          <w:color w:val="000000"/>
          <w:szCs w:val="24"/>
        </w:rPr>
        <w:t>.</w:t>
      </w:r>
    </w:p>
    <w:p w:rsidR="00E87C85" w:rsidRPr="00E87C85" w:rsidRDefault="00E87C85" w:rsidP="00C2479B">
      <w:pPr>
        <w:ind w:firstLine="720"/>
        <w:rPr>
          <w:color w:val="000000"/>
          <w:szCs w:val="24"/>
        </w:rPr>
      </w:pPr>
      <w:r w:rsidRPr="00E87C85">
        <w:rPr>
          <w:color w:val="000000"/>
          <w:szCs w:val="24"/>
        </w:rPr>
        <w:t>3. Опубликовать постановление в газете «Трудовая слава», обнародовать путем размещения в сети Интернет на официальном сайте Тихвинского района (https://tikhvin.org). Разместить постановление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E87C85" w:rsidRPr="00E87C85" w:rsidRDefault="00E87C85" w:rsidP="00E87C85">
      <w:pPr>
        <w:ind w:firstLine="720"/>
        <w:rPr>
          <w:color w:val="000000"/>
          <w:szCs w:val="24"/>
        </w:rPr>
      </w:pPr>
      <w:r w:rsidRPr="00E87C85">
        <w:rPr>
          <w:color w:val="000000"/>
          <w:szCs w:val="24"/>
        </w:rPr>
        <w:t>4. Контроль за исполнением настоящего постановления возложить на комитет по управлению муниципальным имуществом и градостроительству.</w:t>
      </w:r>
    </w:p>
    <w:p w:rsidR="00E87C85" w:rsidRPr="00E87C85" w:rsidRDefault="00E87C85" w:rsidP="00E87C85">
      <w:pPr>
        <w:ind w:firstLine="225"/>
        <w:rPr>
          <w:color w:val="000000"/>
          <w:szCs w:val="24"/>
        </w:rPr>
      </w:pPr>
    </w:p>
    <w:p w:rsidR="00E87C85" w:rsidRPr="00E87C85" w:rsidRDefault="00E87C85" w:rsidP="00E87C85">
      <w:pPr>
        <w:ind w:firstLine="225"/>
        <w:rPr>
          <w:color w:val="000000"/>
          <w:szCs w:val="24"/>
        </w:rPr>
      </w:pPr>
    </w:p>
    <w:p w:rsidR="00E87C85" w:rsidRPr="006F3F8C" w:rsidRDefault="00E87C85" w:rsidP="00D43300">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E87C85" w:rsidRDefault="00E87C85" w:rsidP="00E87C85">
      <w:pPr>
        <w:rPr>
          <w:color w:val="000000"/>
          <w:sz w:val="24"/>
          <w:szCs w:val="24"/>
        </w:rPr>
      </w:pPr>
    </w:p>
    <w:p w:rsidR="00E87C85" w:rsidRDefault="00E87C85" w:rsidP="00E87C85">
      <w:pPr>
        <w:rPr>
          <w:color w:val="000000"/>
          <w:sz w:val="18"/>
          <w:szCs w:val="18"/>
        </w:rPr>
      </w:pPr>
    </w:p>
    <w:p w:rsidR="00E87C85" w:rsidRDefault="00E87C85" w:rsidP="00E87C85">
      <w:pPr>
        <w:ind w:firstLine="225"/>
        <w:rPr>
          <w:color w:val="000000"/>
        </w:rPr>
      </w:pPr>
    </w:p>
    <w:p w:rsidR="00E87C85" w:rsidRDefault="00E87C85" w:rsidP="00E87C85">
      <w:pPr>
        <w:ind w:firstLine="225"/>
        <w:rPr>
          <w:color w:val="000000"/>
        </w:rPr>
      </w:pPr>
    </w:p>
    <w:p w:rsidR="00E87C85" w:rsidRDefault="00E87C85" w:rsidP="00E87C85">
      <w:pPr>
        <w:ind w:firstLine="225"/>
        <w:rPr>
          <w:color w:val="000000"/>
        </w:rPr>
      </w:pPr>
    </w:p>
    <w:p w:rsidR="00E87C85" w:rsidRDefault="00E87C85" w:rsidP="00E87C85">
      <w:pPr>
        <w:ind w:firstLine="225"/>
        <w:rPr>
          <w:color w:val="000000"/>
        </w:rPr>
      </w:pPr>
    </w:p>
    <w:p w:rsidR="00E87C85" w:rsidRDefault="00E87C85" w:rsidP="00E87C85">
      <w:pPr>
        <w:rPr>
          <w:color w:val="000000"/>
          <w:sz w:val="24"/>
        </w:rPr>
      </w:pPr>
      <w:r>
        <w:rPr>
          <w:color w:val="000000"/>
          <w:sz w:val="24"/>
        </w:rPr>
        <w:t>Иванова Юлия Павловна,</w:t>
      </w:r>
    </w:p>
    <w:p w:rsidR="00E87C85" w:rsidRDefault="00E87C85" w:rsidP="00E87C85">
      <w:pPr>
        <w:rPr>
          <w:color w:val="000000"/>
          <w:sz w:val="24"/>
        </w:rPr>
      </w:pPr>
      <w:r>
        <w:rPr>
          <w:color w:val="000000"/>
          <w:sz w:val="24"/>
        </w:rPr>
        <w:t>73-940</w:t>
      </w:r>
    </w:p>
    <w:p w:rsidR="00E87C85" w:rsidRDefault="00E87C85" w:rsidP="00E87C85">
      <w:pPr>
        <w:ind w:firstLine="225"/>
        <w:rPr>
          <w:color w:val="000000"/>
        </w:rPr>
      </w:pPr>
    </w:p>
    <w:p w:rsidR="00C2479B" w:rsidRDefault="00C2479B" w:rsidP="00C2479B">
      <w:pPr>
        <w:rPr>
          <w:i/>
          <w:sz w:val="18"/>
        </w:rPr>
      </w:pPr>
    </w:p>
    <w:p w:rsidR="00C2479B" w:rsidRDefault="00C2479B" w:rsidP="00C2479B">
      <w:pPr>
        <w:rPr>
          <w:b/>
          <w:i/>
          <w:sz w:val="18"/>
          <w:szCs w:val="24"/>
        </w:rPr>
      </w:pPr>
      <w:r>
        <w:rPr>
          <w:b/>
          <w:i/>
          <w:sz w:val="18"/>
          <w:szCs w:val="24"/>
        </w:rPr>
        <w:t>Согласовано:</w:t>
      </w:r>
    </w:p>
    <w:tbl>
      <w:tblPr>
        <w:tblW w:w="9447" w:type="dxa"/>
        <w:tblInd w:w="108" w:type="dxa"/>
        <w:tblLook w:val="01E0" w:firstRow="1" w:lastRow="1" w:firstColumn="1" w:lastColumn="1" w:noHBand="0" w:noVBand="0"/>
      </w:tblPr>
      <w:tblGrid>
        <w:gridCol w:w="6521"/>
        <w:gridCol w:w="283"/>
        <w:gridCol w:w="2643"/>
      </w:tblGrid>
      <w:tr w:rsidR="00C2479B" w:rsidTr="00C2479B">
        <w:tc>
          <w:tcPr>
            <w:tcW w:w="6521" w:type="dxa"/>
            <w:hideMark/>
          </w:tcPr>
          <w:p w:rsidR="00C2479B" w:rsidRDefault="00C2479B">
            <w:pPr>
              <w:rPr>
                <w:i/>
                <w:sz w:val="18"/>
                <w:szCs w:val="24"/>
              </w:rPr>
            </w:pPr>
            <w:r>
              <w:rPr>
                <w:i/>
                <w:sz w:val="18"/>
                <w:szCs w:val="24"/>
              </w:rPr>
              <w:t xml:space="preserve">Заместитель главы администрации - председатель комитета по управлению муниципальным имуществом </w:t>
            </w:r>
            <w:r>
              <w:rPr>
                <w:i/>
                <w:iCs/>
                <w:color w:val="000000"/>
                <w:sz w:val="18"/>
                <w:szCs w:val="18"/>
              </w:rPr>
              <w:t>и градостроительству</w:t>
            </w:r>
          </w:p>
        </w:tc>
        <w:tc>
          <w:tcPr>
            <w:tcW w:w="283" w:type="dxa"/>
          </w:tcPr>
          <w:p w:rsidR="00C2479B" w:rsidRDefault="00C2479B">
            <w:pPr>
              <w:rPr>
                <w:i/>
                <w:sz w:val="18"/>
                <w:szCs w:val="24"/>
              </w:rPr>
            </w:pPr>
          </w:p>
        </w:tc>
        <w:tc>
          <w:tcPr>
            <w:tcW w:w="2643" w:type="dxa"/>
            <w:hideMark/>
          </w:tcPr>
          <w:p w:rsidR="00C2479B" w:rsidRDefault="00C2479B">
            <w:pPr>
              <w:rPr>
                <w:i/>
                <w:sz w:val="18"/>
                <w:szCs w:val="24"/>
              </w:rPr>
            </w:pPr>
            <w:r>
              <w:rPr>
                <w:i/>
                <w:sz w:val="18"/>
                <w:szCs w:val="24"/>
              </w:rPr>
              <w:t>Катышевский Ю.В.</w:t>
            </w:r>
          </w:p>
        </w:tc>
      </w:tr>
      <w:tr w:rsidR="00C2479B" w:rsidTr="00C2479B">
        <w:tc>
          <w:tcPr>
            <w:tcW w:w="6521" w:type="dxa"/>
            <w:hideMark/>
          </w:tcPr>
          <w:p w:rsidR="00C2479B" w:rsidRDefault="00C2479B">
            <w:pPr>
              <w:rPr>
                <w:i/>
                <w:sz w:val="18"/>
                <w:szCs w:val="24"/>
              </w:rPr>
            </w:pPr>
            <w:r>
              <w:rPr>
                <w:i/>
                <w:sz w:val="18"/>
                <w:szCs w:val="24"/>
              </w:rPr>
              <w:t>Заведующий отделом по управлению муниципальной собственностью КУМИГ</w:t>
            </w:r>
          </w:p>
        </w:tc>
        <w:tc>
          <w:tcPr>
            <w:tcW w:w="283" w:type="dxa"/>
          </w:tcPr>
          <w:p w:rsidR="00C2479B" w:rsidRDefault="00C2479B">
            <w:pPr>
              <w:rPr>
                <w:i/>
                <w:sz w:val="18"/>
                <w:szCs w:val="24"/>
              </w:rPr>
            </w:pPr>
          </w:p>
        </w:tc>
        <w:tc>
          <w:tcPr>
            <w:tcW w:w="2643" w:type="dxa"/>
            <w:hideMark/>
          </w:tcPr>
          <w:p w:rsidR="00C2479B" w:rsidRDefault="00C2479B">
            <w:pPr>
              <w:rPr>
                <w:i/>
                <w:sz w:val="18"/>
                <w:szCs w:val="24"/>
              </w:rPr>
            </w:pPr>
            <w:r>
              <w:rPr>
                <w:i/>
                <w:sz w:val="18"/>
                <w:szCs w:val="24"/>
              </w:rPr>
              <w:t>Зеркова В.Н.</w:t>
            </w:r>
          </w:p>
        </w:tc>
      </w:tr>
      <w:tr w:rsidR="00C2479B" w:rsidTr="00C2479B">
        <w:tc>
          <w:tcPr>
            <w:tcW w:w="6521" w:type="dxa"/>
            <w:hideMark/>
          </w:tcPr>
          <w:p w:rsidR="00C2479B" w:rsidRDefault="00C2479B">
            <w:pPr>
              <w:rPr>
                <w:i/>
                <w:sz w:val="18"/>
                <w:szCs w:val="24"/>
              </w:rPr>
            </w:pPr>
            <w:r>
              <w:rPr>
                <w:i/>
                <w:sz w:val="18"/>
                <w:szCs w:val="24"/>
              </w:rPr>
              <w:t>Заведующий юридическим отелом</w:t>
            </w:r>
          </w:p>
        </w:tc>
        <w:tc>
          <w:tcPr>
            <w:tcW w:w="283" w:type="dxa"/>
          </w:tcPr>
          <w:p w:rsidR="00C2479B" w:rsidRDefault="00C2479B">
            <w:pPr>
              <w:rPr>
                <w:i/>
                <w:sz w:val="18"/>
                <w:szCs w:val="24"/>
              </w:rPr>
            </w:pPr>
          </w:p>
        </w:tc>
        <w:tc>
          <w:tcPr>
            <w:tcW w:w="2643" w:type="dxa"/>
            <w:hideMark/>
          </w:tcPr>
          <w:p w:rsidR="00C2479B" w:rsidRDefault="00C2479B">
            <w:pPr>
              <w:rPr>
                <w:i/>
                <w:sz w:val="18"/>
                <w:szCs w:val="24"/>
              </w:rPr>
            </w:pPr>
            <w:r>
              <w:rPr>
                <w:i/>
                <w:sz w:val="18"/>
                <w:szCs w:val="24"/>
              </w:rPr>
              <w:t>Максимов В.В.</w:t>
            </w:r>
          </w:p>
        </w:tc>
      </w:tr>
      <w:tr w:rsidR="00C2479B" w:rsidTr="00C2479B">
        <w:tc>
          <w:tcPr>
            <w:tcW w:w="6521" w:type="dxa"/>
            <w:hideMark/>
          </w:tcPr>
          <w:p w:rsidR="00C2479B" w:rsidRDefault="00C2479B">
            <w:pPr>
              <w:rPr>
                <w:b/>
                <w:i/>
                <w:sz w:val="18"/>
                <w:szCs w:val="24"/>
              </w:rPr>
            </w:pPr>
            <w:r>
              <w:rPr>
                <w:i/>
                <w:color w:val="000000"/>
                <w:sz w:val="18"/>
                <w:szCs w:val="24"/>
              </w:rPr>
              <w:t>Заведующий  отделом информационного обеспечения</w:t>
            </w:r>
          </w:p>
        </w:tc>
        <w:tc>
          <w:tcPr>
            <w:tcW w:w="283" w:type="dxa"/>
          </w:tcPr>
          <w:p w:rsidR="00C2479B" w:rsidRDefault="00C2479B">
            <w:pPr>
              <w:rPr>
                <w:i/>
                <w:sz w:val="18"/>
                <w:szCs w:val="24"/>
              </w:rPr>
            </w:pPr>
          </w:p>
        </w:tc>
        <w:tc>
          <w:tcPr>
            <w:tcW w:w="2643" w:type="dxa"/>
            <w:hideMark/>
          </w:tcPr>
          <w:p w:rsidR="00C2479B" w:rsidRDefault="00C2479B">
            <w:pPr>
              <w:rPr>
                <w:b/>
                <w:i/>
                <w:sz w:val="18"/>
                <w:szCs w:val="24"/>
              </w:rPr>
            </w:pPr>
            <w:r>
              <w:rPr>
                <w:i/>
                <w:color w:val="000000"/>
                <w:sz w:val="18"/>
                <w:szCs w:val="24"/>
              </w:rPr>
              <w:t>Васильева Е.Ю.</w:t>
            </w:r>
          </w:p>
        </w:tc>
      </w:tr>
      <w:tr w:rsidR="00C2479B" w:rsidTr="00C2479B">
        <w:tc>
          <w:tcPr>
            <w:tcW w:w="6521" w:type="dxa"/>
            <w:hideMark/>
          </w:tcPr>
          <w:p w:rsidR="00C2479B" w:rsidRDefault="00C2479B">
            <w:pPr>
              <w:rPr>
                <w:i/>
                <w:sz w:val="18"/>
                <w:szCs w:val="24"/>
              </w:rPr>
            </w:pPr>
            <w:r>
              <w:rPr>
                <w:i/>
                <w:color w:val="000000"/>
                <w:sz w:val="18"/>
                <w:szCs w:val="24"/>
              </w:rPr>
              <w:t xml:space="preserve">Заведующий  </w:t>
            </w:r>
            <w:r>
              <w:rPr>
                <w:i/>
                <w:sz w:val="18"/>
                <w:szCs w:val="24"/>
              </w:rPr>
              <w:t xml:space="preserve">общим отделом </w:t>
            </w:r>
          </w:p>
        </w:tc>
        <w:tc>
          <w:tcPr>
            <w:tcW w:w="283" w:type="dxa"/>
          </w:tcPr>
          <w:p w:rsidR="00C2479B" w:rsidRDefault="00C2479B">
            <w:pPr>
              <w:rPr>
                <w:i/>
                <w:sz w:val="18"/>
                <w:szCs w:val="24"/>
              </w:rPr>
            </w:pPr>
          </w:p>
        </w:tc>
        <w:tc>
          <w:tcPr>
            <w:tcW w:w="2643" w:type="dxa"/>
            <w:hideMark/>
          </w:tcPr>
          <w:p w:rsidR="00C2479B" w:rsidRPr="00C2479B" w:rsidRDefault="00C2479B">
            <w:pPr>
              <w:rPr>
                <w:i/>
                <w:sz w:val="18"/>
                <w:szCs w:val="24"/>
              </w:rPr>
            </w:pPr>
            <w:r w:rsidRPr="00C2479B">
              <w:rPr>
                <w:i/>
                <w:color w:val="000000"/>
                <w:sz w:val="18"/>
                <w:szCs w:val="24"/>
                <w:lang w:eastAsia="en-US"/>
              </w:rPr>
              <w:t>Савранская И.Г.</w:t>
            </w:r>
          </w:p>
        </w:tc>
      </w:tr>
    </w:tbl>
    <w:p w:rsidR="00E87C85" w:rsidRPr="00E87C85" w:rsidRDefault="00E87C85" w:rsidP="00E87C85">
      <w:pPr>
        <w:ind w:firstLine="225"/>
        <w:rPr>
          <w:color w:val="000000"/>
          <w:sz w:val="24"/>
          <w:szCs w:val="24"/>
        </w:rPr>
      </w:pPr>
    </w:p>
    <w:p w:rsidR="00E87C85" w:rsidRDefault="00E87C85" w:rsidP="00E87C85">
      <w:pPr>
        <w:ind w:firstLine="225"/>
        <w:rPr>
          <w:color w:val="000000"/>
          <w:sz w:val="20"/>
        </w:rPr>
      </w:pPr>
    </w:p>
    <w:p w:rsidR="00E87C85" w:rsidRPr="00C2479B" w:rsidRDefault="00E87C85" w:rsidP="00E87C85">
      <w:pPr>
        <w:ind w:firstLine="225"/>
        <w:rPr>
          <w:color w:val="000000"/>
          <w:sz w:val="18"/>
        </w:rPr>
      </w:pPr>
    </w:p>
    <w:p w:rsidR="00E87C85" w:rsidRPr="00C2479B" w:rsidRDefault="00E87C85" w:rsidP="00E87C85">
      <w:pPr>
        <w:ind w:firstLine="225"/>
        <w:rPr>
          <w:color w:val="000000"/>
          <w:sz w:val="18"/>
        </w:rPr>
      </w:pPr>
      <w:r w:rsidRPr="00C2479B">
        <w:rPr>
          <w:b/>
          <w:bCs/>
          <w:i/>
          <w:iCs/>
          <w:color w:val="000000"/>
          <w:sz w:val="18"/>
        </w:rPr>
        <w:t>РАССЫЛКА:</w:t>
      </w:r>
      <w:r w:rsidRPr="00C2479B">
        <w:rPr>
          <w:color w:val="000000"/>
          <w:sz w:val="18"/>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6945"/>
        <w:gridCol w:w="705"/>
      </w:tblGrid>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Дело</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1</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Комитет по управлению муниципальным имуществом и градостроительству</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4</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Общий отдел</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1</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Отдел информационного обеспечения</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1</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Администрации сельских поселений</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8</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Филиал ГБУ ЛО «МФЦ» «Тихвинский»</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1</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spacing w:line="256" w:lineRule="auto"/>
              <w:rPr>
                <w:color w:val="000000"/>
                <w:sz w:val="18"/>
                <w:lang w:eastAsia="en-US"/>
              </w:rPr>
            </w:pPr>
            <w:r w:rsidRPr="00C2479B">
              <w:rPr>
                <w:i/>
                <w:iCs/>
                <w:color w:val="000000"/>
                <w:sz w:val="18"/>
                <w:lang w:eastAsia="en-US"/>
              </w:rPr>
              <w:t>АНО «Редакция газеты «Трудовая слава»</w:t>
            </w:r>
            <w:r w:rsidRPr="00C2479B">
              <w:rPr>
                <w:color w:val="000000"/>
                <w:sz w:val="18"/>
                <w:lang w:eastAsia="en-US"/>
              </w:rPr>
              <w:t xml:space="preserve"> </w:t>
            </w:r>
          </w:p>
        </w:tc>
        <w:tc>
          <w:tcPr>
            <w:tcW w:w="705" w:type="dxa"/>
            <w:hideMark/>
          </w:tcPr>
          <w:p w:rsidR="00E87C85" w:rsidRPr="00C2479B" w:rsidRDefault="00E87C85" w:rsidP="00C2479B">
            <w:pPr>
              <w:spacing w:line="256" w:lineRule="auto"/>
              <w:jc w:val="left"/>
              <w:rPr>
                <w:color w:val="000000"/>
                <w:sz w:val="18"/>
                <w:lang w:eastAsia="en-US"/>
              </w:rPr>
            </w:pPr>
            <w:r w:rsidRPr="00C2479B">
              <w:rPr>
                <w:i/>
                <w:iCs/>
                <w:color w:val="000000"/>
                <w:sz w:val="18"/>
                <w:lang w:eastAsia="en-US"/>
              </w:rPr>
              <w:t>1</w:t>
            </w:r>
            <w:r w:rsidRPr="00C2479B">
              <w:rPr>
                <w:color w:val="000000"/>
                <w:sz w:val="18"/>
                <w:lang w:eastAsia="en-US"/>
              </w:rPr>
              <w:t xml:space="preserve"> </w:t>
            </w:r>
          </w:p>
        </w:tc>
      </w:tr>
      <w:tr w:rsidR="00E87C85" w:rsidRPr="00C2479B" w:rsidTr="00C2479B">
        <w:tc>
          <w:tcPr>
            <w:tcW w:w="6945" w:type="dxa"/>
            <w:hideMark/>
          </w:tcPr>
          <w:p w:rsidR="00E87C85" w:rsidRPr="00C2479B" w:rsidRDefault="00E87C85">
            <w:pPr>
              <w:pStyle w:val="Heading"/>
              <w:spacing w:line="256" w:lineRule="auto"/>
              <w:rPr>
                <w:rFonts w:ascii="Times New Roman" w:hAnsi="Times New Roman" w:cs="Times New Roman"/>
                <w:color w:val="000000"/>
                <w:sz w:val="18"/>
                <w:szCs w:val="20"/>
                <w:lang w:eastAsia="en-US"/>
              </w:rPr>
            </w:pPr>
            <w:r w:rsidRPr="00C2479B">
              <w:rPr>
                <w:rFonts w:ascii="Times New Roman" w:hAnsi="Times New Roman" w:cs="Times New Roman"/>
                <w:i/>
                <w:iCs/>
                <w:color w:val="000000"/>
                <w:sz w:val="18"/>
                <w:szCs w:val="20"/>
                <w:lang w:eastAsia="en-US"/>
              </w:rPr>
              <w:t>ВСЕГО:</w:t>
            </w:r>
            <w:r w:rsidRPr="00C2479B">
              <w:rPr>
                <w:rFonts w:ascii="Times New Roman" w:hAnsi="Times New Roman" w:cs="Times New Roman"/>
                <w:color w:val="000000"/>
                <w:sz w:val="18"/>
                <w:szCs w:val="20"/>
                <w:lang w:eastAsia="en-US"/>
              </w:rPr>
              <w:t xml:space="preserve"> </w:t>
            </w:r>
          </w:p>
        </w:tc>
        <w:tc>
          <w:tcPr>
            <w:tcW w:w="705" w:type="dxa"/>
            <w:hideMark/>
          </w:tcPr>
          <w:p w:rsidR="00E87C85" w:rsidRPr="00C2479B" w:rsidRDefault="00E87C85" w:rsidP="00C2479B">
            <w:pPr>
              <w:spacing w:line="256" w:lineRule="auto"/>
              <w:jc w:val="left"/>
              <w:rPr>
                <w:b/>
                <w:bCs/>
                <w:color w:val="000000"/>
                <w:sz w:val="18"/>
                <w:lang w:eastAsia="en-US"/>
              </w:rPr>
            </w:pPr>
            <w:r w:rsidRPr="00C2479B">
              <w:rPr>
                <w:b/>
                <w:bCs/>
                <w:i/>
                <w:iCs/>
                <w:color w:val="000000"/>
                <w:sz w:val="18"/>
                <w:lang w:eastAsia="en-US"/>
              </w:rPr>
              <w:t>17</w:t>
            </w:r>
            <w:r w:rsidRPr="00C2479B">
              <w:rPr>
                <w:b/>
                <w:bCs/>
                <w:color w:val="000000"/>
                <w:sz w:val="18"/>
                <w:lang w:eastAsia="en-US"/>
              </w:rPr>
              <w:t xml:space="preserve"> </w:t>
            </w:r>
          </w:p>
        </w:tc>
      </w:tr>
    </w:tbl>
    <w:p w:rsidR="00E87C85" w:rsidRPr="00E87C85" w:rsidRDefault="00E87C85" w:rsidP="00E87C85">
      <w:pPr>
        <w:rPr>
          <w:color w:val="000000"/>
          <w:sz w:val="18"/>
          <w:szCs w:val="18"/>
        </w:rPr>
      </w:pPr>
    </w:p>
    <w:p w:rsidR="00E87C85" w:rsidRDefault="00E87C85" w:rsidP="00E87C85">
      <w:pPr>
        <w:rPr>
          <w:color w:val="000000"/>
        </w:rPr>
      </w:pPr>
    </w:p>
    <w:p w:rsidR="00E87C85" w:rsidRDefault="00E87C85" w:rsidP="00E87C85">
      <w:pPr>
        <w:rPr>
          <w:color w:val="000000"/>
        </w:rPr>
      </w:pPr>
    </w:p>
    <w:p w:rsidR="00E87C85" w:rsidRDefault="00E87C85" w:rsidP="00E87C85">
      <w:pPr>
        <w:rPr>
          <w:color w:val="000000"/>
        </w:rPr>
      </w:pPr>
    </w:p>
    <w:p w:rsidR="00E87C85" w:rsidRDefault="00E87C85" w:rsidP="00E87C85">
      <w:pPr>
        <w:rPr>
          <w:color w:val="000000"/>
        </w:rPr>
      </w:pPr>
    </w:p>
    <w:p w:rsidR="00E87C85" w:rsidRDefault="00E87C85" w:rsidP="00E87C85">
      <w:pPr>
        <w:rPr>
          <w:color w:val="000000"/>
        </w:rPr>
      </w:pPr>
    </w:p>
    <w:p w:rsidR="00E87C85" w:rsidRDefault="00E87C85" w:rsidP="00E87C85">
      <w:pPr>
        <w:rPr>
          <w:color w:val="000000"/>
        </w:rPr>
      </w:pPr>
    </w:p>
    <w:p w:rsidR="00E87C85" w:rsidRDefault="00E87C85" w:rsidP="00E87C85">
      <w:pPr>
        <w:rPr>
          <w:color w:val="000000"/>
        </w:rPr>
      </w:pPr>
    </w:p>
    <w:p w:rsidR="00E87C85" w:rsidRDefault="00E87C85" w:rsidP="00E87C85">
      <w:pPr>
        <w:jc w:val="right"/>
        <w:rPr>
          <w:sz w:val="22"/>
          <w:szCs w:val="22"/>
        </w:rPr>
      </w:pPr>
    </w:p>
    <w:p w:rsidR="00E87C85" w:rsidRDefault="00E87C85" w:rsidP="00E87C85">
      <w:pPr>
        <w:jc w:val="right"/>
        <w:rPr>
          <w:sz w:val="22"/>
          <w:szCs w:val="22"/>
        </w:rPr>
      </w:pPr>
    </w:p>
    <w:p w:rsidR="00E87C85" w:rsidRDefault="00E87C85" w:rsidP="00E87C85">
      <w:pPr>
        <w:jc w:val="right"/>
        <w:rPr>
          <w:sz w:val="22"/>
          <w:szCs w:val="22"/>
        </w:rPr>
      </w:pPr>
    </w:p>
    <w:p w:rsidR="00E87C85" w:rsidRDefault="00E87C85" w:rsidP="00E87C85">
      <w:pPr>
        <w:jc w:val="right"/>
        <w:rPr>
          <w:sz w:val="22"/>
          <w:szCs w:val="22"/>
        </w:rPr>
      </w:pPr>
    </w:p>
    <w:p w:rsidR="00E87C85" w:rsidRDefault="00E87C85" w:rsidP="00E87C85">
      <w:pPr>
        <w:jc w:val="right"/>
        <w:rPr>
          <w:sz w:val="22"/>
          <w:szCs w:val="22"/>
        </w:rPr>
        <w:sectPr w:rsidR="00E87C85" w:rsidSect="00D43300">
          <w:headerReference w:type="default" r:id="rId7"/>
          <w:pgSz w:w="11907" w:h="16840"/>
          <w:pgMar w:top="851" w:right="1134" w:bottom="992" w:left="1701" w:header="720" w:footer="720" w:gutter="0"/>
          <w:cols w:space="720"/>
          <w:titlePg/>
          <w:docGrid w:linePitch="381"/>
        </w:sectPr>
      </w:pPr>
    </w:p>
    <w:p w:rsidR="00C2479B" w:rsidRPr="00A13D4B" w:rsidRDefault="00C2479B" w:rsidP="00C2479B">
      <w:pPr>
        <w:pStyle w:val="ConsPlusNormal"/>
        <w:ind w:left="4320"/>
        <w:outlineLvl w:val="0"/>
        <w:rPr>
          <w:rFonts w:ascii="Times New Roman" w:hAnsi="Times New Roman" w:cs="Times New Roman"/>
          <w:color w:val="000000"/>
          <w:sz w:val="24"/>
          <w:szCs w:val="24"/>
        </w:rPr>
      </w:pPr>
      <w:r w:rsidRPr="00A13D4B">
        <w:rPr>
          <w:rFonts w:ascii="Times New Roman" w:hAnsi="Times New Roman" w:cs="Times New Roman"/>
          <w:color w:val="000000"/>
          <w:sz w:val="24"/>
          <w:szCs w:val="24"/>
        </w:rPr>
        <w:lastRenderedPageBreak/>
        <w:t>УТВЕРЖДЕН</w:t>
      </w:r>
    </w:p>
    <w:p w:rsidR="00C2479B" w:rsidRPr="00A13D4B" w:rsidRDefault="00C2479B" w:rsidP="00C2479B">
      <w:pPr>
        <w:pStyle w:val="ConsPlusNormal"/>
        <w:ind w:left="4320"/>
        <w:rPr>
          <w:rFonts w:ascii="Times New Roman" w:hAnsi="Times New Roman" w:cs="Times New Roman"/>
          <w:color w:val="000000"/>
          <w:sz w:val="24"/>
          <w:szCs w:val="24"/>
        </w:rPr>
      </w:pPr>
      <w:r w:rsidRPr="00A13D4B">
        <w:rPr>
          <w:rFonts w:ascii="Times New Roman" w:hAnsi="Times New Roman" w:cs="Times New Roman"/>
          <w:color w:val="000000"/>
          <w:sz w:val="24"/>
          <w:szCs w:val="24"/>
        </w:rPr>
        <w:t>постановлением администрации</w:t>
      </w:r>
    </w:p>
    <w:p w:rsidR="00C2479B" w:rsidRPr="00A13D4B" w:rsidRDefault="00C2479B" w:rsidP="00C2479B">
      <w:pPr>
        <w:pStyle w:val="ConsPlusNormal"/>
        <w:ind w:left="4320"/>
        <w:rPr>
          <w:rFonts w:ascii="Times New Roman" w:hAnsi="Times New Roman" w:cs="Times New Roman"/>
          <w:color w:val="000000"/>
          <w:sz w:val="24"/>
          <w:szCs w:val="24"/>
        </w:rPr>
      </w:pPr>
      <w:r w:rsidRPr="00A13D4B">
        <w:rPr>
          <w:rFonts w:ascii="Times New Roman" w:hAnsi="Times New Roman" w:cs="Times New Roman"/>
          <w:color w:val="000000"/>
          <w:sz w:val="24"/>
          <w:szCs w:val="24"/>
        </w:rPr>
        <w:t>Тихвинского района</w:t>
      </w:r>
    </w:p>
    <w:p w:rsidR="00C2479B" w:rsidRPr="00A13D4B" w:rsidRDefault="00C2479B" w:rsidP="00C2479B">
      <w:pPr>
        <w:pStyle w:val="ConsPlusNormal"/>
        <w:ind w:left="4320"/>
        <w:rPr>
          <w:rFonts w:ascii="Times New Roman" w:hAnsi="Times New Roman" w:cs="Times New Roman"/>
          <w:color w:val="000000"/>
          <w:sz w:val="24"/>
          <w:szCs w:val="24"/>
        </w:rPr>
      </w:pPr>
      <w:r w:rsidRPr="00A13D4B">
        <w:rPr>
          <w:rFonts w:ascii="Times New Roman" w:hAnsi="Times New Roman" w:cs="Times New Roman"/>
          <w:color w:val="000000"/>
          <w:sz w:val="24"/>
          <w:szCs w:val="24"/>
        </w:rPr>
        <w:t xml:space="preserve">от </w:t>
      </w:r>
      <w:r w:rsidR="0003608B" w:rsidRPr="00A13D4B">
        <w:rPr>
          <w:rFonts w:ascii="Times New Roman" w:hAnsi="Times New Roman" w:cs="Times New Roman"/>
          <w:color w:val="000000"/>
          <w:sz w:val="24"/>
          <w:szCs w:val="24"/>
        </w:rPr>
        <w:t>3 апреля</w:t>
      </w:r>
      <w:r w:rsidRPr="00A13D4B">
        <w:rPr>
          <w:rFonts w:ascii="Times New Roman" w:hAnsi="Times New Roman" w:cs="Times New Roman"/>
          <w:color w:val="000000"/>
          <w:sz w:val="24"/>
          <w:szCs w:val="24"/>
        </w:rPr>
        <w:t xml:space="preserve"> 2023г. №01-</w:t>
      </w:r>
      <w:r w:rsidR="0003608B" w:rsidRPr="00A13D4B">
        <w:rPr>
          <w:rFonts w:ascii="Times New Roman" w:hAnsi="Times New Roman" w:cs="Times New Roman"/>
          <w:color w:val="000000"/>
          <w:sz w:val="24"/>
          <w:szCs w:val="24"/>
        </w:rPr>
        <w:t>848</w:t>
      </w:r>
      <w:r w:rsidRPr="00A13D4B">
        <w:rPr>
          <w:rFonts w:ascii="Times New Roman" w:hAnsi="Times New Roman" w:cs="Times New Roman"/>
          <w:color w:val="000000"/>
          <w:sz w:val="24"/>
          <w:szCs w:val="24"/>
        </w:rPr>
        <w:t>-а</w:t>
      </w:r>
    </w:p>
    <w:p w:rsidR="00C2479B" w:rsidRPr="00A13D4B" w:rsidRDefault="00C2479B" w:rsidP="00C2479B">
      <w:pPr>
        <w:pStyle w:val="ConsPlusNormal"/>
        <w:ind w:left="4320"/>
        <w:rPr>
          <w:rFonts w:ascii="Times New Roman" w:hAnsi="Times New Roman" w:cs="Times New Roman"/>
          <w:color w:val="000000"/>
          <w:sz w:val="24"/>
          <w:szCs w:val="24"/>
        </w:rPr>
      </w:pPr>
      <w:r w:rsidRPr="00A13D4B">
        <w:rPr>
          <w:rFonts w:ascii="Times New Roman" w:hAnsi="Times New Roman" w:cs="Times New Roman"/>
          <w:color w:val="000000"/>
          <w:sz w:val="24"/>
          <w:szCs w:val="24"/>
        </w:rPr>
        <w:t>(приложение)</w:t>
      </w:r>
    </w:p>
    <w:p w:rsidR="00E87C85" w:rsidRPr="00A13D4B" w:rsidRDefault="00E87C85" w:rsidP="00E87C85">
      <w:pPr>
        <w:jc w:val="center"/>
        <w:rPr>
          <w:color w:val="000000"/>
          <w:sz w:val="22"/>
          <w:szCs w:val="22"/>
        </w:rPr>
      </w:pPr>
      <w:r w:rsidRPr="00A13D4B">
        <w:rPr>
          <w:color w:val="000000"/>
          <w:sz w:val="22"/>
          <w:szCs w:val="22"/>
        </w:rPr>
        <w:t xml:space="preserve">     </w:t>
      </w:r>
    </w:p>
    <w:p w:rsidR="00E87C85" w:rsidRPr="00A13D4B" w:rsidRDefault="00E87C85" w:rsidP="00E87C85">
      <w:pPr>
        <w:jc w:val="center"/>
        <w:rPr>
          <w:color w:val="000000"/>
          <w:sz w:val="22"/>
          <w:szCs w:val="22"/>
        </w:rPr>
      </w:pPr>
      <w:r w:rsidRPr="00A13D4B">
        <w:rPr>
          <w:color w:val="000000"/>
          <w:sz w:val="22"/>
          <w:szCs w:val="22"/>
        </w:rPr>
        <w:t xml:space="preserve">          </w:t>
      </w:r>
    </w:p>
    <w:p w:rsidR="00E87C85" w:rsidRPr="00C2479B" w:rsidRDefault="00E87C85" w:rsidP="00E87C85">
      <w:pPr>
        <w:jc w:val="center"/>
        <w:rPr>
          <w:b/>
          <w:sz w:val="22"/>
          <w:szCs w:val="22"/>
        </w:rPr>
      </w:pPr>
      <w:r w:rsidRPr="00C2479B">
        <w:rPr>
          <w:b/>
          <w:sz w:val="22"/>
          <w:szCs w:val="22"/>
        </w:rPr>
        <w:t xml:space="preserve">Административный регламент </w:t>
      </w:r>
    </w:p>
    <w:p w:rsidR="00E87C85" w:rsidRPr="00C2479B" w:rsidRDefault="00E87C85" w:rsidP="00E87C85">
      <w:pPr>
        <w:pStyle w:val="Heading"/>
        <w:jc w:val="center"/>
        <w:rPr>
          <w:rFonts w:ascii="Times New Roman" w:hAnsi="Times New Roman" w:cs="Times New Roman"/>
          <w:bCs w:val="0"/>
        </w:rPr>
      </w:pPr>
      <w:r w:rsidRPr="00C2479B">
        <w:rPr>
          <w:rFonts w:ascii="Times New Roman" w:hAnsi="Times New Roman" w:cs="Times New Roman"/>
          <w:bCs w:val="0"/>
        </w:rPr>
        <w:t xml:space="preserve">администрации муниципального образования </w:t>
      </w:r>
    </w:p>
    <w:p w:rsidR="00E87C85" w:rsidRPr="00C2479B" w:rsidRDefault="00E87C85" w:rsidP="00E87C85">
      <w:pPr>
        <w:pStyle w:val="Heading"/>
        <w:jc w:val="center"/>
        <w:rPr>
          <w:rFonts w:ascii="Times New Roman" w:hAnsi="Times New Roman" w:cs="Times New Roman"/>
          <w:bCs w:val="0"/>
        </w:rPr>
      </w:pPr>
      <w:r w:rsidRPr="00C2479B">
        <w:rPr>
          <w:rFonts w:ascii="Times New Roman" w:hAnsi="Times New Roman" w:cs="Times New Roman"/>
          <w:bCs w:val="0"/>
        </w:rPr>
        <w:t xml:space="preserve">Тихвинский муниципальный район Ленинградской области </w:t>
      </w:r>
    </w:p>
    <w:p w:rsidR="00E87C85" w:rsidRPr="00C2479B" w:rsidRDefault="00E87C85" w:rsidP="00E87C85">
      <w:pPr>
        <w:pStyle w:val="Heading"/>
        <w:jc w:val="center"/>
        <w:rPr>
          <w:rFonts w:ascii="Times New Roman" w:hAnsi="Times New Roman" w:cs="Times New Roman"/>
          <w:bCs w:val="0"/>
        </w:rPr>
      </w:pPr>
      <w:r w:rsidRPr="00C2479B">
        <w:rPr>
          <w:rFonts w:ascii="Times New Roman" w:hAnsi="Times New Roman" w:cs="Times New Roman"/>
          <w:bCs w:val="0"/>
        </w:rPr>
        <w:t xml:space="preserve">по предоставлению муниципальной услуги </w:t>
      </w:r>
    </w:p>
    <w:p w:rsidR="00E87C85" w:rsidRDefault="00E87C85" w:rsidP="00E87C85">
      <w:pPr>
        <w:jc w:val="center"/>
        <w:rPr>
          <w:b/>
          <w:sz w:val="22"/>
          <w:szCs w:val="22"/>
        </w:rPr>
      </w:pPr>
      <w:r w:rsidRPr="00C2479B">
        <w:rPr>
          <w:b/>
          <w:sz w:val="22"/>
          <w:szCs w:val="22"/>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03608B" w:rsidRPr="0003608B" w:rsidRDefault="0003608B" w:rsidP="0003608B">
      <w:pPr>
        <w:jc w:val="center"/>
        <w:rPr>
          <w:b/>
          <w:sz w:val="20"/>
          <w:szCs w:val="22"/>
        </w:rPr>
      </w:pPr>
      <w:r w:rsidRPr="0003608B">
        <w:rPr>
          <w:b/>
          <w:color w:val="000000"/>
          <w:sz w:val="24"/>
          <w:szCs w:val="24"/>
        </w:rPr>
        <w:t>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p w:rsidR="00E87C85" w:rsidRDefault="00E87C85" w:rsidP="00E87C85">
      <w:pPr>
        <w:jc w:val="center"/>
        <w:rPr>
          <w:sz w:val="22"/>
          <w:szCs w:val="22"/>
        </w:rPr>
      </w:pPr>
    </w:p>
    <w:p w:rsidR="00E87C85" w:rsidRPr="00C2479B" w:rsidRDefault="00E87C85" w:rsidP="00E87C85">
      <w:pPr>
        <w:jc w:val="center"/>
        <w:rPr>
          <w:sz w:val="23"/>
          <w:szCs w:val="23"/>
        </w:rPr>
      </w:pPr>
      <w:r w:rsidRPr="00C2479B">
        <w:rPr>
          <w:sz w:val="23"/>
          <w:szCs w:val="23"/>
        </w:rPr>
        <w:t>(Сокращенное наименование: «Предоставл</w:t>
      </w:r>
      <w:r w:rsidR="0003608B">
        <w:rPr>
          <w:sz w:val="23"/>
          <w:szCs w:val="23"/>
        </w:rPr>
        <w:t>ение</w:t>
      </w:r>
      <w:r w:rsidRPr="00C2479B">
        <w:rPr>
          <w:sz w:val="23"/>
          <w:szCs w:val="23"/>
        </w:rPr>
        <w:t xml:space="preserve"> информации о форме собственности на недвижимое и движимое имущество, земельные участки») </w:t>
      </w:r>
    </w:p>
    <w:p w:rsidR="00E87C85" w:rsidRPr="00C2479B" w:rsidRDefault="00E87C85" w:rsidP="00E87C85">
      <w:pPr>
        <w:jc w:val="center"/>
        <w:rPr>
          <w:sz w:val="23"/>
          <w:szCs w:val="23"/>
        </w:rPr>
      </w:pPr>
      <w:r w:rsidRPr="00C2479B">
        <w:rPr>
          <w:sz w:val="23"/>
          <w:szCs w:val="23"/>
        </w:rPr>
        <w:t>(далее -</w:t>
      </w:r>
      <w:r w:rsidR="00C2479B" w:rsidRPr="00C2479B">
        <w:rPr>
          <w:sz w:val="23"/>
          <w:szCs w:val="23"/>
        </w:rPr>
        <w:t xml:space="preserve"> </w:t>
      </w:r>
      <w:r w:rsidRPr="00C2479B">
        <w:rPr>
          <w:sz w:val="23"/>
          <w:szCs w:val="23"/>
        </w:rPr>
        <w:t>административный регламент, муниципальная услуга)</w:t>
      </w:r>
    </w:p>
    <w:p w:rsidR="00E87C85" w:rsidRPr="00C2479B" w:rsidRDefault="00E87C85" w:rsidP="00E87C85">
      <w:pPr>
        <w:jc w:val="center"/>
        <w:rPr>
          <w:sz w:val="23"/>
          <w:szCs w:val="23"/>
        </w:rPr>
      </w:pPr>
    </w:p>
    <w:p w:rsidR="00E87C85" w:rsidRPr="00D43300" w:rsidRDefault="00E87C85" w:rsidP="00E87C85">
      <w:pPr>
        <w:jc w:val="center"/>
        <w:rPr>
          <w:b/>
          <w:sz w:val="23"/>
          <w:szCs w:val="23"/>
        </w:rPr>
      </w:pPr>
      <w:r w:rsidRPr="00D43300">
        <w:rPr>
          <w:b/>
          <w:sz w:val="23"/>
          <w:szCs w:val="23"/>
        </w:rPr>
        <w:t xml:space="preserve">1. Общие положения </w:t>
      </w:r>
    </w:p>
    <w:p w:rsidR="00E87C85" w:rsidRPr="00C2479B" w:rsidRDefault="00E87C85" w:rsidP="00E87C85">
      <w:pPr>
        <w:rPr>
          <w:sz w:val="23"/>
          <w:szCs w:val="23"/>
        </w:rPr>
      </w:pP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1.1. Регламент устанавливает порядок и стандарт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bookmarkStart w:id="1" w:name="P52"/>
      <w:bookmarkEnd w:id="1"/>
      <w:r w:rsidRPr="00C2479B">
        <w:rPr>
          <w:rFonts w:ascii="Times New Roman" w:hAnsi="Times New Roman" w:cs="Times New Roman"/>
          <w:sz w:val="23"/>
          <w:szCs w:val="23"/>
        </w:rPr>
        <w:t>1.2. Заявителями, имеющими право на получение муниципальной услуги (далее – заявитель), являются: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физические лица;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юридические лица;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индивидуальные предприниматели.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Представлять интересы заявителя имеют право:</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от имени физических лиц: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законные представители (родители, усыновители, опекуны) несовершеннолетних в возрасте до 14 лет;</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опекуны недееспособных граждан;</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представители, действующие в силу полномочий, основанных на доверенности или договоре;</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от имени юридических лиц:</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лица, действующие в соответствии с законом или учредительными документами от имени юридического лица без доверенности;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представители юридических лиц в силу полномочий на основании доверенности или договора;</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от имени индивидуальных предпринимателей:</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представители индивидуальных предпринимателей в силу полномочий на основании доверенности или договора.</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E87C85" w:rsidRPr="00C2479B" w:rsidRDefault="00D43300" w:rsidP="00E87C85">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E87C85" w:rsidRPr="00C2479B">
        <w:rPr>
          <w:rFonts w:ascii="Times New Roman" w:hAnsi="Times New Roman" w:cs="Times New Roman"/>
          <w:sz w:val="23"/>
          <w:szCs w:val="23"/>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87C85" w:rsidRPr="00D43300" w:rsidRDefault="00D43300" w:rsidP="00D43300">
      <w:pPr>
        <w:ind w:firstLine="540"/>
        <w:rPr>
          <w:sz w:val="23"/>
          <w:szCs w:val="23"/>
        </w:rPr>
      </w:pPr>
      <w:r>
        <w:rPr>
          <w:sz w:val="23"/>
          <w:szCs w:val="23"/>
        </w:rPr>
        <w:t xml:space="preserve">- </w:t>
      </w:r>
      <w:r w:rsidR="00E87C85" w:rsidRPr="00D43300">
        <w:rPr>
          <w:sz w:val="23"/>
          <w:szCs w:val="23"/>
        </w:rPr>
        <w:t xml:space="preserve">на сайте ОМСУ: </w:t>
      </w:r>
      <w:r w:rsidR="00E87C85" w:rsidRPr="00D43300">
        <w:rPr>
          <w:rStyle w:val="ac"/>
          <w:color w:val="auto"/>
          <w:sz w:val="23"/>
          <w:szCs w:val="23"/>
          <w:u w:val="none"/>
        </w:rPr>
        <w:t>https://tikhvin.org/</w:t>
      </w:r>
      <w:r w:rsidR="00E87C85" w:rsidRPr="00D43300">
        <w:rPr>
          <w:sz w:val="23"/>
          <w:szCs w:val="23"/>
        </w:rPr>
        <w:t>;</w:t>
      </w:r>
    </w:p>
    <w:p w:rsidR="00E87C85" w:rsidRPr="00C2479B" w:rsidRDefault="00D43300" w:rsidP="00D43300">
      <w:pPr>
        <w:ind w:firstLine="540"/>
        <w:rPr>
          <w:sz w:val="23"/>
          <w:szCs w:val="23"/>
        </w:rPr>
      </w:pPr>
      <w:r>
        <w:rPr>
          <w:sz w:val="23"/>
          <w:szCs w:val="23"/>
        </w:rPr>
        <w:lastRenderedPageBreak/>
        <w:t xml:space="preserve">- </w:t>
      </w:r>
      <w:r w:rsidR="00E87C85" w:rsidRPr="00C2479B">
        <w:rPr>
          <w:sz w:val="23"/>
          <w:szCs w:val="23"/>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87C85" w:rsidRPr="00C2479B" w:rsidRDefault="00D43300" w:rsidP="00E87C85">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E87C85" w:rsidRPr="00C2479B">
        <w:rPr>
          <w:rFonts w:ascii="Times New Roman" w:hAnsi="Times New Roman" w:cs="Times New Roman"/>
          <w:sz w:val="23"/>
          <w:szCs w:val="23"/>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87C85" w:rsidRPr="00C2479B" w:rsidRDefault="00D43300" w:rsidP="00E87C85">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E87C85" w:rsidRPr="00C2479B">
        <w:rPr>
          <w:rFonts w:ascii="Times New Roman" w:hAnsi="Times New Roman" w:cs="Times New Roman"/>
          <w:sz w:val="23"/>
          <w:szCs w:val="23"/>
        </w:rPr>
        <w:t>в государственной информационной системе «Реестр государственных и муниципальных услуг (функций) Ленинградской области» (далее - Реестр).</w:t>
      </w:r>
    </w:p>
    <w:p w:rsidR="00E87C85" w:rsidRPr="00C2479B" w:rsidRDefault="00E87C85" w:rsidP="00E87C85">
      <w:pPr>
        <w:ind w:firstLine="225"/>
        <w:rPr>
          <w:sz w:val="23"/>
          <w:szCs w:val="23"/>
        </w:rPr>
      </w:pPr>
    </w:p>
    <w:p w:rsidR="00E87C85" w:rsidRPr="00D43300" w:rsidRDefault="00E87C85" w:rsidP="00E87C85">
      <w:pPr>
        <w:jc w:val="center"/>
        <w:rPr>
          <w:b/>
          <w:sz w:val="23"/>
          <w:szCs w:val="23"/>
        </w:rPr>
      </w:pPr>
      <w:r w:rsidRPr="00D43300">
        <w:rPr>
          <w:b/>
          <w:sz w:val="23"/>
          <w:szCs w:val="23"/>
        </w:rPr>
        <w:t xml:space="preserve">2. Стандарт предоставления муниципальной услуги </w:t>
      </w:r>
    </w:p>
    <w:p w:rsidR="00E87C85" w:rsidRPr="00C2479B" w:rsidRDefault="00E87C85" w:rsidP="00E87C85">
      <w:pPr>
        <w:ind w:firstLine="225"/>
        <w:rPr>
          <w:sz w:val="23"/>
          <w:szCs w:val="23"/>
        </w:rPr>
      </w:pPr>
    </w:p>
    <w:p w:rsidR="00E87C85" w:rsidRPr="00C2479B" w:rsidRDefault="00E87C85" w:rsidP="00E87C85">
      <w:pPr>
        <w:ind w:firstLine="225"/>
        <w:rPr>
          <w:sz w:val="23"/>
          <w:szCs w:val="23"/>
        </w:rPr>
      </w:pPr>
      <w:r w:rsidRPr="00C2479B">
        <w:rPr>
          <w:sz w:val="23"/>
          <w:szCs w:val="23"/>
        </w:rPr>
        <w:t xml:space="preserve">      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E87C85" w:rsidRPr="00C2479B" w:rsidRDefault="00E87C85" w:rsidP="00E87C85">
      <w:pPr>
        <w:ind w:firstLine="225"/>
        <w:rPr>
          <w:sz w:val="23"/>
          <w:szCs w:val="23"/>
        </w:rPr>
      </w:pPr>
      <w:r w:rsidRPr="00C2479B">
        <w:rPr>
          <w:sz w:val="23"/>
          <w:szCs w:val="23"/>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rsidR="00E87C85" w:rsidRPr="00D43300"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2.2. Муниципальную услугу предоставляет: </w:t>
      </w:r>
      <w:r w:rsidRPr="00D43300">
        <w:rPr>
          <w:rFonts w:ascii="Times New Roman" w:hAnsi="Times New Roman" w:cs="Times New Roman"/>
          <w:sz w:val="23"/>
          <w:szCs w:val="23"/>
        </w:rPr>
        <w:t>Администрация Тихвинского района (далее – ОМСУ, администрация).</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В предоставлении муниципальной услуги участвует</w:t>
      </w:r>
      <w:r w:rsidRPr="00C2479B">
        <w:rPr>
          <w:rFonts w:ascii="Times New Roman" w:hAnsi="Times New Roman" w:cs="Times New Roman"/>
          <w:sz w:val="23"/>
          <w:szCs w:val="23"/>
        </w:rPr>
        <w:t xml:space="preserve"> </w:t>
      </w:r>
      <w:r w:rsidRPr="00C2479B">
        <w:rPr>
          <w:rFonts w:ascii="Times New Roman" w:hAnsi="Times New Roman" w:cs="Times New Roman"/>
          <w:bCs/>
          <w:sz w:val="23"/>
          <w:szCs w:val="23"/>
        </w:rPr>
        <w:t>ГБУ ЛО «МФЦ».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Заявление на получение муниципальной услуги с комплектом документов принимается: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1) при личной явке:</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 филиалах, отделах, удаленных рабочих местах ГБУ ЛО «МФЦ»;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 без личной явки: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почтовым отправлением в ОМСУ;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 электронной форме через личный кабинет заявителя на ПГУ ЛО/ЕПГУ;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 электронной форме через сайт ОМСУ (при технической реализации).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Заявитель имеет право записаться на прием для подачи заявления о предоставлении услуги следующими способами: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1) посредством ПГУ ЛО/ЕПГУ - в МФЦ (при технической реализации);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 по телефону - в МФЦ;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Для записи заявитель выбирает любую свободную для приема дату и время в пределах установленного в МФЦ графика приема заявителей.</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Pr="00D43300">
        <w:rPr>
          <w:rStyle w:val="ac"/>
          <w:rFonts w:ascii="Times New Roman" w:hAnsi="Times New Roman" w:cs="Times New Roman"/>
          <w:bCs/>
          <w:color w:val="auto"/>
          <w:sz w:val="23"/>
          <w:szCs w:val="23"/>
          <w:u w:val="none"/>
        </w:rPr>
        <w:t>частью 18 статьи 14.1</w:t>
      </w:r>
      <w:r w:rsidRPr="00C2479B">
        <w:rPr>
          <w:rFonts w:ascii="Times New Roman" w:hAnsi="Times New Roman" w:cs="Times New Roman"/>
          <w:bCs/>
          <w:sz w:val="23"/>
          <w:szCs w:val="23"/>
        </w:rPr>
        <w:t xml:space="preserve"> Федерального закона от 27 июля 2006 года №</w:t>
      </w:r>
      <w:r w:rsidR="00D43300">
        <w:rPr>
          <w:rFonts w:ascii="Times New Roman" w:hAnsi="Times New Roman" w:cs="Times New Roman"/>
          <w:bCs/>
          <w:sz w:val="23"/>
          <w:szCs w:val="23"/>
        </w:rPr>
        <w:t> </w:t>
      </w:r>
      <w:r w:rsidRPr="00C2479B">
        <w:rPr>
          <w:rFonts w:ascii="Times New Roman" w:hAnsi="Times New Roman" w:cs="Times New Roman"/>
          <w:bCs/>
          <w:sz w:val="23"/>
          <w:szCs w:val="23"/>
        </w:rPr>
        <w:t>149-ФЗ «Об информации, информационных технологиях и о защите информации» (при наличии технической возможности).</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2.2.2. При предоставлении муниципальной услуги в электронной форме идентификация и аутентификация могут осуществляться посредством:</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2.3. Результатом предоставления муниципальной услуги является: </w:t>
      </w:r>
    </w:p>
    <w:p w:rsidR="00E87C85" w:rsidRPr="00C2479B" w:rsidRDefault="00E87C85" w:rsidP="00E87C85">
      <w:pPr>
        <w:pStyle w:val="ConsPlusNormal"/>
        <w:ind w:firstLine="709"/>
        <w:jc w:val="both"/>
        <w:rPr>
          <w:rFonts w:ascii="Times New Roman" w:hAnsi="Times New Roman" w:cs="Times New Roman"/>
          <w:sz w:val="23"/>
          <w:szCs w:val="23"/>
        </w:rPr>
      </w:pPr>
      <w:r w:rsidRPr="00C2479B">
        <w:rPr>
          <w:rFonts w:ascii="Times New Roman" w:hAnsi="Times New Roman" w:cs="Times New Roman"/>
          <w:sz w:val="23"/>
          <w:szCs w:val="23"/>
        </w:rPr>
        <w:lastRenderedPageBreak/>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E87C85" w:rsidRPr="00C2479B" w:rsidRDefault="00E87C85" w:rsidP="00E87C85">
      <w:pPr>
        <w:pStyle w:val="ConsPlusNormal"/>
        <w:ind w:firstLine="709"/>
        <w:jc w:val="both"/>
        <w:rPr>
          <w:rFonts w:ascii="Times New Roman" w:hAnsi="Times New Roman" w:cs="Times New Roman"/>
          <w:sz w:val="23"/>
          <w:szCs w:val="23"/>
        </w:rPr>
      </w:pPr>
      <w:r w:rsidRPr="00C2479B">
        <w:rPr>
          <w:rFonts w:ascii="Times New Roman" w:hAnsi="Times New Roman" w:cs="Times New Roman"/>
          <w:sz w:val="23"/>
          <w:szCs w:val="23"/>
        </w:rPr>
        <w:t>- уведомление об отказе в предоставлении муниципальной услуги.</w:t>
      </w:r>
    </w:p>
    <w:p w:rsidR="00E87C85" w:rsidRPr="00C2479B" w:rsidRDefault="00E87C85" w:rsidP="00E87C85">
      <w:pPr>
        <w:ind w:firstLine="225"/>
        <w:rPr>
          <w:sz w:val="23"/>
          <w:szCs w:val="23"/>
        </w:rPr>
      </w:pPr>
      <w:r w:rsidRPr="00C2479B">
        <w:rPr>
          <w:sz w:val="23"/>
          <w:szCs w:val="23"/>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87C85" w:rsidRPr="00C2479B" w:rsidRDefault="00E87C85" w:rsidP="00E87C85">
      <w:pPr>
        <w:ind w:firstLine="225"/>
        <w:rPr>
          <w:sz w:val="23"/>
          <w:szCs w:val="23"/>
        </w:rPr>
      </w:pPr>
      <w:r w:rsidRPr="00C2479B">
        <w:rPr>
          <w:sz w:val="23"/>
          <w:szCs w:val="23"/>
        </w:rPr>
        <w:t>1) при личной явке:</w:t>
      </w:r>
    </w:p>
    <w:p w:rsidR="00E87C85" w:rsidRPr="00C2479B" w:rsidRDefault="00E87C85" w:rsidP="00E87C85">
      <w:pPr>
        <w:ind w:firstLine="225"/>
        <w:rPr>
          <w:sz w:val="23"/>
          <w:szCs w:val="23"/>
        </w:rPr>
      </w:pPr>
      <w:r w:rsidRPr="00C2479B">
        <w:rPr>
          <w:sz w:val="23"/>
          <w:szCs w:val="23"/>
        </w:rPr>
        <w:t>в филиалах, отделах, удаленных рабочих местах ГБУ ЛО «МФЦ»;</w:t>
      </w:r>
    </w:p>
    <w:p w:rsidR="00E87C85" w:rsidRPr="00C2479B" w:rsidRDefault="00E87C85" w:rsidP="00E87C85">
      <w:pPr>
        <w:ind w:firstLine="225"/>
        <w:rPr>
          <w:sz w:val="23"/>
          <w:szCs w:val="23"/>
        </w:rPr>
      </w:pPr>
      <w:r w:rsidRPr="00C2479B">
        <w:rPr>
          <w:sz w:val="23"/>
          <w:szCs w:val="23"/>
        </w:rPr>
        <w:t>2) без личной явки:</w:t>
      </w:r>
    </w:p>
    <w:p w:rsidR="00E87C85" w:rsidRPr="00C2479B" w:rsidRDefault="00E87C85" w:rsidP="00E87C85">
      <w:pPr>
        <w:ind w:firstLine="225"/>
        <w:rPr>
          <w:sz w:val="23"/>
          <w:szCs w:val="23"/>
        </w:rPr>
      </w:pPr>
      <w:r w:rsidRPr="00C2479B">
        <w:rPr>
          <w:sz w:val="23"/>
          <w:szCs w:val="23"/>
        </w:rPr>
        <w:t>почтовым отправлением;</w:t>
      </w:r>
    </w:p>
    <w:p w:rsidR="00E87C85" w:rsidRPr="00C2479B" w:rsidRDefault="00E87C85" w:rsidP="00E87C85">
      <w:pPr>
        <w:ind w:firstLine="225"/>
        <w:rPr>
          <w:sz w:val="23"/>
          <w:szCs w:val="23"/>
        </w:rPr>
      </w:pPr>
      <w:r w:rsidRPr="00C2479B">
        <w:rPr>
          <w:sz w:val="23"/>
          <w:szCs w:val="23"/>
        </w:rPr>
        <w:t>на адрес электронной почты;</w:t>
      </w:r>
    </w:p>
    <w:p w:rsidR="00E87C85" w:rsidRPr="00C2479B" w:rsidRDefault="00E87C85" w:rsidP="00E87C85">
      <w:pPr>
        <w:ind w:firstLine="225"/>
        <w:rPr>
          <w:sz w:val="23"/>
          <w:szCs w:val="23"/>
        </w:rPr>
      </w:pPr>
      <w:r w:rsidRPr="00C2479B">
        <w:rPr>
          <w:sz w:val="23"/>
          <w:szCs w:val="23"/>
        </w:rPr>
        <w:t>в электронной форме через личный кабинет заявителя на ПГУ ЛО/ЕПГУ;</w:t>
      </w:r>
    </w:p>
    <w:p w:rsidR="00E87C85" w:rsidRPr="00C2479B" w:rsidRDefault="00E87C85" w:rsidP="00E87C85">
      <w:pPr>
        <w:ind w:firstLine="225"/>
        <w:rPr>
          <w:sz w:val="23"/>
          <w:szCs w:val="23"/>
        </w:rPr>
      </w:pPr>
      <w:r w:rsidRPr="00C2479B">
        <w:rPr>
          <w:sz w:val="23"/>
          <w:szCs w:val="23"/>
        </w:rPr>
        <w:t>в электронной форме через сайт ОМСУ (при технической реализации).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2.4. Срок предоставления муниципальной услуги составляет не более 7 рабочих дней с даты поступления (регистрации) заявления в ОМСУ.  </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2.5. Правовые основания для предоставления муниципальной услуги.</w:t>
      </w:r>
    </w:p>
    <w:p w:rsidR="00E87C85" w:rsidRPr="00D43300" w:rsidRDefault="00E87C85" w:rsidP="00E87C85">
      <w:pPr>
        <w:pStyle w:val="ConsPlusNormal"/>
        <w:ind w:firstLine="540"/>
        <w:jc w:val="both"/>
        <w:rPr>
          <w:rFonts w:ascii="Times New Roman" w:hAnsi="Times New Roman" w:cs="Times New Roman"/>
          <w:sz w:val="23"/>
          <w:szCs w:val="23"/>
        </w:rPr>
      </w:pPr>
      <w:r w:rsidRPr="00D43300">
        <w:rPr>
          <w:rFonts w:ascii="Times New Roman" w:hAnsi="Times New Roman" w:cs="Times New Roman"/>
          <w:sz w:val="23"/>
          <w:szCs w:val="23"/>
        </w:rPr>
        <w:t xml:space="preserve">1) Федеральный </w:t>
      </w:r>
      <w:r w:rsidRPr="00D43300">
        <w:rPr>
          <w:rStyle w:val="ac"/>
          <w:rFonts w:ascii="Times New Roman" w:hAnsi="Times New Roman" w:cs="Times New Roman"/>
          <w:color w:val="auto"/>
          <w:sz w:val="23"/>
          <w:szCs w:val="23"/>
          <w:u w:val="none"/>
        </w:rPr>
        <w:t>закон</w:t>
      </w:r>
      <w:r w:rsidRPr="00D43300">
        <w:rPr>
          <w:rFonts w:ascii="Times New Roman" w:hAnsi="Times New Roman" w:cs="Times New Roman"/>
          <w:sz w:val="23"/>
          <w:szCs w:val="23"/>
        </w:rPr>
        <w:t xml:space="preserve"> от 06.10.2003 № 131-ФЗ «Об общих принципах организации местного самоуправления в Российской Федерации»;</w:t>
      </w:r>
    </w:p>
    <w:p w:rsidR="00E87C85" w:rsidRPr="00D43300" w:rsidRDefault="00E87C85" w:rsidP="00E87C85">
      <w:pPr>
        <w:pStyle w:val="ConsPlusNormal"/>
        <w:ind w:firstLine="540"/>
        <w:jc w:val="both"/>
        <w:rPr>
          <w:rFonts w:ascii="Times New Roman" w:hAnsi="Times New Roman" w:cs="Times New Roman"/>
          <w:sz w:val="23"/>
          <w:szCs w:val="23"/>
        </w:rPr>
      </w:pPr>
      <w:r w:rsidRPr="00D43300">
        <w:rPr>
          <w:rFonts w:ascii="Times New Roman" w:hAnsi="Times New Roman" w:cs="Times New Roman"/>
          <w:sz w:val="23"/>
          <w:szCs w:val="23"/>
        </w:rPr>
        <w:t xml:space="preserve">2) Федеральный </w:t>
      </w:r>
      <w:r w:rsidRPr="00D43300">
        <w:rPr>
          <w:rStyle w:val="ac"/>
          <w:rFonts w:ascii="Times New Roman" w:hAnsi="Times New Roman" w:cs="Times New Roman"/>
          <w:color w:val="auto"/>
          <w:sz w:val="23"/>
          <w:szCs w:val="23"/>
          <w:u w:val="none"/>
        </w:rPr>
        <w:t>закон</w:t>
      </w:r>
      <w:r w:rsidRPr="00D43300">
        <w:rPr>
          <w:rFonts w:ascii="Times New Roman" w:hAnsi="Times New Roman" w:cs="Times New Roman"/>
          <w:sz w:val="23"/>
          <w:szCs w:val="23"/>
        </w:rPr>
        <w:t xml:space="preserve"> Российской Федерации от 27.07.2006 № 149-ФЗ «Об информации, информационных технологиях и о защите информации»;</w:t>
      </w:r>
    </w:p>
    <w:p w:rsidR="00E87C85" w:rsidRPr="00C2479B" w:rsidRDefault="00E87C85" w:rsidP="00E87C85">
      <w:pPr>
        <w:pStyle w:val="ConsPlusNormal"/>
        <w:ind w:firstLine="540"/>
        <w:jc w:val="both"/>
        <w:rPr>
          <w:rFonts w:ascii="Times New Roman" w:hAnsi="Times New Roman" w:cs="Times New Roman"/>
          <w:sz w:val="23"/>
          <w:szCs w:val="23"/>
        </w:rPr>
      </w:pPr>
      <w:r w:rsidRPr="00D43300">
        <w:rPr>
          <w:rFonts w:ascii="Times New Roman" w:hAnsi="Times New Roman" w:cs="Times New Roman"/>
          <w:sz w:val="23"/>
          <w:szCs w:val="23"/>
        </w:rPr>
        <w:t xml:space="preserve">3) </w:t>
      </w:r>
      <w:r w:rsidRPr="00D43300">
        <w:rPr>
          <w:rStyle w:val="ac"/>
          <w:rFonts w:ascii="Times New Roman" w:hAnsi="Times New Roman" w:cs="Times New Roman"/>
          <w:color w:val="auto"/>
          <w:sz w:val="23"/>
          <w:szCs w:val="23"/>
          <w:u w:val="none"/>
        </w:rPr>
        <w:t>Приказ</w:t>
      </w:r>
      <w:r w:rsidRPr="00D43300">
        <w:rPr>
          <w:rFonts w:ascii="Times New Roman" w:hAnsi="Times New Roman" w:cs="Times New Roman"/>
          <w:sz w:val="23"/>
          <w:szCs w:val="23"/>
        </w:rPr>
        <w:t xml:space="preserve"> Министерства экономического развития Российской Федерации от 30.08.2011</w:t>
      </w:r>
      <w:r w:rsidRPr="00C2479B">
        <w:rPr>
          <w:rFonts w:ascii="Times New Roman" w:hAnsi="Times New Roman" w:cs="Times New Roman"/>
          <w:sz w:val="23"/>
          <w:szCs w:val="23"/>
        </w:rPr>
        <w:t xml:space="preserve"> № 424 «Об утверждении Порядка ведения органами местного самоуправления реестров муниципального имущества»;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1) </w:t>
      </w:r>
      <w:r w:rsidRPr="00C2479B">
        <w:rPr>
          <w:rFonts w:ascii="Times New Roman" w:hAnsi="Times New Roman" w:cs="Times New Roman"/>
          <w:i/>
          <w:iCs/>
          <w:sz w:val="23"/>
          <w:szCs w:val="23"/>
        </w:rPr>
        <w:t>заявление</w:t>
      </w:r>
      <w:r w:rsidRPr="00C2479B">
        <w:rPr>
          <w:rFonts w:ascii="Times New Roman" w:hAnsi="Times New Roman" w:cs="Times New Roman"/>
          <w:sz w:val="23"/>
          <w:szCs w:val="23"/>
        </w:rPr>
        <w:t xml:space="preserve"> о предоставлении услуги в соответствии с приложением</w:t>
      </w:r>
      <w:r w:rsidR="00FB3346">
        <w:rPr>
          <w:rFonts w:ascii="Times New Roman" w:hAnsi="Times New Roman" w:cs="Times New Roman"/>
          <w:sz w:val="23"/>
          <w:szCs w:val="23"/>
        </w:rPr>
        <w:t xml:space="preserve"> к Административному регламенту</w:t>
      </w:r>
      <w:r w:rsidRPr="00C2479B">
        <w:rPr>
          <w:rFonts w:ascii="Times New Roman" w:hAnsi="Times New Roman" w:cs="Times New Roman"/>
          <w:sz w:val="23"/>
          <w:szCs w:val="23"/>
        </w:rPr>
        <w:t>.</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xml:space="preserve">Заявление заполняется при помощи технических средств или от руки разборчиво (печатными буквами). </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Заявление заполняется заявителем собственноручно либо специалистом ГБУ ЛО «МФЦ».</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Не допускается исправление ошибок путем зачеркивания или с помощью корректирующих средств.</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w:t>
      </w:r>
      <w:r w:rsidRPr="00D43300">
        <w:rPr>
          <w:rFonts w:ascii="Times New Roman" w:hAnsi="Times New Roman" w:cs="Times New Roman"/>
          <w:sz w:val="23"/>
          <w:szCs w:val="23"/>
        </w:rPr>
        <w:t xml:space="preserve">с </w:t>
      </w:r>
      <w:r w:rsidRPr="00D43300">
        <w:rPr>
          <w:rStyle w:val="ac"/>
          <w:rFonts w:ascii="Times New Roman" w:hAnsi="Times New Roman" w:cs="Times New Roman"/>
          <w:color w:val="auto"/>
          <w:sz w:val="23"/>
          <w:szCs w:val="23"/>
          <w:u w:val="none"/>
        </w:rPr>
        <w:t>пунктом 2 статьи 185.1</w:t>
      </w:r>
      <w:r w:rsidRPr="00D43300">
        <w:rPr>
          <w:rFonts w:ascii="Times New Roman" w:hAnsi="Times New Roman" w:cs="Times New Roman"/>
          <w:sz w:val="23"/>
          <w:szCs w:val="23"/>
        </w:rPr>
        <w:t xml:space="preserve"> </w:t>
      </w:r>
      <w:r w:rsidRPr="00C2479B">
        <w:rPr>
          <w:rFonts w:ascii="Times New Roman" w:hAnsi="Times New Roman" w:cs="Times New Roman"/>
          <w:sz w:val="23"/>
          <w:szCs w:val="23"/>
        </w:rPr>
        <w:t>Гражданского кодекса Российской Федерации и являющуюся приравненной к нотариальной; доверенность в простой письменной форме).</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2.7. Исчерпывающий перечень документов (сведений), необходимых в соответствии с </w:t>
      </w:r>
      <w:r w:rsidRPr="00C2479B">
        <w:rPr>
          <w:rFonts w:ascii="Times New Roman" w:hAnsi="Times New Roman" w:cs="Times New Roman"/>
          <w:sz w:val="23"/>
          <w:szCs w:val="23"/>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1) выписку из Единого государственного реестра юридических лиц в случае, если заявителем является юридическое лицо;</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2.7.1. Заявитель вправе представить документы (сведения), указанные в </w:t>
      </w:r>
      <w:r w:rsidRPr="00C2479B">
        <w:rPr>
          <w:rFonts w:ascii="Times New Roman" w:hAnsi="Times New Roman" w:cs="Times New Roman"/>
          <w:i/>
          <w:iCs/>
          <w:sz w:val="23"/>
          <w:szCs w:val="23"/>
        </w:rPr>
        <w:t>пункте 2.7</w:t>
      </w:r>
      <w:r w:rsidRPr="00C2479B">
        <w:rPr>
          <w:rFonts w:ascii="Times New Roman" w:hAnsi="Times New Roman" w:cs="Times New Roman"/>
          <w:sz w:val="23"/>
          <w:szCs w:val="23"/>
        </w:rPr>
        <w:t xml:space="preserve"> настоящего регламента, по собственной инициативе.</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2.7.2. При предоставлении муниципальной услуги запрещается требовать от заявителя: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C2479B">
        <w:rPr>
          <w:rFonts w:ascii="Times New Roman" w:hAnsi="Times New Roman" w:cs="Times New Roman"/>
          <w:i/>
          <w:iCs/>
          <w:sz w:val="23"/>
          <w:szCs w:val="23"/>
        </w:rPr>
        <w:t>части 6 статьи 7</w:t>
      </w:r>
      <w:r w:rsidRPr="00C2479B">
        <w:rPr>
          <w:rFonts w:ascii="Times New Roman" w:hAnsi="Times New Roman" w:cs="Times New Roman"/>
          <w:sz w:val="23"/>
          <w:szCs w:val="23"/>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C2479B">
        <w:rPr>
          <w:rFonts w:ascii="Times New Roman" w:hAnsi="Times New Roman" w:cs="Times New Roman"/>
          <w:i/>
          <w:iCs/>
          <w:sz w:val="23"/>
          <w:szCs w:val="23"/>
        </w:rPr>
        <w:t>части 1 статьи 9</w:t>
      </w:r>
      <w:r w:rsidRPr="00C2479B">
        <w:rPr>
          <w:rFonts w:ascii="Times New Roman" w:hAnsi="Times New Roman" w:cs="Times New Roman"/>
          <w:sz w:val="23"/>
          <w:szCs w:val="23"/>
        </w:rPr>
        <w:t xml:space="preserve"> Федерального закона № 210-ФЗ;</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bCs/>
          <w:sz w:val="23"/>
          <w:szCs w:val="23"/>
        </w:rPr>
        <w:t xml:space="preserve">представления на бумажном носителе документов и информации, электронные образы которых ранее были заверены в соответствии с </w:t>
      </w:r>
      <w:r w:rsidRPr="00D43300">
        <w:rPr>
          <w:rStyle w:val="ac"/>
          <w:rFonts w:ascii="Times New Roman" w:hAnsi="Times New Roman" w:cs="Times New Roman"/>
          <w:bCs/>
          <w:color w:val="auto"/>
          <w:sz w:val="23"/>
          <w:szCs w:val="23"/>
          <w:u w:val="none"/>
        </w:rPr>
        <w:t>пунктом 7.2 части 1 статьи 16</w:t>
      </w:r>
      <w:r w:rsidRPr="00C2479B">
        <w:rPr>
          <w:rFonts w:ascii="Times New Roman" w:hAnsi="Times New Roman" w:cs="Times New Roman"/>
          <w:bCs/>
          <w:sz w:val="23"/>
          <w:szCs w:val="23"/>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2479B">
        <w:rPr>
          <w:rFonts w:ascii="Times New Roman" w:hAnsi="Times New Roman" w:cs="Times New Roman"/>
          <w:sz w:val="23"/>
          <w:szCs w:val="23"/>
        </w:rPr>
        <w:t>.</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w:t>
      </w:r>
      <w:r w:rsidRPr="00C2479B">
        <w:rPr>
          <w:rFonts w:ascii="Times New Roman" w:hAnsi="Times New Roman" w:cs="Times New Roman"/>
          <w:bCs/>
          <w:sz w:val="23"/>
          <w:szCs w:val="23"/>
        </w:rPr>
        <w:lastRenderedPageBreak/>
        <w:t>теля о проведенных мероприятиях.</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Основания для приостановления предоставления муниципальной услуги не предусмотрены.</w:t>
      </w:r>
      <w:bookmarkStart w:id="2" w:name="P242"/>
      <w:bookmarkEnd w:id="2"/>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2.9. Исчерпывающий перечень оснований для отказа в приеме документов, необходимых для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Основания для отказа в приеме документов, необходимых для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1) Заявление на получение услуги оформлено не в соответствии с административным регламентом:</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sz w:val="23"/>
          <w:szCs w:val="23"/>
        </w:rPr>
        <w:t>заявление не содержит сведений, предусмотренных подпунктом 1 пункта 2.6 настоящего административного регламента;</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2) Заявление с комплектом документов подписаны недействительной электронной подписью.</w:t>
      </w:r>
    </w:p>
    <w:p w:rsidR="00E87C85" w:rsidRPr="00C2479B" w:rsidRDefault="00E87C85" w:rsidP="00E87C85">
      <w:pPr>
        <w:pStyle w:val="ConsPlusNormal"/>
        <w:ind w:firstLine="540"/>
        <w:jc w:val="both"/>
        <w:rPr>
          <w:rFonts w:ascii="Times New Roman" w:hAnsi="Times New Roman" w:cs="Times New Roman"/>
          <w:sz w:val="23"/>
          <w:szCs w:val="23"/>
        </w:rPr>
      </w:pPr>
      <w:bookmarkStart w:id="3" w:name="P249"/>
      <w:bookmarkEnd w:id="3"/>
      <w:r w:rsidRPr="00C2479B">
        <w:rPr>
          <w:rFonts w:ascii="Times New Roman" w:hAnsi="Times New Roman" w:cs="Times New Roman"/>
          <w:sz w:val="23"/>
          <w:szCs w:val="23"/>
        </w:rPr>
        <w:t>2.10. Исчерпывающий перечень оснований для отказа в предоставлении муниципальной услуги:</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заявителем не представлены документы, установленные </w:t>
      </w:r>
      <w:r w:rsidRPr="00D43300">
        <w:rPr>
          <w:rStyle w:val="ac"/>
          <w:rFonts w:ascii="Times New Roman" w:hAnsi="Times New Roman" w:cs="Times New Roman"/>
          <w:color w:val="auto"/>
          <w:sz w:val="23"/>
          <w:szCs w:val="23"/>
          <w:u w:val="none"/>
        </w:rPr>
        <w:t>п. 2.6</w:t>
      </w:r>
      <w:r w:rsidRPr="00C2479B">
        <w:rPr>
          <w:rFonts w:ascii="Times New Roman" w:hAnsi="Times New Roman" w:cs="Times New Roman"/>
          <w:sz w:val="23"/>
          <w:szCs w:val="23"/>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2) Представленные заявителем документы не отвечают требованиям, установленным административным регламентом;</w:t>
      </w:r>
    </w:p>
    <w:p w:rsidR="00E87C85" w:rsidRPr="00C2479B" w:rsidRDefault="00E87C85" w:rsidP="00E87C85">
      <w:pPr>
        <w:pStyle w:val="ConsPlusNormal"/>
        <w:ind w:firstLine="540"/>
        <w:rPr>
          <w:rFonts w:ascii="Times New Roman" w:hAnsi="Times New Roman" w:cs="Times New Roman"/>
          <w:bCs/>
          <w:sz w:val="23"/>
          <w:szCs w:val="23"/>
        </w:rPr>
      </w:pPr>
      <w:r w:rsidRPr="00C2479B">
        <w:rPr>
          <w:rFonts w:ascii="Times New Roman" w:hAnsi="Times New Roman" w:cs="Times New Roman"/>
          <w:bCs/>
          <w:sz w:val="23"/>
          <w:szCs w:val="23"/>
        </w:rPr>
        <w:t>3) Представленные заявителем документы недействительны/указанные в заявлении сведения недостоверны;</w:t>
      </w:r>
    </w:p>
    <w:p w:rsidR="00E87C85" w:rsidRPr="00C2479B" w:rsidRDefault="00E87C85" w:rsidP="00E87C85">
      <w:pPr>
        <w:pStyle w:val="ConsPlusNormal"/>
        <w:ind w:firstLine="540"/>
        <w:jc w:val="both"/>
        <w:rPr>
          <w:rFonts w:ascii="Times New Roman" w:hAnsi="Times New Roman" w:cs="Times New Roman"/>
          <w:bCs/>
          <w:sz w:val="23"/>
          <w:szCs w:val="23"/>
        </w:rPr>
      </w:pPr>
      <w:r w:rsidRPr="00C2479B">
        <w:rPr>
          <w:rFonts w:ascii="Times New Roman" w:hAnsi="Times New Roman" w:cs="Times New Roman"/>
          <w:bCs/>
          <w:sz w:val="23"/>
          <w:szCs w:val="23"/>
        </w:rPr>
        <w:t>4) Предмет запроса не регламентируется законодательством в рамках услуги;</w:t>
      </w:r>
    </w:p>
    <w:p w:rsidR="00E87C85" w:rsidRPr="00C2479B" w:rsidRDefault="00E87C85" w:rsidP="00E87C85">
      <w:pPr>
        <w:ind w:firstLine="225"/>
        <w:rPr>
          <w:sz w:val="23"/>
          <w:szCs w:val="23"/>
        </w:rPr>
      </w:pPr>
      <w:r w:rsidRPr="00C2479B">
        <w:rPr>
          <w:sz w:val="23"/>
          <w:szCs w:val="23"/>
        </w:rPr>
        <w:t>2.11. Порядок, размер и основания взимания государственной пошлины или иной платы, взимаемой за предоставление муниципальной услуги.</w:t>
      </w:r>
    </w:p>
    <w:p w:rsidR="00E87C85" w:rsidRPr="00C2479B" w:rsidRDefault="00E87C85" w:rsidP="00E87C85">
      <w:pPr>
        <w:ind w:firstLine="225"/>
        <w:rPr>
          <w:sz w:val="23"/>
          <w:szCs w:val="23"/>
        </w:rPr>
      </w:pPr>
      <w:r w:rsidRPr="00C2479B">
        <w:rPr>
          <w:sz w:val="23"/>
          <w:szCs w:val="23"/>
        </w:rPr>
        <w:t>2.11.1. Муниципальная услуга предоставляется бесплатно.</w:t>
      </w:r>
    </w:p>
    <w:p w:rsidR="00E87C85" w:rsidRPr="00C2479B" w:rsidRDefault="00E87C85" w:rsidP="00E87C85">
      <w:pPr>
        <w:ind w:firstLine="225"/>
        <w:rPr>
          <w:sz w:val="23"/>
          <w:szCs w:val="23"/>
        </w:rPr>
      </w:pPr>
      <w:r w:rsidRPr="00C2479B">
        <w:rPr>
          <w:sz w:val="23"/>
          <w:szCs w:val="23"/>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87C85" w:rsidRPr="00C2479B" w:rsidRDefault="00E87C85" w:rsidP="00E87C85">
      <w:pPr>
        <w:ind w:firstLine="225"/>
        <w:rPr>
          <w:sz w:val="23"/>
          <w:szCs w:val="23"/>
        </w:rPr>
      </w:pPr>
      <w:r w:rsidRPr="00C2479B">
        <w:rPr>
          <w:sz w:val="23"/>
          <w:szCs w:val="23"/>
        </w:rPr>
        <w:t>2.13. Срок регистрации запроса заявителя о предоставлении муниципальной услуги составляет в ОМСУ:</w:t>
      </w:r>
    </w:p>
    <w:p w:rsidR="00E87C85" w:rsidRPr="00C2479B" w:rsidRDefault="00E87C85" w:rsidP="00E87C85">
      <w:pPr>
        <w:ind w:firstLine="225"/>
        <w:rPr>
          <w:sz w:val="23"/>
          <w:szCs w:val="23"/>
        </w:rPr>
      </w:pPr>
      <w:r w:rsidRPr="00C2479B">
        <w:rPr>
          <w:sz w:val="23"/>
          <w:szCs w:val="23"/>
        </w:rPr>
        <w:t>при направлении запроса почтовой связью в ОМСУ - в день поступления запроса;</w:t>
      </w:r>
    </w:p>
    <w:p w:rsidR="00E87C85" w:rsidRPr="00C2479B" w:rsidRDefault="00E87C85" w:rsidP="00E87C85">
      <w:pPr>
        <w:ind w:firstLine="225"/>
        <w:rPr>
          <w:sz w:val="23"/>
          <w:szCs w:val="23"/>
        </w:rPr>
      </w:pPr>
      <w:r w:rsidRPr="00C2479B">
        <w:rPr>
          <w:sz w:val="23"/>
          <w:szCs w:val="23"/>
        </w:rPr>
        <w:t>при направлении запроса на бумажном носителе из МФЦ в ОМСУ - в день передачи документов из МФЦ в ОМСУ;</w:t>
      </w:r>
    </w:p>
    <w:p w:rsidR="00E87C85" w:rsidRPr="00C2479B" w:rsidRDefault="00E87C85" w:rsidP="00E87C85">
      <w:pPr>
        <w:ind w:firstLine="225"/>
        <w:rPr>
          <w:sz w:val="23"/>
          <w:szCs w:val="23"/>
        </w:rPr>
      </w:pPr>
      <w:r w:rsidRPr="00C2479B">
        <w:rPr>
          <w:sz w:val="23"/>
          <w:szCs w:val="23"/>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87C85" w:rsidRPr="00C2479B" w:rsidRDefault="00E87C85" w:rsidP="00E87C85">
      <w:pPr>
        <w:ind w:firstLine="225"/>
        <w:rPr>
          <w:sz w:val="23"/>
          <w:szCs w:val="23"/>
        </w:rPr>
      </w:pPr>
      <w:r w:rsidRPr="00C2479B">
        <w:rPr>
          <w:sz w:val="23"/>
          <w:szCs w:val="23"/>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7C85" w:rsidRPr="00C2479B" w:rsidRDefault="00E87C85" w:rsidP="00E87C85">
      <w:pPr>
        <w:ind w:firstLine="225"/>
        <w:rPr>
          <w:sz w:val="23"/>
          <w:szCs w:val="23"/>
        </w:rPr>
      </w:pPr>
      <w:r w:rsidRPr="00C2479B">
        <w:rPr>
          <w:sz w:val="23"/>
          <w:szCs w:val="23"/>
        </w:rPr>
        <w:t>2.14.1. Предоставление муниципальной услуги осуществляется в специально выделенных для этих целей помещениях ОМСУ или в МФЦ.</w:t>
      </w:r>
    </w:p>
    <w:p w:rsidR="00E87C85" w:rsidRPr="00C2479B" w:rsidRDefault="00E87C85" w:rsidP="00E87C85">
      <w:pPr>
        <w:ind w:firstLine="225"/>
        <w:rPr>
          <w:sz w:val="23"/>
          <w:szCs w:val="23"/>
        </w:rPr>
      </w:pPr>
      <w:r w:rsidRPr="00C2479B">
        <w:rPr>
          <w:sz w:val="23"/>
          <w:szCs w:val="23"/>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C2479B">
        <w:rPr>
          <w:sz w:val="23"/>
          <w:szCs w:val="23"/>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7C85" w:rsidRPr="00C2479B" w:rsidRDefault="00E87C85" w:rsidP="00E87C85">
      <w:pPr>
        <w:ind w:firstLine="225"/>
        <w:rPr>
          <w:sz w:val="23"/>
          <w:szCs w:val="23"/>
        </w:rPr>
      </w:pPr>
      <w:r w:rsidRPr="00C2479B">
        <w:rPr>
          <w:sz w:val="23"/>
          <w:szCs w:val="23"/>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7C85" w:rsidRPr="00C2479B" w:rsidRDefault="00E87C85" w:rsidP="00E87C85">
      <w:pPr>
        <w:ind w:firstLine="225"/>
        <w:rPr>
          <w:sz w:val="23"/>
          <w:szCs w:val="23"/>
        </w:rPr>
      </w:pPr>
      <w:r w:rsidRPr="00C2479B">
        <w:rPr>
          <w:sz w:val="23"/>
          <w:szCs w:val="23"/>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87C85" w:rsidRPr="00C2479B" w:rsidRDefault="00E87C85" w:rsidP="00E87C85">
      <w:pPr>
        <w:ind w:firstLine="225"/>
        <w:rPr>
          <w:sz w:val="23"/>
          <w:szCs w:val="23"/>
        </w:rPr>
      </w:pPr>
      <w:r w:rsidRPr="00C2479B">
        <w:rPr>
          <w:sz w:val="23"/>
          <w:szCs w:val="23"/>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7C85" w:rsidRPr="00C2479B" w:rsidRDefault="00E87C85" w:rsidP="00E87C85">
      <w:pPr>
        <w:ind w:firstLine="225"/>
        <w:rPr>
          <w:sz w:val="23"/>
          <w:szCs w:val="23"/>
        </w:rPr>
      </w:pPr>
      <w:r w:rsidRPr="00C2479B">
        <w:rPr>
          <w:sz w:val="23"/>
          <w:szCs w:val="23"/>
        </w:rPr>
        <w:t>2.14.6. В помещении организуется бесплатный туалет для посетителей, в том числе туалет, предназначенный для инвалидов.</w:t>
      </w:r>
    </w:p>
    <w:p w:rsidR="00E87C85" w:rsidRPr="00C2479B" w:rsidRDefault="00E87C85" w:rsidP="00E87C85">
      <w:pPr>
        <w:ind w:firstLine="225"/>
        <w:rPr>
          <w:sz w:val="23"/>
          <w:szCs w:val="23"/>
        </w:rPr>
      </w:pPr>
      <w:r w:rsidRPr="00C2479B">
        <w:rPr>
          <w:sz w:val="23"/>
          <w:szCs w:val="23"/>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87C85" w:rsidRPr="00C2479B" w:rsidRDefault="00E87C85" w:rsidP="00E87C85">
      <w:pPr>
        <w:ind w:firstLine="225"/>
        <w:rPr>
          <w:sz w:val="23"/>
          <w:szCs w:val="23"/>
        </w:rPr>
      </w:pPr>
      <w:r w:rsidRPr="00C2479B">
        <w:rPr>
          <w:sz w:val="23"/>
          <w:szCs w:val="23"/>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87C85" w:rsidRPr="00C2479B" w:rsidRDefault="00E87C85" w:rsidP="00E87C85">
      <w:pPr>
        <w:ind w:firstLine="225"/>
        <w:rPr>
          <w:sz w:val="23"/>
          <w:szCs w:val="23"/>
        </w:rPr>
      </w:pPr>
      <w:r w:rsidRPr="00C2479B">
        <w:rPr>
          <w:sz w:val="23"/>
          <w:szCs w:val="23"/>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7C85" w:rsidRPr="00C2479B" w:rsidRDefault="00E87C85" w:rsidP="00E87C85">
      <w:pPr>
        <w:ind w:firstLine="225"/>
        <w:rPr>
          <w:sz w:val="23"/>
          <w:szCs w:val="23"/>
        </w:rPr>
      </w:pPr>
      <w:r w:rsidRPr="00C2479B">
        <w:rPr>
          <w:sz w:val="23"/>
          <w:szCs w:val="23"/>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7C85" w:rsidRPr="00C2479B" w:rsidRDefault="00E87C85" w:rsidP="00E87C85">
      <w:pPr>
        <w:ind w:firstLine="225"/>
        <w:rPr>
          <w:sz w:val="23"/>
          <w:szCs w:val="23"/>
        </w:rPr>
      </w:pPr>
      <w:r w:rsidRPr="00C2479B">
        <w:rPr>
          <w:sz w:val="23"/>
          <w:szCs w:val="23"/>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7C85" w:rsidRPr="00C2479B" w:rsidRDefault="00E87C85" w:rsidP="00E87C85">
      <w:pPr>
        <w:ind w:firstLine="225"/>
        <w:rPr>
          <w:sz w:val="23"/>
          <w:szCs w:val="23"/>
        </w:rPr>
      </w:pPr>
      <w:r w:rsidRPr="00C2479B">
        <w:rPr>
          <w:sz w:val="23"/>
          <w:szCs w:val="23"/>
        </w:rPr>
        <w:t>2.14.12. Помещения приема и выдачи документов должны предусматривать места для ожидания, информирования и приема заявителей.</w:t>
      </w:r>
    </w:p>
    <w:p w:rsidR="00E87C85" w:rsidRPr="00C2479B" w:rsidRDefault="00E87C85" w:rsidP="00E87C85">
      <w:pPr>
        <w:ind w:firstLine="225"/>
        <w:rPr>
          <w:sz w:val="23"/>
          <w:szCs w:val="23"/>
        </w:rPr>
      </w:pPr>
      <w:r w:rsidRPr="00C2479B">
        <w:rPr>
          <w:sz w:val="23"/>
          <w:szCs w:val="23"/>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7C85" w:rsidRPr="00C2479B" w:rsidRDefault="00E87C85" w:rsidP="00E87C85">
      <w:pPr>
        <w:ind w:firstLine="225"/>
        <w:rPr>
          <w:sz w:val="23"/>
          <w:szCs w:val="23"/>
        </w:rPr>
      </w:pPr>
      <w:r w:rsidRPr="00C2479B">
        <w:rPr>
          <w:sz w:val="23"/>
          <w:szCs w:val="23"/>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7C85" w:rsidRPr="00C2479B" w:rsidRDefault="00E87C85" w:rsidP="00E87C85">
      <w:pPr>
        <w:ind w:firstLine="225"/>
        <w:rPr>
          <w:sz w:val="23"/>
          <w:szCs w:val="23"/>
        </w:rPr>
      </w:pPr>
      <w:r w:rsidRPr="00C2479B">
        <w:rPr>
          <w:sz w:val="23"/>
          <w:szCs w:val="23"/>
        </w:rPr>
        <w:t>2.15. Показатели доступности и качества муниципальной услуги.</w:t>
      </w:r>
    </w:p>
    <w:p w:rsidR="00E87C85" w:rsidRPr="00C2479B" w:rsidRDefault="00E87C85" w:rsidP="00E87C85">
      <w:pPr>
        <w:ind w:firstLine="225"/>
        <w:rPr>
          <w:sz w:val="23"/>
          <w:szCs w:val="23"/>
        </w:rPr>
      </w:pPr>
      <w:r w:rsidRPr="00C2479B">
        <w:rPr>
          <w:sz w:val="23"/>
          <w:szCs w:val="23"/>
        </w:rPr>
        <w:t>2.15.1. Показатели доступности муниципальной услуги (общие, применимые в отношении всех заявителей):</w:t>
      </w:r>
    </w:p>
    <w:p w:rsidR="00E87C85" w:rsidRPr="00C2479B" w:rsidRDefault="00E87C85" w:rsidP="00E87C85">
      <w:pPr>
        <w:ind w:firstLine="225"/>
        <w:rPr>
          <w:sz w:val="23"/>
          <w:szCs w:val="23"/>
        </w:rPr>
      </w:pPr>
      <w:r w:rsidRPr="00C2479B">
        <w:rPr>
          <w:sz w:val="23"/>
          <w:szCs w:val="23"/>
        </w:rPr>
        <w:t>1) транспортная доступность к месту предоставления муниципальной услуги;</w:t>
      </w:r>
    </w:p>
    <w:p w:rsidR="00E87C85" w:rsidRPr="00C2479B" w:rsidRDefault="00E87C85" w:rsidP="00E87C85">
      <w:pPr>
        <w:ind w:firstLine="225"/>
        <w:rPr>
          <w:sz w:val="23"/>
          <w:szCs w:val="23"/>
        </w:rPr>
      </w:pPr>
      <w:r w:rsidRPr="00C2479B">
        <w:rPr>
          <w:sz w:val="23"/>
          <w:szCs w:val="23"/>
        </w:rPr>
        <w:t>2) наличие указателей, обеспечивающих беспрепятственный доступ к помещениям, в которых предоставляется услуга;</w:t>
      </w:r>
    </w:p>
    <w:p w:rsidR="00E87C85" w:rsidRPr="00C2479B" w:rsidRDefault="00E87C85" w:rsidP="00E87C85">
      <w:pPr>
        <w:ind w:firstLine="225"/>
        <w:rPr>
          <w:sz w:val="23"/>
          <w:szCs w:val="23"/>
        </w:rPr>
      </w:pPr>
      <w:r w:rsidRPr="00C2479B">
        <w:rPr>
          <w:sz w:val="23"/>
          <w:szCs w:val="23"/>
        </w:rPr>
        <w:t>3) возможность получения полной и достоверной информации о муниципальной услуге в МФЦ, в ОМСУ по телефону, на официальном сайте органа, предоставляющего услугу, посредством ЕПГУ либо ПГУ ЛО;</w:t>
      </w:r>
    </w:p>
    <w:p w:rsidR="00E87C85" w:rsidRPr="00C2479B" w:rsidRDefault="00E87C85" w:rsidP="00E87C85">
      <w:pPr>
        <w:ind w:firstLine="225"/>
        <w:rPr>
          <w:sz w:val="23"/>
          <w:szCs w:val="23"/>
        </w:rPr>
      </w:pPr>
      <w:r w:rsidRPr="00C2479B">
        <w:rPr>
          <w:sz w:val="23"/>
          <w:szCs w:val="23"/>
        </w:rPr>
        <w:t>4) предоставление муниципальной услуги любым доступным способом, предусмотренным действующим законодательством;</w:t>
      </w:r>
    </w:p>
    <w:p w:rsidR="00E87C85" w:rsidRPr="00C2479B" w:rsidRDefault="00E87C85" w:rsidP="00E87C85">
      <w:pPr>
        <w:ind w:firstLine="225"/>
        <w:rPr>
          <w:sz w:val="23"/>
          <w:szCs w:val="23"/>
        </w:rPr>
      </w:pPr>
      <w:r w:rsidRPr="00C2479B">
        <w:rPr>
          <w:sz w:val="23"/>
          <w:szCs w:val="23"/>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87C85" w:rsidRPr="00C2479B" w:rsidRDefault="00E87C85" w:rsidP="00E87C85">
      <w:pPr>
        <w:ind w:firstLine="225"/>
        <w:rPr>
          <w:sz w:val="23"/>
          <w:szCs w:val="23"/>
        </w:rPr>
      </w:pPr>
      <w:r w:rsidRPr="00C2479B">
        <w:rPr>
          <w:sz w:val="23"/>
          <w:szCs w:val="23"/>
        </w:rPr>
        <w:t>6) возможность получения муниципальной услуги по экстерриториальному принципу.</w:t>
      </w:r>
    </w:p>
    <w:p w:rsidR="00E87C85" w:rsidRPr="00C2479B" w:rsidRDefault="00E87C85" w:rsidP="00E87C85">
      <w:pPr>
        <w:ind w:firstLine="225"/>
        <w:rPr>
          <w:sz w:val="23"/>
          <w:szCs w:val="23"/>
        </w:rPr>
      </w:pPr>
      <w:r w:rsidRPr="00C2479B">
        <w:rPr>
          <w:sz w:val="23"/>
          <w:szCs w:val="23"/>
        </w:rPr>
        <w:t>2.15.2. Показатели доступности муниципальной услуги (специальные, применимые в отношении инвалидов):</w:t>
      </w:r>
    </w:p>
    <w:p w:rsidR="00E87C85" w:rsidRPr="00C2479B" w:rsidRDefault="00E87C85" w:rsidP="00E87C85">
      <w:pPr>
        <w:ind w:firstLine="225"/>
        <w:rPr>
          <w:sz w:val="23"/>
          <w:szCs w:val="23"/>
        </w:rPr>
      </w:pPr>
      <w:r w:rsidRPr="00C2479B">
        <w:rPr>
          <w:sz w:val="23"/>
          <w:szCs w:val="23"/>
        </w:rPr>
        <w:t>1) наличие инфраструктуры, указанной</w:t>
      </w:r>
      <w:r w:rsidR="00E01D7C" w:rsidRPr="00C2479B">
        <w:rPr>
          <w:sz w:val="23"/>
          <w:szCs w:val="23"/>
        </w:rPr>
        <w:t xml:space="preserve"> </w:t>
      </w:r>
      <w:r w:rsidRPr="00C2479B">
        <w:rPr>
          <w:sz w:val="23"/>
          <w:szCs w:val="23"/>
        </w:rPr>
        <w:t>в</w:t>
      </w:r>
      <w:r w:rsidR="00E01D7C" w:rsidRPr="00C2479B">
        <w:rPr>
          <w:sz w:val="23"/>
          <w:szCs w:val="23"/>
        </w:rPr>
        <w:t xml:space="preserve"> п.2.1</w:t>
      </w:r>
      <w:r w:rsidR="00D43300">
        <w:rPr>
          <w:sz w:val="23"/>
          <w:szCs w:val="23"/>
        </w:rPr>
        <w:t>4</w:t>
      </w:r>
      <w:r w:rsidR="00E01D7C" w:rsidRPr="00C2479B">
        <w:rPr>
          <w:sz w:val="23"/>
          <w:szCs w:val="23"/>
        </w:rPr>
        <w:t xml:space="preserve"> регламента</w:t>
      </w:r>
      <w:r w:rsidRPr="00C2479B">
        <w:rPr>
          <w:sz w:val="23"/>
          <w:szCs w:val="23"/>
        </w:rPr>
        <w:t>;</w:t>
      </w:r>
    </w:p>
    <w:p w:rsidR="00E87C85" w:rsidRPr="00C2479B" w:rsidRDefault="00E87C85" w:rsidP="00E87C85">
      <w:pPr>
        <w:ind w:firstLine="225"/>
        <w:rPr>
          <w:sz w:val="23"/>
          <w:szCs w:val="23"/>
        </w:rPr>
      </w:pPr>
      <w:r w:rsidRPr="00C2479B">
        <w:rPr>
          <w:sz w:val="23"/>
          <w:szCs w:val="23"/>
        </w:rPr>
        <w:lastRenderedPageBreak/>
        <w:t>2) исполнение требований доступности услуг для инвалидов;</w:t>
      </w:r>
    </w:p>
    <w:p w:rsidR="00E87C85" w:rsidRPr="00C2479B" w:rsidRDefault="00E87C85" w:rsidP="00E87C85">
      <w:pPr>
        <w:ind w:firstLine="225"/>
        <w:rPr>
          <w:sz w:val="23"/>
          <w:szCs w:val="23"/>
        </w:rPr>
      </w:pPr>
      <w:r w:rsidRPr="00C2479B">
        <w:rPr>
          <w:sz w:val="23"/>
          <w:szCs w:val="23"/>
        </w:rPr>
        <w:t>3) обеспечение беспрепятственного доступа инвалидов к помещениям, в которых предоставляется муниципальная услуга.</w:t>
      </w:r>
    </w:p>
    <w:p w:rsidR="00E87C85" w:rsidRPr="00C2479B" w:rsidRDefault="00E87C85" w:rsidP="00E87C85">
      <w:pPr>
        <w:ind w:firstLine="225"/>
        <w:rPr>
          <w:sz w:val="23"/>
          <w:szCs w:val="23"/>
        </w:rPr>
      </w:pPr>
      <w:r w:rsidRPr="00C2479B">
        <w:rPr>
          <w:sz w:val="23"/>
          <w:szCs w:val="23"/>
        </w:rPr>
        <w:t>2.15.3. Показатели качества муниципальной услуги:</w:t>
      </w:r>
    </w:p>
    <w:p w:rsidR="00E87C85" w:rsidRPr="00C2479B" w:rsidRDefault="00E87C85" w:rsidP="00E87C85">
      <w:pPr>
        <w:ind w:firstLine="225"/>
        <w:rPr>
          <w:sz w:val="23"/>
          <w:szCs w:val="23"/>
        </w:rPr>
      </w:pPr>
      <w:r w:rsidRPr="00C2479B">
        <w:rPr>
          <w:sz w:val="23"/>
          <w:szCs w:val="23"/>
        </w:rPr>
        <w:t>1) соблюдение срока предоставления муниципальной услуги;</w:t>
      </w:r>
    </w:p>
    <w:p w:rsidR="00E87C85" w:rsidRPr="00C2479B" w:rsidRDefault="00E87C85" w:rsidP="00E87C85">
      <w:pPr>
        <w:ind w:firstLine="225"/>
        <w:rPr>
          <w:sz w:val="23"/>
          <w:szCs w:val="23"/>
        </w:rPr>
      </w:pPr>
      <w:r w:rsidRPr="00C2479B">
        <w:rPr>
          <w:sz w:val="23"/>
          <w:szCs w:val="23"/>
        </w:rPr>
        <w:t>2) соблюдение времени ожидания в очереди при подаче запроса и получении результата;</w:t>
      </w:r>
    </w:p>
    <w:p w:rsidR="00E87C85" w:rsidRPr="00C2479B" w:rsidRDefault="00E87C85" w:rsidP="00E87C85">
      <w:pPr>
        <w:ind w:firstLine="225"/>
        <w:rPr>
          <w:sz w:val="23"/>
          <w:szCs w:val="23"/>
        </w:rPr>
      </w:pPr>
      <w:r w:rsidRPr="00C2479B">
        <w:rPr>
          <w:sz w:val="23"/>
          <w:szCs w:val="23"/>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87C85" w:rsidRPr="00C2479B" w:rsidRDefault="00E87C85" w:rsidP="00E87C85">
      <w:pPr>
        <w:ind w:firstLine="225"/>
        <w:rPr>
          <w:sz w:val="23"/>
          <w:szCs w:val="23"/>
        </w:rPr>
      </w:pPr>
      <w:r w:rsidRPr="00C2479B">
        <w:rPr>
          <w:sz w:val="23"/>
          <w:szCs w:val="23"/>
        </w:rPr>
        <w:t>4) отсутствие жалоб на действия или бездействие должностных лиц ОМСУ, поданных в установленном порядке.</w:t>
      </w:r>
    </w:p>
    <w:p w:rsidR="00E87C85" w:rsidRPr="00C2479B" w:rsidRDefault="00E87C85" w:rsidP="00E87C85">
      <w:pPr>
        <w:ind w:firstLine="225"/>
        <w:rPr>
          <w:sz w:val="23"/>
          <w:szCs w:val="23"/>
        </w:rPr>
      </w:pPr>
      <w:r w:rsidRPr="00C2479B">
        <w:rPr>
          <w:sz w:val="23"/>
          <w:szCs w:val="23"/>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87C85" w:rsidRPr="00C2479B" w:rsidRDefault="00E87C85" w:rsidP="00E87C85">
      <w:pPr>
        <w:ind w:firstLine="225"/>
        <w:rPr>
          <w:sz w:val="23"/>
          <w:szCs w:val="23"/>
        </w:rPr>
      </w:pPr>
      <w:r w:rsidRPr="00C2479B">
        <w:rPr>
          <w:sz w:val="23"/>
          <w:szCs w:val="23"/>
        </w:rPr>
        <w:t>2.16. Перечисление услуг, которые являются необходимыми и обязательными для предоставления муниципальной услуги (если требуется):</w:t>
      </w:r>
    </w:p>
    <w:p w:rsidR="00E87C85" w:rsidRPr="00C2479B" w:rsidRDefault="00E87C85" w:rsidP="00E87C85">
      <w:pPr>
        <w:ind w:firstLine="225"/>
        <w:rPr>
          <w:sz w:val="23"/>
          <w:szCs w:val="23"/>
        </w:rPr>
      </w:pPr>
      <w:r w:rsidRPr="00C2479B">
        <w:rPr>
          <w:sz w:val="23"/>
          <w:szCs w:val="23"/>
        </w:rPr>
        <w:t>Получение услуг, которые являются необходимыми и обязательными для предоставления муниципальной услуги, не требуется.</w:t>
      </w:r>
    </w:p>
    <w:p w:rsidR="00E87C85" w:rsidRPr="00C2479B" w:rsidRDefault="00E87C85" w:rsidP="00E87C85">
      <w:pPr>
        <w:ind w:firstLine="225"/>
        <w:rPr>
          <w:sz w:val="23"/>
          <w:szCs w:val="23"/>
        </w:rPr>
      </w:pPr>
      <w:r w:rsidRPr="00C2479B">
        <w:rPr>
          <w:sz w:val="23"/>
          <w:szCs w:val="23"/>
        </w:rPr>
        <w:t>Получение согласований, которые являются необходимыми и обязательными для предоставления муниципальной услуги, не требуется.</w:t>
      </w:r>
    </w:p>
    <w:p w:rsidR="00E87C85" w:rsidRPr="00C2479B" w:rsidRDefault="00E87C85" w:rsidP="00E87C85">
      <w:pPr>
        <w:ind w:firstLine="225"/>
        <w:rPr>
          <w:sz w:val="23"/>
          <w:szCs w:val="23"/>
        </w:rPr>
      </w:pPr>
      <w:r w:rsidRPr="00C2479B">
        <w:rPr>
          <w:sz w:val="23"/>
          <w:szCs w:val="23"/>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7C85" w:rsidRPr="00C2479B" w:rsidRDefault="00E87C85" w:rsidP="00E87C85">
      <w:pPr>
        <w:ind w:firstLine="225"/>
        <w:rPr>
          <w:sz w:val="23"/>
          <w:szCs w:val="23"/>
        </w:rPr>
      </w:pPr>
      <w:r w:rsidRPr="00C2479B">
        <w:rPr>
          <w:sz w:val="23"/>
          <w:szCs w:val="23"/>
        </w:rPr>
        <w:t>2.17.1. Подача запросов, документов, информации, необходимых для получения муниципальных услуг, предоставляемых в ОМСУ, осуществляется в МФЦ;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87C85" w:rsidRPr="00C2479B" w:rsidRDefault="00E87C85" w:rsidP="00E87C85">
      <w:pPr>
        <w:ind w:firstLine="225"/>
        <w:rPr>
          <w:sz w:val="23"/>
          <w:szCs w:val="23"/>
        </w:rPr>
      </w:pPr>
      <w:r w:rsidRPr="00C2479B">
        <w:rPr>
          <w:sz w:val="23"/>
          <w:szCs w:val="23"/>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87C85" w:rsidRPr="00C2479B" w:rsidRDefault="00E87C85" w:rsidP="00E87C85">
      <w:pPr>
        <w:ind w:firstLine="225"/>
        <w:rPr>
          <w:sz w:val="23"/>
          <w:szCs w:val="23"/>
        </w:rPr>
      </w:pPr>
    </w:p>
    <w:p w:rsidR="00E87C85" w:rsidRPr="00D43300" w:rsidRDefault="00E87C85" w:rsidP="00E87C85">
      <w:pPr>
        <w:jc w:val="center"/>
        <w:rPr>
          <w:b/>
          <w:sz w:val="23"/>
          <w:szCs w:val="23"/>
        </w:rPr>
      </w:pPr>
      <w:r w:rsidRPr="00D43300">
        <w:rPr>
          <w:b/>
          <w:sz w:val="23"/>
          <w:szCs w:val="23"/>
        </w:rPr>
        <w:t>3. Состав, последовательность и сроки выполнения</w:t>
      </w:r>
    </w:p>
    <w:p w:rsidR="00E87C85" w:rsidRPr="00D43300" w:rsidRDefault="00E87C85" w:rsidP="00E87C85">
      <w:pPr>
        <w:jc w:val="center"/>
        <w:rPr>
          <w:b/>
          <w:sz w:val="23"/>
          <w:szCs w:val="23"/>
        </w:rPr>
      </w:pPr>
      <w:r w:rsidRPr="00D43300">
        <w:rPr>
          <w:b/>
          <w:sz w:val="23"/>
          <w:szCs w:val="23"/>
        </w:rPr>
        <w:t>административных процедур, требования к порядку</w:t>
      </w:r>
    </w:p>
    <w:p w:rsidR="00E87C85" w:rsidRPr="00D43300" w:rsidRDefault="00E87C85" w:rsidP="00E87C85">
      <w:pPr>
        <w:jc w:val="center"/>
        <w:rPr>
          <w:b/>
          <w:sz w:val="23"/>
          <w:szCs w:val="23"/>
        </w:rPr>
      </w:pPr>
      <w:r w:rsidRPr="00D43300">
        <w:rPr>
          <w:b/>
          <w:sz w:val="23"/>
          <w:szCs w:val="23"/>
        </w:rPr>
        <w:t>их выполнения, в том числе особенности выполнения</w:t>
      </w:r>
    </w:p>
    <w:p w:rsidR="00E87C85" w:rsidRPr="00D43300" w:rsidRDefault="00E87C85" w:rsidP="00E87C85">
      <w:pPr>
        <w:jc w:val="center"/>
        <w:rPr>
          <w:b/>
          <w:sz w:val="23"/>
          <w:szCs w:val="23"/>
        </w:rPr>
      </w:pPr>
      <w:r w:rsidRPr="00D43300">
        <w:rPr>
          <w:b/>
          <w:sz w:val="23"/>
          <w:szCs w:val="23"/>
        </w:rPr>
        <w:t xml:space="preserve">административных процедур в электронной форме </w:t>
      </w:r>
    </w:p>
    <w:p w:rsidR="00E87C85" w:rsidRPr="00C2479B" w:rsidRDefault="00E87C85" w:rsidP="00E87C85">
      <w:pPr>
        <w:ind w:firstLine="225"/>
        <w:rPr>
          <w:sz w:val="23"/>
          <w:szCs w:val="23"/>
        </w:rPr>
      </w:pPr>
    </w:p>
    <w:p w:rsidR="00E87C85" w:rsidRPr="00C2479B" w:rsidRDefault="00E87C85" w:rsidP="00E87C85">
      <w:pPr>
        <w:pStyle w:val="ConsPlusNormal"/>
        <w:ind w:firstLine="540"/>
        <w:jc w:val="both"/>
        <w:outlineLvl w:val="2"/>
        <w:rPr>
          <w:rFonts w:ascii="Times New Roman" w:hAnsi="Times New Roman" w:cs="Times New Roman"/>
          <w:sz w:val="23"/>
          <w:szCs w:val="23"/>
        </w:rPr>
      </w:pPr>
      <w:r w:rsidRPr="00C2479B">
        <w:rPr>
          <w:rFonts w:ascii="Times New Roman" w:hAnsi="Times New Roman" w:cs="Times New Roman"/>
          <w:sz w:val="23"/>
          <w:szCs w:val="23"/>
        </w:rPr>
        <w:t>3.1. Состав, последовательность и сроки выполнения административных процедур, требования к порядку их выполнения</w:t>
      </w:r>
    </w:p>
    <w:p w:rsidR="00E87C85" w:rsidRPr="00C2479B" w:rsidRDefault="00E87C85" w:rsidP="00E87C85">
      <w:pPr>
        <w:pStyle w:val="ConsPlusNormal"/>
        <w:ind w:firstLine="540"/>
        <w:jc w:val="both"/>
        <w:rPr>
          <w:rFonts w:ascii="Times New Roman" w:hAnsi="Times New Roman" w:cs="Times New Roman"/>
          <w:sz w:val="23"/>
          <w:szCs w:val="23"/>
        </w:rPr>
      </w:pP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3.1.1. Предоставление муниципальной услуги включает в себя следующие административные процедуры:</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прием и регистрация заявления о предоставлении муниципальной услуги - 1 рабочий день;</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рассмотрение документов о предоставлении муниципальной услуги - 5 рабочих дней;</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w:t>
      </w:r>
      <w:r w:rsidRPr="00C2479B">
        <w:rPr>
          <w:rFonts w:ascii="Times New Roman" w:hAnsi="Times New Roman" w:cs="Times New Roman"/>
          <w:sz w:val="23"/>
          <w:szCs w:val="23"/>
        </w:rPr>
        <w:lastRenderedPageBreak/>
        <w:t>пальной услуги - 1 рабочий день с даты окончания второй административной процедуры;</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выдача результата - 1 рабочий день с даты окончания второй административной процедуры.</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3.1.2. Прием и регистрация заявления о предоставлении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3.1.2.1. Основание для начала административной процедуры: </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xml:space="preserve">Основанием для начала данной административной процедуры: поступление в ОМСУ заявления и документов, предусмотренных </w:t>
      </w:r>
      <w:r w:rsidRPr="00D43300">
        <w:rPr>
          <w:rStyle w:val="ac"/>
          <w:rFonts w:ascii="Times New Roman" w:hAnsi="Times New Roman" w:cs="Times New Roman"/>
          <w:color w:val="000000"/>
          <w:sz w:val="23"/>
          <w:szCs w:val="23"/>
          <w:u w:val="none"/>
        </w:rPr>
        <w:t>п. 2.</w:t>
      </w:r>
      <w:r w:rsidRPr="00C2479B">
        <w:rPr>
          <w:rFonts w:ascii="Times New Roman" w:hAnsi="Times New Roman" w:cs="Times New Roman"/>
          <w:sz w:val="23"/>
          <w:szCs w:val="23"/>
        </w:rPr>
        <w:t>6 настоящего Административного регламента.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3.1.2.2. Содержание административного действия, продолжительность и (или) максимальный срок его выполнения:</w:t>
      </w:r>
      <w:r w:rsidRPr="00C2479B">
        <w:rPr>
          <w:rFonts w:ascii="Times New Roman" w:eastAsia="Calibri" w:hAnsi="Times New Roman" w:cs="Times New Roman"/>
          <w:sz w:val="23"/>
          <w:szCs w:val="23"/>
          <w:lang w:eastAsia="en-US"/>
        </w:rPr>
        <w:t xml:space="preserve"> </w:t>
      </w:r>
      <w:r w:rsidRPr="00C2479B">
        <w:rPr>
          <w:rFonts w:ascii="Times New Roman" w:hAnsi="Times New Roman" w:cs="Times New Roman"/>
          <w:sz w:val="23"/>
          <w:szCs w:val="23"/>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3.1.2.3. Лицо, ответственное за выполнение административной процедуры: должностное лицо, ответственное за делопроизводство.</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E87C85" w:rsidRPr="00C2479B" w:rsidRDefault="00E87C85" w:rsidP="00E87C85">
      <w:pPr>
        <w:pStyle w:val="ConsPlusNormal"/>
        <w:ind w:firstLine="709"/>
        <w:jc w:val="both"/>
        <w:rPr>
          <w:rFonts w:ascii="Times New Roman" w:hAnsi="Times New Roman" w:cs="Times New Roman"/>
          <w:sz w:val="23"/>
          <w:szCs w:val="23"/>
        </w:rPr>
      </w:pPr>
      <w:r w:rsidRPr="00C2479B">
        <w:rPr>
          <w:rFonts w:ascii="Times New Roman" w:hAnsi="Times New Roman" w:cs="Times New Roman"/>
          <w:sz w:val="23"/>
          <w:szCs w:val="23"/>
        </w:rPr>
        <w:t xml:space="preserve">3.1.2.5. Результат выполнения административной процедуры: </w:t>
      </w:r>
    </w:p>
    <w:p w:rsidR="00E87C85" w:rsidRPr="00C2479B" w:rsidRDefault="00E87C85" w:rsidP="00E87C85">
      <w:pPr>
        <w:pStyle w:val="ConsPlusNormal"/>
        <w:numPr>
          <w:ilvl w:val="0"/>
          <w:numId w:val="39"/>
        </w:numPr>
        <w:adjustRightInd/>
        <w:ind w:left="0" w:firstLine="709"/>
        <w:jc w:val="both"/>
        <w:rPr>
          <w:rFonts w:ascii="Times New Roman" w:hAnsi="Times New Roman" w:cs="Times New Roman"/>
          <w:sz w:val="23"/>
          <w:szCs w:val="23"/>
        </w:rPr>
      </w:pPr>
      <w:r w:rsidRPr="00C2479B">
        <w:rPr>
          <w:rFonts w:ascii="Times New Roman" w:hAnsi="Times New Roman" w:cs="Times New Roman"/>
          <w:sz w:val="23"/>
          <w:szCs w:val="23"/>
        </w:rPr>
        <w:t xml:space="preserve">регистрация заявления о предоставлении муниципальной услуги и прилагаемых к нему документов; </w:t>
      </w:r>
    </w:p>
    <w:p w:rsidR="00E87C85" w:rsidRPr="00C2479B" w:rsidRDefault="00E87C85" w:rsidP="00E87C85">
      <w:pPr>
        <w:pStyle w:val="ConsPlusNormal"/>
        <w:numPr>
          <w:ilvl w:val="0"/>
          <w:numId w:val="39"/>
        </w:numPr>
        <w:adjustRightInd/>
        <w:ind w:left="0" w:firstLine="709"/>
        <w:jc w:val="both"/>
        <w:rPr>
          <w:rFonts w:ascii="Times New Roman" w:hAnsi="Times New Roman" w:cs="Times New Roman"/>
          <w:sz w:val="23"/>
          <w:szCs w:val="23"/>
        </w:rPr>
      </w:pPr>
      <w:r w:rsidRPr="00C2479B">
        <w:rPr>
          <w:rFonts w:ascii="Times New Roman" w:hAnsi="Times New Roman" w:cs="Times New Roman"/>
          <w:sz w:val="23"/>
          <w:szCs w:val="23"/>
        </w:rPr>
        <w:t>отказ в приеме заявления о предоставлении муниципальной услуги и прилагаемых к нему документов.</w:t>
      </w:r>
    </w:p>
    <w:p w:rsidR="00E87C85" w:rsidRPr="00C2479B" w:rsidRDefault="00E87C85" w:rsidP="00E87C85">
      <w:pPr>
        <w:pStyle w:val="ConsPlusNormal"/>
        <w:ind w:firstLine="567"/>
        <w:jc w:val="both"/>
        <w:rPr>
          <w:rFonts w:ascii="Times New Roman" w:hAnsi="Times New Roman" w:cs="Times New Roman"/>
          <w:sz w:val="23"/>
          <w:szCs w:val="23"/>
        </w:rPr>
      </w:pPr>
      <w:bookmarkStart w:id="4" w:name="_Hlk130207495"/>
      <w:r w:rsidRPr="00C2479B">
        <w:rPr>
          <w:rFonts w:ascii="Times New Roman" w:hAnsi="Times New Roman" w:cs="Times New Roman"/>
          <w:sz w:val="23"/>
          <w:szCs w:val="23"/>
        </w:rPr>
        <w:t>3.1.3. Рассмотрение документов о предоставлении муниципальной услуги.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3.1.3.2. Содержание административного действия (административных действий), продолжительность и (или) максимальный срок его (их) выполнения:</w:t>
      </w:r>
    </w:p>
    <w:p w:rsidR="00E87C85" w:rsidRPr="00C2479B" w:rsidRDefault="00E87C85" w:rsidP="00E87C85">
      <w:pPr>
        <w:ind w:firstLine="567"/>
        <w:rPr>
          <w:sz w:val="23"/>
          <w:szCs w:val="23"/>
        </w:rPr>
      </w:pPr>
      <w:r w:rsidRPr="00C2479B">
        <w:rPr>
          <w:sz w:val="23"/>
          <w:szCs w:val="23"/>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r w:rsidRPr="00C2479B">
        <w:rPr>
          <w:i/>
          <w:iCs/>
          <w:sz w:val="23"/>
          <w:szCs w:val="23"/>
        </w:rPr>
        <w:t>пунктом 2.7</w:t>
      </w:r>
      <w:r w:rsidRPr="00C2479B">
        <w:rPr>
          <w:sz w:val="23"/>
          <w:szCs w:val="23"/>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E87C85" w:rsidRPr="00C2479B" w:rsidRDefault="00E87C85" w:rsidP="00E87C85">
      <w:pPr>
        <w:ind w:firstLine="567"/>
        <w:rPr>
          <w:sz w:val="23"/>
          <w:szCs w:val="23"/>
        </w:rPr>
      </w:pPr>
      <w:r w:rsidRPr="00C2479B">
        <w:rPr>
          <w:sz w:val="23"/>
          <w:szCs w:val="23"/>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3.1.3.3. Лицо, ответственное за выполнение административной процедуры: должностное лицо, ответственное за формирование проекта решения.</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xml:space="preserve">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 </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xml:space="preserve">3.1.3.5. Результат выполнения административной процедуры подготовка: </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 проекта уведомления об отказе в предоставлении муниципальной услуги.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3.1.4. Принятие решения о предоставлении муниципальной услуги или об отказе в предоставлении муниципальной услуги.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 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3.1.5. Выдача результата.</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3.1.5.2. Содержание административного действия, продолжительность и (или) максимальный срок его выполнения:</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3.1.5.3. Лицо, ответственное за выполнение административной процедуры: должностное лицо, ответственное за делопроизводство.</w:t>
      </w:r>
    </w:p>
    <w:p w:rsidR="00E87C85" w:rsidRPr="00C2479B" w:rsidRDefault="00E87C85" w:rsidP="00E87C85">
      <w:pPr>
        <w:pStyle w:val="ConsPlusNormal"/>
        <w:ind w:firstLine="567"/>
        <w:jc w:val="both"/>
        <w:rPr>
          <w:rFonts w:ascii="Times New Roman" w:hAnsi="Times New Roman" w:cs="Times New Roman"/>
          <w:sz w:val="23"/>
          <w:szCs w:val="23"/>
        </w:rPr>
      </w:pPr>
      <w:r w:rsidRPr="00C2479B">
        <w:rPr>
          <w:rFonts w:ascii="Times New Roman" w:hAnsi="Times New Roman" w:cs="Times New Roman"/>
          <w:sz w:val="23"/>
          <w:szCs w:val="23"/>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4"/>
    <w:p w:rsidR="00E87C85" w:rsidRPr="00C2479B" w:rsidRDefault="00E87C85" w:rsidP="00E87C85">
      <w:pPr>
        <w:ind w:firstLine="225"/>
        <w:rPr>
          <w:sz w:val="23"/>
          <w:szCs w:val="23"/>
        </w:rPr>
      </w:pPr>
    </w:p>
    <w:p w:rsidR="00E87C85" w:rsidRPr="00C2479B" w:rsidRDefault="00E87C85" w:rsidP="00E87C85">
      <w:pPr>
        <w:ind w:firstLine="225"/>
        <w:rPr>
          <w:sz w:val="23"/>
          <w:szCs w:val="23"/>
        </w:rPr>
      </w:pPr>
      <w:r w:rsidRPr="00C2479B">
        <w:rPr>
          <w:sz w:val="23"/>
          <w:szCs w:val="23"/>
        </w:rPr>
        <w:t>3.2. Особенности выполнения административных процедур в электронной форме</w:t>
      </w:r>
    </w:p>
    <w:p w:rsidR="00E87C85" w:rsidRPr="00C2479B" w:rsidRDefault="00E87C85" w:rsidP="00E87C85">
      <w:pPr>
        <w:ind w:firstLine="225"/>
        <w:rPr>
          <w:sz w:val="23"/>
          <w:szCs w:val="23"/>
        </w:rPr>
      </w:pPr>
    </w:p>
    <w:p w:rsidR="00E87C85" w:rsidRPr="00C2479B" w:rsidRDefault="00E87C85" w:rsidP="00E87C85">
      <w:pPr>
        <w:pStyle w:val="ConsPlusNormal"/>
        <w:ind w:firstLine="540"/>
        <w:jc w:val="both"/>
        <w:rPr>
          <w:rFonts w:ascii="Times New Roman" w:hAnsi="Times New Roman" w:cs="Times New Roman"/>
          <w:sz w:val="23"/>
          <w:szCs w:val="23"/>
        </w:rPr>
      </w:pPr>
      <w:bookmarkStart w:id="5" w:name="_Hlk130207585"/>
      <w:r w:rsidRPr="00C2479B">
        <w:rPr>
          <w:rFonts w:ascii="Times New Roman" w:hAnsi="Times New Roman" w:cs="Times New Roman"/>
          <w:sz w:val="23"/>
          <w:szCs w:val="23"/>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7C85" w:rsidRPr="00C2479B" w:rsidRDefault="00E87C85" w:rsidP="00E87C85">
      <w:pPr>
        <w:pStyle w:val="ConsPlusNormal"/>
        <w:ind w:firstLine="540"/>
        <w:jc w:val="both"/>
        <w:rPr>
          <w:rFonts w:ascii="Times New Roman" w:hAnsi="Times New Roman" w:cs="Times New Roman"/>
          <w:sz w:val="23"/>
          <w:szCs w:val="23"/>
        </w:rPr>
      </w:pPr>
      <w:bookmarkStart w:id="6" w:name="_Hlk130207709"/>
      <w:bookmarkEnd w:id="5"/>
      <w:r w:rsidRPr="00C2479B">
        <w:rPr>
          <w:rFonts w:ascii="Times New Roman" w:hAnsi="Times New Roman" w:cs="Times New Roman"/>
          <w:sz w:val="23"/>
          <w:szCs w:val="23"/>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bookmarkEnd w:id="6"/>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3.2.3. Муниципальная услуга может быть получена через ПГУ ЛО либо через ЕПГУ следующими способами: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без личной явки на прием в Администрацию.</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3.2.4. Для подачи заявления через ЕПГУ или через ПГУ ЛО заявитель должен выполнить следующие действия: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пройти идентификацию и аутентификацию в ЕСИА;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 личном кабинете на ЕПГУ или на ПГУ ЛО заполнить в электронной форме заявление на оказание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приложить к заявлению электронные документы и направить пакет электронных документов в ОМСУ посредством функционала ЕПГУ или ПГУ ЛО.</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lastRenderedPageBreak/>
        <w:t>3.2.6. При предоставлении муниципальной услуги через ПГУ ЛО либо через ЕПГУ, должностное лицо ОМСУ выполняет следующие действия: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87C85" w:rsidRPr="00C2479B" w:rsidRDefault="00E87C85" w:rsidP="00E87C85">
      <w:pPr>
        <w:pStyle w:val="ConsPlusNormal"/>
        <w:ind w:firstLine="540"/>
        <w:jc w:val="both"/>
        <w:outlineLvl w:val="2"/>
        <w:rPr>
          <w:rFonts w:ascii="Times New Roman" w:hAnsi="Times New Roman" w:cs="Times New Roman"/>
          <w:sz w:val="23"/>
          <w:szCs w:val="23"/>
        </w:rPr>
      </w:pPr>
      <w:r w:rsidRPr="00C2479B">
        <w:rPr>
          <w:rFonts w:ascii="Times New Roman" w:hAnsi="Times New Roman" w:cs="Times New Roman"/>
          <w:sz w:val="23"/>
          <w:szCs w:val="23"/>
        </w:rPr>
        <w:t>3.3. Порядок исправления допущенных опечаток и ошибок в выданных в результате предоставления муниципальной услуги документах</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87C85" w:rsidRPr="00C2479B" w:rsidRDefault="00E87C85" w:rsidP="00E87C85">
      <w:pPr>
        <w:ind w:firstLine="225"/>
        <w:rPr>
          <w:sz w:val="23"/>
          <w:szCs w:val="23"/>
        </w:rPr>
      </w:pPr>
    </w:p>
    <w:p w:rsidR="00E87C85" w:rsidRPr="00C2479B" w:rsidRDefault="00E87C85" w:rsidP="00E87C85">
      <w:pPr>
        <w:ind w:firstLine="225"/>
        <w:rPr>
          <w:sz w:val="23"/>
          <w:szCs w:val="23"/>
        </w:rPr>
      </w:pPr>
    </w:p>
    <w:p w:rsidR="00E87C85" w:rsidRPr="00D43300" w:rsidRDefault="00E87C85" w:rsidP="00E87C85">
      <w:pPr>
        <w:jc w:val="center"/>
        <w:rPr>
          <w:b/>
          <w:sz w:val="23"/>
          <w:szCs w:val="23"/>
        </w:rPr>
      </w:pPr>
      <w:r w:rsidRPr="00D43300">
        <w:rPr>
          <w:b/>
          <w:sz w:val="23"/>
          <w:szCs w:val="23"/>
        </w:rPr>
        <w:t xml:space="preserve">4. Формы контроля за исполнением административного регламента </w:t>
      </w:r>
    </w:p>
    <w:p w:rsidR="00E87C85" w:rsidRPr="00C2479B" w:rsidRDefault="00E87C85" w:rsidP="00E87C85">
      <w:pPr>
        <w:ind w:firstLine="225"/>
        <w:rPr>
          <w:sz w:val="23"/>
          <w:szCs w:val="23"/>
        </w:rPr>
      </w:pP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w:t>
      </w:r>
      <w:r w:rsidRPr="00C2479B">
        <w:rPr>
          <w:rFonts w:ascii="Times New Roman" w:hAnsi="Times New Roman" w:cs="Times New Roman"/>
          <w:sz w:val="23"/>
          <w:szCs w:val="23"/>
        </w:rPr>
        <w:lastRenderedPageBreak/>
        <w:t>пальной услуги, а также принятием решений ответственными лицами.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4.2. Порядок и периодичность осуществления плановых и внеплановых проверок полноты и качества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По результатам рассмотрения обращений дается письменный ответ.</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Руководитель ОМСУ несет персональную ответственность за обеспечение предоставления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Работники ОМСУ при предоставлении муниципальной услуги несут персональную ответственность:</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за неисполнение или ненадлежащее исполнение административных процедур при предоставлении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за действия (бездействие), влекущие нарушение прав и законных интересов физических или юридических лиц, индивидуальных предпринимателей.</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87C85" w:rsidRPr="00C2479B" w:rsidRDefault="00E87C85" w:rsidP="00E87C85">
      <w:pPr>
        <w:ind w:firstLine="225"/>
        <w:rPr>
          <w:sz w:val="23"/>
          <w:szCs w:val="23"/>
        </w:rPr>
      </w:pPr>
    </w:p>
    <w:p w:rsidR="00E87C85" w:rsidRPr="00D43300" w:rsidRDefault="00E87C85" w:rsidP="00E87C85">
      <w:pPr>
        <w:jc w:val="center"/>
        <w:rPr>
          <w:b/>
          <w:sz w:val="23"/>
          <w:szCs w:val="23"/>
        </w:rPr>
      </w:pPr>
      <w:r w:rsidRPr="00D43300">
        <w:rPr>
          <w:b/>
          <w:sz w:val="23"/>
          <w:szCs w:val="23"/>
        </w:rPr>
        <w:t>5. Досудебный (внесудебный) порядок обжалования решений</w:t>
      </w:r>
    </w:p>
    <w:p w:rsidR="00E87C85" w:rsidRPr="00D43300" w:rsidRDefault="00E87C85" w:rsidP="00E87C85">
      <w:pPr>
        <w:jc w:val="center"/>
        <w:rPr>
          <w:b/>
          <w:sz w:val="23"/>
          <w:szCs w:val="23"/>
        </w:rPr>
      </w:pPr>
      <w:r w:rsidRPr="00D43300">
        <w:rPr>
          <w:b/>
          <w:sz w:val="23"/>
          <w:szCs w:val="23"/>
        </w:rPr>
        <w:t xml:space="preserve">и действий (бездействия) органа, предоставляющего муниципальную услугу, </w:t>
      </w:r>
    </w:p>
    <w:p w:rsidR="00E87C85" w:rsidRPr="00D43300" w:rsidRDefault="00E87C85" w:rsidP="00E87C85">
      <w:pPr>
        <w:jc w:val="center"/>
        <w:rPr>
          <w:b/>
          <w:sz w:val="23"/>
          <w:szCs w:val="23"/>
        </w:rPr>
      </w:pPr>
      <w:r w:rsidRPr="00D43300">
        <w:rPr>
          <w:b/>
          <w:sz w:val="23"/>
          <w:szCs w:val="23"/>
        </w:rPr>
        <w:t>а также должностных лиц органа, предоставляющего муниципальную услугу,</w:t>
      </w:r>
    </w:p>
    <w:p w:rsidR="00E87C85" w:rsidRPr="00D43300" w:rsidRDefault="00E87C85" w:rsidP="00E87C85">
      <w:pPr>
        <w:jc w:val="center"/>
        <w:rPr>
          <w:b/>
          <w:sz w:val="23"/>
          <w:szCs w:val="23"/>
        </w:rPr>
      </w:pPr>
      <w:r w:rsidRPr="00D43300">
        <w:rPr>
          <w:b/>
          <w:sz w:val="23"/>
          <w:szCs w:val="23"/>
        </w:rPr>
        <w:t xml:space="preserve">либо муниципальных служащих, многофункционального центра предоставления </w:t>
      </w:r>
    </w:p>
    <w:p w:rsidR="00E87C85" w:rsidRPr="00D43300" w:rsidRDefault="00E87C85" w:rsidP="00E87C85">
      <w:pPr>
        <w:jc w:val="center"/>
        <w:rPr>
          <w:b/>
          <w:sz w:val="23"/>
          <w:szCs w:val="23"/>
        </w:rPr>
      </w:pPr>
      <w:r w:rsidRPr="00D43300">
        <w:rPr>
          <w:b/>
          <w:sz w:val="23"/>
          <w:szCs w:val="23"/>
        </w:rPr>
        <w:lastRenderedPageBreak/>
        <w:t>государственных и муниципальных услуг, работника многофункционального центра</w:t>
      </w:r>
    </w:p>
    <w:p w:rsidR="00E87C85" w:rsidRPr="00D43300" w:rsidRDefault="00E87C85" w:rsidP="00E87C85">
      <w:pPr>
        <w:jc w:val="center"/>
        <w:rPr>
          <w:b/>
          <w:sz w:val="23"/>
          <w:szCs w:val="23"/>
        </w:rPr>
      </w:pPr>
      <w:r w:rsidRPr="00D43300">
        <w:rPr>
          <w:b/>
          <w:sz w:val="23"/>
          <w:szCs w:val="23"/>
        </w:rPr>
        <w:t xml:space="preserve">предоставления государственных и муниципальных услуг </w:t>
      </w:r>
    </w:p>
    <w:p w:rsidR="00E87C85" w:rsidRPr="00D43300" w:rsidRDefault="00E87C85" w:rsidP="00E87C85">
      <w:pPr>
        <w:ind w:firstLine="225"/>
        <w:rPr>
          <w:b/>
          <w:sz w:val="23"/>
          <w:szCs w:val="23"/>
        </w:rPr>
      </w:pPr>
    </w:p>
    <w:p w:rsidR="00E87C85" w:rsidRPr="00C2479B" w:rsidRDefault="00E87C85" w:rsidP="00E87C85">
      <w:pPr>
        <w:ind w:firstLine="225"/>
        <w:rPr>
          <w:sz w:val="23"/>
          <w:szCs w:val="23"/>
        </w:rPr>
      </w:pPr>
      <w:r w:rsidRPr="00C2479B">
        <w:rPr>
          <w:sz w:val="23"/>
          <w:szCs w:val="23"/>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7C85" w:rsidRPr="00C2479B" w:rsidRDefault="00E87C85" w:rsidP="00E87C85">
      <w:pPr>
        <w:ind w:firstLine="225"/>
        <w:rPr>
          <w:sz w:val="23"/>
          <w:szCs w:val="23"/>
        </w:rPr>
      </w:pPr>
      <w:r w:rsidRPr="00C2479B">
        <w:rPr>
          <w:sz w:val="23"/>
          <w:szCs w:val="23"/>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E87C85" w:rsidRPr="00C2479B" w:rsidRDefault="00E87C85" w:rsidP="00E87C85">
      <w:pPr>
        <w:ind w:firstLine="225"/>
        <w:rPr>
          <w:sz w:val="23"/>
          <w:szCs w:val="23"/>
        </w:rPr>
      </w:pPr>
      <w:r w:rsidRPr="00C2479B">
        <w:rPr>
          <w:sz w:val="23"/>
          <w:szCs w:val="23"/>
        </w:rPr>
        <w:t>1) нарушение срока регистрации запроса заявителя о предоставлении муниципальной услуги, запроса, указанного в Федеральном законе № 210-ФЗ;</w:t>
      </w:r>
    </w:p>
    <w:p w:rsidR="00E87C85" w:rsidRPr="00C2479B" w:rsidRDefault="00E87C85" w:rsidP="00E87C85">
      <w:pPr>
        <w:ind w:firstLine="225"/>
        <w:rPr>
          <w:sz w:val="23"/>
          <w:szCs w:val="23"/>
        </w:rPr>
      </w:pPr>
      <w:r w:rsidRPr="00C2479B">
        <w:rPr>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rsidR="00F23631">
        <w:rPr>
          <w:sz w:val="23"/>
          <w:szCs w:val="23"/>
        </w:rPr>
        <w:t>ым</w:t>
      </w:r>
      <w:r w:rsidRPr="00C2479B">
        <w:rPr>
          <w:sz w:val="23"/>
          <w:szCs w:val="23"/>
        </w:rPr>
        <w:t xml:space="preserve"> закон</w:t>
      </w:r>
      <w:r w:rsidR="00F23631">
        <w:rPr>
          <w:sz w:val="23"/>
          <w:szCs w:val="23"/>
        </w:rPr>
        <w:t>ом</w:t>
      </w:r>
      <w:r w:rsidRPr="00C2479B">
        <w:rPr>
          <w:sz w:val="23"/>
          <w:szCs w:val="23"/>
        </w:rPr>
        <w:t xml:space="preserve"> № 210-ФЗ;</w:t>
      </w:r>
    </w:p>
    <w:p w:rsidR="00E87C85" w:rsidRPr="00C2479B" w:rsidRDefault="00E87C85" w:rsidP="00E87C85">
      <w:pPr>
        <w:ind w:firstLine="225"/>
        <w:rPr>
          <w:sz w:val="23"/>
          <w:szCs w:val="23"/>
        </w:rPr>
      </w:pPr>
      <w:r w:rsidRPr="00C2479B">
        <w:rPr>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87C85" w:rsidRPr="00C2479B" w:rsidRDefault="00E87C85" w:rsidP="00E87C85">
      <w:pPr>
        <w:ind w:firstLine="225"/>
        <w:rPr>
          <w:sz w:val="23"/>
          <w:szCs w:val="23"/>
        </w:rPr>
      </w:pPr>
      <w:r w:rsidRPr="00C2479B">
        <w:rPr>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7C85" w:rsidRPr="00C2479B" w:rsidRDefault="00E87C85" w:rsidP="00E87C85">
      <w:pPr>
        <w:ind w:firstLine="225"/>
        <w:rPr>
          <w:sz w:val="23"/>
          <w:szCs w:val="23"/>
        </w:rPr>
      </w:pPr>
      <w:r w:rsidRPr="00C2479B">
        <w:rPr>
          <w:sz w:val="23"/>
          <w:szCs w:val="23"/>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FB3346">
        <w:rPr>
          <w:sz w:val="23"/>
          <w:szCs w:val="23"/>
        </w:rPr>
        <w:t xml:space="preserve">Федеральным законом </w:t>
      </w:r>
      <w:r w:rsidRPr="00C2479B">
        <w:rPr>
          <w:sz w:val="23"/>
          <w:szCs w:val="23"/>
        </w:rPr>
        <w:t>№ 210-ФЗ;</w:t>
      </w:r>
    </w:p>
    <w:p w:rsidR="00E87C85" w:rsidRPr="00C2479B" w:rsidRDefault="00E87C85" w:rsidP="00E87C85">
      <w:pPr>
        <w:ind w:firstLine="225"/>
        <w:rPr>
          <w:sz w:val="23"/>
          <w:szCs w:val="23"/>
        </w:rPr>
      </w:pPr>
      <w:r w:rsidRPr="00C2479B">
        <w:rPr>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87C85" w:rsidRPr="00C2479B" w:rsidRDefault="00E87C85" w:rsidP="00E87C85">
      <w:pPr>
        <w:ind w:firstLine="225"/>
        <w:rPr>
          <w:sz w:val="23"/>
          <w:szCs w:val="23"/>
        </w:rPr>
      </w:pPr>
      <w:r w:rsidRPr="00C2479B">
        <w:rPr>
          <w:sz w:val="23"/>
          <w:szCs w:val="23"/>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w:t>
      </w:r>
      <w:r w:rsidR="00FB3346">
        <w:rPr>
          <w:sz w:val="23"/>
          <w:szCs w:val="23"/>
        </w:rPr>
        <w:t>о</w:t>
      </w:r>
      <w:r w:rsidRPr="00C2479B">
        <w:rPr>
          <w:sz w:val="23"/>
          <w:szCs w:val="23"/>
        </w:rPr>
        <w:t xml:space="preserve">м </w:t>
      </w:r>
      <w:r w:rsidR="00F23631">
        <w:rPr>
          <w:sz w:val="23"/>
          <w:szCs w:val="23"/>
        </w:rPr>
        <w:t xml:space="preserve">Федеральным законом </w:t>
      </w:r>
      <w:r w:rsidRPr="00C2479B">
        <w:rPr>
          <w:sz w:val="23"/>
          <w:szCs w:val="23"/>
        </w:rPr>
        <w:t>№ 210-ФЗ;</w:t>
      </w:r>
    </w:p>
    <w:p w:rsidR="00E87C85" w:rsidRPr="00C2479B" w:rsidRDefault="00E87C85" w:rsidP="00E87C85">
      <w:pPr>
        <w:ind w:firstLine="225"/>
        <w:rPr>
          <w:sz w:val="23"/>
          <w:szCs w:val="23"/>
        </w:rPr>
      </w:pPr>
      <w:r w:rsidRPr="00C2479B">
        <w:rPr>
          <w:sz w:val="23"/>
          <w:szCs w:val="23"/>
        </w:rPr>
        <w:t>8) нарушение срока или порядка выдачи документов по результатам предоставления муниципальной услуги;</w:t>
      </w:r>
    </w:p>
    <w:p w:rsidR="00E87C85" w:rsidRPr="00C2479B" w:rsidRDefault="00E87C85" w:rsidP="00E87C85">
      <w:pPr>
        <w:ind w:firstLine="225"/>
        <w:rPr>
          <w:sz w:val="23"/>
          <w:szCs w:val="23"/>
        </w:rPr>
      </w:pPr>
      <w:r w:rsidRPr="00C2479B">
        <w:rPr>
          <w:sz w:val="23"/>
          <w:szCs w:val="23"/>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rsidRPr="00C2479B">
        <w:rPr>
          <w:sz w:val="23"/>
          <w:szCs w:val="23"/>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w:t>
      </w:r>
      <w:r w:rsidR="00F23631">
        <w:rPr>
          <w:sz w:val="23"/>
          <w:szCs w:val="23"/>
        </w:rPr>
        <w:t xml:space="preserve">порядке, определенном Федеральным </w:t>
      </w:r>
      <w:r w:rsidRPr="00C2479B">
        <w:rPr>
          <w:sz w:val="23"/>
          <w:szCs w:val="23"/>
        </w:rPr>
        <w:t>закон</w:t>
      </w:r>
      <w:r w:rsidR="00F23631">
        <w:rPr>
          <w:sz w:val="23"/>
          <w:szCs w:val="23"/>
        </w:rPr>
        <w:t>ом</w:t>
      </w:r>
      <w:r w:rsidRPr="00C2479B">
        <w:rPr>
          <w:sz w:val="23"/>
          <w:szCs w:val="23"/>
        </w:rPr>
        <w:t xml:space="preserve"> № 210-ФЗ;</w:t>
      </w:r>
    </w:p>
    <w:p w:rsidR="00E87C85" w:rsidRPr="00C2479B" w:rsidRDefault="00E87C85" w:rsidP="00E87C85">
      <w:pPr>
        <w:ind w:firstLine="225"/>
        <w:rPr>
          <w:sz w:val="23"/>
          <w:szCs w:val="23"/>
        </w:rPr>
      </w:pPr>
      <w:r w:rsidRPr="00C2479B">
        <w:rPr>
          <w:sz w:val="23"/>
          <w:szCs w:val="2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FB3346">
        <w:rPr>
          <w:sz w:val="23"/>
          <w:szCs w:val="23"/>
        </w:rPr>
        <w:t xml:space="preserve">Федеральным законом </w:t>
      </w:r>
      <w:r w:rsidRPr="00C2479B">
        <w:rPr>
          <w:sz w:val="23"/>
          <w:szCs w:val="23"/>
        </w:rPr>
        <w:t>№ 210-ФЗ.</w:t>
      </w:r>
    </w:p>
    <w:p w:rsidR="00E87C85" w:rsidRPr="00C2479B" w:rsidRDefault="00E87C85" w:rsidP="00E87C85">
      <w:pPr>
        <w:ind w:firstLine="225"/>
        <w:rPr>
          <w:sz w:val="23"/>
          <w:szCs w:val="23"/>
        </w:rPr>
      </w:pPr>
      <w:r w:rsidRPr="00C2479B">
        <w:rPr>
          <w:sz w:val="23"/>
          <w:szCs w:val="23"/>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87C85" w:rsidRPr="00C2479B" w:rsidRDefault="00E87C85" w:rsidP="00E87C85">
      <w:pPr>
        <w:ind w:firstLine="225"/>
        <w:rPr>
          <w:sz w:val="23"/>
          <w:szCs w:val="23"/>
        </w:rPr>
      </w:pPr>
      <w:r w:rsidRPr="00C2479B">
        <w:rPr>
          <w:sz w:val="23"/>
          <w:szCs w:val="23"/>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7C85" w:rsidRPr="00C2479B" w:rsidRDefault="00E87C85" w:rsidP="00E87C85">
      <w:pPr>
        <w:ind w:firstLine="225"/>
        <w:rPr>
          <w:sz w:val="23"/>
          <w:szCs w:val="23"/>
        </w:rPr>
      </w:pPr>
      <w:r w:rsidRPr="00C2479B">
        <w:rPr>
          <w:sz w:val="23"/>
          <w:szCs w:val="23"/>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rsidR="00E87C85" w:rsidRPr="00C2479B" w:rsidRDefault="00E87C85" w:rsidP="00E87C85">
      <w:pPr>
        <w:ind w:firstLine="225"/>
        <w:rPr>
          <w:sz w:val="23"/>
          <w:szCs w:val="23"/>
        </w:rPr>
      </w:pPr>
      <w:r w:rsidRPr="00C2479B">
        <w:rPr>
          <w:sz w:val="23"/>
          <w:szCs w:val="23"/>
        </w:rPr>
        <w:t>В письменной жалобе в обязательном порядке указываются:</w:t>
      </w:r>
    </w:p>
    <w:p w:rsidR="00E87C85" w:rsidRPr="00C2479B" w:rsidRDefault="00E87C85" w:rsidP="00E87C85">
      <w:pPr>
        <w:ind w:firstLine="225"/>
        <w:rPr>
          <w:sz w:val="23"/>
          <w:szCs w:val="23"/>
        </w:rPr>
      </w:pPr>
      <w:r w:rsidRPr="00C2479B">
        <w:rPr>
          <w:sz w:val="23"/>
          <w:szCs w:val="23"/>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87C85" w:rsidRPr="00C2479B" w:rsidRDefault="00E87C85" w:rsidP="00E87C85">
      <w:pPr>
        <w:ind w:firstLine="225"/>
        <w:rPr>
          <w:sz w:val="23"/>
          <w:szCs w:val="23"/>
        </w:rPr>
      </w:pPr>
      <w:r w:rsidRPr="00C2479B">
        <w:rPr>
          <w:sz w:val="23"/>
          <w:szCs w:val="23"/>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C85" w:rsidRPr="00C2479B" w:rsidRDefault="00E87C85" w:rsidP="00E87C85">
      <w:pPr>
        <w:ind w:firstLine="225"/>
        <w:rPr>
          <w:sz w:val="23"/>
          <w:szCs w:val="23"/>
        </w:rPr>
      </w:pPr>
      <w:r w:rsidRPr="00C2479B">
        <w:rPr>
          <w:sz w:val="23"/>
          <w:szCs w:val="23"/>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7C85" w:rsidRPr="00C2479B" w:rsidRDefault="00E87C85" w:rsidP="00E87C85">
      <w:pPr>
        <w:ind w:firstLine="225"/>
        <w:rPr>
          <w:sz w:val="23"/>
          <w:szCs w:val="23"/>
        </w:rPr>
      </w:pPr>
      <w:r w:rsidRPr="00C2479B">
        <w:rPr>
          <w:sz w:val="23"/>
          <w:szCs w:val="23"/>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C2479B">
        <w:rPr>
          <w:sz w:val="23"/>
          <w:szCs w:val="23"/>
        </w:rPr>
        <w:lastRenderedPageBreak/>
        <w:t>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7C85" w:rsidRPr="00C2479B" w:rsidRDefault="00E87C85" w:rsidP="00E87C85">
      <w:pPr>
        <w:ind w:firstLine="225"/>
        <w:rPr>
          <w:sz w:val="23"/>
          <w:szCs w:val="23"/>
        </w:rPr>
      </w:pPr>
      <w:r w:rsidRPr="00C2479B">
        <w:rPr>
          <w:sz w:val="23"/>
          <w:szCs w:val="23"/>
        </w:rPr>
        <w:t>5.5. Заявитель имеет право на получение информации и документов, необходимых для составления и обоснования жалобы, в случаях, установленных Федеральн</w:t>
      </w:r>
      <w:r w:rsidR="00C2479B">
        <w:rPr>
          <w:sz w:val="23"/>
          <w:szCs w:val="23"/>
        </w:rPr>
        <w:t>ым</w:t>
      </w:r>
      <w:r w:rsidRPr="00C2479B">
        <w:rPr>
          <w:sz w:val="23"/>
          <w:szCs w:val="23"/>
        </w:rPr>
        <w:t xml:space="preserve"> закон</w:t>
      </w:r>
      <w:r w:rsidR="00C2479B">
        <w:rPr>
          <w:sz w:val="23"/>
          <w:szCs w:val="23"/>
        </w:rPr>
        <w:t>ом</w:t>
      </w:r>
      <w:r w:rsidRPr="00C2479B">
        <w:rPr>
          <w:sz w:val="23"/>
          <w:szCs w:val="23"/>
        </w:rPr>
        <w:t xml:space="preserve"> №</w:t>
      </w:r>
      <w:r w:rsidR="00C2479B">
        <w:rPr>
          <w:sz w:val="23"/>
          <w:szCs w:val="23"/>
        </w:rPr>
        <w:t> </w:t>
      </w:r>
      <w:r w:rsidRPr="00C2479B">
        <w:rPr>
          <w:sz w:val="23"/>
          <w:szCs w:val="23"/>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7C85" w:rsidRPr="00C2479B" w:rsidRDefault="00E87C85" w:rsidP="00E87C85">
      <w:pPr>
        <w:ind w:firstLine="225"/>
        <w:rPr>
          <w:sz w:val="23"/>
          <w:szCs w:val="23"/>
        </w:rPr>
      </w:pPr>
      <w:r w:rsidRPr="00C2479B">
        <w:rPr>
          <w:sz w:val="23"/>
          <w:szCs w:val="23"/>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87C85" w:rsidRPr="00C2479B" w:rsidRDefault="00E87C85" w:rsidP="00E87C85">
      <w:pPr>
        <w:ind w:firstLine="225"/>
        <w:rPr>
          <w:sz w:val="23"/>
          <w:szCs w:val="23"/>
        </w:rPr>
      </w:pPr>
      <w:r w:rsidRPr="00C2479B">
        <w:rPr>
          <w:sz w:val="23"/>
          <w:szCs w:val="23"/>
        </w:rPr>
        <w:t>5.7. По результатам рассмотрения жалобы принимается одно из следующих решений:</w:t>
      </w:r>
    </w:p>
    <w:p w:rsidR="00E87C85" w:rsidRPr="00C2479B" w:rsidRDefault="00E87C85" w:rsidP="00E87C85">
      <w:pPr>
        <w:ind w:firstLine="225"/>
        <w:rPr>
          <w:sz w:val="23"/>
          <w:szCs w:val="23"/>
        </w:rPr>
      </w:pPr>
      <w:r w:rsidRPr="00C2479B">
        <w:rPr>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87C85" w:rsidRPr="00C2479B" w:rsidRDefault="00E87C85" w:rsidP="00E87C85">
      <w:pPr>
        <w:ind w:firstLine="225"/>
        <w:rPr>
          <w:sz w:val="23"/>
          <w:szCs w:val="23"/>
        </w:rPr>
      </w:pPr>
      <w:r w:rsidRPr="00C2479B">
        <w:rPr>
          <w:sz w:val="23"/>
          <w:szCs w:val="23"/>
        </w:rPr>
        <w:t>2) в удовлетворении жалобы отказывается.</w:t>
      </w:r>
    </w:p>
    <w:p w:rsidR="00E87C85" w:rsidRPr="00C2479B" w:rsidRDefault="00E87C85" w:rsidP="00E87C85">
      <w:pPr>
        <w:ind w:firstLine="225"/>
        <w:rPr>
          <w:sz w:val="23"/>
          <w:szCs w:val="23"/>
        </w:rPr>
      </w:pPr>
      <w:r w:rsidRPr="00C2479B">
        <w:rPr>
          <w:sz w:val="23"/>
          <w:szCs w:val="23"/>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C85" w:rsidRPr="00C2479B" w:rsidRDefault="00E87C85" w:rsidP="00E87C85">
      <w:pPr>
        <w:ind w:firstLine="225"/>
        <w:rPr>
          <w:sz w:val="23"/>
          <w:szCs w:val="23"/>
        </w:rPr>
      </w:pPr>
      <w:r w:rsidRPr="00C2479B">
        <w:rPr>
          <w:sz w:val="23"/>
          <w:szCs w:val="23"/>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C85" w:rsidRPr="00C2479B" w:rsidRDefault="00E87C85" w:rsidP="00E87C85">
      <w:pPr>
        <w:ind w:firstLine="225"/>
        <w:rPr>
          <w:sz w:val="23"/>
          <w:szCs w:val="23"/>
        </w:rPr>
      </w:pPr>
      <w:r w:rsidRPr="00C2479B">
        <w:rPr>
          <w:sz w:val="23"/>
          <w:szCs w:val="23"/>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7C85" w:rsidRPr="00C2479B" w:rsidRDefault="00E87C85" w:rsidP="00E87C85">
      <w:pPr>
        <w:ind w:firstLine="225"/>
        <w:rPr>
          <w:sz w:val="23"/>
          <w:szCs w:val="23"/>
        </w:rPr>
      </w:pPr>
      <w:r w:rsidRPr="00C2479B">
        <w:rPr>
          <w:sz w:val="23"/>
          <w:szCs w:val="23"/>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7C85" w:rsidRPr="00FB3346" w:rsidRDefault="00E87C85" w:rsidP="00E87C85">
      <w:pPr>
        <w:jc w:val="center"/>
        <w:rPr>
          <w:b/>
          <w:sz w:val="23"/>
          <w:szCs w:val="23"/>
        </w:rPr>
      </w:pPr>
    </w:p>
    <w:p w:rsidR="00E87C85" w:rsidRPr="00FB3346" w:rsidRDefault="00E87C85" w:rsidP="00E87C85">
      <w:pPr>
        <w:pStyle w:val="ConsPlusNormal"/>
        <w:jc w:val="center"/>
        <w:outlineLvl w:val="1"/>
        <w:rPr>
          <w:rFonts w:ascii="Times New Roman" w:hAnsi="Times New Roman" w:cs="Times New Roman"/>
          <w:b/>
          <w:sz w:val="23"/>
          <w:szCs w:val="23"/>
        </w:rPr>
      </w:pPr>
      <w:r w:rsidRPr="00FB3346">
        <w:rPr>
          <w:rFonts w:ascii="Times New Roman" w:hAnsi="Times New Roman" w:cs="Times New Roman"/>
          <w:b/>
          <w:sz w:val="23"/>
          <w:szCs w:val="23"/>
        </w:rPr>
        <w:t>6. Особенности выполнения административных процедур</w:t>
      </w:r>
    </w:p>
    <w:p w:rsidR="00E87C85" w:rsidRPr="00FB3346" w:rsidRDefault="00E87C85" w:rsidP="00E87C85">
      <w:pPr>
        <w:pStyle w:val="ConsPlusNormal"/>
        <w:jc w:val="center"/>
        <w:rPr>
          <w:rFonts w:ascii="Times New Roman" w:hAnsi="Times New Roman" w:cs="Times New Roman"/>
          <w:b/>
          <w:sz w:val="23"/>
          <w:szCs w:val="23"/>
        </w:rPr>
      </w:pPr>
      <w:r w:rsidRPr="00FB3346">
        <w:rPr>
          <w:rFonts w:ascii="Times New Roman" w:hAnsi="Times New Roman" w:cs="Times New Roman"/>
          <w:b/>
          <w:sz w:val="23"/>
          <w:szCs w:val="23"/>
        </w:rPr>
        <w:t>в многофункциональных центрах</w:t>
      </w:r>
    </w:p>
    <w:p w:rsidR="00E87C85" w:rsidRPr="00C2479B" w:rsidRDefault="00E87C85" w:rsidP="00E87C85">
      <w:pPr>
        <w:pStyle w:val="ConsPlusNormal"/>
        <w:jc w:val="center"/>
        <w:rPr>
          <w:rFonts w:ascii="Times New Roman" w:hAnsi="Times New Roman" w:cs="Times New Roman"/>
          <w:sz w:val="23"/>
          <w:szCs w:val="23"/>
        </w:rPr>
      </w:pP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а) удостоверяет личность заявителя или личность и полномочия законного представителя заявителя - в случае обращения физического лица;</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lastRenderedPageBreak/>
        <w:t>б) определяет предмет обращения;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в) проводит проверку правильности заполнения обращения;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г) проводит проверку укомплектованности пакета документов;</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е) заверяет каждый документ дела своей электронной подписью (далее - ЭП);</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ж) направляет копии документов и реестр документов в ОМСУ:</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в электронной форме (в составе пакетов электронных дел) в день обращения заявителя в МФЦ;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По окончании приема документов специалист МФЦ выдает заявителю расписку в приеме документов.</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6.3. При установлении работником МФЦ следующих фактов:</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а) представление заявителем неполного комплекта документов, указанных в </w:t>
      </w:r>
      <w:r w:rsidRPr="00C2479B">
        <w:rPr>
          <w:rFonts w:ascii="Times New Roman" w:hAnsi="Times New Roman" w:cs="Times New Roman"/>
          <w:i/>
          <w:iCs/>
          <w:sz w:val="23"/>
          <w:szCs w:val="23"/>
        </w:rPr>
        <w:t>пункте 2.6</w:t>
      </w:r>
      <w:r w:rsidRPr="00C2479B">
        <w:rPr>
          <w:rFonts w:ascii="Times New Roman" w:hAnsi="Times New Roman" w:cs="Times New Roman"/>
          <w:sz w:val="23"/>
          <w:szCs w:val="23"/>
        </w:rPr>
        <w:t xml:space="preserve"> настоящего регламента, и наличие соответствующего основания для отказа в приеме документов, указанного в </w:t>
      </w:r>
      <w:r w:rsidRPr="00C2479B">
        <w:rPr>
          <w:rFonts w:ascii="Times New Roman" w:hAnsi="Times New Roman" w:cs="Times New Roman"/>
          <w:i/>
          <w:iCs/>
          <w:sz w:val="23"/>
          <w:szCs w:val="23"/>
        </w:rPr>
        <w:t>пункте 2.9</w:t>
      </w:r>
      <w:r w:rsidRPr="00C2479B">
        <w:rPr>
          <w:rFonts w:ascii="Times New Roman" w:hAnsi="Times New Roman" w:cs="Times New Roman"/>
          <w:sz w:val="23"/>
          <w:szCs w:val="23"/>
        </w:rPr>
        <w:t xml:space="preserve"> настоящего административного регламента, специалист МФЦ выполняет в соответствии с настоящим регламентом следующие действия: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сообщает заявителю, какие необходимые документы им не представлены;</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xml:space="preserve">б) несоответствие категории заявителя кругу лиц, имеющих право на получение муниципальной услуги, указанных в </w:t>
      </w:r>
      <w:r w:rsidRPr="00C2479B">
        <w:rPr>
          <w:rFonts w:ascii="Times New Roman" w:hAnsi="Times New Roman" w:cs="Times New Roman"/>
          <w:i/>
          <w:iCs/>
          <w:sz w:val="23"/>
          <w:szCs w:val="23"/>
        </w:rPr>
        <w:t>пункте 1.2</w:t>
      </w:r>
      <w:r w:rsidRPr="00C2479B">
        <w:rPr>
          <w:rFonts w:ascii="Times New Roman" w:hAnsi="Times New Roman" w:cs="Times New Roman"/>
          <w:sz w:val="23"/>
          <w:szCs w:val="23"/>
        </w:rPr>
        <w:t xml:space="preserve"> настоящего регламента, а также наличие соответствующего основания для отказа в приеме документов, указанного в </w:t>
      </w:r>
      <w:r w:rsidRPr="00C2479B">
        <w:rPr>
          <w:rFonts w:ascii="Times New Roman" w:hAnsi="Times New Roman" w:cs="Times New Roman"/>
          <w:i/>
          <w:iCs/>
          <w:sz w:val="23"/>
          <w:szCs w:val="23"/>
        </w:rPr>
        <w:t>пункте 2.9</w:t>
      </w:r>
      <w:r w:rsidRPr="00C2479B">
        <w:rPr>
          <w:rFonts w:ascii="Times New Roman" w:hAnsi="Times New Roman" w:cs="Times New Roman"/>
          <w:sz w:val="23"/>
          <w:szCs w:val="23"/>
        </w:rPr>
        <w:t xml:space="preserve"> настоящего административного регламента, специалист МФЦ выполняет в соответствии с настоящим регламентом следующие действия:</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сообщает заявителю об отсутствии у него права на получение муниципальной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распечатывает расписку о предоставлении консультации.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7C85" w:rsidRPr="00C2479B" w:rsidRDefault="00E87C85" w:rsidP="00E87C85">
      <w:pPr>
        <w:pStyle w:val="ConsPlusNormal"/>
        <w:ind w:firstLine="540"/>
        <w:jc w:val="both"/>
        <w:rPr>
          <w:rFonts w:ascii="Times New Roman" w:hAnsi="Times New Roman" w:cs="Times New Roman"/>
          <w:sz w:val="23"/>
          <w:szCs w:val="23"/>
        </w:rPr>
      </w:pPr>
      <w:r w:rsidRPr="00C2479B">
        <w:rPr>
          <w:rFonts w:ascii="Times New Roman" w:hAnsi="Times New Roman" w:cs="Times New Roman"/>
          <w:sz w:val="23"/>
          <w:szCs w:val="23"/>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7C85" w:rsidRPr="00C2479B" w:rsidRDefault="00E87C85" w:rsidP="00E87C85">
      <w:pPr>
        <w:pStyle w:val="ConsPlusNormal"/>
        <w:ind w:firstLine="540"/>
        <w:jc w:val="both"/>
        <w:rPr>
          <w:rFonts w:ascii="Times New Roman" w:hAnsi="Times New Roman" w:cs="Times New Roman"/>
          <w:sz w:val="23"/>
          <w:szCs w:val="23"/>
        </w:rPr>
      </w:pPr>
      <w:bookmarkStart w:id="7" w:name="P588"/>
      <w:bookmarkEnd w:id="7"/>
      <w:r w:rsidRPr="00C2479B">
        <w:rPr>
          <w:rFonts w:ascii="Times New Roman" w:hAnsi="Times New Roman" w:cs="Times New Roman"/>
          <w:sz w:val="23"/>
          <w:szCs w:val="23"/>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87C85" w:rsidRPr="00C2479B" w:rsidRDefault="00E87C85" w:rsidP="00E87C85">
      <w:pPr>
        <w:rPr>
          <w:sz w:val="23"/>
          <w:szCs w:val="23"/>
        </w:rPr>
      </w:pPr>
    </w:p>
    <w:p w:rsidR="00E87C85" w:rsidRDefault="00E87C85" w:rsidP="00E87C85">
      <w:pPr>
        <w:jc w:val="right"/>
        <w:rPr>
          <w:color w:val="000000"/>
          <w:sz w:val="22"/>
          <w:szCs w:val="22"/>
        </w:rPr>
      </w:pPr>
      <w:r>
        <w:rPr>
          <w:color w:val="000000"/>
          <w:sz w:val="22"/>
          <w:szCs w:val="22"/>
        </w:rPr>
        <w:lastRenderedPageBreak/>
        <w:t xml:space="preserve">Приложение </w:t>
      </w:r>
    </w:p>
    <w:p w:rsidR="00E87C85" w:rsidRDefault="00E87C85" w:rsidP="00E87C85">
      <w:pPr>
        <w:jc w:val="right"/>
        <w:rPr>
          <w:color w:val="000000"/>
          <w:sz w:val="22"/>
          <w:szCs w:val="22"/>
        </w:rPr>
      </w:pPr>
      <w:r>
        <w:rPr>
          <w:color w:val="000000"/>
          <w:sz w:val="22"/>
          <w:szCs w:val="22"/>
        </w:rPr>
        <w:t>к Административному регламенту</w:t>
      </w:r>
    </w:p>
    <w:p w:rsidR="00E87C85" w:rsidRDefault="00E87C85" w:rsidP="00E87C85">
      <w:pPr>
        <w:jc w:val="right"/>
        <w:rPr>
          <w:color w:val="000000"/>
          <w:sz w:val="22"/>
          <w:szCs w:val="22"/>
        </w:rPr>
      </w:pPr>
      <w:r>
        <w:rPr>
          <w:color w:val="000000"/>
          <w:sz w:val="22"/>
          <w:szCs w:val="22"/>
        </w:rPr>
        <w:t>по предоставлению</w:t>
      </w:r>
      <w:r w:rsidR="00FB3346">
        <w:rPr>
          <w:color w:val="000000"/>
          <w:sz w:val="22"/>
          <w:szCs w:val="22"/>
        </w:rPr>
        <w:t xml:space="preserve"> </w:t>
      </w:r>
      <w:r>
        <w:rPr>
          <w:color w:val="000000"/>
          <w:sz w:val="22"/>
          <w:szCs w:val="22"/>
        </w:rPr>
        <w:t xml:space="preserve">муниципальной услуги </w:t>
      </w:r>
    </w:p>
    <w:p w:rsidR="00E87C85" w:rsidRDefault="00E87C85" w:rsidP="00E87C85">
      <w:pPr>
        <w:rPr>
          <w:color w:val="000000"/>
          <w:sz w:val="22"/>
          <w:szCs w:val="22"/>
        </w:rPr>
      </w:pPr>
    </w:p>
    <w:p w:rsidR="00E87C85" w:rsidRDefault="00E87C85" w:rsidP="00E87C85">
      <w:pPr>
        <w:jc w:val="right"/>
        <w:rPr>
          <w:color w:val="000000"/>
          <w:sz w:val="22"/>
          <w:szCs w:val="22"/>
        </w:rPr>
      </w:pPr>
    </w:p>
    <w:p w:rsidR="00E87C85" w:rsidRDefault="00E87C85" w:rsidP="00E87C85">
      <w:pPr>
        <w:pStyle w:val="ConsPlusNonformat"/>
        <w:rPr>
          <w:rFonts w:ascii="Times New Roman" w:hAnsi="Times New Roman" w:cs="Times New Roman"/>
          <w:sz w:val="22"/>
          <w:szCs w:val="22"/>
        </w:rPr>
      </w:pPr>
      <w:r>
        <w:rPr>
          <w:rFonts w:ascii="Times New Roman" w:hAnsi="Times New Roman" w:cs="Times New Roman"/>
          <w:sz w:val="22"/>
          <w:szCs w:val="22"/>
        </w:rPr>
        <w:t>Бланк заявления</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В администрацию ______________________                                     </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наименование и местонахождение</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юридического лица</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ОГРН, ИНН, почтовый адрес</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адрес электронной почты</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w:t>
      </w:r>
    </w:p>
    <w:p w:rsidR="00E87C85" w:rsidRDefault="00E87C85" w:rsidP="00E87C8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______________________________</w:t>
      </w:r>
    </w:p>
    <w:p w:rsidR="00E87C85" w:rsidRDefault="00E87C85" w:rsidP="00E87C85">
      <w:pPr>
        <w:pStyle w:val="ConsPlusNonformat"/>
        <w:jc w:val="both"/>
        <w:rPr>
          <w:rFonts w:ascii="Times New Roman" w:hAnsi="Times New Roman" w:cs="Times New Roman"/>
          <w:sz w:val="22"/>
          <w:szCs w:val="22"/>
        </w:rPr>
      </w:pPr>
    </w:p>
    <w:p w:rsidR="00E87C85" w:rsidRDefault="00E87C85" w:rsidP="00E87C85">
      <w:pPr>
        <w:pStyle w:val="ConsPlusNonformat"/>
        <w:jc w:val="both"/>
        <w:rPr>
          <w:rFonts w:ascii="Times New Roman" w:hAnsi="Times New Roman" w:cs="Times New Roman"/>
          <w:sz w:val="22"/>
          <w:szCs w:val="22"/>
        </w:rPr>
      </w:pPr>
    </w:p>
    <w:p w:rsidR="00E87C85" w:rsidRDefault="00E87C85" w:rsidP="00E87C85">
      <w:pPr>
        <w:pStyle w:val="ConsPlusNonformat"/>
        <w:jc w:val="center"/>
        <w:rPr>
          <w:rFonts w:ascii="Times New Roman" w:hAnsi="Times New Roman" w:cs="Times New Roman"/>
          <w:sz w:val="22"/>
          <w:szCs w:val="22"/>
        </w:rPr>
      </w:pPr>
      <w:bookmarkStart w:id="8" w:name="P456"/>
      <w:bookmarkEnd w:id="8"/>
      <w:r>
        <w:rPr>
          <w:rFonts w:ascii="Times New Roman" w:hAnsi="Times New Roman" w:cs="Times New Roman"/>
          <w:sz w:val="22"/>
          <w:szCs w:val="22"/>
        </w:rPr>
        <w:t>Заявление</w:t>
      </w:r>
    </w:p>
    <w:p w:rsidR="00E87C85" w:rsidRDefault="00E87C85" w:rsidP="00E87C85">
      <w:pPr>
        <w:pStyle w:val="ConsPlusNonformat"/>
        <w:jc w:val="center"/>
        <w:rPr>
          <w:rFonts w:ascii="Times New Roman" w:hAnsi="Times New Roman" w:cs="Times New Roman"/>
          <w:sz w:val="22"/>
          <w:szCs w:val="22"/>
        </w:rPr>
      </w:pPr>
      <w:r>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E87C85" w:rsidRDefault="00E87C85" w:rsidP="00E87C85">
      <w:pPr>
        <w:pStyle w:val="ConsPlusNonformat"/>
        <w:jc w:val="center"/>
        <w:rPr>
          <w:rFonts w:ascii="Times New Roman" w:hAnsi="Times New Roman" w:cs="Times New Roman"/>
          <w:sz w:val="22"/>
          <w:szCs w:val="22"/>
        </w:rPr>
      </w:pPr>
      <w:r>
        <w:rPr>
          <w:rFonts w:ascii="Times New Roman" w:hAnsi="Times New Roman" w:cs="Times New Roman"/>
          <w:sz w:val="22"/>
          <w:szCs w:val="22"/>
        </w:rPr>
        <w:t>предоставление информации об объектах недвижимого имущества,</w:t>
      </w:r>
    </w:p>
    <w:p w:rsidR="00E87C85" w:rsidRDefault="00E87C85" w:rsidP="00E87C85">
      <w:pPr>
        <w:pStyle w:val="ConsPlusNonformat"/>
        <w:jc w:val="center"/>
        <w:rPr>
          <w:rFonts w:ascii="Times New Roman" w:hAnsi="Times New Roman" w:cs="Times New Roman"/>
          <w:sz w:val="22"/>
          <w:szCs w:val="22"/>
        </w:rPr>
      </w:pPr>
      <w:r>
        <w:rPr>
          <w:rFonts w:ascii="Times New Roman" w:hAnsi="Times New Roman" w:cs="Times New Roman"/>
          <w:sz w:val="22"/>
          <w:szCs w:val="22"/>
        </w:rPr>
        <w:t>находящихся в муниципальной собственности и предназначенных</w:t>
      </w:r>
      <w:r w:rsidR="00FB3346">
        <w:rPr>
          <w:rFonts w:ascii="Times New Roman" w:hAnsi="Times New Roman" w:cs="Times New Roman"/>
          <w:sz w:val="22"/>
          <w:szCs w:val="22"/>
        </w:rPr>
        <w:t xml:space="preserve"> </w:t>
      </w:r>
      <w:r>
        <w:rPr>
          <w:rFonts w:ascii="Times New Roman" w:hAnsi="Times New Roman" w:cs="Times New Roman"/>
          <w:sz w:val="22"/>
          <w:szCs w:val="22"/>
        </w:rPr>
        <w:t>для сдачи в аренду</w:t>
      </w:r>
    </w:p>
    <w:p w:rsidR="00E87C85" w:rsidRDefault="00E87C85" w:rsidP="00E87C85">
      <w:pPr>
        <w:pStyle w:val="ConsPlusNonformat"/>
        <w:jc w:val="center"/>
        <w:rPr>
          <w:rFonts w:ascii="Times New Roman" w:hAnsi="Times New Roman" w:cs="Times New Roman"/>
          <w:sz w:val="22"/>
          <w:szCs w:val="22"/>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487"/>
        <w:gridCol w:w="8"/>
        <w:gridCol w:w="1650"/>
        <w:gridCol w:w="3005"/>
      </w:tblGrid>
      <w:tr w:rsidR="00E87C85" w:rsidRPr="00E87C85" w:rsidTr="00E87C85">
        <w:tc>
          <w:tcPr>
            <w:tcW w:w="9625" w:type="dxa"/>
            <w:gridSpan w:val="5"/>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Сведения о юридическом лице, запрашивающем информацию</w:t>
            </w: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юридического лица</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Ф.И.О. руководителя</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Ф.И.О. представителя</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9625" w:type="dxa"/>
            <w:gridSpan w:val="5"/>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Сведения о регистрации юридического лица</w:t>
            </w: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ОГРН</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Юридический адрес</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2475" w:type="dxa"/>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Дом</w:t>
            </w:r>
          </w:p>
        </w:tc>
        <w:tc>
          <w:tcPr>
            <w:tcW w:w="2487"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корпус</w:t>
            </w:r>
          </w:p>
        </w:tc>
        <w:tc>
          <w:tcPr>
            <w:tcW w:w="3005"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9625" w:type="dxa"/>
            <w:gridSpan w:val="5"/>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Почтовый адрес для направления информации</w:t>
            </w: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Почтовый индекс</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2475" w:type="dxa"/>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Дом</w:t>
            </w:r>
          </w:p>
        </w:tc>
        <w:tc>
          <w:tcPr>
            <w:tcW w:w="2487"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корпус</w:t>
            </w:r>
          </w:p>
        </w:tc>
        <w:tc>
          <w:tcPr>
            <w:tcW w:w="3005"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9625" w:type="dxa"/>
            <w:gridSpan w:val="5"/>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Контактный телефон:</w:t>
            </w:r>
          </w:p>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E-mail:</w:t>
            </w:r>
          </w:p>
        </w:tc>
      </w:tr>
      <w:tr w:rsidR="00E87C85" w:rsidRPr="00E87C85" w:rsidTr="00E87C85">
        <w:tc>
          <w:tcPr>
            <w:tcW w:w="9625" w:type="dxa"/>
            <w:gridSpan w:val="5"/>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Pr>
                <w:rFonts w:ascii="Times New Roman" w:hAnsi="Times New Roman" w:cs="Times New Roman"/>
                <w:b/>
                <w:sz w:val="22"/>
                <w:szCs w:val="22"/>
                <w:lang w:eastAsia="en-US"/>
              </w:rPr>
              <w:t>(заполняется заявителем по желанию)</w:t>
            </w: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Вид объекта</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Кадастровый (условный) номер</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Местонахождение (адрес)</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Дом</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Корпус</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Литера</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Помещение</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Иное описание местоположения</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r w:rsidR="00E87C85" w:rsidRPr="00E87C85" w:rsidTr="00E87C85">
        <w:tc>
          <w:tcPr>
            <w:tcW w:w="4970" w:type="dxa"/>
            <w:gridSpan w:val="3"/>
            <w:tcBorders>
              <w:top w:val="single" w:sz="4" w:space="0" w:color="auto"/>
              <w:left w:val="single" w:sz="4" w:space="0" w:color="auto"/>
              <w:bottom w:val="single" w:sz="4" w:space="0" w:color="auto"/>
              <w:right w:val="single" w:sz="4" w:space="0" w:color="auto"/>
            </w:tcBorders>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Цель получения информации</w:t>
            </w:r>
          </w:p>
        </w:tc>
        <w:tc>
          <w:tcPr>
            <w:tcW w:w="4655" w:type="dxa"/>
            <w:gridSpan w:val="2"/>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tc>
      </w:tr>
    </w:tbl>
    <w:p w:rsidR="00E87C85" w:rsidRDefault="00E87C85" w:rsidP="00E87C85">
      <w:pPr>
        <w:pStyle w:val="ConsPlusNonformat"/>
        <w:jc w:val="center"/>
        <w:rPr>
          <w:rFonts w:ascii="Times New Roman" w:hAnsi="Times New Roman" w:cs="Times New Roman"/>
          <w:sz w:val="22"/>
          <w:szCs w:val="22"/>
        </w:rPr>
      </w:pPr>
    </w:p>
    <w:p w:rsidR="00E87C85" w:rsidRDefault="00E87C85" w:rsidP="00E87C8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                                                         ______________</w:t>
      </w:r>
    </w:p>
    <w:p w:rsidR="00E87C85" w:rsidRDefault="00E87C85" w:rsidP="00E87C85">
      <w:pPr>
        <w:pStyle w:val="ConsPlusNonformat"/>
        <w:jc w:val="both"/>
        <w:rPr>
          <w:rFonts w:ascii="Times New Roman" w:hAnsi="Times New Roman" w:cs="Times New Roman"/>
          <w:sz w:val="22"/>
          <w:szCs w:val="22"/>
        </w:rPr>
      </w:pPr>
      <w:r>
        <w:rPr>
          <w:rFonts w:ascii="Times New Roman" w:hAnsi="Times New Roman" w:cs="Times New Roman"/>
          <w:sz w:val="22"/>
          <w:szCs w:val="22"/>
        </w:rPr>
        <w:t>(дата)                                                                          (подпись)</w:t>
      </w:r>
    </w:p>
    <w:p w:rsidR="00E87C85" w:rsidRDefault="00E87C85" w:rsidP="00E87C85">
      <w:pPr>
        <w:pStyle w:val="ConsPlusNonformat"/>
        <w:jc w:val="both"/>
        <w:rPr>
          <w:rFonts w:ascii="Times New Roman" w:hAnsi="Times New Roman" w:cs="Times New Roman"/>
          <w:sz w:val="22"/>
          <w:szCs w:val="22"/>
        </w:rPr>
      </w:pPr>
    </w:p>
    <w:p w:rsidR="00E87C85" w:rsidRDefault="00E87C85" w:rsidP="00E87C85">
      <w:pPr>
        <w:pStyle w:val="ConsPlusNonformat"/>
        <w:jc w:val="both"/>
        <w:rPr>
          <w:rFonts w:ascii="Times New Roman" w:hAnsi="Times New Roman" w:cs="Times New Roman"/>
          <w:sz w:val="22"/>
          <w:szCs w:val="22"/>
        </w:rPr>
      </w:pPr>
      <w:r>
        <w:rPr>
          <w:rFonts w:ascii="Times New Roman" w:hAnsi="Times New Roman" w:cs="Times New Roman"/>
          <w:sz w:val="22"/>
          <w:szCs w:val="22"/>
        </w:rPr>
        <w:t>Результат рассмотрения заявления прошу:</w:t>
      </w:r>
    </w:p>
    <w:p w:rsidR="00E87C85" w:rsidRDefault="00E87C85" w:rsidP="00E87C85">
      <w:pPr>
        <w:pStyle w:val="ConsPlusNonformat"/>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87C85" w:rsidRPr="00E87C85" w:rsidTr="00E87C85">
        <w:tc>
          <w:tcPr>
            <w:tcW w:w="534"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p w:rsidR="00E87C85" w:rsidRDefault="00E87C85">
            <w:pPr>
              <w:pStyle w:val="ConsPlusNonformat"/>
              <w:spacing w:line="256" w:lineRule="auto"/>
              <w:rPr>
                <w:rFonts w:ascii="Times New Roman" w:hAnsi="Times New Roman" w:cs="Times New Roman"/>
                <w:sz w:val="22"/>
                <w:szCs w:val="22"/>
                <w:lang w:eastAsia="en-US"/>
              </w:rPr>
            </w:pPr>
          </w:p>
        </w:tc>
        <w:tc>
          <w:tcPr>
            <w:tcW w:w="9814" w:type="dxa"/>
            <w:tcBorders>
              <w:top w:val="nil"/>
              <w:left w:val="single" w:sz="4" w:space="0" w:color="auto"/>
              <w:bottom w:val="nil"/>
              <w:right w:val="nil"/>
            </w:tcBorders>
            <w:vAlign w:val="center"/>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выдать на руки в МФЦ (указать адрес) _____________________________________  </w:t>
            </w:r>
          </w:p>
        </w:tc>
      </w:tr>
      <w:tr w:rsidR="00E87C85" w:rsidRPr="00E87C85" w:rsidTr="00E87C85">
        <w:tc>
          <w:tcPr>
            <w:tcW w:w="534"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sz w:val="22"/>
                <w:szCs w:val="22"/>
                <w:lang w:eastAsia="en-US"/>
              </w:rPr>
            </w:pPr>
          </w:p>
          <w:p w:rsidR="00E87C85" w:rsidRDefault="00E87C85">
            <w:pPr>
              <w:pStyle w:val="ConsPlusNonformat"/>
              <w:spacing w:line="256" w:lineRule="auto"/>
              <w:rPr>
                <w:rFonts w:ascii="Times New Roman" w:hAnsi="Times New Roman" w:cs="Times New Roman"/>
                <w:sz w:val="22"/>
                <w:szCs w:val="22"/>
                <w:lang w:eastAsia="en-US"/>
              </w:rPr>
            </w:pPr>
          </w:p>
        </w:tc>
        <w:tc>
          <w:tcPr>
            <w:tcW w:w="9814" w:type="dxa"/>
            <w:tcBorders>
              <w:top w:val="nil"/>
              <w:left w:val="single" w:sz="4" w:space="0" w:color="auto"/>
              <w:bottom w:val="nil"/>
              <w:right w:val="nil"/>
            </w:tcBorders>
            <w:vAlign w:val="center"/>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по почте_____________________________________________________</w:t>
            </w:r>
          </w:p>
        </w:tc>
      </w:tr>
      <w:tr w:rsidR="00E87C85" w:rsidRPr="00E87C85" w:rsidTr="00E87C85">
        <w:trPr>
          <w:trHeight w:val="461"/>
        </w:trPr>
        <w:tc>
          <w:tcPr>
            <w:tcW w:w="534"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b/>
                <w:sz w:val="22"/>
                <w:szCs w:val="22"/>
                <w:lang w:eastAsia="en-US"/>
              </w:rPr>
            </w:pPr>
          </w:p>
          <w:p w:rsidR="00E87C85" w:rsidRDefault="00E87C85">
            <w:pPr>
              <w:pStyle w:val="ConsPlusNonformat"/>
              <w:spacing w:line="256" w:lineRule="auto"/>
              <w:rPr>
                <w:rFonts w:ascii="Times New Roman" w:hAnsi="Times New Roman" w:cs="Times New Roman"/>
                <w:b/>
                <w:sz w:val="22"/>
                <w:szCs w:val="22"/>
                <w:lang w:eastAsia="en-US"/>
              </w:rPr>
            </w:pPr>
          </w:p>
        </w:tc>
        <w:tc>
          <w:tcPr>
            <w:tcW w:w="9814" w:type="dxa"/>
            <w:tcBorders>
              <w:top w:val="nil"/>
              <w:left w:val="single" w:sz="4" w:space="0" w:color="auto"/>
              <w:bottom w:val="nil"/>
              <w:right w:val="nil"/>
            </w:tcBorders>
            <w:vAlign w:val="center"/>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в электронной форме в личный кабинет на ПГУ ЛО/ЕПГУ/сайт ОМСУ</w:t>
            </w:r>
          </w:p>
        </w:tc>
      </w:tr>
      <w:tr w:rsidR="00E87C85" w:rsidRPr="00E87C85" w:rsidTr="00E87C85">
        <w:trPr>
          <w:trHeight w:val="461"/>
        </w:trPr>
        <w:tc>
          <w:tcPr>
            <w:tcW w:w="534" w:type="dxa"/>
            <w:tcBorders>
              <w:top w:val="single" w:sz="4" w:space="0" w:color="auto"/>
              <w:left w:val="single" w:sz="4" w:space="0" w:color="auto"/>
              <w:bottom w:val="single" w:sz="4" w:space="0" w:color="auto"/>
              <w:right w:val="single" w:sz="4" w:space="0" w:color="auto"/>
            </w:tcBorders>
          </w:tcPr>
          <w:p w:rsidR="00E87C85" w:rsidRDefault="00E87C85">
            <w:pPr>
              <w:pStyle w:val="ConsPlusNonformat"/>
              <w:spacing w:line="256" w:lineRule="auto"/>
              <w:rPr>
                <w:rFonts w:ascii="Times New Roman" w:hAnsi="Times New Roman" w:cs="Times New Roman"/>
                <w:b/>
                <w:sz w:val="22"/>
                <w:szCs w:val="22"/>
                <w:lang w:eastAsia="en-US"/>
              </w:rPr>
            </w:pPr>
          </w:p>
        </w:tc>
        <w:tc>
          <w:tcPr>
            <w:tcW w:w="9814" w:type="dxa"/>
            <w:tcBorders>
              <w:top w:val="nil"/>
              <w:left w:val="single" w:sz="4" w:space="0" w:color="auto"/>
              <w:bottom w:val="nil"/>
              <w:right w:val="nil"/>
            </w:tcBorders>
            <w:vAlign w:val="center"/>
            <w:hideMark/>
          </w:tcPr>
          <w:p w:rsidR="00E87C85" w:rsidRDefault="00E87C85">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по почте (указать адрес) ________________________________________</w:t>
            </w:r>
          </w:p>
        </w:tc>
      </w:tr>
    </w:tbl>
    <w:p w:rsidR="00E87C85" w:rsidRPr="00E87C85" w:rsidRDefault="00E87C85" w:rsidP="00E87C85">
      <w:pPr>
        <w:rPr>
          <w:rFonts w:ascii="Arial" w:hAnsi="Arial" w:cs="Arial"/>
          <w:sz w:val="18"/>
          <w:szCs w:val="18"/>
        </w:rPr>
      </w:pPr>
    </w:p>
    <w:p w:rsidR="005E58B5" w:rsidRPr="000D2CD8" w:rsidRDefault="00FB3346" w:rsidP="00FB3346">
      <w:pPr>
        <w:ind w:right="-1"/>
        <w:jc w:val="center"/>
        <w:rPr>
          <w:sz w:val="22"/>
          <w:szCs w:val="22"/>
        </w:rPr>
      </w:pPr>
      <w:r>
        <w:rPr>
          <w:sz w:val="22"/>
          <w:szCs w:val="22"/>
        </w:rPr>
        <w:t>______________</w:t>
      </w:r>
    </w:p>
    <w:sectPr w:rsidR="005E58B5" w:rsidRPr="000D2CD8" w:rsidSect="00D43300">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4B" w:rsidRDefault="00A13D4B" w:rsidP="00D43300">
      <w:r>
        <w:separator/>
      </w:r>
    </w:p>
  </w:endnote>
  <w:endnote w:type="continuationSeparator" w:id="0">
    <w:p w:rsidR="00A13D4B" w:rsidRDefault="00A13D4B" w:rsidP="00D4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4B" w:rsidRDefault="00A13D4B" w:rsidP="00D43300">
      <w:r>
        <w:separator/>
      </w:r>
    </w:p>
  </w:footnote>
  <w:footnote w:type="continuationSeparator" w:id="0">
    <w:p w:rsidR="00A13D4B" w:rsidRDefault="00A13D4B" w:rsidP="00D4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0" w:rsidRDefault="00D43300">
    <w:pPr>
      <w:pStyle w:val="ad"/>
      <w:jc w:val="center"/>
    </w:pPr>
    <w:r>
      <w:fldChar w:fldCharType="begin"/>
    </w:r>
    <w:r>
      <w:instrText>PAGE   \* MERGEFORMAT</w:instrText>
    </w:r>
    <w:r>
      <w:fldChar w:fldCharType="separate"/>
    </w:r>
    <w:r w:rsidR="001D3188" w:rsidRPr="001D3188">
      <w:rPr>
        <w:noProof/>
        <w:lang w:val="ru-RU"/>
      </w:rPr>
      <w:t>2</w:t>
    </w:r>
    <w:r>
      <w:fldChar w:fldCharType="end"/>
    </w:r>
  </w:p>
  <w:p w:rsidR="00D43300" w:rsidRDefault="00D4330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CA2"/>
    <w:multiLevelType w:val="hybridMultilevel"/>
    <w:tmpl w:val="370631AE"/>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74B42"/>
    <w:multiLevelType w:val="hybridMultilevel"/>
    <w:tmpl w:val="B0146020"/>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9"/>
  </w:num>
  <w:num w:numId="3">
    <w:abstractNumId w:val="26"/>
  </w:num>
  <w:num w:numId="4">
    <w:abstractNumId w:val="12"/>
  </w:num>
  <w:num w:numId="5">
    <w:abstractNumId w:val="28"/>
  </w:num>
  <w:num w:numId="6">
    <w:abstractNumId w:val="34"/>
  </w:num>
  <w:num w:numId="7">
    <w:abstractNumId w:val="1"/>
  </w:num>
  <w:num w:numId="8">
    <w:abstractNumId w:val="21"/>
  </w:num>
  <w:num w:numId="9">
    <w:abstractNumId w:val="22"/>
  </w:num>
  <w:num w:numId="10">
    <w:abstractNumId w:val="17"/>
  </w:num>
  <w:num w:numId="11">
    <w:abstractNumId w:val="23"/>
  </w:num>
  <w:num w:numId="12">
    <w:abstractNumId w:val="27"/>
  </w:num>
  <w:num w:numId="13">
    <w:abstractNumId w:val="38"/>
  </w:num>
  <w:num w:numId="14">
    <w:abstractNumId w:val="10"/>
  </w:num>
  <w:num w:numId="15">
    <w:abstractNumId w:val="31"/>
  </w:num>
  <w:num w:numId="16">
    <w:abstractNumId w:val="3"/>
  </w:num>
  <w:num w:numId="17">
    <w:abstractNumId w:val="24"/>
  </w:num>
  <w:num w:numId="18">
    <w:abstractNumId w:val="36"/>
  </w:num>
  <w:num w:numId="19">
    <w:abstractNumId w:val="35"/>
  </w:num>
  <w:num w:numId="20">
    <w:abstractNumId w:val="2"/>
  </w:num>
  <w:num w:numId="21">
    <w:abstractNumId w:val="33"/>
  </w:num>
  <w:num w:numId="22">
    <w:abstractNumId w:val="20"/>
  </w:num>
  <w:num w:numId="23">
    <w:abstractNumId w:val="25"/>
  </w:num>
  <w:num w:numId="24">
    <w:abstractNumId w:val="6"/>
  </w:num>
  <w:num w:numId="25">
    <w:abstractNumId w:val="19"/>
  </w:num>
  <w:num w:numId="26">
    <w:abstractNumId w:val="7"/>
  </w:num>
  <w:num w:numId="27">
    <w:abstractNumId w:val="14"/>
  </w:num>
  <w:num w:numId="28">
    <w:abstractNumId w:val="8"/>
  </w:num>
  <w:num w:numId="29">
    <w:abstractNumId w:val="11"/>
  </w:num>
  <w:num w:numId="30">
    <w:abstractNumId w:val="37"/>
  </w:num>
  <w:num w:numId="31">
    <w:abstractNumId w:val="15"/>
  </w:num>
  <w:num w:numId="32">
    <w:abstractNumId w:val="30"/>
  </w:num>
  <w:num w:numId="33">
    <w:abstractNumId w:val="32"/>
  </w:num>
  <w:num w:numId="34">
    <w:abstractNumId w:val="9"/>
  </w:num>
  <w:num w:numId="35">
    <w:abstractNumId w:val="16"/>
  </w:num>
  <w:num w:numId="36">
    <w:abstractNumId w:val="4"/>
  </w:num>
  <w:num w:numId="37">
    <w:abstractNumId w:val="13"/>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608B"/>
    <w:rsid w:val="000478EB"/>
    <w:rsid w:val="000F1A02"/>
    <w:rsid w:val="00137667"/>
    <w:rsid w:val="001464B2"/>
    <w:rsid w:val="001A2440"/>
    <w:rsid w:val="001B4F8D"/>
    <w:rsid w:val="001D3188"/>
    <w:rsid w:val="001F265D"/>
    <w:rsid w:val="00285D0C"/>
    <w:rsid w:val="002A2B11"/>
    <w:rsid w:val="002F22EB"/>
    <w:rsid w:val="00326996"/>
    <w:rsid w:val="0043001D"/>
    <w:rsid w:val="004914DD"/>
    <w:rsid w:val="00511A2B"/>
    <w:rsid w:val="00554BEC"/>
    <w:rsid w:val="00595F6F"/>
    <w:rsid w:val="005C0140"/>
    <w:rsid w:val="005E58B5"/>
    <w:rsid w:val="006415B0"/>
    <w:rsid w:val="006463D8"/>
    <w:rsid w:val="00711921"/>
    <w:rsid w:val="00796BD1"/>
    <w:rsid w:val="008A3858"/>
    <w:rsid w:val="009840BA"/>
    <w:rsid w:val="00A03876"/>
    <w:rsid w:val="00A13C7B"/>
    <w:rsid w:val="00A13D4B"/>
    <w:rsid w:val="00AE1A2A"/>
    <w:rsid w:val="00B52D22"/>
    <w:rsid w:val="00B83D8D"/>
    <w:rsid w:val="00B95FEE"/>
    <w:rsid w:val="00BF2B0B"/>
    <w:rsid w:val="00C2479B"/>
    <w:rsid w:val="00C5491E"/>
    <w:rsid w:val="00D368DC"/>
    <w:rsid w:val="00D43300"/>
    <w:rsid w:val="00D97342"/>
    <w:rsid w:val="00E01D7C"/>
    <w:rsid w:val="00E87C85"/>
    <w:rsid w:val="00F23631"/>
    <w:rsid w:val="00F4320C"/>
    <w:rsid w:val="00F71B7A"/>
    <w:rsid w:val="00FB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C4440"/>
  <w15:chartTrackingRefBased/>
  <w15:docId w15:val="{4C8B5008-DD7E-4F3A-8B10-35535E02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semiHidden="1" w:uiPriority="9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9"/>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3">
    <w:name w:val="heading 3"/>
    <w:basedOn w:val="a"/>
    <w:link w:val="30"/>
    <w:uiPriority w:val="99"/>
    <w:qFormat/>
    <w:rsid w:val="00E87C85"/>
    <w:pPr>
      <w:spacing w:before="90" w:after="15"/>
      <w:jc w:val="left"/>
      <w:outlineLvl w:val="2"/>
    </w:pPr>
    <w:rPr>
      <w:rFonts w:ascii="Arial" w:hAnsi="Arial"/>
      <w:b/>
      <w:smallCaps/>
      <w:color w:val="00009A"/>
      <w:sz w:val="27"/>
      <w:lang w:val="x-none" w:eastAsia="x-none"/>
    </w:rPr>
  </w:style>
  <w:style w:type="paragraph" w:styleId="4">
    <w:name w:val="heading 4"/>
    <w:basedOn w:val="a"/>
    <w:next w:val="a"/>
    <w:link w:val="40"/>
    <w:uiPriority w:val="9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link w:val="32"/>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30">
    <w:name w:val="Заголовок 3 Знак"/>
    <w:link w:val="3"/>
    <w:uiPriority w:val="99"/>
    <w:rsid w:val="00E87C85"/>
    <w:rPr>
      <w:rFonts w:ascii="Arial" w:hAnsi="Arial"/>
      <w:b/>
      <w:smallCaps/>
      <w:color w:val="00009A"/>
      <w:sz w:val="27"/>
      <w:lang w:val="x-none" w:eastAsia="x-none"/>
    </w:rPr>
  </w:style>
  <w:style w:type="character" w:customStyle="1" w:styleId="10">
    <w:name w:val="Заголовок 1 Знак"/>
    <w:link w:val="1"/>
    <w:uiPriority w:val="99"/>
    <w:locked/>
    <w:rsid w:val="00E87C85"/>
    <w:rPr>
      <w:b/>
      <w:sz w:val="24"/>
    </w:rPr>
  </w:style>
  <w:style w:type="character" w:customStyle="1" w:styleId="20">
    <w:name w:val="Заголовок 2 Знак"/>
    <w:link w:val="2"/>
    <w:uiPriority w:val="9"/>
    <w:locked/>
    <w:rsid w:val="00E87C85"/>
    <w:rPr>
      <w:rFonts w:ascii="Tahoma" w:hAnsi="Tahoma"/>
      <w:b/>
      <w:sz w:val="26"/>
    </w:rPr>
  </w:style>
  <w:style w:type="character" w:customStyle="1" w:styleId="40">
    <w:name w:val="Заголовок 4 Знак"/>
    <w:link w:val="4"/>
    <w:uiPriority w:val="99"/>
    <w:locked/>
    <w:rsid w:val="00E87C85"/>
    <w:rPr>
      <w:b/>
      <w:sz w:val="22"/>
    </w:rPr>
  </w:style>
  <w:style w:type="character" w:styleId="ac">
    <w:name w:val="Hyperlink"/>
    <w:uiPriority w:val="99"/>
    <w:rsid w:val="00E87C85"/>
    <w:rPr>
      <w:color w:val="0000FF"/>
      <w:u w:val="single"/>
    </w:rPr>
  </w:style>
  <w:style w:type="paragraph" w:customStyle="1" w:styleId="ConsPlusNormal">
    <w:name w:val="ConsPlusNormal"/>
    <w:link w:val="ConsPlusNormal0"/>
    <w:rsid w:val="00E87C85"/>
    <w:pPr>
      <w:widowControl w:val="0"/>
      <w:autoSpaceDE w:val="0"/>
      <w:autoSpaceDN w:val="0"/>
      <w:adjustRightInd w:val="0"/>
      <w:ind w:firstLine="720"/>
    </w:pPr>
    <w:rPr>
      <w:rFonts w:ascii="Arial" w:hAnsi="Arial" w:cs="Arial"/>
    </w:rPr>
  </w:style>
  <w:style w:type="paragraph" w:styleId="ad">
    <w:name w:val="header"/>
    <w:basedOn w:val="a"/>
    <w:link w:val="ae"/>
    <w:uiPriority w:val="99"/>
    <w:rsid w:val="00E87C85"/>
    <w:pPr>
      <w:tabs>
        <w:tab w:val="center" w:pos="4677"/>
        <w:tab w:val="right" w:pos="9355"/>
      </w:tabs>
      <w:jc w:val="left"/>
    </w:pPr>
    <w:rPr>
      <w:sz w:val="24"/>
      <w:lang w:val="x-none" w:eastAsia="x-none"/>
    </w:rPr>
  </w:style>
  <w:style w:type="character" w:customStyle="1" w:styleId="ae">
    <w:name w:val="Верхний колонтитул Знак"/>
    <w:link w:val="ad"/>
    <w:uiPriority w:val="99"/>
    <w:rsid w:val="00E87C85"/>
    <w:rPr>
      <w:sz w:val="24"/>
      <w:lang w:val="x-none" w:eastAsia="x-none"/>
    </w:rPr>
  </w:style>
  <w:style w:type="paragraph" w:styleId="af">
    <w:name w:val="footer"/>
    <w:basedOn w:val="a"/>
    <w:link w:val="af0"/>
    <w:uiPriority w:val="99"/>
    <w:rsid w:val="00E87C85"/>
    <w:pPr>
      <w:tabs>
        <w:tab w:val="center" w:pos="4677"/>
        <w:tab w:val="right" w:pos="9355"/>
      </w:tabs>
      <w:jc w:val="left"/>
    </w:pPr>
    <w:rPr>
      <w:sz w:val="24"/>
      <w:lang w:val="x-none" w:eastAsia="x-none"/>
    </w:rPr>
  </w:style>
  <w:style w:type="character" w:customStyle="1" w:styleId="af0">
    <w:name w:val="Нижний колонтитул Знак"/>
    <w:link w:val="af"/>
    <w:uiPriority w:val="99"/>
    <w:rsid w:val="00E87C85"/>
    <w:rPr>
      <w:sz w:val="24"/>
      <w:lang w:val="x-none" w:eastAsia="x-none"/>
    </w:rPr>
  </w:style>
  <w:style w:type="character" w:styleId="af1">
    <w:name w:val="page number"/>
    <w:uiPriority w:val="99"/>
    <w:rsid w:val="00E87C85"/>
  </w:style>
  <w:style w:type="paragraph" w:styleId="af2">
    <w:name w:val="List"/>
    <w:basedOn w:val="a"/>
    <w:uiPriority w:val="99"/>
    <w:rsid w:val="00E87C85"/>
    <w:pPr>
      <w:ind w:left="283" w:hanging="283"/>
      <w:jc w:val="left"/>
    </w:pPr>
    <w:rPr>
      <w:sz w:val="24"/>
      <w:szCs w:val="24"/>
    </w:rPr>
  </w:style>
  <w:style w:type="paragraph" w:customStyle="1" w:styleId="ConsPlusNonformat">
    <w:name w:val="ConsPlusNonformat"/>
    <w:rsid w:val="00E87C85"/>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E87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lang w:val="x-none" w:eastAsia="x-none"/>
    </w:rPr>
  </w:style>
  <w:style w:type="character" w:customStyle="1" w:styleId="HTML0">
    <w:name w:val="Стандартный HTML Знак"/>
    <w:link w:val="HTML"/>
    <w:uiPriority w:val="99"/>
    <w:rsid w:val="00E87C85"/>
    <w:rPr>
      <w:rFonts w:ascii="Courier New" w:hAnsi="Courier New"/>
      <w:lang w:val="x-none" w:eastAsia="x-none"/>
    </w:rPr>
  </w:style>
  <w:style w:type="paragraph" w:styleId="af3">
    <w:name w:val="Normal (Web)"/>
    <w:basedOn w:val="a"/>
    <w:uiPriority w:val="99"/>
    <w:rsid w:val="00E87C85"/>
    <w:pPr>
      <w:spacing w:before="120" w:after="120"/>
      <w:jc w:val="left"/>
    </w:pPr>
    <w:rPr>
      <w:sz w:val="24"/>
      <w:szCs w:val="24"/>
    </w:rPr>
  </w:style>
  <w:style w:type="character" w:customStyle="1" w:styleId="ab">
    <w:name w:val="Текст выноски Знак"/>
    <w:link w:val="aa"/>
    <w:uiPriority w:val="99"/>
    <w:semiHidden/>
    <w:locked/>
    <w:rsid w:val="00E87C85"/>
    <w:rPr>
      <w:rFonts w:ascii="Tahoma" w:hAnsi="Tahoma" w:cs="Tahoma"/>
      <w:sz w:val="16"/>
      <w:szCs w:val="16"/>
    </w:rPr>
  </w:style>
  <w:style w:type="paragraph" w:customStyle="1" w:styleId="ConsPlusCell">
    <w:name w:val="ConsPlusCell"/>
    <w:rsid w:val="00E87C85"/>
    <w:pPr>
      <w:widowControl w:val="0"/>
      <w:autoSpaceDE w:val="0"/>
      <w:autoSpaceDN w:val="0"/>
      <w:adjustRightInd w:val="0"/>
    </w:pPr>
    <w:rPr>
      <w:rFonts w:ascii="Arial" w:hAnsi="Arial" w:cs="Arial"/>
    </w:rPr>
  </w:style>
  <w:style w:type="paragraph" w:customStyle="1" w:styleId="ConsPlusTitle">
    <w:name w:val="ConsPlusTitle"/>
    <w:rsid w:val="00E87C85"/>
    <w:pPr>
      <w:autoSpaceDE w:val="0"/>
      <w:autoSpaceDN w:val="0"/>
      <w:adjustRightInd w:val="0"/>
      <w:jc w:val="both"/>
    </w:pPr>
    <w:rPr>
      <w:b/>
      <w:bCs/>
      <w:sz w:val="28"/>
      <w:szCs w:val="28"/>
    </w:rPr>
  </w:style>
  <w:style w:type="paragraph" w:styleId="af4">
    <w:name w:val="Document Map"/>
    <w:basedOn w:val="a"/>
    <w:link w:val="af5"/>
    <w:uiPriority w:val="99"/>
    <w:rsid w:val="00E87C85"/>
    <w:pPr>
      <w:shd w:val="clear" w:color="auto" w:fill="000080"/>
      <w:jc w:val="left"/>
    </w:pPr>
    <w:rPr>
      <w:rFonts w:ascii="Tahoma" w:hAnsi="Tahoma"/>
      <w:sz w:val="20"/>
      <w:lang w:val="x-none" w:eastAsia="x-none"/>
    </w:rPr>
  </w:style>
  <w:style w:type="character" w:customStyle="1" w:styleId="af5">
    <w:name w:val="Схема документа Знак"/>
    <w:link w:val="af4"/>
    <w:uiPriority w:val="99"/>
    <w:rsid w:val="00E87C85"/>
    <w:rPr>
      <w:rFonts w:ascii="Tahoma" w:hAnsi="Tahoma"/>
      <w:shd w:val="clear" w:color="auto" w:fill="000080"/>
      <w:lang w:val="x-none" w:eastAsia="x-none"/>
    </w:rPr>
  </w:style>
  <w:style w:type="character" w:customStyle="1" w:styleId="22">
    <w:name w:val="Основной текст 2 Знак"/>
    <w:link w:val="21"/>
    <w:uiPriority w:val="99"/>
    <w:locked/>
    <w:rsid w:val="00E87C85"/>
    <w:rPr>
      <w:sz w:val="24"/>
    </w:rPr>
  </w:style>
  <w:style w:type="paragraph" w:customStyle="1" w:styleId="11">
    <w:name w:val="Знак1 Знак Знак Знак"/>
    <w:basedOn w:val="a"/>
    <w:rsid w:val="00E87C85"/>
    <w:pPr>
      <w:spacing w:after="160" w:line="240" w:lineRule="exact"/>
      <w:jc w:val="left"/>
    </w:pPr>
    <w:rPr>
      <w:rFonts w:ascii="Verdana" w:hAnsi="Verdana" w:cs="Verdana"/>
      <w:sz w:val="20"/>
      <w:lang w:val="en-US" w:eastAsia="en-US"/>
    </w:rPr>
  </w:style>
  <w:style w:type="paragraph" w:customStyle="1" w:styleId="af6">
    <w:basedOn w:val="a"/>
    <w:next w:val="af7"/>
    <w:link w:val="af8"/>
    <w:uiPriority w:val="99"/>
    <w:qFormat/>
    <w:rsid w:val="00E87C85"/>
    <w:pPr>
      <w:ind w:firstLine="567"/>
      <w:jc w:val="center"/>
    </w:pPr>
    <w:rPr>
      <w:b/>
      <w:spacing w:val="20"/>
    </w:rPr>
  </w:style>
  <w:style w:type="character" w:customStyle="1" w:styleId="af8">
    <w:name w:val="Название Знак"/>
    <w:link w:val="af6"/>
    <w:uiPriority w:val="99"/>
    <w:locked/>
    <w:rsid w:val="00E87C85"/>
    <w:rPr>
      <w:rFonts w:ascii="Times New Roman" w:hAnsi="Times New Roman"/>
      <w:b/>
      <w:spacing w:val="20"/>
      <w:sz w:val="28"/>
    </w:rPr>
  </w:style>
  <w:style w:type="character" w:customStyle="1" w:styleId="a8">
    <w:name w:val="Основной текст с отступом Знак"/>
    <w:link w:val="a7"/>
    <w:uiPriority w:val="99"/>
    <w:locked/>
    <w:rsid w:val="00E87C85"/>
    <w:rPr>
      <w:sz w:val="24"/>
    </w:rPr>
  </w:style>
  <w:style w:type="paragraph" w:styleId="af9">
    <w:name w:val="List Paragraph"/>
    <w:basedOn w:val="a"/>
    <w:uiPriority w:val="34"/>
    <w:qFormat/>
    <w:rsid w:val="00E87C85"/>
    <w:pPr>
      <w:spacing w:after="200" w:line="276" w:lineRule="auto"/>
      <w:ind w:left="720"/>
      <w:contextualSpacing/>
      <w:jc w:val="left"/>
    </w:pPr>
    <w:rPr>
      <w:rFonts w:ascii="Calibri" w:hAnsi="Calibri"/>
      <w:sz w:val="22"/>
      <w:szCs w:val="22"/>
    </w:rPr>
  </w:style>
  <w:style w:type="character" w:customStyle="1" w:styleId="32">
    <w:name w:val="Основной текст 3 Знак"/>
    <w:link w:val="31"/>
    <w:uiPriority w:val="99"/>
    <w:locked/>
    <w:rsid w:val="00E87C85"/>
    <w:rPr>
      <w:sz w:val="24"/>
    </w:rPr>
  </w:style>
  <w:style w:type="paragraph" w:customStyle="1" w:styleId="ConsNormal">
    <w:name w:val="ConsNormal"/>
    <w:rsid w:val="00E87C85"/>
    <w:pPr>
      <w:widowControl w:val="0"/>
      <w:autoSpaceDE w:val="0"/>
      <w:autoSpaceDN w:val="0"/>
      <w:adjustRightInd w:val="0"/>
      <w:ind w:right="19772" w:firstLine="720"/>
    </w:pPr>
    <w:rPr>
      <w:rFonts w:ascii="Arial" w:hAnsi="Arial" w:cs="Arial"/>
    </w:rPr>
  </w:style>
  <w:style w:type="paragraph" w:customStyle="1" w:styleId="afa">
    <w:name w:val="Знак Знак Знак Знак Знак Знак Знак"/>
    <w:basedOn w:val="a"/>
    <w:rsid w:val="00E87C85"/>
    <w:pPr>
      <w:jc w:val="left"/>
    </w:pPr>
    <w:rPr>
      <w:rFonts w:ascii="Verdana" w:hAnsi="Verdana" w:cs="Verdana"/>
      <w:sz w:val="24"/>
      <w:szCs w:val="24"/>
      <w:lang w:eastAsia="en-US"/>
    </w:rPr>
  </w:style>
  <w:style w:type="paragraph" w:styleId="afb">
    <w:name w:val="No Spacing"/>
    <w:uiPriority w:val="1"/>
    <w:qFormat/>
    <w:rsid w:val="00E87C85"/>
    <w:rPr>
      <w:sz w:val="24"/>
      <w:szCs w:val="24"/>
    </w:rPr>
  </w:style>
  <w:style w:type="character" w:customStyle="1" w:styleId="a6">
    <w:name w:val="Основной текст Знак"/>
    <w:link w:val="a5"/>
    <w:uiPriority w:val="99"/>
    <w:locked/>
    <w:rsid w:val="00E87C85"/>
    <w:rPr>
      <w:sz w:val="24"/>
    </w:rPr>
  </w:style>
  <w:style w:type="paragraph" w:styleId="afc">
    <w:name w:val="caption"/>
    <w:basedOn w:val="a"/>
    <w:next w:val="a"/>
    <w:uiPriority w:val="35"/>
    <w:qFormat/>
    <w:rsid w:val="00E87C85"/>
    <w:pPr>
      <w:jc w:val="center"/>
    </w:pPr>
    <w:rPr>
      <w:b/>
      <w:bCs/>
      <w:sz w:val="24"/>
      <w:szCs w:val="24"/>
    </w:rPr>
  </w:style>
  <w:style w:type="character" w:customStyle="1" w:styleId="apple-converted-space">
    <w:name w:val="apple-converted-space"/>
    <w:rsid w:val="00E87C85"/>
  </w:style>
  <w:style w:type="character" w:styleId="afd">
    <w:name w:val="annotation reference"/>
    <w:uiPriority w:val="99"/>
    <w:unhideWhenUsed/>
    <w:rsid w:val="00E87C85"/>
    <w:rPr>
      <w:sz w:val="16"/>
      <w:szCs w:val="16"/>
    </w:rPr>
  </w:style>
  <w:style w:type="paragraph" w:styleId="afe">
    <w:name w:val="annotation text"/>
    <w:basedOn w:val="a"/>
    <w:link w:val="aff"/>
    <w:uiPriority w:val="99"/>
    <w:unhideWhenUsed/>
    <w:rsid w:val="00E87C85"/>
    <w:pPr>
      <w:spacing w:after="200" w:line="276" w:lineRule="auto"/>
      <w:jc w:val="left"/>
    </w:pPr>
    <w:rPr>
      <w:rFonts w:ascii="Calibri" w:hAnsi="Calibri"/>
      <w:sz w:val="20"/>
      <w:lang w:val="x-none" w:eastAsia="x-none"/>
    </w:rPr>
  </w:style>
  <w:style w:type="character" w:customStyle="1" w:styleId="aff">
    <w:name w:val="Текст примечания Знак"/>
    <w:link w:val="afe"/>
    <w:uiPriority w:val="99"/>
    <w:rsid w:val="00E87C85"/>
    <w:rPr>
      <w:rFonts w:ascii="Calibri" w:hAnsi="Calibri"/>
      <w:lang w:val="x-none" w:eastAsia="x-none"/>
    </w:rPr>
  </w:style>
  <w:style w:type="paragraph" w:styleId="aff0">
    <w:name w:val="annotation subject"/>
    <w:basedOn w:val="afe"/>
    <w:next w:val="afe"/>
    <w:link w:val="aff1"/>
    <w:uiPriority w:val="99"/>
    <w:unhideWhenUsed/>
    <w:rsid w:val="00E87C85"/>
    <w:rPr>
      <w:b/>
      <w:bCs/>
    </w:rPr>
  </w:style>
  <w:style w:type="character" w:customStyle="1" w:styleId="aff1">
    <w:name w:val="Тема примечания Знак"/>
    <w:link w:val="aff0"/>
    <w:uiPriority w:val="99"/>
    <w:rsid w:val="00E87C85"/>
    <w:rPr>
      <w:rFonts w:ascii="Calibri" w:hAnsi="Calibri"/>
      <w:b/>
      <w:bCs/>
      <w:lang w:val="x-none" w:eastAsia="x-none"/>
    </w:rPr>
  </w:style>
  <w:style w:type="paragraph" w:customStyle="1" w:styleId="s1">
    <w:name w:val="s_1"/>
    <w:basedOn w:val="a"/>
    <w:rsid w:val="00E87C85"/>
    <w:pPr>
      <w:spacing w:before="100" w:beforeAutospacing="1" w:after="100" w:afterAutospacing="1"/>
      <w:jc w:val="left"/>
    </w:pPr>
    <w:rPr>
      <w:sz w:val="24"/>
      <w:szCs w:val="24"/>
    </w:rPr>
  </w:style>
  <w:style w:type="paragraph" w:customStyle="1" w:styleId="formattext">
    <w:name w:val="formattext"/>
    <w:basedOn w:val="a"/>
    <w:rsid w:val="00E87C85"/>
    <w:pPr>
      <w:spacing w:before="100" w:beforeAutospacing="1" w:after="100" w:afterAutospacing="1"/>
      <w:jc w:val="left"/>
    </w:pPr>
    <w:rPr>
      <w:sz w:val="24"/>
      <w:szCs w:val="24"/>
    </w:rPr>
  </w:style>
  <w:style w:type="paragraph" w:customStyle="1" w:styleId="headertext">
    <w:name w:val="headertext"/>
    <w:basedOn w:val="a"/>
    <w:rsid w:val="00E87C85"/>
    <w:pPr>
      <w:spacing w:before="100" w:beforeAutospacing="1" w:after="100" w:afterAutospacing="1"/>
      <w:jc w:val="left"/>
    </w:pPr>
    <w:rPr>
      <w:sz w:val="24"/>
      <w:szCs w:val="24"/>
    </w:rPr>
  </w:style>
  <w:style w:type="character" w:customStyle="1" w:styleId="ConsPlusNormal0">
    <w:name w:val="ConsPlusNormal Знак"/>
    <w:link w:val="ConsPlusNormal"/>
    <w:locked/>
    <w:rsid w:val="00E87C85"/>
    <w:rPr>
      <w:rFonts w:ascii="Arial" w:hAnsi="Arial" w:cs="Arial"/>
    </w:rPr>
  </w:style>
  <w:style w:type="character" w:styleId="aff2">
    <w:name w:val="FollowedHyperlink"/>
    <w:uiPriority w:val="99"/>
    <w:unhideWhenUsed/>
    <w:rsid w:val="00E87C85"/>
    <w:rPr>
      <w:color w:val="800080"/>
      <w:u w:val="single"/>
    </w:rPr>
  </w:style>
  <w:style w:type="paragraph" w:customStyle="1" w:styleId="ConsPlusDocList">
    <w:name w:val="ConsPlusDocList"/>
    <w:rsid w:val="00E87C85"/>
    <w:pPr>
      <w:widowControl w:val="0"/>
      <w:autoSpaceDE w:val="0"/>
      <w:autoSpaceDN w:val="0"/>
    </w:pPr>
    <w:rPr>
      <w:rFonts w:ascii="Calibri" w:hAnsi="Calibri" w:cs="Calibri"/>
      <w:sz w:val="22"/>
    </w:rPr>
  </w:style>
  <w:style w:type="paragraph" w:customStyle="1" w:styleId="ConsPlusTitlePage">
    <w:name w:val="ConsPlusTitlePage"/>
    <w:rsid w:val="00E87C85"/>
    <w:pPr>
      <w:widowControl w:val="0"/>
      <w:autoSpaceDE w:val="0"/>
      <w:autoSpaceDN w:val="0"/>
    </w:pPr>
    <w:rPr>
      <w:rFonts w:ascii="Tahoma" w:hAnsi="Tahoma" w:cs="Tahoma"/>
    </w:rPr>
  </w:style>
  <w:style w:type="paragraph" w:customStyle="1" w:styleId="ConsPlusJurTerm">
    <w:name w:val="ConsPlusJurTerm"/>
    <w:rsid w:val="00E87C85"/>
    <w:pPr>
      <w:widowControl w:val="0"/>
      <w:autoSpaceDE w:val="0"/>
      <w:autoSpaceDN w:val="0"/>
    </w:pPr>
    <w:rPr>
      <w:rFonts w:ascii="Tahoma" w:hAnsi="Tahoma" w:cs="Tahoma"/>
      <w:sz w:val="26"/>
    </w:rPr>
  </w:style>
  <w:style w:type="paragraph" w:customStyle="1" w:styleId="ConsPlusTextList">
    <w:name w:val="ConsPlusTextList"/>
    <w:rsid w:val="00E87C85"/>
    <w:pPr>
      <w:widowControl w:val="0"/>
      <w:autoSpaceDE w:val="0"/>
      <w:autoSpaceDN w:val="0"/>
    </w:pPr>
    <w:rPr>
      <w:rFonts w:ascii="Arial" w:hAnsi="Arial" w:cs="Arial"/>
    </w:rPr>
  </w:style>
  <w:style w:type="paragraph" w:customStyle="1" w:styleId="aff3">
    <w:name w:val="Название проектного документа"/>
    <w:basedOn w:val="a"/>
    <w:rsid w:val="00E87C85"/>
    <w:pPr>
      <w:widowControl w:val="0"/>
      <w:ind w:left="1701"/>
      <w:jc w:val="center"/>
    </w:pPr>
    <w:rPr>
      <w:rFonts w:ascii="Arial" w:hAnsi="Arial" w:cs="Arial"/>
      <w:b/>
      <w:bCs/>
      <w:color w:val="000080"/>
      <w:sz w:val="32"/>
    </w:rPr>
  </w:style>
  <w:style w:type="paragraph" w:styleId="af7">
    <w:name w:val="Title"/>
    <w:basedOn w:val="a"/>
    <w:next w:val="a"/>
    <w:link w:val="aff4"/>
    <w:qFormat/>
    <w:rsid w:val="00E87C85"/>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7"/>
    <w:rsid w:val="00E87C85"/>
    <w:rPr>
      <w:rFonts w:ascii="Calibri Light" w:eastAsia="Times New Roman" w:hAnsi="Calibri Light" w:cs="Times New Roman"/>
      <w:b/>
      <w:bCs/>
      <w:kern w:val="28"/>
      <w:sz w:val="32"/>
      <w:szCs w:val="32"/>
    </w:rPr>
  </w:style>
  <w:style w:type="paragraph" w:customStyle="1" w:styleId="Heading">
    <w:name w:val="Heading"/>
    <w:uiPriority w:val="99"/>
    <w:rsid w:val="00E87C85"/>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6452">
      <w:bodyDiv w:val="1"/>
      <w:marLeft w:val="0"/>
      <w:marRight w:val="0"/>
      <w:marTop w:val="0"/>
      <w:marBottom w:val="0"/>
      <w:divBdr>
        <w:top w:val="none" w:sz="0" w:space="0" w:color="auto"/>
        <w:left w:val="none" w:sz="0" w:space="0" w:color="auto"/>
        <w:bottom w:val="none" w:sz="0" w:space="0" w:color="auto"/>
        <w:right w:val="none" w:sz="0" w:space="0" w:color="auto"/>
      </w:divBdr>
    </w:div>
    <w:div w:id="1577782526">
      <w:bodyDiv w:val="1"/>
      <w:marLeft w:val="0"/>
      <w:marRight w:val="0"/>
      <w:marTop w:val="0"/>
      <w:marBottom w:val="0"/>
      <w:divBdr>
        <w:top w:val="none" w:sz="0" w:space="0" w:color="auto"/>
        <w:left w:val="none" w:sz="0" w:space="0" w:color="auto"/>
        <w:bottom w:val="none" w:sz="0" w:space="0" w:color="auto"/>
        <w:right w:val="none" w:sz="0" w:space="0" w:color="auto"/>
      </w:divBdr>
    </w:div>
    <w:div w:id="1659848727">
      <w:bodyDiv w:val="1"/>
      <w:marLeft w:val="0"/>
      <w:marRight w:val="0"/>
      <w:marTop w:val="0"/>
      <w:marBottom w:val="0"/>
      <w:divBdr>
        <w:top w:val="none" w:sz="0" w:space="0" w:color="auto"/>
        <w:left w:val="none" w:sz="0" w:space="0" w:color="auto"/>
        <w:bottom w:val="none" w:sz="0" w:space="0" w:color="auto"/>
        <w:right w:val="none" w:sz="0" w:space="0" w:color="auto"/>
      </w:divBdr>
    </w:div>
    <w:div w:id="18943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9199</Words>
  <Characters>52439</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2023-04-03T08:31:00Z</cp:lastPrinted>
  <dcterms:created xsi:type="dcterms:W3CDTF">2023-03-27T14:41:00Z</dcterms:created>
  <dcterms:modified xsi:type="dcterms:W3CDTF">2023-04-03T08:31:00Z</dcterms:modified>
</cp:coreProperties>
</file>