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10D26">
      <w:pPr>
        <w:tabs>
          <w:tab w:val="left" w:pos="567"/>
          <w:tab w:val="left" w:pos="3686"/>
        </w:tabs>
      </w:pPr>
      <w:r>
        <w:tab/>
        <w:t>6 апреля 2020 г.</w:t>
      </w:r>
      <w:r>
        <w:tab/>
        <w:t>01-719-а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B00D7A" w:rsidTr="00B00D7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00D7A" w:rsidRDefault="00B00D7A" w:rsidP="00B52D22">
            <w:pPr>
              <w:rPr>
                <w:b/>
                <w:sz w:val="24"/>
                <w:szCs w:val="24"/>
              </w:rPr>
            </w:pPr>
            <w:r w:rsidRPr="00B00D7A">
              <w:rPr>
                <w:color w:val="000000"/>
                <w:sz w:val="24"/>
                <w:szCs w:val="24"/>
              </w:rPr>
              <w:t>О внесении изменений в постановление администрации Тихвинского района от 12 мая 2017 года №01-1220-а «Об утверждении Порядка предоставления субсидий субъектам малого предпринимательства, действующим менее одного года, на возмещение части затрат, связанных с организацией предпринимательской деятельности»</w:t>
            </w:r>
          </w:p>
        </w:tc>
      </w:tr>
    </w:tbl>
    <w:p w:rsidR="00554BEC" w:rsidRPr="00305544" w:rsidRDefault="001B3E1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305544">
        <w:rPr>
          <w:color w:val="000000"/>
          <w:sz w:val="22"/>
          <w:szCs w:val="22"/>
        </w:rPr>
        <w:t>21.2500    ДО.НПА</w:t>
      </w:r>
    </w:p>
    <w:bookmarkEnd w:id="0"/>
    <w:p w:rsidR="00B00D7A" w:rsidRDefault="00B00D7A" w:rsidP="001A2440">
      <w:pPr>
        <w:ind w:right="-1" w:firstLine="709"/>
        <w:rPr>
          <w:sz w:val="22"/>
          <w:szCs w:val="22"/>
        </w:rPr>
      </w:pP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 xml:space="preserve">В соответствии с постановлением Правительства Ленинградской области от 10 марта 2020 года №114 «О внесении изменений в постановление Правительства Ленинградской области от 14 ноября 2013 года №394 «Об утверждении государственной программы Ленинградской области «Стимулирование экономической активности Ленинградской области» и признании утратившими силу отдельных постановлений Правительства Ленинградской области», администрация Тихвинского района ПОСТАНОВЛЯЕТ: 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 xml:space="preserve">1. </w:t>
      </w:r>
      <w:r w:rsidRPr="00AA2E4F">
        <w:rPr>
          <w:rFonts w:eastAsia="Calibri"/>
          <w:color w:val="000000"/>
          <w:szCs w:val="28"/>
          <w:lang w:eastAsia="en-US"/>
        </w:rPr>
        <w:t xml:space="preserve">Внести </w:t>
      </w:r>
      <w:r w:rsidRPr="00AA2E4F">
        <w:rPr>
          <w:rFonts w:eastAsia="Calibri"/>
          <w:bCs/>
          <w:color w:val="000000"/>
          <w:szCs w:val="28"/>
          <w:lang w:eastAsia="en-US"/>
        </w:rPr>
        <w:t>в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 xml:space="preserve"> приложение №1</w:t>
      </w:r>
      <w:r w:rsidRPr="00B00D7A">
        <w:rPr>
          <w:rFonts w:eastAsia="Calibri"/>
          <w:color w:val="000000"/>
          <w:szCs w:val="28"/>
          <w:lang w:eastAsia="en-US"/>
        </w:rPr>
        <w:t xml:space="preserve"> 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>«Порядок предоставления субсидий субъектам малого предпринимательства, действующим менее одного года, на возмещение части затрат, связанных с организацией предпринимательской деятельности»</w:t>
      </w:r>
      <w:r w:rsidRPr="00B00D7A">
        <w:rPr>
          <w:rFonts w:eastAsia="Calibri"/>
          <w:color w:val="000000"/>
          <w:szCs w:val="28"/>
          <w:lang w:eastAsia="en-US"/>
        </w:rPr>
        <w:t xml:space="preserve">, утвержденное постановлением администрации Тихвинского района 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>от 12 мая 2017 года №01-1220-а</w:t>
      </w:r>
      <w:r w:rsidRPr="00B00D7A">
        <w:rPr>
          <w:rFonts w:eastAsia="Calibri"/>
          <w:color w:val="000000"/>
          <w:szCs w:val="28"/>
          <w:lang w:eastAsia="en-US"/>
        </w:rPr>
        <w:t xml:space="preserve"> (далее - Порядок), следующие изменения: 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 xml:space="preserve">1.1. Изложить 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>пункт 1.2</w:t>
      </w:r>
      <w:r w:rsidR="00AA2E4F">
        <w:rPr>
          <w:rFonts w:eastAsia="Calibri"/>
          <w:b/>
          <w:bCs/>
          <w:color w:val="000000"/>
          <w:szCs w:val="28"/>
          <w:lang w:eastAsia="en-US"/>
        </w:rPr>
        <w:t>.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 xml:space="preserve"> Порядка</w:t>
      </w:r>
      <w:r w:rsidRPr="00B00D7A">
        <w:rPr>
          <w:rFonts w:eastAsia="Calibri"/>
          <w:color w:val="000000"/>
          <w:szCs w:val="28"/>
          <w:lang w:eastAsia="en-US"/>
        </w:rPr>
        <w:t xml:space="preserve"> в новой редакции: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«</w:t>
      </w:r>
      <w:r w:rsidR="00AA2E4F">
        <w:rPr>
          <w:rFonts w:eastAsia="Calibri"/>
          <w:color w:val="000000"/>
          <w:szCs w:val="28"/>
          <w:lang w:eastAsia="en-US"/>
        </w:rPr>
        <w:t>1.2. В настоящем П</w:t>
      </w:r>
      <w:r w:rsidRPr="00B00D7A">
        <w:rPr>
          <w:rFonts w:eastAsia="Calibri"/>
          <w:color w:val="000000"/>
          <w:szCs w:val="28"/>
          <w:lang w:eastAsia="en-US"/>
        </w:rPr>
        <w:t>орядке используются следующие основные понятия</w:t>
      </w:r>
      <w:r w:rsidR="00AA2E4F">
        <w:rPr>
          <w:rFonts w:eastAsia="Calibri"/>
          <w:color w:val="000000"/>
          <w:szCs w:val="28"/>
          <w:lang w:eastAsia="en-US"/>
        </w:rPr>
        <w:t>: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 субъекты малого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</w:t>
      </w:r>
      <w:r w:rsidR="00AA2E4F">
        <w:rPr>
          <w:rFonts w:eastAsia="Calibri"/>
          <w:color w:val="000000"/>
          <w:szCs w:val="28"/>
          <w:lang w:eastAsia="en-US"/>
        </w:rPr>
        <w:t xml:space="preserve"> законом от 24 июля 2007 года №</w:t>
      </w:r>
      <w:r w:rsidRPr="00B00D7A">
        <w:rPr>
          <w:rFonts w:eastAsia="Calibri"/>
          <w:color w:val="000000"/>
          <w:szCs w:val="28"/>
          <w:lang w:eastAsia="en-US"/>
        </w:rPr>
        <w:t xml:space="preserve">209-ФЗ «О развитии малого и среднего предпринимательства в Российской Федерации», к малым предприятиям, </w:t>
      </w:r>
      <w:r w:rsidR="00AA2E4F">
        <w:rPr>
          <w:rFonts w:eastAsia="Calibri"/>
          <w:color w:val="000000"/>
          <w:szCs w:val="28"/>
          <w:lang w:eastAsia="en-US"/>
        </w:rPr>
        <w:t>в том числе к микропредприятиям</w:t>
      </w:r>
      <w:r w:rsidRPr="00B00D7A">
        <w:rPr>
          <w:rFonts w:eastAsia="Calibri"/>
          <w:color w:val="000000"/>
          <w:szCs w:val="28"/>
          <w:lang w:eastAsia="en-US"/>
        </w:rPr>
        <w:t>;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</w:t>
      </w:r>
      <w:r w:rsidR="005559B9">
        <w:rPr>
          <w:rFonts w:eastAsia="Calibri"/>
          <w:color w:val="000000"/>
          <w:szCs w:val="28"/>
          <w:lang w:eastAsia="en-US"/>
        </w:rPr>
        <w:t xml:space="preserve"> </w:t>
      </w:r>
      <w:r w:rsidRPr="00B00D7A">
        <w:rPr>
          <w:rFonts w:eastAsia="Calibri"/>
          <w:color w:val="000000"/>
          <w:szCs w:val="28"/>
          <w:lang w:eastAsia="en-US"/>
        </w:rPr>
        <w:t>соискатели</w:t>
      </w:r>
      <w:r w:rsidR="005559B9">
        <w:rPr>
          <w:rFonts w:eastAsia="Calibri"/>
          <w:color w:val="000000"/>
          <w:szCs w:val="28"/>
          <w:lang w:eastAsia="en-US"/>
        </w:rPr>
        <w:t xml:space="preserve"> </w:t>
      </w:r>
      <w:r w:rsidRPr="00B00D7A">
        <w:rPr>
          <w:rFonts w:eastAsia="Calibri"/>
          <w:color w:val="000000"/>
          <w:szCs w:val="28"/>
          <w:lang w:eastAsia="en-US"/>
        </w:rPr>
        <w:t>–</w:t>
      </w:r>
      <w:r w:rsidR="005559B9">
        <w:rPr>
          <w:rFonts w:eastAsia="Calibri"/>
          <w:color w:val="000000"/>
          <w:szCs w:val="28"/>
          <w:lang w:eastAsia="en-US"/>
        </w:rPr>
        <w:t xml:space="preserve"> </w:t>
      </w:r>
      <w:r w:rsidRPr="00B00D7A">
        <w:rPr>
          <w:rFonts w:eastAsia="Calibri"/>
          <w:color w:val="000000"/>
          <w:szCs w:val="28"/>
          <w:lang w:eastAsia="en-US"/>
        </w:rPr>
        <w:t>субъекты малого предпринимательства, организовавшие предпринимательскую деятельность не ранее чем за один год до мо</w:t>
      </w:r>
      <w:r w:rsidRPr="00B00D7A">
        <w:rPr>
          <w:rFonts w:eastAsia="Calibri"/>
          <w:color w:val="000000"/>
          <w:szCs w:val="28"/>
          <w:lang w:eastAsia="en-US"/>
        </w:rPr>
        <w:lastRenderedPageBreak/>
        <w:t xml:space="preserve">мента принятия решения о предоставлении субсидии, осуществляющие деятельность на территории Ленинградской области и состоящие на налоговом учете в территориальных органах Ленинградской области, планирующие принять участие в конкурсах, организованных муниципальными районами (городским округом); 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 приоритетные виды деятельности – производственная сфера, социально значимые отрасли (образование, социальная защита населения, здравоохранение, услуги по присмотру за детьми, дошкольное образование, физическая культура, спорт), деятельность в сфере сельского хозяйства, туризма, народных художественных промыслов и ремесел, а также иные  приоритетные сферы деятельности, определенные муниципальными программами, содержащими мероприятия, направленные на развитие малого и среднего предпринимательства;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 участники отбора – муниципальные районы и городской округ Ленинградской области (далее – муниципальные образования), заявившиеся на получение субсидии на поддержку субъектов малого предпринимательства, действующих менее одного года, для организации предпринимательской деятельности;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 депрессивные муниципальные образования – городские и(или) сельские поселения Ленинградской области, отнесенные в соответствии с правовым актом Правительства Ленинградской области к категории депрессивных муниципальных образований Ленинградской области в целях реализации подпрограммы «Развитие малого, среднего предпринимательства и потребительского ранка Ленинградской области» государственной программы Ленинградской области «Стимулирование экономической активности Ленинградской области», утвержденной постановлением Правительства Ленинградской о</w:t>
      </w:r>
      <w:r w:rsidR="005559B9">
        <w:rPr>
          <w:rFonts w:eastAsia="Calibri"/>
          <w:color w:val="000000"/>
          <w:szCs w:val="28"/>
          <w:lang w:eastAsia="en-US"/>
        </w:rPr>
        <w:t>бласти от 14 ноября 2013 года №</w:t>
      </w:r>
      <w:r w:rsidRPr="00B00D7A">
        <w:rPr>
          <w:rFonts w:eastAsia="Calibri"/>
          <w:color w:val="000000"/>
          <w:szCs w:val="28"/>
          <w:lang w:eastAsia="en-US"/>
        </w:rPr>
        <w:t>394;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 приоритетные группы – принадлежность индивидуального предпринимателя или учредителя юридического лица на момент подачи заявки на участие в конкурсе к одной из следующих категорий: члены многодетных семей; члены семьи, воспитывающих детей-инвалидов; инвалиды; пенсионеры; военнослужащие, уволенные в запас; студенты; граждане трудоспособного возраста, зарегистрированные по месту жительства на территориях депрессивных муниципальных образований Ленинградской области; другие приоритетные категории, определенные муниципальными программами, содержащими мероприятия, направленные на развитие малого и среднего предпринимательства;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 конкурсная комиссия - комиссия, формируемая администрацией Тихвинского района для проведения конкурсного отбора среди соискателей».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 xml:space="preserve">1.2. Изложить 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>пункт 3.1</w:t>
      </w:r>
      <w:r w:rsidR="00AA2E4F">
        <w:rPr>
          <w:rFonts w:eastAsia="Calibri"/>
          <w:b/>
          <w:bCs/>
          <w:color w:val="000000"/>
          <w:szCs w:val="28"/>
          <w:lang w:eastAsia="en-US"/>
        </w:rPr>
        <w:t>.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 xml:space="preserve"> Порядка</w:t>
      </w:r>
      <w:r w:rsidRPr="00B00D7A">
        <w:rPr>
          <w:rFonts w:eastAsia="Calibri"/>
          <w:color w:val="000000"/>
          <w:szCs w:val="28"/>
          <w:lang w:eastAsia="en-US"/>
        </w:rPr>
        <w:t xml:space="preserve"> в новой редакции: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lastRenderedPageBreak/>
        <w:t>«3.1.</w:t>
      </w:r>
      <w:r w:rsidR="00AA2E4F">
        <w:rPr>
          <w:rFonts w:eastAsia="Calibri"/>
          <w:color w:val="000000"/>
          <w:szCs w:val="28"/>
          <w:lang w:eastAsia="en-US"/>
        </w:rPr>
        <w:t xml:space="preserve"> </w:t>
      </w:r>
      <w:r w:rsidRPr="00B00D7A">
        <w:rPr>
          <w:rFonts w:eastAsia="Calibri"/>
          <w:color w:val="000000"/>
          <w:szCs w:val="28"/>
          <w:lang w:eastAsia="en-US"/>
        </w:rPr>
        <w:t>Субсидии субъектам малого предпринимательства, действующим менее одного года, для организации предпринимательской деятельности пред</w:t>
      </w:r>
      <w:r w:rsidR="005559B9">
        <w:rPr>
          <w:rFonts w:eastAsia="Calibri"/>
          <w:color w:val="000000"/>
          <w:szCs w:val="28"/>
          <w:lang w:eastAsia="en-US"/>
        </w:rPr>
        <w:t>оставляются по итогам конкурса».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 xml:space="preserve">1.3. Изложить 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>пункт 3.2</w:t>
      </w:r>
      <w:r w:rsidR="005559B9">
        <w:rPr>
          <w:rFonts w:eastAsia="Calibri"/>
          <w:b/>
          <w:bCs/>
          <w:color w:val="000000"/>
          <w:szCs w:val="28"/>
          <w:lang w:eastAsia="en-US"/>
        </w:rPr>
        <w:t>.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 xml:space="preserve"> Порядка</w:t>
      </w:r>
      <w:r w:rsidRPr="00B00D7A">
        <w:rPr>
          <w:rFonts w:eastAsia="Calibri"/>
          <w:color w:val="000000"/>
          <w:szCs w:val="28"/>
          <w:lang w:eastAsia="en-US"/>
        </w:rPr>
        <w:t xml:space="preserve"> в новой редакции: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«3.2. К участию в конкурсе, проводимом муниципальными районами (городским округом), допускаются соискатели, соответствующие следующим условиям: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 субъекты малого предпринимательства, осуществляющие деятельность на территории Ленинградской области менее одного года и состоящие на налоговом учете в территориальных налоговых органах Ленинградской области, претендующие на получение субсидий;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 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предпринимательства, и(или) в организациях, определенных комитетом по труду и занятости населения Ленинградской области, и(или) в образовательных учреждениях, имеющих соответствующие лицензии. Прохождение краткосрочного обучения не требуется для соискателей, имеющих диплом о высшем юридическом и(или) экономическом образовании (профильной переподготовке);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 индивидуальный предприниматель или учредитель (учредители)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течении пяти лет до даты подачи заявки на участие в конкурсном отборе;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- субсидии не предоставляются субъектам малого предпринимательства, осуществляющим финансово-хозяйственную деятельность, указанную в частях 3 и 4 статьи 14 Федеральног</w:t>
      </w:r>
      <w:r w:rsidR="005559B9">
        <w:rPr>
          <w:rFonts w:eastAsia="Calibri"/>
          <w:color w:val="000000"/>
          <w:szCs w:val="28"/>
          <w:lang w:eastAsia="en-US"/>
        </w:rPr>
        <w:t>о закона от 24 июля 2007 года №</w:t>
      </w:r>
      <w:r w:rsidRPr="00B00D7A">
        <w:rPr>
          <w:rFonts w:eastAsia="Calibri"/>
          <w:color w:val="000000"/>
          <w:szCs w:val="28"/>
          <w:lang w:eastAsia="en-US"/>
        </w:rPr>
        <w:t>209-ФЗ «О развитии малого и среднего предпринимательства в Российской Федерации».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 xml:space="preserve">2. Внести 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>в приложение №2 «Состав конкурсной комиссии по предоставлению субсидий субъектам малого предпринимательства, действующим менее одного года, на возмещение части затрат, связанных с организацией предпринимательской деятельности</w:t>
      </w:r>
      <w:r w:rsidRPr="00B00D7A">
        <w:rPr>
          <w:rFonts w:eastAsia="Calibri"/>
          <w:color w:val="000000"/>
          <w:szCs w:val="28"/>
          <w:lang w:eastAsia="en-US"/>
        </w:rPr>
        <w:t xml:space="preserve">», утвержденное постановлением администрации Тихвинского района 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>от 12 мая 2017 года №01-1220-а</w:t>
      </w:r>
      <w:r w:rsidR="005559B9">
        <w:rPr>
          <w:rFonts w:eastAsia="Calibri"/>
          <w:color w:val="000000"/>
          <w:szCs w:val="28"/>
          <w:lang w:eastAsia="en-US"/>
        </w:rPr>
        <w:t>, следующие изменения</w:t>
      </w:r>
      <w:r w:rsidRPr="00B00D7A">
        <w:rPr>
          <w:rFonts w:eastAsia="Calibri"/>
          <w:color w:val="000000"/>
          <w:szCs w:val="28"/>
          <w:lang w:eastAsia="en-US"/>
        </w:rPr>
        <w:t xml:space="preserve">: 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2.1</w:t>
      </w:r>
      <w:r w:rsidR="005559B9">
        <w:rPr>
          <w:rFonts w:eastAsia="Calibri"/>
          <w:color w:val="000000"/>
          <w:szCs w:val="28"/>
          <w:lang w:eastAsia="en-US"/>
        </w:rPr>
        <w:t>.</w:t>
      </w:r>
      <w:r w:rsidRPr="00B00D7A">
        <w:rPr>
          <w:rFonts w:eastAsia="Calibri"/>
          <w:color w:val="000000"/>
          <w:szCs w:val="28"/>
          <w:lang w:eastAsia="en-US"/>
        </w:rPr>
        <w:t xml:space="preserve"> вывести из состава комиссии </w:t>
      </w:r>
      <w:r w:rsidR="005559B9" w:rsidRPr="005559B9">
        <w:rPr>
          <w:rFonts w:eastAsia="Calibri"/>
          <w:b/>
          <w:color w:val="000000"/>
          <w:szCs w:val="28"/>
          <w:lang w:eastAsia="en-US"/>
        </w:rPr>
        <w:t>Пчелина А.Е.</w:t>
      </w:r>
      <w:r w:rsidR="005559B9">
        <w:rPr>
          <w:rFonts w:eastAsia="Calibri"/>
          <w:color w:val="000000"/>
          <w:szCs w:val="28"/>
          <w:lang w:eastAsia="en-US"/>
        </w:rPr>
        <w:t xml:space="preserve">, </w:t>
      </w:r>
      <w:r w:rsidRPr="005559B9">
        <w:rPr>
          <w:rFonts w:eastAsia="Calibri"/>
          <w:b/>
          <w:color w:val="000000"/>
          <w:szCs w:val="28"/>
          <w:lang w:eastAsia="en-US"/>
        </w:rPr>
        <w:t>Батищеву Н.С.</w:t>
      </w:r>
      <w:r w:rsidR="005559B9">
        <w:rPr>
          <w:rFonts w:eastAsia="Calibri"/>
          <w:color w:val="000000"/>
          <w:szCs w:val="28"/>
          <w:lang w:eastAsia="en-US"/>
        </w:rPr>
        <w:t>;</w:t>
      </w:r>
    </w:p>
    <w:p w:rsidR="00B00D7A" w:rsidRPr="00B00D7A" w:rsidRDefault="00B00D7A" w:rsidP="00B00D7A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2.2. ввести в состав комиссии в качестве членов комиссии:</w:t>
      </w:r>
    </w:p>
    <w:p w:rsidR="00B00D7A" w:rsidRPr="00B00D7A" w:rsidRDefault="00B00D7A" w:rsidP="00B00D7A">
      <w:pPr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 xml:space="preserve">- </w:t>
      </w:r>
      <w:r w:rsidRPr="00B00D7A">
        <w:rPr>
          <w:rFonts w:eastAsia="Calibri"/>
          <w:b/>
          <w:bCs/>
          <w:color w:val="000000"/>
          <w:szCs w:val="28"/>
          <w:lang w:eastAsia="en-US"/>
        </w:rPr>
        <w:t>Председатель комиссии:</w:t>
      </w:r>
    </w:p>
    <w:p w:rsidR="00B00D7A" w:rsidRPr="00B00D7A" w:rsidRDefault="00B00D7A" w:rsidP="00B00D7A">
      <w:pPr>
        <w:ind w:firstLine="709"/>
        <w:rPr>
          <w:rFonts w:eastAsia="Calibri"/>
          <w:color w:val="000000"/>
          <w:szCs w:val="28"/>
          <w:lang w:eastAsia="en-US"/>
        </w:rPr>
      </w:pPr>
      <w:r w:rsidRPr="005559B9">
        <w:rPr>
          <w:rFonts w:eastAsia="Calibri"/>
          <w:b/>
          <w:color w:val="000000"/>
          <w:szCs w:val="28"/>
          <w:lang w:eastAsia="en-US"/>
        </w:rPr>
        <w:t>Федоров П.А.</w:t>
      </w:r>
      <w:r w:rsidRPr="00B00D7A">
        <w:rPr>
          <w:rFonts w:eastAsia="Calibri"/>
          <w:color w:val="000000"/>
          <w:szCs w:val="28"/>
          <w:lang w:eastAsia="en-US"/>
        </w:rPr>
        <w:t xml:space="preserve"> - </w:t>
      </w:r>
      <w:r w:rsidR="001B3E1A">
        <w:rPr>
          <w:szCs w:val="28"/>
        </w:rPr>
        <w:t>заместитель главы администрации Тихвинского района – председатель комитета по экономике и инвестициям;</w:t>
      </w:r>
    </w:p>
    <w:p w:rsidR="00B00D7A" w:rsidRPr="00B00D7A" w:rsidRDefault="001B3E1A" w:rsidP="00B00D7A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- </w:t>
      </w:r>
      <w:r w:rsidR="00B00D7A" w:rsidRPr="00B00D7A">
        <w:rPr>
          <w:rFonts w:eastAsia="Calibri"/>
          <w:b/>
          <w:bCs/>
          <w:color w:val="000000"/>
          <w:szCs w:val="28"/>
          <w:lang w:eastAsia="en-US"/>
        </w:rPr>
        <w:t>Секретарь комиссии:</w:t>
      </w:r>
    </w:p>
    <w:p w:rsidR="00B00D7A" w:rsidRPr="00B00D7A" w:rsidRDefault="00B00D7A" w:rsidP="00B00D7A">
      <w:pPr>
        <w:ind w:firstLine="709"/>
        <w:rPr>
          <w:rFonts w:eastAsia="Calibri"/>
          <w:color w:val="000000"/>
          <w:szCs w:val="28"/>
          <w:lang w:eastAsia="en-US"/>
        </w:rPr>
      </w:pPr>
      <w:r w:rsidRPr="001B3E1A">
        <w:rPr>
          <w:rFonts w:eastAsia="Calibri"/>
          <w:b/>
          <w:color w:val="000000"/>
          <w:szCs w:val="28"/>
          <w:lang w:eastAsia="en-US"/>
        </w:rPr>
        <w:lastRenderedPageBreak/>
        <w:t>Горская С.В.</w:t>
      </w:r>
      <w:r w:rsidRPr="00B00D7A">
        <w:rPr>
          <w:rFonts w:eastAsia="Calibri"/>
          <w:color w:val="000000"/>
          <w:szCs w:val="28"/>
          <w:lang w:eastAsia="en-US"/>
        </w:rPr>
        <w:t xml:space="preserve"> - главный специалист отдела по развитию малого, среднего бизнеса и потребительского рынка администрации Тихвинского района.</w:t>
      </w:r>
    </w:p>
    <w:p w:rsidR="00B00D7A" w:rsidRDefault="00B00D7A" w:rsidP="00B00D7A">
      <w:pPr>
        <w:ind w:firstLine="709"/>
        <w:rPr>
          <w:rFonts w:eastAsia="Calibri"/>
          <w:color w:val="000000"/>
          <w:szCs w:val="28"/>
          <w:lang w:eastAsia="en-US"/>
        </w:rPr>
      </w:pPr>
      <w:r w:rsidRPr="00B00D7A">
        <w:rPr>
          <w:rFonts w:eastAsia="Calibri"/>
          <w:color w:val="000000"/>
          <w:szCs w:val="28"/>
          <w:lang w:eastAsia="en-US"/>
        </w:rPr>
        <w:t>3.</w:t>
      </w:r>
      <w:r w:rsidR="00AA2E4F">
        <w:rPr>
          <w:rFonts w:eastAsia="Calibri"/>
          <w:color w:val="000000"/>
          <w:szCs w:val="28"/>
          <w:lang w:eastAsia="en-US"/>
        </w:rPr>
        <w:t xml:space="preserve"> </w:t>
      </w:r>
      <w:r w:rsidRPr="00B00D7A">
        <w:rPr>
          <w:rFonts w:eastAsia="Calibri"/>
          <w:color w:val="000000"/>
          <w:szCs w:val="28"/>
          <w:lang w:eastAsia="en-US"/>
        </w:rPr>
        <w:t>Признать утратившими силу</w:t>
      </w:r>
      <w:r w:rsidR="001B3E1A">
        <w:rPr>
          <w:rFonts w:eastAsia="Calibri"/>
          <w:color w:val="000000"/>
          <w:szCs w:val="28"/>
          <w:lang w:eastAsia="en-US"/>
        </w:rPr>
        <w:t xml:space="preserve"> </w:t>
      </w:r>
      <w:r w:rsidR="001B3E1A" w:rsidRPr="001B3E1A">
        <w:rPr>
          <w:rFonts w:eastAsia="Calibri"/>
          <w:b/>
          <w:color w:val="000000"/>
          <w:szCs w:val="28"/>
          <w:lang w:eastAsia="en-US"/>
        </w:rPr>
        <w:t xml:space="preserve">подпункты </w:t>
      </w:r>
      <w:r w:rsidRPr="001B3E1A">
        <w:rPr>
          <w:rFonts w:eastAsia="Calibri"/>
          <w:b/>
          <w:color w:val="000000"/>
          <w:szCs w:val="28"/>
          <w:lang w:eastAsia="en-US"/>
        </w:rPr>
        <w:t>1.1</w:t>
      </w:r>
      <w:r w:rsidR="001B3E1A" w:rsidRPr="001B3E1A">
        <w:rPr>
          <w:rFonts w:eastAsia="Calibri"/>
          <w:b/>
          <w:color w:val="000000"/>
          <w:szCs w:val="28"/>
          <w:lang w:eastAsia="en-US"/>
        </w:rPr>
        <w:t>.</w:t>
      </w:r>
      <w:r w:rsidRPr="001B3E1A">
        <w:rPr>
          <w:rFonts w:eastAsia="Calibri"/>
          <w:b/>
          <w:color w:val="000000"/>
          <w:szCs w:val="28"/>
          <w:lang w:eastAsia="en-US"/>
        </w:rPr>
        <w:t>,</w:t>
      </w:r>
      <w:r w:rsidR="001B3E1A" w:rsidRPr="001B3E1A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1B3E1A">
        <w:rPr>
          <w:rFonts w:eastAsia="Calibri"/>
          <w:b/>
          <w:color w:val="000000"/>
          <w:szCs w:val="28"/>
          <w:lang w:eastAsia="en-US"/>
        </w:rPr>
        <w:t>1.2.,</w:t>
      </w:r>
      <w:r w:rsidR="001B3E1A" w:rsidRPr="001B3E1A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1B3E1A">
        <w:rPr>
          <w:rFonts w:eastAsia="Calibri"/>
          <w:b/>
          <w:color w:val="000000"/>
          <w:szCs w:val="28"/>
          <w:lang w:eastAsia="en-US"/>
        </w:rPr>
        <w:t>1.3.</w:t>
      </w:r>
      <w:r w:rsidRPr="00B00D7A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</w:t>
      </w:r>
      <w:r w:rsidR="00AA2E4F">
        <w:rPr>
          <w:rFonts w:eastAsia="Calibri"/>
          <w:color w:val="000000"/>
          <w:szCs w:val="28"/>
          <w:lang w:eastAsia="en-US"/>
        </w:rPr>
        <w:t xml:space="preserve"> </w:t>
      </w:r>
      <w:r w:rsidR="00AA2E4F" w:rsidRPr="001B3E1A">
        <w:rPr>
          <w:rFonts w:eastAsia="Calibri"/>
          <w:b/>
          <w:color w:val="000000"/>
          <w:szCs w:val="28"/>
          <w:lang w:eastAsia="en-US"/>
        </w:rPr>
        <w:t>от 17 июня 2019 года №</w:t>
      </w:r>
      <w:r w:rsidRPr="001B3E1A">
        <w:rPr>
          <w:rFonts w:eastAsia="Calibri"/>
          <w:b/>
          <w:color w:val="000000"/>
          <w:szCs w:val="28"/>
          <w:lang w:eastAsia="en-US"/>
        </w:rPr>
        <w:t>01-1433-а</w:t>
      </w:r>
      <w:r w:rsidRPr="00B00D7A">
        <w:rPr>
          <w:rFonts w:eastAsia="Calibri"/>
          <w:color w:val="000000"/>
          <w:szCs w:val="28"/>
          <w:lang w:eastAsia="en-US"/>
        </w:rPr>
        <w:t xml:space="preserve"> «О внесении изменений в постановление администрации Тихвинского района от 12 мая 2017 года №01-1220-а «Об утверждении Порядка предоставления субсидий субъектам малого предпринимательства, действующим менее одного года, на возмещение части затрат, связанных с организацией предпринимательской деятельности»</w:t>
      </w:r>
      <w:r>
        <w:rPr>
          <w:rFonts w:eastAsia="Calibri"/>
          <w:color w:val="000000"/>
          <w:szCs w:val="28"/>
          <w:lang w:eastAsia="en-US"/>
        </w:rPr>
        <w:t>.</w:t>
      </w:r>
    </w:p>
    <w:p w:rsidR="00B00D7A" w:rsidRDefault="00B00D7A" w:rsidP="00B00D7A">
      <w:pPr>
        <w:rPr>
          <w:rFonts w:eastAsia="Calibri"/>
          <w:color w:val="000000"/>
          <w:szCs w:val="28"/>
          <w:lang w:eastAsia="en-US"/>
        </w:rPr>
      </w:pPr>
    </w:p>
    <w:p w:rsidR="00B00D7A" w:rsidRDefault="00B00D7A" w:rsidP="00B00D7A">
      <w:pPr>
        <w:rPr>
          <w:rFonts w:eastAsia="Calibri"/>
          <w:color w:val="000000"/>
          <w:szCs w:val="28"/>
          <w:lang w:eastAsia="en-US"/>
        </w:rPr>
      </w:pPr>
    </w:p>
    <w:p w:rsidR="00B00D7A" w:rsidRDefault="00B00D7A" w:rsidP="00B00D7A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Ю.А.Наумов</w:t>
      </w:r>
    </w:p>
    <w:p w:rsidR="00B00D7A" w:rsidRDefault="00B00D7A" w:rsidP="00B00D7A">
      <w:pPr>
        <w:rPr>
          <w:rFonts w:eastAsia="Calibri"/>
          <w:color w:val="000000"/>
          <w:szCs w:val="28"/>
          <w:lang w:eastAsia="en-US"/>
        </w:rPr>
      </w:pPr>
    </w:p>
    <w:p w:rsidR="00B00D7A" w:rsidRDefault="00B00D7A" w:rsidP="00B00D7A">
      <w:pPr>
        <w:rPr>
          <w:rFonts w:eastAsia="Calibri"/>
          <w:color w:val="000000"/>
          <w:szCs w:val="28"/>
          <w:lang w:eastAsia="en-US"/>
        </w:rPr>
      </w:pPr>
    </w:p>
    <w:p w:rsidR="00B00D7A" w:rsidRDefault="00B00D7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1B3E1A" w:rsidRDefault="001B3E1A" w:rsidP="00B00D7A">
      <w:pPr>
        <w:rPr>
          <w:rFonts w:eastAsia="Calibri"/>
          <w:color w:val="000000"/>
          <w:szCs w:val="28"/>
          <w:lang w:eastAsia="en-US"/>
        </w:rPr>
      </w:pPr>
    </w:p>
    <w:p w:rsidR="00A61704" w:rsidRPr="00A61704" w:rsidRDefault="00A61704" w:rsidP="00A61704">
      <w:pPr>
        <w:rPr>
          <w:rFonts w:eastAsia="Calibri"/>
        </w:rPr>
      </w:pPr>
      <w:r w:rsidRPr="00A61704">
        <w:rPr>
          <w:rFonts w:eastAsia="Calibri"/>
        </w:rPr>
        <w:t>Курганова Маргарита Николаевна,</w:t>
      </w:r>
    </w:p>
    <w:p w:rsidR="00B00D7A" w:rsidRDefault="00A61704" w:rsidP="00A61704">
      <w:pPr>
        <w:rPr>
          <w:rFonts w:eastAsia="Calibri"/>
        </w:rPr>
      </w:pPr>
      <w:r w:rsidRPr="00A61704">
        <w:rPr>
          <w:rFonts w:eastAsia="Calibri"/>
        </w:rPr>
        <w:t>77-333</w:t>
      </w:r>
    </w:p>
    <w:p w:rsidR="00A61704" w:rsidRDefault="00A61704" w:rsidP="00A61704">
      <w:pPr>
        <w:rPr>
          <w:rFonts w:eastAsia="Calibri"/>
        </w:rPr>
      </w:pPr>
    </w:p>
    <w:p w:rsidR="00A61704" w:rsidRPr="00631349" w:rsidRDefault="00A61704" w:rsidP="00A6170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63"/>
        <w:gridCol w:w="2400"/>
        <w:gridCol w:w="425"/>
      </w:tblGrid>
      <w:tr w:rsidR="00A61704" w:rsidRPr="00631349" w:rsidTr="00CF03D4">
        <w:trPr>
          <w:trHeight w:val="135"/>
        </w:trPr>
        <w:tc>
          <w:tcPr>
            <w:tcW w:w="3479" w:type="pct"/>
          </w:tcPr>
          <w:p w:rsidR="00A61704" w:rsidRPr="00A61704" w:rsidRDefault="00A61704" w:rsidP="00CF03D4">
            <w:pPr>
              <w:rPr>
                <w:sz w:val="24"/>
                <w:szCs w:val="24"/>
              </w:rPr>
            </w:pPr>
            <w:r w:rsidRPr="00A61704">
              <w:rPr>
                <w:sz w:val="24"/>
                <w:szCs w:val="24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292" w:type="pct"/>
            <w:shd w:val="clear" w:color="auto" w:fill="auto"/>
          </w:tcPr>
          <w:p w:rsidR="00A61704" w:rsidRDefault="00A61704" w:rsidP="00CF03D4">
            <w:pPr>
              <w:rPr>
                <w:sz w:val="24"/>
                <w:szCs w:val="24"/>
              </w:rPr>
            </w:pPr>
          </w:p>
          <w:p w:rsidR="00A61704" w:rsidRPr="00631349" w:rsidRDefault="00A61704" w:rsidP="00CF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229" w:type="pct"/>
            <w:shd w:val="clear" w:color="auto" w:fill="auto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</w:p>
        </w:tc>
      </w:tr>
      <w:tr w:rsidR="00A61704" w:rsidRPr="00631349" w:rsidTr="00CF03D4">
        <w:trPr>
          <w:trHeight w:val="135"/>
        </w:trPr>
        <w:tc>
          <w:tcPr>
            <w:tcW w:w="3479" w:type="pct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92" w:type="pct"/>
            <w:shd w:val="clear" w:color="auto" w:fill="auto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9" w:type="pct"/>
            <w:shd w:val="clear" w:color="auto" w:fill="auto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</w:p>
        </w:tc>
      </w:tr>
      <w:tr w:rsidR="00A61704" w:rsidRPr="00631349" w:rsidTr="00CF03D4">
        <w:trPr>
          <w:trHeight w:val="135"/>
        </w:trPr>
        <w:tc>
          <w:tcPr>
            <w:tcW w:w="3479" w:type="pct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292" w:type="pct"/>
            <w:shd w:val="clear" w:color="auto" w:fill="auto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229" w:type="pct"/>
            <w:shd w:val="clear" w:color="auto" w:fill="auto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</w:p>
        </w:tc>
      </w:tr>
    </w:tbl>
    <w:p w:rsidR="00A61704" w:rsidRDefault="00A61704" w:rsidP="00A61704">
      <w:pPr>
        <w:spacing w:line="360" w:lineRule="auto"/>
        <w:rPr>
          <w:b/>
          <w:sz w:val="24"/>
          <w:szCs w:val="24"/>
        </w:rPr>
      </w:pPr>
    </w:p>
    <w:p w:rsidR="00A61704" w:rsidRPr="00631349" w:rsidRDefault="00A61704" w:rsidP="00A6170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88" w:type="pct"/>
        <w:tblLook w:val="01E0" w:firstRow="1" w:lastRow="1" w:firstColumn="1" w:lastColumn="1" w:noHBand="0" w:noVBand="0"/>
      </w:tblPr>
      <w:tblGrid>
        <w:gridCol w:w="5920"/>
        <w:gridCol w:w="563"/>
        <w:gridCol w:w="2968"/>
      </w:tblGrid>
      <w:tr w:rsidR="00A61704" w:rsidRPr="00631349" w:rsidTr="00CF03D4">
        <w:trPr>
          <w:trHeight w:val="135"/>
        </w:trPr>
        <w:tc>
          <w:tcPr>
            <w:tcW w:w="3132" w:type="pct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8" w:type="pct"/>
            <w:shd w:val="clear" w:color="auto" w:fill="auto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570" w:type="pct"/>
            <w:shd w:val="clear" w:color="auto" w:fill="auto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</w:p>
        </w:tc>
      </w:tr>
      <w:tr w:rsidR="00A61704" w:rsidRPr="00631349" w:rsidTr="00CF03D4">
        <w:trPr>
          <w:trHeight w:val="135"/>
        </w:trPr>
        <w:tc>
          <w:tcPr>
            <w:tcW w:w="3132" w:type="pct"/>
          </w:tcPr>
          <w:p w:rsidR="00A61704" w:rsidRDefault="00A61704" w:rsidP="00CF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7F1E0D">
              <w:rPr>
                <w:sz w:val="24"/>
                <w:szCs w:val="24"/>
              </w:rPr>
              <w:t xml:space="preserve"> по развитию малого, среднего бизнеса </w:t>
            </w:r>
          </w:p>
          <w:p w:rsidR="00A61704" w:rsidRPr="007F1E0D" w:rsidRDefault="00A61704" w:rsidP="00CF03D4">
            <w:pPr>
              <w:rPr>
                <w:sz w:val="24"/>
                <w:szCs w:val="24"/>
              </w:rPr>
            </w:pPr>
            <w:r w:rsidRPr="007F1E0D">
              <w:rPr>
                <w:sz w:val="24"/>
                <w:szCs w:val="24"/>
              </w:rPr>
              <w:t>и потребительского рынка</w:t>
            </w:r>
          </w:p>
        </w:tc>
        <w:tc>
          <w:tcPr>
            <w:tcW w:w="298" w:type="pct"/>
            <w:shd w:val="clear" w:color="auto" w:fill="auto"/>
          </w:tcPr>
          <w:p w:rsidR="00A61704" w:rsidRDefault="00A61704" w:rsidP="00CF03D4">
            <w:pPr>
              <w:rPr>
                <w:sz w:val="24"/>
                <w:szCs w:val="24"/>
              </w:rPr>
            </w:pPr>
          </w:p>
          <w:p w:rsidR="00A61704" w:rsidRDefault="00A61704" w:rsidP="00CF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pct"/>
            <w:shd w:val="clear" w:color="auto" w:fill="auto"/>
          </w:tcPr>
          <w:p w:rsidR="00A61704" w:rsidRPr="00631349" w:rsidRDefault="00A61704" w:rsidP="00CF03D4">
            <w:pPr>
              <w:rPr>
                <w:sz w:val="24"/>
                <w:szCs w:val="24"/>
              </w:rPr>
            </w:pPr>
          </w:p>
        </w:tc>
      </w:tr>
      <w:tr w:rsidR="00AA2E4F" w:rsidRPr="00631349" w:rsidTr="00AA2E4F">
        <w:trPr>
          <w:trHeight w:val="278"/>
        </w:trPr>
        <w:tc>
          <w:tcPr>
            <w:tcW w:w="3132" w:type="pct"/>
          </w:tcPr>
          <w:p w:rsidR="00AA2E4F" w:rsidRDefault="00AA2E4F" w:rsidP="00CF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финансов </w:t>
            </w:r>
          </w:p>
        </w:tc>
        <w:tc>
          <w:tcPr>
            <w:tcW w:w="298" w:type="pct"/>
            <w:shd w:val="clear" w:color="auto" w:fill="auto"/>
          </w:tcPr>
          <w:p w:rsidR="00AA2E4F" w:rsidRDefault="00AA2E4F" w:rsidP="00CF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pct"/>
            <w:shd w:val="clear" w:color="auto" w:fill="auto"/>
          </w:tcPr>
          <w:p w:rsidR="00AA2E4F" w:rsidRPr="00631349" w:rsidRDefault="00AA2E4F" w:rsidP="00CF03D4">
            <w:pPr>
              <w:rPr>
                <w:sz w:val="24"/>
                <w:szCs w:val="24"/>
              </w:rPr>
            </w:pPr>
          </w:p>
        </w:tc>
      </w:tr>
      <w:tr w:rsidR="00AA2E4F" w:rsidRPr="00631349" w:rsidTr="00CF03D4">
        <w:trPr>
          <w:trHeight w:val="277"/>
        </w:trPr>
        <w:tc>
          <w:tcPr>
            <w:tcW w:w="3132" w:type="pct"/>
          </w:tcPr>
          <w:p w:rsidR="00AA2E4F" w:rsidRDefault="00AA2E4F" w:rsidP="00CF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Членам конкурсной комиссии</w:t>
            </w:r>
          </w:p>
        </w:tc>
        <w:tc>
          <w:tcPr>
            <w:tcW w:w="298" w:type="pct"/>
            <w:shd w:val="clear" w:color="auto" w:fill="auto"/>
          </w:tcPr>
          <w:p w:rsidR="00AA2E4F" w:rsidRDefault="00AA2E4F" w:rsidP="00CF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0" w:type="pct"/>
            <w:shd w:val="clear" w:color="auto" w:fill="auto"/>
          </w:tcPr>
          <w:p w:rsidR="00AA2E4F" w:rsidRPr="00631349" w:rsidRDefault="00AA2E4F" w:rsidP="00CF03D4">
            <w:pPr>
              <w:rPr>
                <w:sz w:val="24"/>
                <w:szCs w:val="24"/>
              </w:rPr>
            </w:pPr>
          </w:p>
        </w:tc>
      </w:tr>
    </w:tbl>
    <w:p w:rsidR="00A61704" w:rsidRPr="00631349" w:rsidRDefault="00A61704" w:rsidP="00A61704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922"/>
        <w:gridCol w:w="541"/>
        <w:gridCol w:w="2576"/>
      </w:tblGrid>
      <w:tr w:rsidR="00A61704" w:rsidRPr="00631349" w:rsidTr="00CF03D4">
        <w:trPr>
          <w:trHeight w:val="135"/>
        </w:trPr>
        <w:tc>
          <w:tcPr>
            <w:tcW w:w="3275" w:type="pct"/>
          </w:tcPr>
          <w:p w:rsidR="00A61704" w:rsidRPr="00631349" w:rsidRDefault="00A61704" w:rsidP="00CF03D4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9" w:type="pct"/>
            <w:shd w:val="clear" w:color="auto" w:fill="auto"/>
          </w:tcPr>
          <w:p w:rsidR="00A61704" w:rsidRPr="00631349" w:rsidRDefault="00AA2E4F" w:rsidP="00CF0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5" w:type="pct"/>
            <w:shd w:val="clear" w:color="auto" w:fill="auto"/>
          </w:tcPr>
          <w:p w:rsidR="00A61704" w:rsidRPr="00631349" w:rsidRDefault="00A61704" w:rsidP="00CF03D4">
            <w:pPr>
              <w:rPr>
                <w:b/>
                <w:sz w:val="24"/>
                <w:szCs w:val="24"/>
              </w:rPr>
            </w:pPr>
          </w:p>
        </w:tc>
      </w:tr>
    </w:tbl>
    <w:p w:rsidR="00A61704" w:rsidRPr="000D2CD8" w:rsidRDefault="00A61704" w:rsidP="00A61704">
      <w:pPr>
        <w:rPr>
          <w:sz w:val="22"/>
          <w:szCs w:val="22"/>
        </w:rPr>
      </w:pPr>
    </w:p>
    <w:sectPr w:rsidR="00A61704" w:rsidRPr="000D2CD8" w:rsidSect="00B00D7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44" w:rsidRDefault="00305544" w:rsidP="00B00D7A">
      <w:r>
        <w:separator/>
      </w:r>
    </w:p>
  </w:endnote>
  <w:endnote w:type="continuationSeparator" w:id="0">
    <w:p w:rsidR="00305544" w:rsidRDefault="00305544" w:rsidP="00B0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44" w:rsidRDefault="00305544" w:rsidP="00B00D7A">
      <w:r>
        <w:separator/>
      </w:r>
    </w:p>
  </w:footnote>
  <w:footnote w:type="continuationSeparator" w:id="0">
    <w:p w:rsidR="00305544" w:rsidRDefault="00305544" w:rsidP="00B0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7A" w:rsidRDefault="00B00D7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10D26">
      <w:rPr>
        <w:noProof/>
      </w:rPr>
      <w:t>2</w:t>
    </w:r>
    <w:r>
      <w:fldChar w:fldCharType="end"/>
    </w:r>
  </w:p>
  <w:p w:rsidR="00B00D7A" w:rsidRDefault="00B00D7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0D26"/>
    <w:rsid w:val="000478EB"/>
    <w:rsid w:val="000F1A02"/>
    <w:rsid w:val="00137667"/>
    <w:rsid w:val="001464B2"/>
    <w:rsid w:val="001A2440"/>
    <w:rsid w:val="001B3E1A"/>
    <w:rsid w:val="001B4F8D"/>
    <w:rsid w:val="001F265D"/>
    <w:rsid w:val="00285D0C"/>
    <w:rsid w:val="002A2B11"/>
    <w:rsid w:val="002F22EB"/>
    <w:rsid w:val="00305544"/>
    <w:rsid w:val="00326996"/>
    <w:rsid w:val="0043001D"/>
    <w:rsid w:val="004914DD"/>
    <w:rsid w:val="00511A2B"/>
    <w:rsid w:val="00554BEC"/>
    <w:rsid w:val="005559B9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61704"/>
    <w:rsid w:val="00AA2E4F"/>
    <w:rsid w:val="00AE1A2A"/>
    <w:rsid w:val="00B00D7A"/>
    <w:rsid w:val="00B52D22"/>
    <w:rsid w:val="00B83D8D"/>
    <w:rsid w:val="00B95FEE"/>
    <w:rsid w:val="00BF2B0B"/>
    <w:rsid w:val="00D368DC"/>
    <w:rsid w:val="00D97342"/>
    <w:rsid w:val="00ED5CB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BB62"/>
  <w15:chartTrackingRefBased/>
  <w15:docId w15:val="{2F6D750D-87C7-482D-9874-55A5681A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00D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0D7A"/>
    <w:rPr>
      <w:sz w:val="28"/>
    </w:rPr>
  </w:style>
  <w:style w:type="paragraph" w:styleId="ab">
    <w:name w:val="footer"/>
    <w:basedOn w:val="a"/>
    <w:link w:val="ac"/>
    <w:rsid w:val="00B00D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00D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2020-04-06T15:08:00Z</cp:lastPrinted>
  <dcterms:created xsi:type="dcterms:W3CDTF">2020-04-06T06:27:00Z</dcterms:created>
  <dcterms:modified xsi:type="dcterms:W3CDTF">2020-04-06T15:08:00Z</dcterms:modified>
</cp:coreProperties>
</file>