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54290">
      <w:pPr>
        <w:tabs>
          <w:tab w:val="left" w:pos="567"/>
          <w:tab w:val="left" w:pos="3686"/>
        </w:tabs>
      </w:pPr>
      <w:r>
        <w:tab/>
        <w:t>12 января 2021 г.</w:t>
      </w:r>
      <w:r>
        <w:tab/>
        <w:t>01-7-а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27432" w:rsidTr="007274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27432" w:rsidRDefault="00133975" w:rsidP="00133975">
            <w:pPr>
              <w:rPr>
                <w:b/>
                <w:sz w:val="24"/>
                <w:szCs w:val="24"/>
              </w:rPr>
            </w:pPr>
            <w:r w:rsidRPr="00727432">
              <w:rPr>
                <w:color w:val="000000"/>
                <w:sz w:val="24"/>
              </w:rPr>
              <w:t xml:space="preserve">Об утверждении Порядка разработки, реализации и оценки эффективности муниципальных программ Тихвинского района и Тихвинского городского поселения </w:t>
            </w:r>
          </w:p>
        </w:tc>
      </w:tr>
      <w:tr w:rsidR="00133975" w:rsidRPr="00727432" w:rsidTr="007274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975" w:rsidRPr="00727432" w:rsidRDefault="00254290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2800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33975" w:rsidRDefault="00133975" w:rsidP="00133975">
      <w:pPr>
        <w:ind w:firstLine="709"/>
        <w:rPr>
          <w:color w:val="000000"/>
        </w:rPr>
      </w:pPr>
      <w:r>
        <w:rPr>
          <w:color w:val="000000"/>
        </w:rPr>
        <w:t>В соответствии со статьей 179 Бюджетного кодекса Российской Федерации, распоряжением Комитета экономического развития и экономической деятельности Ленинградской области от 10 июня 2015 года №60 «Об утверждении методических рекомендаций по осуществлению стратегического планирования на уровне муниципальных образований Ленинградской области», администрация Тихвинского района ПОСТАНОВЛЯЕТ:</w:t>
      </w:r>
    </w:p>
    <w:p w:rsidR="00133975" w:rsidRDefault="00133975" w:rsidP="00133975">
      <w:pPr>
        <w:ind w:firstLine="709"/>
        <w:rPr>
          <w:color w:val="000000"/>
        </w:rPr>
      </w:pPr>
      <w:r>
        <w:rPr>
          <w:color w:val="000000"/>
        </w:rPr>
        <w:t xml:space="preserve">1. Утвердить Порядок разработки, реализации и оценки эффективности муниципальных программ (далее - Порядок)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 (далее - Тихвинского района и Тихвинского городского поселения соответственно) (приложение). </w:t>
      </w:r>
    </w:p>
    <w:p w:rsidR="00133975" w:rsidRPr="00133975" w:rsidRDefault="00133975" w:rsidP="00133975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>2. Руководителям структурных подразделений администрации Тихвинского района в процессе разработки и реализации муниципальных программ Тихвинского района и Тихвинского городского поселения руководствоваться требованиями утвержденного Порядка.</w:t>
      </w:r>
    </w:p>
    <w:p w:rsidR="00133975" w:rsidRDefault="00133975" w:rsidP="00133975">
      <w:pPr>
        <w:ind w:firstLine="709"/>
        <w:rPr>
          <w:color w:val="000000"/>
          <w:sz w:val="24"/>
          <w:szCs w:val="24"/>
        </w:rPr>
      </w:pPr>
      <w:r>
        <w:rPr>
          <w:color w:val="000000"/>
        </w:rPr>
        <w:t>3. Комитету по экономике и инвестициям администрации Тихвинского района:</w:t>
      </w:r>
    </w:p>
    <w:p w:rsidR="00133975" w:rsidRDefault="00133975" w:rsidP="00133975">
      <w:pPr>
        <w:ind w:firstLine="709"/>
        <w:rPr>
          <w:color w:val="000000"/>
        </w:rPr>
      </w:pPr>
      <w:r>
        <w:rPr>
          <w:color w:val="000000"/>
        </w:rPr>
        <w:t>3.1. Обеспечить методическое руководство процессом разработки и реализации муниципальных программ Тихвинского района и Тихвинского городского поселения</w:t>
      </w:r>
      <w:r w:rsidRPr="00133975">
        <w:rPr>
          <w:bCs/>
          <w:color w:val="000000"/>
        </w:rPr>
        <w:t>.</w:t>
      </w:r>
    </w:p>
    <w:p w:rsidR="00133975" w:rsidRDefault="00133975" w:rsidP="00133975">
      <w:pPr>
        <w:ind w:firstLine="709"/>
        <w:rPr>
          <w:color w:val="000000"/>
        </w:rPr>
      </w:pPr>
      <w:r>
        <w:rPr>
          <w:color w:val="000000"/>
        </w:rPr>
        <w:t>3.2. Осуществлять контроль за соответствием муниципальных программ Тихвинского района и Тихвинского городского поселения требованиям утвержденного Порядка.</w:t>
      </w:r>
    </w:p>
    <w:p w:rsidR="00133975" w:rsidRDefault="00133975" w:rsidP="00133975">
      <w:pPr>
        <w:ind w:firstLine="709"/>
        <w:rPr>
          <w:color w:val="000000"/>
        </w:rPr>
      </w:pPr>
      <w:r>
        <w:rPr>
          <w:color w:val="000000"/>
        </w:rPr>
        <w:t>4. Комитету финансов администрации Тихвинского района при подготовке проектов местного бюджета руководствоваться утвержденным Порядком.</w:t>
      </w:r>
    </w:p>
    <w:p w:rsidR="00133975" w:rsidRDefault="00133975" w:rsidP="00133975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>5. Признать утратившим</w:t>
      </w: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и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силу постановления администрации Тихвинского района</w:t>
      </w: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:</w:t>
      </w:r>
    </w:p>
    <w:p w:rsidR="00133975" w:rsidRDefault="00133975" w:rsidP="00133975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4"/>
        </w:rPr>
        <w:lastRenderedPageBreak/>
        <w:t>-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>от 26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августа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>2013 года №01-2390-а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;</w:t>
      </w:r>
    </w:p>
    <w:p w:rsidR="00133975" w:rsidRDefault="00133975" w:rsidP="00133975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-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>от 27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февраля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>2014 года №01-509-а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«О внесении изменений в Порядок разработки, реализации и оценки эффективности муниципальных программ Тихвинского района и Тихвинского городского поселения, утвержденный постановлением администрации Тихвинского района от 26 августа 2013 года №01-2390-а»</w:t>
      </w: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;</w:t>
      </w:r>
    </w:p>
    <w:p w:rsidR="00133975" w:rsidRDefault="00133975" w:rsidP="00133975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-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от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>14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сентября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>2015 года №01-2263-а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«О внесении изменений в Порядок разработки, реализации и оценки эффективности муниципальных программ Тихвинского района и Тихвинского городского поселения, утвержденный постановлением администрации Тихвинского района от 26 августа 2013 года №01-2390-а»</w:t>
      </w: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;</w:t>
      </w:r>
    </w:p>
    <w:p w:rsidR="00133975" w:rsidRDefault="00133975" w:rsidP="00133975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-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>от 23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октября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>2015 года №01-2616-а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«О внесении изменений в Порядок разработки, реализации и оценки эффективности муниципальных программ Тихвинского района и Тихвинского городского поселения, утвержденный постановлением администрации Тихвинского района от 26 августа 2013 года №01-2390-а (редакция от 14 сентября 2015 года №01-2263-а)</w:t>
      </w: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;</w:t>
      </w:r>
    </w:p>
    <w:p w:rsidR="00133975" w:rsidRPr="00133975" w:rsidRDefault="00133975" w:rsidP="00133975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-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>от 2</w:t>
      </w:r>
      <w:r w:rsidR="00727432">
        <w:rPr>
          <w:rFonts w:ascii="Times New Roman" w:hAnsi="Times New Roman" w:cs="Times New Roman"/>
          <w:color w:val="000000"/>
          <w:sz w:val="28"/>
          <w:szCs w:val="24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октября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года </w:t>
      </w:r>
      <w:r w:rsidRPr="00133975">
        <w:rPr>
          <w:rFonts w:ascii="Times New Roman" w:hAnsi="Times New Roman" w:cs="Times New Roman"/>
          <w:color w:val="000000"/>
          <w:sz w:val="28"/>
          <w:szCs w:val="24"/>
        </w:rPr>
        <w:t>№01-2072-а</w:t>
      </w: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«О внесении изменения в Порядок разработки, реализации и оценки эффективности муниципальных программ Тихвинского района и Тихвинского городского поселения, утвержденный постановлением администрации Тихвинского района от 26 августа 2013 года №01-2390-а (с изменениями: от 27 февраля 2014 года №01-509-а, от 14 сентября 2015 года №01-2263-а, от 23 октября 2015 года №01-2616-а).</w:t>
      </w:r>
    </w:p>
    <w:p w:rsidR="00133975" w:rsidRPr="00133975" w:rsidRDefault="00133975" w:rsidP="00133975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>6. Действие постановления распространяется на правоотношения, возникшие с 1 января 2021 года.</w:t>
      </w:r>
    </w:p>
    <w:p w:rsidR="00133975" w:rsidRPr="00133975" w:rsidRDefault="00133975" w:rsidP="00133975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>7. Контроль за исполнением настоящего постановления возложить на заместителя главы администрации - председателя комитета по экономике и инвестициям.</w:t>
      </w:r>
    </w:p>
    <w:p w:rsidR="00133975" w:rsidRPr="00133975" w:rsidRDefault="00133975" w:rsidP="00133975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133975">
        <w:rPr>
          <w:rFonts w:ascii="Times New Roman" w:hAnsi="Times New Roman" w:cs="Times New Roman"/>
          <w:b w:val="0"/>
          <w:color w:val="000000"/>
          <w:sz w:val="28"/>
          <w:szCs w:val="24"/>
        </w:rPr>
        <w:t>8. Обнародовать настоящее постановление в сети Интернет на официальном сайте Тихвинского района.</w:t>
      </w:r>
    </w:p>
    <w:p w:rsidR="00133975" w:rsidRPr="00133975" w:rsidRDefault="00133975" w:rsidP="00133975">
      <w:pPr>
        <w:ind w:firstLine="225"/>
        <w:rPr>
          <w:color w:val="000000"/>
          <w:szCs w:val="24"/>
        </w:rPr>
      </w:pPr>
    </w:p>
    <w:p w:rsidR="00133975" w:rsidRPr="00133975" w:rsidRDefault="00133975" w:rsidP="00133975">
      <w:pPr>
        <w:rPr>
          <w:color w:val="000000"/>
          <w:sz w:val="32"/>
        </w:rPr>
      </w:pPr>
    </w:p>
    <w:p w:rsidR="00133975" w:rsidRPr="006F3F8C" w:rsidRDefault="00133975" w:rsidP="00133975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33975" w:rsidRDefault="00133975" w:rsidP="00133975">
      <w:pPr>
        <w:rPr>
          <w:color w:val="000000"/>
        </w:rPr>
      </w:pPr>
    </w:p>
    <w:p w:rsidR="00133975" w:rsidRDefault="00133975" w:rsidP="00133975">
      <w:pPr>
        <w:rPr>
          <w:color w:val="000000"/>
        </w:rPr>
      </w:pPr>
    </w:p>
    <w:p w:rsidR="00133975" w:rsidRDefault="00133975" w:rsidP="00133975">
      <w:pPr>
        <w:rPr>
          <w:color w:val="000000"/>
        </w:rPr>
      </w:pPr>
    </w:p>
    <w:p w:rsidR="00133975" w:rsidRDefault="00133975" w:rsidP="00133975">
      <w:pPr>
        <w:ind w:firstLine="225"/>
        <w:rPr>
          <w:color w:val="000000"/>
          <w:sz w:val="20"/>
        </w:rPr>
      </w:pPr>
    </w:p>
    <w:p w:rsidR="00133975" w:rsidRDefault="00133975" w:rsidP="00133975">
      <w:pPr>
        <w:ind w:firstLine="225"/>
        <w:rPr>
          <w:color w:val="000000"/>
          <w:sz w:val="20"/>
        </w:rPr>
      </w:pPr>
    </w:p>
    <w:p w:rsidR="00133975" w:rsidRDefault="00133975" w:rsidP="00133975">
      <w:pPr>
        <w:ind w:firstLine="225"/>
        <w:rPr>
          <w:color w:val="000000"/>
          <w:sz w:val="20"/>
        </w:rPr>
      </w:pPr>
    </w:p>
    <w:p w:rsidR="00133975" w:rsidRDefault="00133975" w:rsidP="00133975">
      <w:pPr>
        <w:ind w:firstLine="225"/>
        <w:rPr>
          <w:color w:val="000000"/>
          <w:sz w:val="20"/>
        </w:rPr>
      </w:pPr>
    </w:p>
    <w:p w:rsidR="00133975" w:rsidRDefault="00133975" w:rsidP="00133975">
      <w:pPr>
        <w:ind w:firstLine="225"/>
        <w:rPr>
          <w:color w:val="000000"/>
          <w:sz w:val="20"/>
        </w:rPr>
      </w:pPr>
    </w:p>
    <w:p w:rsidR="00133975" w:rsidRPr="00133975" w:rsidRDefault="00133975" w:rsidP="00727432">
      <w:pPr>
        <w:rPr>
          <w:color w:val="000000"/>
          <w:sz w:val="24"/>
        </w:rPr>
      </w:pPr>
      <w:r w:rsidRPr="00133975">
        <w:rPr>
          <w:color w:val="000000"/>
          <w:sz w:val="24"/>
        </w:rPr>
        <w:t>Амур Анатолий Владимирович,</w:t>
      </w:r>
    </w:p>
    <w:p w:rsidR="00133975" w:rsidRPr="00133975" w:rsidRDefault="00133975" w:rsidP="00727432">
      <w:pPr>
        <w:rPr>
          <w:color w:val="000000"/>
          <w:sz w:val="24"/>
        </w:rPr>
      </w:pPr>
      <w:r w:rsidRPr="00133975">
        <w:rPr>
          <w:color w:val="000000"/>
          <w:sz w:val="24"/>
        </w:rPr>
        <w:t>79-462</w:t>
      </w:r>
    </w:p>
    <w:p w:rsidR="00133975" w:rsidRDefault="00133975" w:rsidP="00133975">
      <w:pPr>
        <w:ind w:firstLine="225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33975" w:rsidRPr="00133975" w:rsidRDefault="00133975" w:rsidP="00133975">
      <w:pPr>
        <w:rPr>
          <w:i/>
          <w:color w:val="000000"/>
          <w:sz w:val="18"/>
          <w:szCs w:val="18"/>
        </w:rPr>
      </w:pPr>
      <w:r w:rsidRPr="00133975">
        <w:rPr>
          <w:b/>
          <w:bCs/>
          <w:i/>
          <w:color w:val="000000"/>
          <w:sz w:val="18"/>
          <w:szCs w:val="18"/>
        </w:rPr>
        <w:t>СОГЛАСОВАНО:</w:t>
      </w:r>
      <w:r w:rsidRPr="00133975">
        <w:rPr>
          <w:i/>
          <w:color w:val="000000"/>
          <w:sz w:val="18"/>
          <w:szCs w:val="18"/>
        </w:rPr>
        <w:t xml:space="preserve">     </w:t>
      </w:r>
    </w:p>
    <w:tbl>
      <w:tblPr>
        <w:tblW w:w="9038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5"/>
        <w:gridCol w:w="567"/>
        <w:gridCol w:w="2126"/>
      </w:tblGrid>
      <w:tr w:rsidR="00133975" w:rsidRPr="00133975" w:rsidTr="00133975">
        <w:tc>
          <w:tcPr>
            <w:tcW w:w="6345" w:type="dxa"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133975" w:rsidRPr="00133975" w:rsidTr="00133975">
        <w:tc>
          <w:tcPr>
            <w:tcW w:w="6345" w:type="dxa"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133975" w:rsidRPr="00133975" w:rsidTr="00133975">
        <w:tc>
          <w:tcPr>
            <w:tcW w:w="634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– </w:t>
            </w:r>
          </w:p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567" w:type="dxa"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Федоров П.А. </w:t>
            </w:r>
          </w:p>
        </w:tc>
      </w:tr>
      <w:tr w:rsidR="00133975" w:rsidRPr="00133975" w:rsidTr="00133975">
        <w:tc>
          <w:tcPr>
            <w:tcW w:w="634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– </w:t>
            </w:r>
          </w:p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председатель комитета финансов </w:t>
            </w:r>
          </w:p>
        </w:tc>
        <w:tc>
          <w:tcPr>
            <w:tcW w:w="567" w:type="dxa"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727432" w:rsidRPr="00133975" w:rsidTr="00133975">
        <w:tc>
          <w:tcPr>
            <w:tcW w:w="6345" w:type="dxa"/>
          </w:tcPr>
          <w:p w:rsidR="00727432" w:rsidRPr="00133975" w:rsidRDefault="00727432" w:rsidP="007274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567" w:type="dxa"/>
          </w:tcPr>
          <w:p w:rsidR="00727432" w:rsidRPr="00133975" w:rsidRDefault="0072743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7432" w:rsidRPr="00133975" w:rsidRDefault="007274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</w:tbl>
    <w:p w:rsidR="00133975" w:rsidRPr="00133975" w:rsidRDefault="00133975" w:rsidP="00133975">
      <w:pPr>
        <w:rPr>
          <w:i/>
          <w:color w:val="000000"/>
          <w:sz w:val="18"/>
          <w:szCs w:val="18"/>
        </w:rPr>
      </w:pPr>
    </w:p>
    <w:p w:rsidR="00133975" w:rsidRPr="00133975" w:rsidRDefault="00133975" w:rsidP="00133975">
      <w:pPr>
        <w:rPr>
          <w:i/>
          <w:color w:val="000000"/>
          <w:sz w:val="18"/>
          <w:szCs w:val="18"/>
        </w:rPr>
      </w:pPr>
    </w:p>
    <w:p w:rsidR="00133975" w:rsidRPr="00133975" w:rsidRDefault="00133975" w:rsidP="00133975">
      <w:pPr>
        <w:rPr>
          <w:i/>
          <w:color w:val="000000"/>
          <w:sz w:val="18"/>
          <w:szCs w:val="18"/>
        </w:rPr>
      </w:pPr>
      <w:r w:rsidRPr="00133975">
        <w:rPr>
          <w:b/>
          <w:bCs/>
          <w:i/>
          <w:color w:val="000000"/>
          <w:sz w:val="18"/>
          <w:szCs w:val="18"/>
        </w:rPr>
        <w:t>РАССЫЛКА:</w:t>
      </w:r>
      <w:r w:rsidRPr="00133975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728"/>
      </w:tblGrid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2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Комитет финансов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Комитет жилищно-коммунального хозяйства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Комитет социальной защиты населения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Отдел по развитию АПК 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Отдел безопасности и мобилизационной подготовки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  <w:hideMark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Жилищный отдел</w:t>
            </w:r>
          </w:p>
        </w:tc>
        <w:tc>
          <w:tcPr>
            <w:tcW w:w="728" w:type="dxa"/>
            <w:hideMark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33975" w:rsidRPr="00133975" w:rsidTr="00133975">
        <w:tc>
          <w:tcPr>
            <w:tcW w:w="7035" w:type="dxa"/>
          </w:tcPr>
          <w:p w:rsidR="00133975" w:rsidRPr="00133975" w:rsidRDefault="00133975">
            <w:pPr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28" w:type="dxa"/>
          </w:tcPr>
          <w:p w:rsidR="00133975" w:rsidRPr="00133975" w:rsidRDefault="0013397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33975">
              <w:rPr>
                <w:i/>
                <w:color w:val="000000"/>
                <w:sz w:val="18"/>
                <w:szCs w:val="18"/>
              </w:rPr>
              <w:t>14</w:t>
            </w:r>
          </w:p>
        </w:tc>
      </w:tr>
    </w:tbl>
    <w:p w:rsidR="00133975" w:rsidRDefault="00133975" w:rsidP="00133975">
      <w:pPr>
        <w:rPr>
          <w:color w:val="000000"/>
        </w:rPr>
      </w:pPr>
    </w:p>
    <w:p w:rsidR="00133975" w:rsidRDefault="00133975" w:rsidP="00133975">
      <w:pPr>
        <w:rPr>
          <w:color w:val="000000"/>
          <w:sz w:val="20"/>
        </w:rPr>
      </w:pPr>
    </w:p>
    <w:p w:rsidR="00727432" w:rsidRDefault="00727432" w:rsidP="00133975">
      <w:pPr>
        <w:rPr>
          <w:color w:val="000000"/>
          <w:sz w:val="20"/>
          <w:lang w:val="en-US"/>
        </w:rPr>
        <w:sectPr w:rsidR="00727432" w:rsidSect="00727432">
          <w:headerReference w:type="default" r:id="rId7"/>
          <w:pgSz w:w="11906" w:h="16838"/>
          <w:pgMar w:top="851" w:right="1134" w:bottom="1134" w:left="1701" w:header="709" w:footer="709" w:gutter="0"/>
          <w:cols w:space="720"/>
          <w:titlePg/>
          <w:docGrid w:linePitch="381"/>
        </w:sectPr>
      </w:pPr>
    </w:p>
    <w:p w:rsidR="00727432" w:rsidRPr="00254290" w:rsidRDefault="00727432" w:rsidP="00133975">
      <w:pPr>
        <w:rPr>
          <w:sz w:val="20"/>
          <w:lang w:val="en-US"/>
        </w:rPr>
      </w:pPr>
    </w:p>
    <w:p w:rsidR="00727432" w:rsidRPr="00254290" w:rsidRDefault="00727432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254290">
        <w:rPr>
          <w:rFonts w:ascii="Times New Roman" w:hAnsi="Times New Roman" w:cs="Times New Roman"/>
          <w:sz w:val="24"/>
          <w:szCs w:val="24"/>
        </w:rPr>
        <w:t>УТВЕРЖДЕН</w:t>
      </w:r>
    </w:p>
    <w:p w:rsidR="00727432" w:rsidRPr="00254290" w:rsidRDefault="0072743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5429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27432" w:rsidRPr="00254290" w:rsidRDefault="0072743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5429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27432" w:rsidRPr="00254290" w:rsidRDefault="0072743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54290">
        <w:rPr>
          <w:rFonts w:ascii="Times New Roman" w:hAnsi="Times New Roman" w:cs="Times New Roman"/>
          <w:sz w:val="24"/>
          <w:szCs w:val="24"/>
        </w:rPr>
        <w:t xml:space="preserve">от </w:t>
      </w:r>
      <w:r w:rsidR="00254290">
        <w:rPr>
          <w:rFonts w:ascii="Times New Roman" w:hAnsi="Times New Roman" w:cs="Times New Roman"/>
          <w:sz w:val="24"/>
          <w:szCs w:val="24"/>
        </w:rPr>
        <w:t xml:space="preserve">12 </w:t>
      </w:r>
      <w:r w:rsidRPr="00254290">
        <w:rPr>
          <w:rFonts w:ascii="Times New Roman" w:hAnsi="Times New Roman" w:cs="Times New Roman"/>
          <w:sz w:val="24"/>
          <w:szCs w:val="24"/>
        </w:rPr>
        <w:t>января 202</w:t>
      </w:r>
      <w:r w:rsidR="00254290">
        <w:rPr>
          <w:rFonts w:ascii="Times New Roman" w:hAnsi="Times New Roman" w:cs="Times New Roman"/>
          <w:sz w:val="24"/>
          <w:szCs w:val="24"/>
        </w:rPr>
        <w:t>1</w:t>
      </w:r>
      <w:r w:rsidRPr="00254290">
        <w:rPr>
          <w:rFonts w:ascii="Times New Roman" w:hAnsi="Times New Roman" w:cs="Times New Roman"/>
          <w:sz w:val="24"/>
          <w:szCs w:val="24"/>
        </w:rPr>
        <w:t>г. №01-</w:t>
      </w:r>
      <w:r w:rsidR="00254290">
        <w:rPr>
          <w:rFonts w:ascii="Times New Roman" w:hAnsi="Times New Roman" w:cs="Times New Roman"/>
          <w:sz w:val="24"/>
          <w:szCs w:val="24"/>
        </w:rPr>
        <w:t>7</w:t>
      </w:r>
      <w:r w:rsidRPr="00254290">
        <w:rPr>
          <w:rFonts w:ascii="Times New Roman" w:hAnsi="Times New Roman" w:cs="Times New Roman"/>
          <w:sz w:val="24"/>
          <w:szCs w:val="24"/>
        </w:rPr>
        <w:t>-а</w:t>
      </w:r>
    </w:p>
    <w:p w:rsidR="00727432" w:rsidRPr="00254290" w:rsidRDefault="0072743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5429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33975" w:rsidRPr="00727432" w:rsidRDefault="00133975" w:rsidP="00133975">
      <w:pPr>
        <w:ind w:firstLine="225"/>
        <w:rPr>
          <w:color w:val="FFFFFF"/>
          <w:sz w:val="24"/>
          <w:szCs w:val="24"/>
        </w:rPr>
      </w:pP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b/>
          <w:bCs/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ПОРЯДОК</w:t>
      </w:r>
    </w:p>
    <w:p w:rsidR="00133975" w:rsidRPr="00727432" w:rsidRDefault="00133975" w:rsidP="00133975">
      <w:pPr>
        <w:jc w:val="center"/>
        <w:rPr>
          <w:b/>
          <w:bCs/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РАЗРАБОТКИ, РЕАЛИЗАЦИИ И ОЦЕНКИ ЭФФЕКТИВНОСТИ</w:t>
      </w:r>
    </w:p>
    <w:p w:rsidR="00133975" w:rsidRPr="00727432" w:rsidRDefault="00133975" w:rsidP="00133975">
      <w:pPr>
        <w:jc w:val="center"/>
        <w:rPr>
          <w:b/>
          <w:bCs/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 xml:space="preserve">МУНИЦИПАЛЬНЫХ ПРОГРАММ ТИХВИНСКОГО РАЙОНА И 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ТИХВИНСКОГО ГОРОДСКОГО ПОСЕЛЕНИЯ</w:t>
      </w:r>
      <w:r w:rsidRPr="00727432">
        <w:rPr>
          <w:color w:val="000000"/>
          <w:sz w:val="24"/>
          <w:szCs w:val="24"/>
        </w:rPr>
        <w:t xml:space="preserve"> 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1. Общие положения</w:t>
      </w:r>
      <w:r w:rsidRPr="00727432">
        <w:rPr>
          <w:color w:val="000000"/>
          <w:sz w:val="24"/>
          <w:szCs w:val="24"/>
        </w:rPr>
        <w:t xml:space="preserve"> </w:t>
      </w:r>
    </w:p>
    <w:p w:rsidR="00133975" w:rsidRPr="00727432" w:rsidRDefault="00133975" w:rsidP="00133975">
      <w:pPr>
        <w:rPr>
          <w:color w:val="000000"/>
          <w:sz w:val="24"/>
          <w:szCs w:val="24"/>
        </w:rPr>
      </w:pP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1.1. Настоящий Порядок определяет правила разработки, реализации и оценки эффективности муниципальных программ Тихвинского района и Тихвинского городского поселения (далее - муниципальные программы), а также контроля за ходом их реализации.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1.2. </w:t>
      </w:r>
      <w:r w:rsidRPr="00727432">
        <w:rPr>
          <w:b/>
          <w:color w:val="000000"/>
          <w:sz w:val="24"/>
          <w:szCs w:val="24"/>
        </w:rPr>
        <w:t>Муниципальная программа</w:t>
      </w:r>
      <w:r w:rsidRPr="00727432">
        <w:rPr>
          <w:color w:val="000000"/>
          <w:sz w:val="24"/>
          <w:szCs w:val="24"/>
        </w:rPr>
        <w:t xml:space="preserve"> является документом стратегического планирования, </w:t>
      </w:r>
      <w:r w:rsidRPr="00727432">
        <w:rPr>
          <w:sz w:val="24"/>
          <w:szCs w:val="24"/>
        </w:rPr>
        <w:t xml:space="preserve">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 w:rsidRPr="00727432">
        <w:rPr>
          <w:color w:val="000000"/>
          <w:sz w:val="24"/>
          <w:szCs w:val="24"/>
        </w:rPr>
        <w:t>Тихвинского района или Тихвинского городского поселения.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1.3. Муниципальная программа может включать подпрограммы,</w:t>
      </w:r>
      <w:r w:rsidRPr="00727432">
        <w:rPr>
          <w:sz w:val="24"/>
          <w:szCs w:val="24"/>
        </w:rPr>
        <w:t xml:space="preserve"> содержащие основные мероприятия,</w:t>
      </w:r>
      <w:r w:rsidRPr="00727432">
        <w:rPr>
          <w:color w:val="000000"/>
          <w:sz w:val="24"/>
          <w:szCs w:val="24"/>
        </w:rPr>
        <w:t xml:space="preserve"> мероприятия, направленные на решение конкретных задач в рамках муниципальной программы (далее - подпрограммы).</w:t>
      </w:r>
    </w:p>
    <w:p w:rsidR="00133975" w:rsidRPr="00727432" w:rsidRDefault="00133975" w:rsidP="00133975">
      <w:pPr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1.4. </w:t>
      </w:r>
      <w:r w:rsidRPr="00727432">
        <w:rPr>
          <w:sz w:val="24"/>
          <w:szCs w:val="24"/>
        </w:rPr>
        <w:t xml:space="preserve">Разработка и реализация муниципальной программы осуществляются структурным подразделением администрации Тихвинского района, определенным администрацией Тихвинского района в качестве </w:t>
      </w:r>
      <w:r w:rsidRPr="00727432">
        <w:rPr>
          <w:b/>
          <w:sz w:val="24"/>
          <w:szCs w:val="24"/>
        </w:rPr>
        <w:t>ответственного исполнителя муниципальной программы</w:t>
      </w:r>
      <w:r w:rsidRPr="00727432">
        <w:rPr>
          <w:sz w:val="24"/>
          <w:szCs w:val="24"/>
        </w:rPr>
        <w:t xml:space="preserve"> (далее - ответственный исполнитель). совместно с</w:t>
      </w:r>
      <w:r w:rsidRPr="00727432">
        <w:rPr>
          <w:color w:val="000000"/>
          <w:sz w:val="24"/>
          <w:szCs w:val="24"/>
        </w:rPr>
        <w:t xml:space="preserve"> соисполнителями муниципальной программы </w:t>
      </w:r>
      <w:r w:rsidRPr="00727432">
        <w:rPr>
          <w:sz w:val="24"/>
          <w:szCs w:val="24"/>
        </w:rPr>
        <w:t>(далее - соисполнители).</w:t>
      </w:r>
      <w:r w:rsidRPr="00727432">
        <w:rPr>
          <w:color w:val="000000"/>
          <w:sz w:val="24"/>
          <w:szCs w:val="24"/>
        </w:rPr>
        <w:t xml:space="preserve"> </w:t>
      </w:r>
    </w:p>
    <w:p w:rsidR="00133975" w:rsidRPr="00727432" w:rsidRDefault="00133975" w:rsidP="00133975">
      <w:pPr>
        <w:widowControl w:val="0"/>
        <w:autoSpaceDE w:val="0"/>
        <w:autoSpaceDN w:val="0"/>
        <w:ind w:firstLine="737"/>
        <w:rPr>
          <w:sz w:val="24"/>
          <w:szCs w:val="24"/>
        </w:rPr>
      </w:pPr>
      <w:r w:rsidRPr="00727432">
        <w:rPr>
          <w:b/>
          <w:sz w:val="24"/>
          <w:szCs w:val="24"/>
        </w:rPr>
        <w:t>Соисполнителями муниципальной программы</w:t>
      </w:r>
      <w:r w:rsidRPr="00727432">
        <w:rPr>
          <w:sz w:val="24"/>
          <w:szCs w:val="24"/>
        </w:rPr>
        <w:t xml:space="preserve"> являются </w:t>
      </w:r>
      <w:r w:rsidRPr="00727432">
        <w:rPr>
          <w:color w:val="000000"/>
          <w:sz w:val="24"/>
          <w:szCs w:val="24"/>
        </w:rPr>
        <w:t>структурные подразделениями администрации Тихвинского района</w:t>
      </w:r>
      <w:r w:rsidRPr="00727432">
        <w:rPr>
          <w:sz w:val="24"/>
          <w:szCs w:val="24"/>
        </w:rPr>
        <w:t>, являющиеся ответственными за разработку и реализацию подпрограммы (подпрограмм), входящей в состав муниципальной программы или</w:t>
      </w:r>
      <w:r w:rsidRPr="00727432">
        <w:rPr>
          <w:color w:val="000000"/>
          <w:sz w:val="24"/>
          <w:szCs w:val="24"/>
        </w:rPr>
        <w:t xml:space="preserve"> основных мероприятий программы</w:t>
      </w:r>
      <w:r w:rsidRPr="00727432">
        <w:rPr>
          <w:sz w:val="24"/>
          <w:szCs w:val="24"/>
        </w:rPr>
        <w:t>.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Участниками муниципальной программы</w:t>
      </w:r>
      <w:r w:rsidRPr="00727432">
        <w:rPr>
          <w:bCs/>
          <w:color w:val="000000"/>
          <w:sz w:val="24"/>
          <w:szCs w:val="24"/>
        </w:rPr>
        <w:t xml:space="preserve"> являются</w:t>
      </w:r>
      <w:r w:rsidRPr="00727432">
        <w:rPr>
          <w:color w:val="000000"/>
          <w:sz w:val="24"/>
          <w:szCs w:val="24"/>
        </w:rPr>
        <w:t xml:space="preserve"> структурные подразделения администрации Тихвинского района, муниципальные учреждения Тихвинского района (Тихвинского городского поселения), участвующие в реализации одного или нескольких основных мероприятий программы или подпрограммы.</w:t>
      </w:r>
    </w:p>
    <w:p w:rsidR="00133975" w:rsidRPr="00727432" w:rsidRDefault="00133975" w:rsidP="00133975">
      <w:pPr>
        <w:ind w:firstLine="709"/>
        <w:rPr>
          <w:sz w:val="24"/>
          <w:szCs w:val="24"/>
        </w:rPr>
      </w:pPr>
      <w:r w:rsidRPr="00727432">
        <w:rPr>
          <w:color w:val="000000"/>
          <w:sz w:val="24"/>
          <w:szCs w:val="24"/>
        </w:rPr>
        <w:t>Ответственный исполнитель муниципальной программы обеспечивает координацию деятельности соисполнителей и участников муниципальной программы.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sz w:val="24"/>
          <w:szCs w:val="24"/>
        </w:rPr>
        <w:t xml:space="preserve">1.5. Муниципальные программы, планируемые к финансированию в очередном финансовом году и плановом периоде, подлежат утверждению постановлением администрации Тихвинского района </w:t>
      </w:r>
      <w:r w:rsidRPr="00727432">
        <w:rPr>
          <w:b/>
          <w:sz w:val="24"/>
          <w:szCs w:val="24"/>
        </w:rPr>
        <w:t>не позднее 1 ноября</w:t>
      </w:r>
      <w:r w:rsidRPr="00727432">
        <w:rPr>
          <w:sz w:val="24"/>
          <w:szCs w:val="24"/>
        </w:rPr>
        <w:t xml:space="preserve"> текущего года.</w:t>
      </w:r>
    </w:p>
    <w:p w:rsidR="00133975" w:rsidRPr="00727432" w:rsidRDefault="00133975" w:rsidP="00133975">
      <w:pPr>
        <w:jc w:val="center"/>
        <w:rPr>
          <w:b/>
          <w:bCs/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2. Требования к содержанию муниципальной программы</w:t>
      </w:r>
      <w:r w:rsidRPr="00727432">
        <w:rPr>
          <w:color w:val="000000"/>
          <w:sz w:val="24"/>
          <w:szCs w:val="24"/>
        </w:rPr>
        <w:t xml:space="preserve"> 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2.1. Муниципальная программа разрабатывается </w:t>
      </w:r>
      <w:r w:rsidRPr="00727432">
        <w:rPr>
          <w:sz w:val="24"/>
          <w:szCs w:val="24"/>
        </w:rPr>
        <w:t xml:space="preserve">в соответствии с приоритетами социально-экономического развития, определенными стратегией </w:t>
      </w:r>
      <w:r w:rsidRPr="00727432">
        <w:rPr>
          <w:color w:val="000000"/>
          <w:sz w:val="24"/>
          <w:szCs w:val="24"/>
        </w:rPr>
        <w:t>социально-</w:t>
      </w:r>
      <w:r w:rsidRPr="00727432">
        <w:rPr>
          <w:color w:val="000000"/>
          <w:sz w:val="24"/>
          <w:szCs w:val="24"/>
        </w:rPr>
        <w:lastRenderedPageBreak/>
        <w:t xml:space="preserve">экономического развития Тихвинского района и Тихвинского городского поселения на соответствующий период, </w:t>
      </w:r>
      <w:r w:rsidRPr="00727432">
        <w:rPr>
          <w:sz w:val="24"/>
          <w:szCs w:val="24"/>
        </w:rPr>
        <w:t xml:space="preserve">планом мероприятий по реализации стратегии социально-экономического развития </w:t>
      </w:r>
      <w:r w:rsidRPr="00727432">
        <w:rPr>
          <w:color w:val="000000"/>
          <w:sz w:val="24"/>
          <w:szCs w:val="24"/>
        </w:rPr>
        <w:t>Тихвинского района и Тихвинского городского поселения, с учетом федеральных, областных законов, решений совета депутатов Тихвинского района и совета депутатов Тихвинского городского поселения, распоряжений и постановлений администрации Тихвинского района.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2.2. Муниципальная программа разрабатывается ежегодно в соответствии с порядком осуществления бюджетного процесса в муниципальном образовании. Сроки реализации муниципальной программы устанавливаются ответственным исполнителем на период не менее 3 (трех) лет. 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  <w:u w:val="single"/>
        </w:rPr>
      </w:pPr>
      <w:r w:rsidRPr="00727432">
        <w:rPr>
          <w:color w:val="000000"/>
          <w:sz w:val="24"/>
          <w:szCs w:val="24"/>
          <w:u w:val="single"/>
        </w:rPr>
        <w:t>2.3. Муниципальная программа включает: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1) паспорт муниципальной программы по форме согласно приложению 1 к настоящему Порядку;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2) общую характеристику, основные проблемы и прогноз развития сферы реализации муниципальной программы;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3) приоритеты и цели муниципальной политики в соответствующей сфере социально-экономического развития, описание основных целей и задач муниципальной программы; </w:t>
      </w:r>
    </w:p>
    <w:p w:rsidR="00133975" w:rsidRPr="00727432" w:rsidRDefault="00133975" w:rsidP="00133975">
      <w:pPr>
        <w:ind w:firstLine="709"/>
        <w:rPr>
          <w:sz w:val="24"/>
          <w:szCs w:val="24"/>
        </w:rPr>
      </w:pPr>
      <w:r w:rsidRPr="00727432">
        <w:rPr>
          <w:sz w:val="24"/>
          <w:szCs w:val="24"/>
        </w:rPr>
        <w:t>4) прогноз ожидаемых конечных результатов реализации муниципальной программы в соответствующей сфере;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5) сроки реализации муниципальной программы в целом, этапы (если предусмотрены) и сроки их реализации с указанием промежуточных показателей;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6) прогнозные значения показателей (индикаторов) реализации программы, в т.ч. по годам реализации муниципальной программы (приложение 2 к Порядку);</w:t>
      </w:r>
    </w:p>
    <w:p w:rsidR="00133975" w:rsidRPr="00727432" w:rsidRDefault="00133975" w:rsidP="00133975">
      <w:pPr>
        <w:ind w:firstLine="709"/>
        <w:rPr>
          <w:sz w:val="24"/>
          <w:szCs w:val="24"/>
        </w:rPr>
      </w:pPr>
      <w:r w:rsidRPr="00727432">
        <w:rPr>
          <w:color w:val="000000"/>
          <w:sz w:val="24"/>
          <w:szCs w:val="24"/>
        </w:rPr>
        <w:t>7)</w:t>
      </w:r>
      <w:r w:rsidRPr="00727432">
        <w:rPr>
          <w:sz w:val="24"/>
          <w:szCs w:val="24"/>
        </w:rPr>
        <w:t xml:space="preserve"> перечень основных мероприятий муниципальной программы, сведения об их взаимосвязи с целью и задачами муниципальной программы (подпрограмм муниципальной программы), их характеристика.</w:t>
      </w:r>
    </w:p>
    <w:p w:rsidR="00133975" w:rsidRPr="00727432" w:rsidRDefault="00133975" w:rsidP="00133975">
      <w:pPr>
        <w:rPr>
          <w:color w:val="000000"/>
          <w:sz w:val="24"/>
          <w:szCs w:val="24"/>
        </w:rPr>
      </w:pPr>
      <w:r w:rsidRPr="00727432">
        <w:rPr>
          <w:rFonts w:eastAsia="Calibri"/>
          <w:sz w:val="24"/>
          <w:szCs w:val="24"/>
          <w:lang w:eastAsia="en-US"/>
        </w:rPr>
        <w:t>В составе основных мероприятий отражаются как мероприятия, требующие финансирования бюджетов разных уровней, так и мероприятия нефинансового характера, реализуемые для достижения цели, решения задач муниципальной программы (подпрограмм муниципальной программы);</w:t>
      </w:r>
    </w:p>
    <w:p w:rsidR="00133975" w:rsidRPr="00727432" w:rsidRDefault="00133975" w:rsidP="00133975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8) объем финансовых ресурсов, необходимых для реализации муниципальной программы;</w:t>
      </w:r>
    </w:p>
    <w:p w:rsidR="00133975" w:rsidRPr="00727432" w:rsidRDefault="00133975" w:rsidP="00133975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9)</w:t>
      </w:r>
      <w:r w:rsidRPr="00727432">
        <w:rPr>
          <w:b/>
          <w:bCs/>
          <w:sz w:val="24"/>
          <w:szCs w:val="24"/>
        </w:rPr>
        <w:t xml:space="preserve"> </w:t>
      </w:r>
      <w:r w:rsidRPr="00727432">
        <w:rPr>
          <w:bCs/>
          <w:sz w:val="24"/>
          <w:szCs w:val="24"/>
        </w:rPr>
        <w:t>информацию о налоговых расходах, направленных на достижение цели муниципальной программы (при их наличии);</w:t>
      </w:r>
      <w:r w:rsidRPr="00727432">
        <w:rPr>
          <w:b/>
          <w:bCs/>
          <w:sz w:val="24"/>
          <w:szCs w:val="24"/>
        </w:rPr>
        <w:t xml:space="preserve"> 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10) методику оценки эффективности реализации муниципальной программы. </w:t>
      </w:r>
    </w:p>
    <w:p w:rsidR="00133975" w:rsidRPr="00727432" w:rsidRDefault="00133975" w:rsidP="00133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32">
        <w:rPr>
          <w:rFonts w:ascii="Times New Roman" w:hAnsi="Times New Roman" w:cs="Times New Roman"/>
          <w:bCs/>
          <w:color w:val="000000"/>
          <w:sz w:val="24"/>
          <w:szCs w:val="24"/>
        </w:rPr>
        <w:t>11) план реализации</w:t>
      </w:r>
      <w:r w:rsidRPr="0072743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программы,</w:t>
      </w:r>
      <w:r w:rsidRPr="00727432">
        <w:rPr>
          <w:rFonts w:ascii="Times New Roman" w:hAnsi="Times New Roman" w:cs="Times New Roman"/>
          <w:sz w:val="24"/>
          <w:szCs w:val="24"/>
        </w:rPr>
        <w:t xml:space="preserve"> содержащий информацию о ресурсном обеспечении муниципальной программы по годам реализации в разрезе источников финансирования, подпрограмм муниципальной программы, основных мероприятий муниципальной программы </w:t>
      </w:r>
      <w:r w:rsidRPr="00727432">
        <w:rPr>
          <w:rFonts w:ascii="Times New Roman" w:hAnsi="Times New Roman" w:cs="Times New Roman"/>
          <w:color w:val="000000"/>
          <w:sz w:val="24"/>
          <w:szCs w:val="24"/>
        </w:rPr>
        <w:t>(приложение 3 к Порядку)</w:t>
      </w:r>
      <w:r w:rsidRPr="00727432">
        <w:rPr>
          <w:rFonts w:ascii="Times New Roman" w:hAnsi="Times New Roman" w:cs="Times New Roman"/>
          <w:sz w:val="24"/>
          <w:szCs w:val="24"/>
        </w:rPr>
        <w:t>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12) подпрограммы муниципальной программы (при их наличии в составе программы), включающие в себя те же разделы, что и муниципальная программа, указанные в п. 2.3 настоящего Порядка (за исключением пп. 6, 11).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2.4. Целевые показатели (индикаторы) муниципальной программы должны: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количественно характеризовать решение основных задач и достижение целей муниципальной программы;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иметь количественное измерение;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2.5. В перечень целевых показателей (индикаторов) муниципальной программы подлежат включению показатели, значения которых удовлетворяют одному из следующих условий: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определяются на основе данных государственного (федерального) статистического наблюдения;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lastRenderedPageBreak/>
        <w:t>- рассчитываются основным исполнителем муниципальной программы на основе данных мониторинга реализации муниципальной программы.</w:t>
      </w:r>
    </w:p>
    <w:p w:rsidR="00133975" w:rsidRPr="00727432" w:rsidRDefault="00133975" w:rsidP="00133975">
      <w:pPr>
        <w:ind w:firstLine="225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3. Основание и этапы разработки и утверждения муниципальной программы</w:t>
      </w:r>
      <w:r w:rsidRPr="00727432">
        <w:rPr>
          <w:color w:val="000000"/>
          <w:sz w:val="24"/>
          <w:szCs w:val="24"/>
        </w:rPr>
        <w:t xml:space="preserve"> </w:t>
      </w:r>
    </w:p>
    <w:p w:rsidR="00133975" w:rsidRPr="00727432" w:rsidRDefault="00133975" w:rsidP="00133975">
      <w:pPr>
        <w:rPr>
          <w:color w:val="000000"/>
          <w:sz w:val="24"/>
          <w:szCs w:val="24"/>
        </w:rPr>
      </w:pP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3.1. Разработка муниципальной программы осуществляется на основании перечня муниципальных программ Тихвинского района и Тихвинского городского поселения, утверждаемого администрацией Тихвинского района.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Проект перечня муниципальных программ формируется комитетом по экономике и инвестициям совместно с комитетом финансов администрации Тихвинского района на основании положений федеральных законов и областных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Губернатора Ленинградской области и Правительства Ленинградской области, нормативных правовых актов местного самоуправления Тихвинского района и Тихвинского городского поселения и предложений структурных подразделений администрации Тихвинского района.  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Внесение изменений в перечень муниципальных программ осуществляется по решению администрации Тихвинского района, с учетом предложений структурных подразделений администрации. 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  <w:u w:val="single"/>
        </w:rPr>
      </w:pPr>
      <w:r w:rsidRPr="00727432">
        <w:rPr>
          <w:color w:val="000000"/>
          <w:sz w:val="24"/>
          <w:szCs w:val="24"/>
          <w:u w:val="single"/>
        </w:rPr>
        <w:t>3.2. Перечень муниципальных программ содержит: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наименования муниципальных программ;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- </w:t>
      </w:r>
      <w:r w:rsidRPr="00727432">
        <w:rPr>
          <w:sz w:val="24"/>
          <w:szCs w:val="24"/>
        </w:rPr>
        <w:t>сведения о заместителе главы администрации, курирующем соответствующее направление деятельности;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наименования ответственных исполнителей муниципальных программ.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3.3.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Тихвинского района. 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3.4. Проект постановления администрации Тихвинского района об утверждении муниципальной программы рассматривается в установленном порядке, визируется заместителем главы администрации Тихвинского района по профилю деятельности, соисполнителями муниципальной программы.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3.5. Проект </w:t>
      </w:r>
      <w:r w:rsidRPr="00727432">
        <w:rPr>
          <w:sz w:val="24"/>
          <w:szCs w:val="24"/>
        </w:rPr>
        <w:t xml:space="preserve">постановления </w:t>
      </w:r>
      <w:r w:rsidRPr="00727432">
        <w:rPr>
          <w:color w:val="000000"/>
          <w:sz w:val="24"/>
          <w:szCs w:val="24"/>
        </w:rPr>
        <w:t>об утверждении муниципальной программы, согласованный всеми соисполнителями, направляется на согласование в комитет по экономике и инвестициям администрации и комитет финансов администрации Тихвинского района.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3.6. Состав материалов, представляемых ответственным исполнителем для рассмотрения проекта постановления администрации Тихвинского района об утверждении муниципальной программы включает: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проект постановления администрации Тихвинского района об утверждении муниципальной программы;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проект муниципальной программы с приложениями.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3.7. </w:t>
      </w:r>
      <w:r w:rsidRPr="00727432">
        <w:rPr>
          <w:sz w:val="24"/>
          <w:szCs w:val="24"/>
        </w:rPr>
        <w:t>В случае получения замечаний в ходе согласования проекта постановления администрации об утверждении муниципальной программы проект должен быть доработан ответственным исполнителем с учетом полученных замечаний и направлен на повторное согласование в срок не более 3 рабочих дней с даты получения таких замечаний.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3.8. Внесение изменений в муниципальную программу, оказывающих влияние на параметры муниципальной программы, утвержденные постановлением администрации Тихвинского района, осуществляется по инициативе ответственного исполнителя, соисполнителя либо во исполнение поручений главы администрации, в том числе по результатам мониторинга реализации муниципальных программ. 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lastRenderedPageBreak/>
        <w:t xml:space="preserve">3.9. Изменения в ранее утверждённые муниципальные программы подлежат утверждению в течение финансового года. Внесение изменений в муниципальные программы </w:t>
      </w:r>
      <w:r w:rsidRPr="00727432">
        <w:rPr>
          <w:sz w:val="24"/>
          <w:szCs w:val="24"/>
        </w:rPr>
        <w:t>осуществляется ответственным исполнителем путем подготовки проекта постановления администрации Тихвинского района о внесении изменений в муниципальную программу</w:t>
      </w:r>
      <w:r w:rsidRPr="00727432">
        <w:rPr>
          <w:color w:val="000000"/>
          <w:sz w:val="24"/>
          <w:szCs w:val="24"/>
        </w:rPr>
        <w:t xml:space="preserve"> в соответствии с настоящим Порядком.</w:t>
      </w:r>
    </w:p>
    <w:p w:rsidR="00133975" w:rsidRPr="00727432" w:rsidRDefault="00133975" w:rsidP="00133975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27432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727432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Pr="00727432">
        <w:rPr>
          <w:rFonts w:ascii="Times New Roman" w:hAnsi="Times New Roman" w:cs="Times New Roman"/>
          <w:b/>
          <w:sz w:val="24"/>
          <w:szCs w:val="24"/>
        </w:rPr>
        <w:t>не позднее 30 декабря</w:t>
      </w:r>
      <w:r w:rsidRPr="00727432">
        <w:rPr>
          <w:rFonts w:ascii="Times New Roman" w:hAnsi="Times New Roman" w:cs="Times New Roman"/>
          <w:sz w:val="24"/>
          <w:szCs w:val="24"/>
        </w:rPr>
        <w:t xml:space="preserve"> текущего финансового года в муниципальную программу должны быть внесены изменения в части объемов бюджетных ассигнований, соответствующие последней редакции местного бюджета на текущий финансовый год.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sz w:val="24"/>
          <w:szCs w:val="24"/>
        </w:rPr>
        <w:t xml:space="preserve">3.11. Ответственный исполнитель обеспечивает обнародование муниципальной программы, путем </w:t>
      </w:r>
      <w:r w:rsidRPr="00727432">
        <w:rPr>
          <w:iCs/>
          <w:color w:val="000000"/>
          <w:sz w:val="24"/>
          <w:szCs w:val="24"/>
        </w:rPr>
        <w:t>размещения её на официальном сайте Тихвинского района в сети Интернет.</w:t>
      </w:r>
    </w:p>
    <w:p w:rsidR="00133975" w:rsidRPr="00727432" w:rsidRDefault="00133975" w:rsidP="00133975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33975" w:rsidRPr="00727432" w:rsidRDefault="00133975" w:rsidP="00133975">
      <w:pPr>
        <w:jc w:val="center"/>
        <w:rPr>
          <w:b/>
          <w:bCs/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4. Финансовое обеспечение реализации муниципальных программ</w:t>
      </w:r>
    </w:p>
    <w:p w:rsidR="00133975" w:rsidRPr="00727432" w:rsidRDefault="00133975" w:rsidP="00133975">
      <w:pPr>
        <w:rPr>
          <w:color w:val="000000"/>
          <w:sz w:val="24"/>
          <w:szCs w:val="24"/>
        </w:rPr>
      </w:pP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4.1. Финансовое обеспечение реализации муниципальных программ осуществляется </w:t>
      </w:r>
      <w:r w:rsidRPr="00727432">
        <w:rPr>
          <w:sz w:val="24"/>
          <w:szCs w:val="24"/>
        </w:rPr>
        <w:t>за счет средств федерального бюджета, областного бюджета Ленинградской области, местных бюджетов и прочих источников.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4.2. Финансовое обеспечение реализации муниципальных программ в части расходных обязательств Тихвинского района и Тихвинского городского поселения осуществляется за счет бюджетных ассигнований соответствующих местных бюджетов (далее - бюджетные ассигнования). Распределение бюджетных ассигнований на реализацию муниципальных программ утверждается решениями совета депутатов Тихвинского района о принятии бюджета Тихвинского района и совета депутатов Тихвинского городского поселения о принятии бюджета Тихвинского городского поселения на очередной финансовый год и на плановый период.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4.3. Внесение изменений в муниципальные программы Тихвинского района или Тихвинского городского поселения является основанием для подготовки проектов решений советов депутатов Тихвинского района или Тихвинского городского поселения о внесении изменений в бюджет Тихвинского района или бюджет Тихвинского городского поселения. 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4.4.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Тихвинского района и Тихвинского городского поселения, регулирующими порядок составления проекта местного бюджета и планирование бюджетных ассигнований.</w:t>
      </w:r>
    </w:p>
    <w:p w:rsidR="00133975" w:rsidRPr="00727432" w:rsidRDefault="00133975" w:rsidP="00133975">
      <w:pPr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b/>
          <w:bCs/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 xml:space="preserve">5. Управление и контроль реализации муниципальной программы 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5.1. </w:t>
      </w:r>
      <w:r w:rsidRPr="00727432">
        <w:rPr>
          <w:b/>
          <w:color w:val="000000"/>
          <w:sz w:val="24"/>
          <w:szCs w:val="24"/>
        </w:rPr>
        <w:t>Реализация муниципальной программы осуществляется в соответствии с</w:t>
      </w:r>
      <w:r w:rsidRPr="00727432">
        <w:rPr>
          <w:color w:val="000000"/>
          <w:sz w:val="24"/>
          <w:szCs w:val="24"/>
        </w:rPr>
        <w:t xml:space="preserve"> </w:t>
      </w:r>
      <w:r w:rsidRPr="00727432">
        <w:rPr>
          <w:b/>
          <w:color w:val="000000"/>
          <w:sz w:val="24"/>
          <w:szCs w:val="24"/>
        </w:rPr>
        <w:t>Планом реализации муниципальной программы</w:t>
      </w:r>
      <w:r w:rsidRPr="00727432">
        <w:rPr>
          <w:color w:val="000000"/>
          <w:sz w:val="24"/>
          <w:szCs w:val="24"/>
        </w:rPr>
        <w:t xml:space="preserve"> (приложение 3 к Порядку), разрабатываемым ответственным исполнителем программы и содержащим перечень конкретных мероприятий муниципальной программы с указанием их сроков, бюджетных ассигнований, а также информации о финансировании из других источников. </w:t>
      </w:r>
    </w:p>
    <w:p w:rsidR="00133975" w:rsidRPr="00727432" w:rsidRDefault="00133975" w:rsidP="00133975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727432">
        <w:rPr>
          <w:sz w:val="24"/>
          <w:szCs w:val="24"/>
        </w:rPr>
        <w:t>План реализации муниципальной программы утверждается в составе муниципальной программы.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5.2. При необходимости, для более эффективной реализации муниципальной программы, разрабатывается </w:t>
      </w:r>
      <w:r w:rsidRPr="00727432">
        <w:rPr>
          <w:b/>
          <w:color w:val="000000"/>
          <w:sz w:val="24"/>
          <w:szCs w:val="24"/>
        </w:rPr>
        <w:t>детальный план мероприятий по реализации муниципальной программы</w:t>
      </w:r>
      <w:r w:rsidRPr="00727432">
        <w:rPr>
          <w:color w:val="000000"/>
          <w:sz w:val="24"/>
          <w:szCs w:val="24"/>
        </w:rPr>
        <w:t xml:space="preserve">. Он разрабатывается ответственным исполнителем программы на очередной финансовый год и содержит перечень конкретных мероприятий муниципальной программы с указанием их сроков, </w:t>
      </w:r>
      <w:r w:rsidRPr="00727432">
        <w:rPr>
          <w:sz w:val="24"/>
          <w:szCs w:val="24"/>
        </w:rPr>
        <w:t>объемов бюджетного финансирования</w:t>
      </w:r>
      <w:r w:rsidRPr="00727432">
        <w:rPr>
          <w:color w:val="000000"/>
          <w:sz w:val="24"/>
          <w:szCs w:val="24"/>
        </w:rPr>
        <w:t xml:space="preserve">, а также информации о финансировании из других источников. 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sz w:val="24"/>
          <w:szCs w:val="24"/>
        </w:rPr>
        <w:lastRenderedPageBreak/>
        <w:t>Объемы финансирования мероприятий муниципальной программы, указанные в детальном плане мероприятий по реализации муниципальной программы, должны соответствовать муниципальной программе.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Детальный план мероприятий по реализации муниципальной программы утверждается распоряжением администрации Тихвинского района или распоряжением (приказом) ответственного исполнителя - структурного подразделения администрации Тихвинского района, являющегося юридическим лицом. 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5.3. В случае внесения изменений в детальный план мероприятий по реализации муниципальной программы, которые </w:t>
      </w:r>
      <w:r w:rsidRPr="00727432">
        <w:rPr>
          <w:color w:val="000000"/>
          <w:sz w:val="24"/>
          <w:szCs w:val="24"/>
          <w:u w:val="single"/>
        </w:rPr>
        <w:t>не изменяют параметры муниципальной программы</w:t>
      </w:r>
      <w:r w:rsidRPr="00727432">
        <w:rPr>
          <w:color w:val="000000"/>
          <w:sz w:val="24"/>
          <w:szCs w:val="24"/>
        </w:rPr>
        <w:t>, утвержденные постановлением администрации Тихвинского района, внесение изменений в детальный план осуществляется в соответствии с пунктом 5.2 настоящего Порядка.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5.4. В случае если изменения в детальный план мероприятий по реализации муниципальной программы </w:t>
      </w:r>
      <w:r w:rsidRPr="00727432">
        <w:rPr>
          <w:color w:val="000000"/>
          <w:sz w:val="24"/>
          <w:szCs w:val="24"/>
          <w:u w:val="single"/>
        </w:rPr>
        <w:t>оказывают влияние на параметры муниципальной программы</w:t>
      </w:r>
      <w:r w:rsidRPr="00727432">
        <w:rPr>
          <w:color w:val="000000"/>
          <w:sz w:val="24"/>
          <w:szCs w:val="24"/>
        </w:rPr>
        <w:t>, утвержденные постановлением администрации Тихвинского района, внесение изменений в детальный план мероприятий по реализации муниципальной программы осуществляется только после внесения изменений в муниципальную программу.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5.5.  В целях контроля реализации муниципальных программ комитет по экономике и инвестициям осуществляет ежеквартальный мониторинг реализации муниципальных программ ответственным исполнителем и соисполнителями.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5.6.  В целях контроля реализации муниципальных программ комитет по экономике и инвестициям осуществляет ежеквартальный мониторинг реализации муниципальных программ ответственным исполнителем и соисполнителями.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sz w:val="24"/>
          <w:szCs w:val="24"/>
        </w:rPr>
        <w:t xml:space="preserve">Ответственный исполнитель совместно с соисполнителями муниципальной программы </w:t>
      </w:r>
      <w:r w:rsidRPr="00727432">
        <w:rPr>
          <w:b/>
          <w:sz w:val="24"/>
          <w:szCs w:val="24"/>
        </w:rPr>
        <w:t>ежеквартально до 15-го числа месяца</w:t>
      </w:r>
      <w:r w:rsidRPr="00727432">
        <w:rPr>
          <w:sz w:val="24"/>
          <w:szCs w:val="24"/>
        </w:rPr>
        <w:t>, следующего за отчетным кварталом, готовит и представляет</w:t>
      </w:r>
      <w:r w:rsidRPr="00727432">
        <w:rPr>
          <w:color w:val="000000"/>
          <w:sz w:val="24"/>
          <w:szCs w:val="24"/>
        </w:rPr>
        <w:t xml:space="preserve"> в комитет по экономике и инвестициям администрации Тихвинского района отчет о ходе реализации муниципальной программы (по форме приложения 4 к Порядку). </w:t>
      </w:r>
    </w:p>
    <w:p w:rsidR="00133975" w:rsidRPr="00727432" w:rsidRDefault="00133975" w:rsidP="00133975">
      <w:pPr>
        <w:ind w:firstLine="709"/>
        <w:rPr>
          <w:i/>
          <w:sz w:val="24"/>
          <w:szCs w:val="24"/>
        </w:rPr>
      </w:pPr>
      <w:r w:rsidRPr="00727432">
        <w:rPr>
          <w:sz w:val="24"/>
          <w:szCs w:val="24"/>
        </w:rPr>
        <w:t>Отчет о реализации муниципальных программ должен быть согласован в части финансового обеспечения мероприятий программ с комитетом финансов</w:t>
      </w:r>
      <w:r w:rsidRPr="00727432">
        <w:rPr>
          <w:color w:val="000000"/>
          <w:sz w:val="24"/>
          <w:szCs w:val="24"/>
        </w:rPr>
        <w:t xml:space="preserve"> администрации Тихвинского района</w:t>
      </w:r>
      <w:r w:rsidRPr="00727432">
        <w:rPr>
          <w:i/>
          <w:sz w:val="24"/>
          <w:szCs w:val="24"/>
        </w:rPr>
        <w:t>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5.7. </w:t>
      </w:r>
      <w:r w:rsidRPr="00727432">
        <w:rPr>
          <w:sz w:val="24"/>
          <w:szCs w:val="24"/>
        </w:rPr>
        <w:t xml:space="preserve">Ответственный исполнитель </w:t>
      </w:r>
      <w:r w:rsidRPr="00727432">
        <w:rPr>
          <w:b/>
          <w:sz w:val="24"/>
          <w:szCs w:val="24"/>
        </w:rPr>
        <w:t>в срок до 10 февраля</w:t>
      </w:r>
      <w:r w:rsidRPr="00727432">
        <w:rPr>
          <w:sz w:val="24"/>
          <w:szCs w:val="24"/>
        </w:rPr>
        <w:t xml:space="preserve"> года, следующего за отчетным, готовит и представляет</w:t>
      </w:r>
      <w:r w:rsidRPr="00727432">
        <w:rPr>
          <w:color w:val="000000"/>
          <w:sz w:val="24"/>
          <w:szCs w:val="24"/>
        </w:rPr>
        <w:t xml:space="preserve"> в комитет по экономике и инвестициям администрации Тихвинского района </w:t>
      </w:r>
      <w:r w:rsidRPr="00727432">
        <w:rPr>
          <w:b/>
          <w:color w:val="000000"/>
          <w:sz w:val="24"/>
          <w:szCs w:val="24"/>
        </w:rPr>
        <w:t>годовой отчет</w:t>
      </w:r>
      <w:r w:rsidRPr="00727432">
        <w:rPr>
          <w:color w:val="000000"/>
          <w:sz w:val="24"/>
          <w:szCs w:val="24"/>
        </w:rPr>
        <w:t xml:space="preserve"> о реализации муниципальной программы (приложение 4 к Порядку) и годовой отчет </w:t>
      </w:r>
      <w:r w:rsidRPr="00727432">
        <w:rPr>
          <w:bCs/>
          <w:sz w:val="24"/>
          <w:szCs w:val="24"/>
        </w:rPr>
        <w:t>о достигнутых значениях целевых индикаторов, уровне финансирования и уровне эффективности муниципальной программы</w:t>
      </w:r>
      <w:r w:rsidRPr="00727432">
        <w:rPr>
          <w:color w:val="000000"/>
          <w:sz w:val="24"/>
          <w:szCs w:val="24"/>
        </w:rPr>
        <w:t xml:space="preserve"> (приложение 5 к Порядку).</w:t>
      </w:r>
    </w:p>
    <w:p w:rsidR="00133975" w:rsidRPr="00727432" w:rsidRDefault="00133975" w:rsidP="00133975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727432">
        <w:rPr>
          <w:sz w:val="24"/>
          <w:szCs w:val="24"/>
        </w:rPr>
        <w:t xml:space="preserve">5.8. Комитет финансов администрации Тихвинского района представляет в комитет </w:t>
      </w:r>
      <w:r w:rsidRPr="00727432">
        <w:rPr>
          <w:color w:val="000000"/>
          <w:sz w:val="24"/>
          <w:szCs w:val="24"/>
        </w:rPr>
        <w:t>по экономике и инвестициям администрации Тихвинского района</w:t>
      </w:r>
      <w:r w:rsidRPr="00727432">
        <w:rPr>
          <w:sz w:val="24"/>
          <w:szCs w:val="24"/>
        </w:rPr>
        <w:t xml:space="preserve"> информацию об объемах бюджетных ассигнований, предусмотренных на реализацию муниципальных программ бюджетами Тихвинского района и Тихвинского городского поселения, и фактических расходах бюджетов Тихвинского района и Тихвинского городского поселения на реализацию муниципальных программ в сроки, указанные в п. 5.6. настоящего Порядка.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  <w:u w:val="single"/>
        </w:rPr>
      </w:pPr>
      <w:r w:rsidRPr="00727432">
        <w:rPr>
          <w:color w:val="000000"/>
          <w:sz w:val="24"/>
          <w:szCs w:val="24"/>
          <w:u w:val="single"/>
        </w:rPr>
        <w:t>5.9. Годовой отчет содержит: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1) Отчет о реализации муниципальной программы по форме приложения 4 к Порядку, содержащий: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– данные о плановом и фактическом финансировании муниципальной программы(подпрограммы) в разрезе мероприятий;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информацию о выполнении мероприятий программы, (по не выполненным мероприятиям - с указаний причин невыполнения).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lastRenderedPageBreak/>
        <w:t xml:space="preserve">    2) Оценку эффективности реализации муниципальной программы по форме приложения 5 к Порядку «Отчет о достигнутых значениях целевых индикаторов, уровне финансирования и уровне эффективности муниципальных программ», содержащий: </w:t>
      </w:r>
    </w:p>
    <w:p w:rsidR="00133975" w:rsidRPr="00727432" w:rsidRDefault="00133975" w:rsidP="00133975">
      <w:pPr>
        <w:ind w:firstLine="709"/>
        <w:rPr>
          <w:bCs/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- </w:t>
      </w:r>
      <w:r w:rsidRPr="00727432">
        <w:rPr>
          <w:bCs/>
          <w:color w:val="000000"/>
          <w:sz w:val="24"/>
          <w:szCs w:val="24"/>
        </w:rPr>
        <w:t>сведения о достижении значений показателей (индикаторов) муниципальной программы (подпрограммы;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bCs/>
          <w:color w:val="000000"/>
          <w:sz w:val="24"/>
          <w:szCs w:val="24"/>
        </w:rPr>
        <w:t xml:space="preserve">- информацию об уровне финансировании муниципальной программы(подпрограммы). 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3) Пояснительную записку к отчету с оценкой уровня эффективности реализации программы в целом.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5.10. </w:t>
      </w:r>
      <w:r w:rsidRPr="00727432">
        <w:rPr>
          <w:color w:val="000000"/>
          <w:sz w:val="24"/>
          <w:szCs w:val="24"/>
          <w:u w:val="single"/>
        </w:rPr>
        <w:t>Оценка эффективности реализации муниципальной программы</w:t>
      </w:r>
      <w:r w:rsidRPr="00727432">
        <w:rPr>
          <w:color w:val="000000"/>
          <w:sz w:val="24"/>
          <w:szCs w:val="24"/>
        </w:rPr>
        <w:t xml:space="preserve"> проводится на основе: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b/>
          <w:color w:val="000000"/>
          <w:sz w:val="24"/>
          <w:szCs w:val="24"/>
        </w:rPr>
        <w:t>1)</w:t>
      </w:r>
      <w:r w:rsidRPr="00727432">
        <w:rPr>
          <w:color w:val="000000"/>
          <w:sz w:val="24"/>
          <w:szCs w:val="24"/>
        </w:rPr>
        <w:t xml:space="preserve"> </w:t>
      </w:r>
      <w:r w:rsidRPr="00727432">
        <w:rPr>
          <w:b/>
          <w:color w:val="000000"/>
          <w:sz w:val="24"/>
          <w:szCs w:val="24"/>
        </w:rPr>
        <w:t>оценки степени достижения целей и решения задач муниципальной программы в целом</w:t>
      </w:r>
      <w:r w:rsidRPr="00727432">
        <w:rPr>
          <w:color w:val="000000"/>
          <w:sz w:val="24"/>
          <w:szCs w:val="24"/>
        </w:rPr>
        <w:t xml:space="preserve"> путем сопоставления фактически достигнутых значений индикаторов муниципальной программы и их плановых значений, (столбцы 3 - 5 формы приложения 5 к Порядку), по формуле:</w:t>
      </w:r>
    </w:p>
    <w:p w:rsidR="00133975" w:rsidRPr="00727432" w:rsidRDefault="006F5C80" w:rsidP="00133975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8.95pt;height:30.55pt;visibility:visible;mso-wrap-style:square">
            <v:imagedata r:id="rId8" o:title=""/>
          </v:shape>
        </w:pict>
      </w:r>
      <w:r w:rsidR="00133975" w:rsidRPr="00727432">
        <w:rPr>
          <w:color w:val="000000"/>
          <w:sz w:val="24"/>
          <w:szCs w:val="24"/>
        </w:rPr>
        <w:t>,</w:t>
      </w:r>
    </w:p>
    <w:p w:rsidR="00133975" w:rsidRPr="00727432" w:rsidRDefault="00133975" w:rsidP="00133975">
      <w:pPr>
        <w:ind w:firstLine="225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где:</w:t>
      </w:r>
    </w:p>
    <w:p w:rsidR="00133975" w:rsidRPr="00727432" w:rsidRDefault="006F5C80" w:rsidP="00133975">
      <w:pPr>
        <w:ind w:firstLine="22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Рисунок 2" o:spid="_x0000_i1026" type="#_x0000_t75" style="width:27.15pt;height:30.55pt;visibility:visible;mso-wrap-style:square">
            <v:imagedata r:id="rId9" o:title=""/>
          </v:shape>
        </w:pict>
      </w:r>
      <w:r w:rsidR="00133975" w:rsidRPr="00727432">
        <w:rPr>
          <w:color w:val="000000"/>
          <w:sz w:val="24"/>
          <w:szCs w:val="24"/>
        </w:rPr>
        <w:t xml:space="preserve"> - степень достижения целей (решения задач);</w:t>
      </w:r>
    </w:p>
    <w:p w:rsidR="00133975" w:rsidRPr="00727432" w:rsidRDefault="006F5C80" w:rsidP="00133975">
      <w:pPr>
        <w:ind w:firstLine="22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Рисунок 3" o:spid="_x0000_i1027" type="#_x0000_t75" style="width:27.15pt;height:30.55pt;visibility:visible;mso-wrap-style:square">
            <v:imagedata r:id="rId10" o:title=""/>
          </v:shape>
        </w:pict>
      </w:r>
      <w:r w:rsidR="00133975" w:rsidRPr="00727432">
        <w:rPr>
          <w:color w:val="000000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133975" w:rsidRPr="00727432" w:rsidRDefault="006F5C80" w:rsidP="00133975">
      <w:pPr>
        <w:ind w:firstLine="22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Рисунок 4" o:spid="_x0000_i1028" type="#_x0000_t75" style="width:25.8pt;height:30.55pt;visibility:visible;mso-wrap-style:square">
            <v:imagedata r:id="rId11" o:title=""/>
          </v:shape>
        </w:pict>
      </w:r>
      <w:r w:rsidR="00133975" w:rsidRPr="00727432">
        <w:rPr>
          <w:color w:val="000000"/>
          <w:sz w:val="24"/>
          <w:szCs w:val="24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133975" w:rsidRPr="00727432" w:rsidRDefault="006F5C80" w:rsidP="00133975">
      <w:pPr>
        <w:ind w:firstLine="22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Рисунок 5" o:spid="_x0000_i1029" type="#_x0000_t75" style="width:158.95pt;height:30.55pt;visibility:visible;mso-wrap-style:square">
            <v:imagedata r:id="rId12" o:title=""/>
          </v:shape>
        </w:pict>
      </w:r>
      <w:r w:rsidR="00133975" w:rsidRPr="00727432">
        <w:rPr>
          <w:color w:val="000000"/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80 процентному плановому приросту значения показателя на соответствующий год.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b/>
          <w:color w:val="000000"/>
          <w:sz w:val="24"/>
          <w:szCs w:val="24"/>
        </w:rPr>
        <w:t>2)</w:t>
      </w:r>
      <w:r w:rsidRPr="00727432">
        <w:rPr>
          <w:color w:val="000000"/>
          <w:sz w:val="24"/>
          <w:szCs w:val="24"/>
        </w:rPr>
        <w:t xml:space="preserve"> </w:t>
      </w:r>
      <w:r w:rsidRPr="00727432">
        <w:rPr>
          <w:b/>
          <w:color w:val="000000"/>
          <w:sz w:val="24"/>
          <w:szCs w:val="24"/>
        </w:rPr>
        <w:t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</w:t>
      </w:r>
      <w:r w:rsidRPr="00727432">
        <w:rPr>
          <w:color w:val="000000"/>
          <w:sz w:val="24"/>
          <w:szCs w:val="24"/>
        </w:rPr>
        <w:t xml:space="preserve">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(столбцы 7 - 9 формы приложения №5 к Порядку), по формуле:</w:t>
      </w:r>
    </w:p>
    <w:p w:rsidR="00133975" w:rsidRPr="00727432" w:rsidRDefault="006F5C80" w:rsidP="00133975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Рисунок 6" o:spid="_x0000_i1030" type="#_x0000_t75" style="width:172.55pt;height:30.55pt;visibility:visible;mso-wrap-style:square">
            <v:imagedata r:id="rId13" o:title=""/>
          </v:shape>
        </w:pict>
      </w:r>
      <w:r w:rsidR="00133975" w:rsidRPr="00727432">
        <w:rPr>
          <w:color w:val="000000"/>
          <w:sz w:val="24"/>
          <w:szCs w:val="24"/>
        </w:rPr>
        <w:t>, где:</w:t>
      </w:r>
    </w:p>
    <w:p w:rsidR="00133975" w:rsidRPr="00727432" w:rsidRDefault="006F5C80" w:rsidP="00133975">
      <w:pPr>
        <w:ind w:firstLine="22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Рисунок 7" o:spid="_x0000_i1031" type="#_x0000_t75" style="width:30.55pt;height:30.55pt;visibility:visible;mso-wrap-style:square">
            <v:imagedata r:id="rId14" o:title=""/>
          </v:shape>
        </w:pict>
      </w:r>
      <w:r w:rsidR="00133975" w:rsidRPr="00727432">
        <w:rPr>
          <w:color w:val="000000"/>
          <w:sz w:val="24"/>
          <w:szCs w:val="24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133975" w:rsidRPr="00727432" w:rsidRDefault="006F5C80" w:rsidP="00133975">
      <w:pPr>
        <w:ind w:firstLine="22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pict>
          <v:shape id="Рисунок 8" o:spid="_x0000_i1032" type="#_x0000_t75" style="width:33.3pt;height:30.55pt;visibility:visible;mso-wrap-style:square">
            <v:imagedata r:id="rId15" o:title=""/>
          </v:shape>
        </w:pict>
      </w:r>
      <w:r w:rsidR="00133975" w:rsidRPr="00727432">
        <w:rPr>
          <w:color w:val="000000"/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133975" w:rsidRPr="00727432" w:rsidRDefault="006F5C80" w:rsidP="00133975">
      <w:pPr>
        <w:ind w:firstLine="22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Рисунок 9" o:spid="_x0000_i1033" type="#_x0000_t75" style="width:29.9pt;height:30.55pt;visibility:visible;mso-wrap-style:square">
            <v:imagedata r:id="rId16" o:title=""/>
          </v:shape>
        </w:pict>
      </w:r>
      <w:r w:rsidR="00133975" w:rsidRPr="00727432">
        <w:rPr>
          <w:color w:val="000000"/>
          <w:sz w:val="24"/>
          <w:szCs w:val="24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133975" w:rsidRPr="00727432" w:rsidRDefault="00133975" w:rsidP="00133975">
      <w:pPr>
        <w:ind w:firstLine="225"/>
        <w:rPr>
          <w:color w:val="000000"/>
          <w:sz w:val="24"/>
          <w:szCs w:val="24"/>
        </w:rPr>
      </w:pPr>
    </w:p>
    <w:p w:rsidR="00133975" w:rsidRPr="00727432" w:rsidRDefault="00133975" w:rsidP="00133975">
      <w:pPr>
        <w:ind w:firstLine="737"/>
        <w:rPr>
          <w:b/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Муниципальная программа считается реализуемой </w:t>
      </w:r>
      <w:r w:rsidRPr="00727432">
        <w:rPr>
          <w:b/>
          <w:color w:val="000000"/>
          <w:sz w:val="24"/>
          <w:szCs w:val="24"/>
        </w:rPr>
        <w:t xml:space="preserve">с высоким уровнем эффективности, </w:t>
      </w:r>
      <w:r w:rsidRPr="00727432">
        <w:rPr>
          <w:color w:val="000000"/>
          <w:sz w:val="24"/>
          <w:szCs w:val="24"/>
        </w:rPr>
        <w:t>если: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133975" w:rsidRPr="00727432" w:rsidRDefault="00133975" w:rsidP="00133975">
      <w:pPr>
        <w:ind w:firstLine="737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уровень финансирования реализации основных мероприятий муниципальной программы</w:t>
      </w:r>
      <w:r w:rsidR="006F5C80">
        <w:rPr>
          <w:noProof/>
          <w:color w:val="000000"/>
          <w:sz w:val="24"/>
          <w:szCs w:val="24"/>
        </w:rPr>
        <w:pict>
          <v:shape id="Рисунок 10" o:spid="_x0000_i1034" type="#_x0000_t75" style="width:30.55pt;height:30.55pt;visibility:visible;mso-wrap-style:square">
            <v:imagedata r:id="rId17" o:title=""/>
          </v:shape>
        </w:pict>
      </w:r>
      <w:r w:rsidRPr="00727432">
        <w:rPr>
          <w:color w:val="000000"/>
          <w:sz w:val="24"/>
          <w:szCs w:val="24"/>
        </w:rPr>
        <w:t xml:space="preserve"> составил не менее 95%. </w:t>
      </w:r>
    </w:p>
    <w:p w:rsidR="00133975" w:rsidRPr="00727432" w:rsidRDefault="00133975" w:rsidP="00133975">
      <w:pPr>
        <w:ind w:firstLine="225"/>
        <w:rPr>
          <w:color w:val="000000"/>
          <w:sz w:val="24"/>
          <w:szCs w:val="24"/>
        </w:rPr>
      </w:pPr>
    </w:p>
    <w:p w:rsidR="00133975" w:rsidRPr="00727432" w:rsidRDefault="00133975" w:rsidP="00133975">
      <w:pPr>
        <w:ind w:firstLine="225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Муниципальная программа считается реализуемой </w:t>
      </w:r>
      <w:r w:rsidRPr="00727432">
        <w:rPr>
          <w:b/>
          <w:color w:val="000000"/>
          <w:sz w:val="24"/>
          <w:szCs w:val="24"/>
        </w:rPr>
        <w:t>с удовлетворительным уровнем эффективности,</w:t>
      </w:r>
      <w:r w:rsidRPr="00727432">
        <w:rPr>
          <w:color w:val="000000"/>
          <w:sz w:val="24"/>
          <w:szCs w:val="24"/>
        </w:rPr>
        <w:t xml:space="preserve"> если:</w:t>
      </w:r>
    </w:p>
    <w:p w:rsidR="00133975" w:rsidRPr="00727432" w:rsidRDefault="00133975" w:rsidP="00133975">
      <w:pPr>
        <w:ind w:firstLine="225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133975" w:rsidRPr="00727432" w:rsidRDefault="00133975" w:rsidP="00133975">
      <w:pPr>
        <w:ind w:firstLine="225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уровень финансирования реализации основных мероприятий муниципальной программы</w:t>
      </w:r>
      <w:r w:rsidR="006F5C80">
        <w:rPr>
          <w:noProof/>
          <w:color w:val="000000"/>
          <w:sz w:val="24"/>
          <w:szCs w:val="24"/>
        </w:rPr>
        <w:pict>
          <v:shape id="Рисунок 11" o:spid="_x0000_i1035" type="#_x0000_t75" style="width:30.55pt;height:30.55pt;visibility:visible;mso-wrap-style:square">
            <v:imagedata r:id="rId18" o:title=""/>
          </v:shape>
        </w:pict>
      </w:r>
      <w:r w:rsidRPr="00727432">
        <w:rPr>
          <w:color w:val="000000"/>
          <w:sz w:val="24"/>
          <w:szCs w:val="24"/>
        </w:rPr>
        <w:t xml:space="preserve"> составил не менее 80%.</w:t>
      </w:r>
    </w:p>
    <w:p w:rsidR="00133975" w:rsidRPr="00727432" w:rsidRDefault="00133975" w:rsidP="00133975">
      <w:pPr>
        <w:ind w:firstLine="225"/>
        <w:rPr>
          <w:color w:val="000000"/>
          <w:sz w:val="24"/>
          <w:szCs w:val="24"/>
        </w:rPr>
      </w:pP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Если реализация муниципальной программы не отвечает приведенным выше критериям, уровень эффективности ее реализации признается </w:t>
      </w:r>
      <w:r w:rsidRPr="00727432">
        <w:rPr>
          <w:b/>
          <w:color w:val="000000"/>
          <w:sz w:val="24"/>
          <w:szCs w:val="24"/>
        </w:rPr>
        <w:t>неудовлетворительным</w:t>
      </w:r>
      <w:r w:rsidRPr="00727432">
        <w:rPr>
          <w:color w:val="000000"/>
          <w:sz w:val="24"/>
          <w:szCs w:val="24"/>
        </w:rPr>
        <w:t>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Уровень эффективности программы указывается в столбце 10 формы приложения 5 к Порядку.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5.11. Доклад ответственного исполнителя о ходе реализации муниципальной программы при необходимости может заслушиваться на совете депутатов Тихвинского района или совете депутатов Тихвинского городского поселения в зависимости от принадлежности программы.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 xml:space="preserve">5.12. Комитет по экономике и инвестициям администрации Тихвинского района ежегодно </w:t>
      </w:r>
      <w:r w:rsidRPr="00727432">
        <w:rPr>
          <w:b/>
          <w:color w:val="000000"/>
          <w:sz w:val="24"/>
          <w:szCs w:val="24"/>
        </w:rPr>
        <w:t>до 1 апреля года</w:t>
      </w:r>
      <w:r w:rsidRPr="00727432">
        <w:rPr>
          <w:color w:val="000000"/>
          <w:sz w:val="24"/>
          <w:szCs w:val="24"/>
        </w:rPr>
        <w:t xml:space="preserve">, следующего за отчетным, готовит и представляет главе администрации </w:t>
      </w:r>
      <w:r w:rsidRPr="00727432">
        <w:rPr>
          <w:b/>
          <w:color w:val="000000"/>
          <w:sz w:val="24"/>
          <w:szCs w:val="24"/>
        </w:rPr>
        <w:t>сводный годовой доклад</w:t>
      </w:r>
      <w:r w:rsidRPr="00727432">
        <w:rPr>
          <w:color w:val="000000"/>
          <w:sz w:val="24"/>
          <w:szCs w:val="24"/>
        </w:rPr>
        <w:t xml:space="preserve"> о ходе реализации и оценке эффективности муниципальных программ, который содержит: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сведения об основных результатах реализации муниципальных программ за отчетный период;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сведения о выполнении расходных обязательств, связанных с реализацией муниципальных программ;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оценку деятельности ответственных исполнителей по реализации муниципальных программ;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при необходимости - предложения об изменении форм и методов управления реализацией муниципальной программы, сокращении (увеличении) финансирования и(или) досрочном прекращении отдельных мероприятий или муниципальной программы в целом.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iCs/>
          <w:color w:val="000000"/>
          <w:sz w:val="24"/>
          <w:szCs w:val="24"/>
        </w:rPr>
        <w:lastRenderedPageBreak/>
        <w:t>Сводный годовой доклад о ходе реализации и оценке эффективности муниципальных программ размещается на официальном сайте Тихвинского района в сети Интернет.</w:t>
      </w:r>
    </w:p>
    <w:p w:rsidR="00133975" w:rsidRPr="00727432" w:rsidRDefault="00133975" w:rsidP="00133975">
      <w:pPr>
        <w:rPr>
          <w:b/>
          <w:bCs/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6.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  <w:r w:rsidRPr="00727432">
        <w:rPr>
          <w:color w:val="000000"/>
          <w:sz w:val="24"/>
          <w:szCs w:val="24"/>
        </w:rPr>
        <w:t xml:space="preserve"> </w:t>
      </w:r>
    </w:p>
    <w:p w:rsidR="00133975" w:rsidRPr="00727432" w:rsidRDefault="00133975" w:rsidP="00133975">
      <w:pPr>
        <w:rPr>
          <w:color w:val="000000"/>
          <w:sz w:val="24"/>
          <w:szCs w:val="24"/>
        </w:rPr>
      </w:pP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6.1. Ответственный исполнитель: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обеспечивает разработку муниципальной программы, ее согласование с соисполнителями, подготовку проекта постановления администрации Тихвинского района об ее утверждении;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обеспечивает, при необходимости, разработку детального Плана мероприятий по реализации муниципальной программы и его утверждение в соответствии с требованиями настоящего Порядка;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представляет по запросам комитета по экономике и инвестициям и комитета финансов сведения, необходимые для проведения ежеквартального мониторинга реализации муниципальной программы;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запрашивает у соисполнителей информацию, необходимую для проведения оценки эффективности муниципальной программы и подготовки годового отчета о ходе реализации и оценке эффективности муниципальной программы;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проводит оценку эффективности мероприятий муниципальной программы;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подготавливает годовой отчет и представляет его в комитет экономики и инвестиций и комитет финансов администрации Тихвинского района в установленные сроки.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6.2. Соисполнители: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участвуют в разработке муниципальных программ (подпрограмм) и осуществляют реализацию основных мероприятий муниципальной программы (подпрограммы);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представляют в установленный срок ответственному исполнителю необходимую информацию и отчет о ходе реализации отдельных мероприятий муниципальной программы, в том числе,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программы.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6.3. Участники муниципальной программы: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осуществляют реализацию мероприятий муниципальной программы в рамках своей компетенции;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rFonts w:eastAsia="Calibri"/>
          <w:sz w:val="24"/>
          <w:szCs w:val="24"/>
          <w:lang w:eastAsia="en-US"/>
        </w:rPr>
        <w:t>- представляют ответственному исполнителю и соисполнителю необходимую информацию для подготовки отчета о ходе реализации мероприятий муниципальной программы;</w:t>
      </w:r>
    </w:p>
    <w:p w:rsidR="00133975" w:rsidRPr="00727432" w:rsidRDefault="00133975" w:rsidP="00133975">
      <w:pPr>
        <w:ind w:firstLine="709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- 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отчета.</w:t>
      </w: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br w:type="page"/>
      </w:r>
      <w:r w:rsidRPr="00727432">
        <w:rPr>
          <w:color w:val="000000"/>
          <w:sz w:val="24"/>
          <w:szCs w:val="24"/>
        </w:rPr>
        <w:lastRenderedPageBreak/>
        <w:t>Приложение 1</w:t>
      </w:r>
      <w:r w:rsidR="00F4564E">
        <w:rPr>
          <w:color w:val="000000"/>
          <w:sz w:val="24"/>
          <w:szCs w:val="24"/>
        </w:rPr>
        <w:t xml:space="preserve"> </w:t>
      </w:r>
      <w:r w:rsidRPr="00727432">
        <w:rPr>
          <w:color w:val="000000"/>
          <w:sz w:val="24"/>
          <w:szCs w:val="24"/>
        </w:rPr>
        <w:t>к Порядку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b/>
          <w:bCs/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ПАСПОРТ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Pr="00727432">
        <w:rPr>
          <w:color w:val="000000"/>
          <w:sz w:val="24"/>
          <w:szCs w:val="24"/>
        </w:rPr>
        <w:t xml:space="preserve"> 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_____________________________________________________________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(наименование программы)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004"/>
        <w:gridCol w:w="4468"/>
      </w:tblGrid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Полное наименование программы</w:t>
            </w:r>
          </w:p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Соисполнители муниципальной  </w:t>
            </w:r>
          </w:p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Подпрограммы муниципальной  </w:t>
            </w:r>
          </w:p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Целевые индикаторы и показатели </w:t>
            </w:r>
          </w:p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Этапы и сроки реализации        </w:t>
            </w:r>
          </w:p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sz w:val="24"/>
                <w:szCs w:val="24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F4564E">
        <w:trPr>
          <w:jc w:val="center"/>
        </w:trPr>
        <w:tc>
          <w:tcPr>
            <w:tcW w:w="5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Ожидаемые результаты реализации </w:t>
            </w:r>
          </w:p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br w:type="page"/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Приложение 2</w:t>
      </w:r>
      <w:r w:rsidR="00F4564E">
        <w:rPr>
          <w:color w:val="000000"/>
          <w:sz w:val="24"/>
          <w:szCs w:val="24"/>
        </w:rPr>
        <w:t xml:space="preserve"> </w:t>
      </w:r>
      <w:r w:rsidRPr="00727432">
        <w:rPr>
          <w:color w:val="000000"/>
          <w:sz w:val="24"/>
          <w:szCs w:val="24"/>
        </w:rPr>
        <w:t xml:space="preserve">к Порядку </w:t>
      </w: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center"/>
        <w:rPr>
          <w:b/>
          <w:bCs/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ПРОГНОЗНЫЕ ЗНАЧЕНИЯ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b/>
          <w:bCs/>
          <w:color w:val="000000"/>
          <w:sz w:val="24"/>
          <w:szCs w:val="24"/>
        </w:rPr>
        <w:t>показателей (индикаторов)</w:t>
      </w:r>
      <w:r w:rsidRPr="00727432">
        <w:rPr>
          <w:b/>
          <w:color w:val="000000"/>
          <w:sz w:val="24"/>
          <w:szCs w:val="24"/>
        </w:rPr>
        <w:t xml:space="preserve"> </w:t>
      </w:r>
      <w:r w:rsidRPr="00727432">
        <w:rPr>
          <w:b/>
          <w:bCs/>
          <w:color w:val="000000"/>
          <w:sz w:val="24"/>
          <w:szCs w:val="24"/>
        </w:rPr>
        <w:t>по реализации муниципальной программы</w:t>
      </w:r>
      <w:r w:rsidRPr="00727432">
        <w:rPr>
          <w:color w:val="000000"/>
          <w:sz w:val="24"/>
          <w:szCs w:val="24"/>
        </w:rPr>
        <w:t xml:space="preserve"> _____________________________________________</w:t>
      </w:r>
      <w:r w:rsidR="00F4564E">
        <w:rPr>
          <w:color w:val="000000"/>
          <w:sz w:val="24"/>
          <w:szCs w:val="24"/>
        </w:rPr>
        <w:t>______________________________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  <w:r w:rsidRPr="00727432">
        <w:rPr>
          <w:color w:val="000000"/>
          <w:sz w:val="24"/>
          <w:szCs w:val="24"/>
        </w:rPr>
        <w:t>(наименование программы)</w:t>
      </w:r>
    </w:p>
    <w:p w:rsidR="00133975" w:rsidRPr="00727432" w:rsidRDefault="00133975" w:rsidP="00133975">
      <w:pPr>
        <w:jc w:val="center"/>
        <w:rPr>
          <w:color w:val="000000"/>
          <w:sz w:val="24"/>
          <w:szCs w:val="24"/>
        </w:rPr>
      </w:pPr>
    </w:p>
    <w:tbl>
      <w:tblPr>
        <w:tblW w:w="0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063"/>
        <w:gridCol w:w="3630"/>
        <w:gridCol w:w="1796"/>
        <w:gridCol w:w="1080"/>
        <w:gridCol w:w="1149"/>
        <w:gridCol w:w="1149"/>
      </w:tblGrid>
      <w:tr w:rsidR="00133975" w:rsidRPr="00727432" w:rsidTr="00133975">
        <w:trPr>
          <w:jc w:val="center"/>
        </w:trPr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7432">
              <w:rPr>
                <w:b/>
                <w:bCs/>
                <w:color w:val="000000"/>
                <w:sz w:val="24"/>
                <w:szCs w:val="24"/>
              </w:rPr>
              <w:t>№ п/п</w:t>
            </w:r>
            <w:r w:rsidRPr="0072743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7432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 w:rsidRPr="0072743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7432">
              <w:rPr>
                <w:b/>
                <w:bCs/>
                <w:color w:val="000000"/>
                <w:sz w:val="24"/>
                <w:szCs w:val="24"/>
              </w:rPr>
              <w:t xml:space="preserve">Единица </w:t>
            </w:r>
          </w:p>
          <w:p w:rsidR="00133975" w:rsidRPr="00727432" w:rsidRDefault="001339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7432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72743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7432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72743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33975" w:rsidRPr="00727432" w:rsidTr="00133975">
        <w:trPr>
          <w:jc w:val="center"/>
        </w:trPr>
        <w:tc>
          <w:tcPr>
            <w:tcW w:w="9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7432">
              <w:rPr>
                <w:b/>
                <w:bCs/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7432">
              <w:rPr>
                <w:b/>
                <w:bCs/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7432">
              <w:rPr>
                <w:b/>
                <w:bCs/>
                <w:color w:val="000000"/>
                <w:sz w:val="24"/>
                <w:szCs w:val="24"/>
              </w:rPr>
              <w:t>20__ г.</w:t>
            </w:r>
          </w:p>
        </w:tc>
      </w:tr>
      <w:tr w:rsidR="00133975" w:rsidRPr="00727432" w:rsidTr="00133975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6</w:t>
            </w:r>
          </w:p>
        </w:tc>
      </w:tr>
      <w:tr w:rsidR="00133975" w:rsidRPr="00727432" w:rsidTr="00133975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Подпрограмма (при наличии) </w:t>
            </w:r>
          </w:p>
        </w:tc>
      </w:tr>
      <w:tr w:rsidR="00133975" w:rsidRPr="00727432" w:rsidTr="00133975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133975" w:rsidRPr="00727432" w:rsidTr="00133975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Показатель (индикатор) 1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133975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Показатель (индикатор) 2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133975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133975" w:rsidRPr="00727432" w:rsidTr="00133975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Показатель (индикатор) 1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33975" w:rsidRPr="00727432" w:rsidTr="00133975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Показатель (индикатор) 2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4"/>
                <w:szCs w:val="24"/>
              </w:rPr>
            </w:pPr>
            <w:r w:rsidRPr="00727432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jc w:val="right"/>
        <w:rPr>
          <w:color w:val="000000"/>
          <w:sz w:val="24"/>
          <w:szCs w:val="24"/>
        </w:rPr>
      </w:pPr>
    </w:p>
    <w:p w:rsidR="00133975" w:rsidRPr="00727432" w:rsidRDefault="00133975" w:rsidP="00133975">
      <w:pPr>
        <w:rPr>
          <w:color w:val="000000"/>
          <w:sz w:val="24"/>
          <w:szCs w:val="24"/>
        </w:rPr>
        <w:sectPr w:rsidR="00133975" w:rsidRPr="00727432" w:rsidSect="00727432">
          <w:pgSz w:w="11906" w:h="16838"/>
          <w:pgMar w:top="851" w:right="1134" w:bottom="1134" w:left="1701" w:header="709" w:footer="709" w:gutter="0"/>
          <w:pgNumType w:start="1"/>
          <w:cols w:space="720"/>
        </w:sectPr>
      </w:pPr>
    </w:p>
    <w:p w:rsidR="00133975" w:rsidRPr="00727432" w:rsidRDefault="00133975" w:rsidP="00133975">
      <w:pPr>
        <w:jc w:val="right"/>
        <w:rPr>
          <w:color w:val="000000"/>
          <w:sz w:val="22"/>
          <w:szCs w:val="22"/>
        </w:rPr>
      </w:pPr>
      <w:r w:rsidRPr="00727432">
        <w:rPr>
          <w:color w:val="000000"/>
          <w:sz w:val="22"/>
          <w:szCs w:val="22"/>
        </w:rPr>
        <w:lastRenderedPageBreak/>
        <w:t>Приложение 3</w:t>
      </w:r>
      <w:r w:rsidR="00727432" w:rsidRPr="00727432">
        <w:rPr>
          <w:color w:val="000000"/>
          <w:sz w:val="22"/>
          <w:szCs w:val="22"/>
        </w:rPr>
        <w:t xml:space="preserve"> </w:t>
      </w:r>
      <w:r w:rsidRPr="00727432">
        <w:rPr>
          <w:color w:val="000000"/>
          <w:sz w:val="22"/>
          <w:szCs w:val="22"/>
        </w:rPr>
        <w:t>к Порядку</w:t>
      </w:r>
    </w:p>
    <w:p w:rsidR="00133975" w:rsidRPr="00727432" w:rsidRDefault="00133975" w:rsidP="00133975">
      <w:pPr>
        <w:rPr>
          <w:color w:val="000000"/>
          <w:sz w:val="22"/>
          <w:szCs w:val="22"/>
        </w:rPr>
      </w:pPr>
    </w:p>
    <w:p w:rsidR="00133975" w:rsidRPr="00727432" w:rsidRDefault="00133975" w:rsidP="00133975">
      <w:pPr>
        <w:jc w:val="center"/>
        <w:rPr>
          <w:b/>
          <w:bCs/>
          <w:color w:val="000000"/>
          <w:sz w:val="22"/>
          <w:szCs w:val="22"/>
        </w:rPr>
      </w:pPr>
      <w:r w:rsidRPr="00727432">
        <w:rPr>
          <w:b/>
          <w:bCs/>
          <w:color w:val="000000"/>
          <w:sz w:val="22"/>
          <w:szCs w:val="22"/>
        </w:rPr>
        <w:t xml:space="preserve">ПЛАН </w:t>
      </w:r>
    </w:p>
    <w:p w:rsidR="00133975" w:rsidRPr="00727432" w:rsidRDefault="00133975" w:rsidP="00133975">
      <w:pPr>
        <w:jc w:val="center"/>
        <w:rPr>
          <w:b/>
          <w:color w:val="000000"/>
          <w:sz w:val="22"/>
          <w:szCs w:val="22"/>
        </w:rPr>
      </w:pPr>
      <w:r w:rsidRPr="00727432">
        <w:rPr>
          <w:b/>
          <w:bCs/>
          <w:color w:val="000000"/>
          <w:sz w:val="22"/>
          <w:szCs w:val="22"/>
        </w:rPr>
        <w:t>реализации муниципальной программы</w:t>
      </w:r>
    </w:p>
    <w:p w:rsidR="00133975" w:rsidRPr="00727432" w:rsidRDefault="00133975" w:rsidP="00133975">
      <w:pPr>
        <w:jc w:val="center"/>
        <w:rPr>
          <w:b/>
          <w:color w:val="000000"/>
          <w:sz w:val="22"/>
          <w:szCs w:val="22"/>
        </w:rPr>
      </w:pPr>
    </w:p>
    <w:p w:rsidR="00133975" w:rsidRPr="00727432" w:rsidRDefault="00133975" w:rsidP="00133975">
      <w:pPr>
        <w:jc w:val="center"/>
        <w:rPr>
          <w:color w:val="000000"/>
          <w:sz w:val="22"/>
          <w:szCs w:val="22"/>
        </w:rPr>
      </w:pPr>
      <w:r w:rsidRPr="00727432">
        <w:rPr>
          <w:color w:val="000000"/>
          <w:sz w:val="22"/>
          <w:szCs w:val="22"/>
        </w:rPr>
        <w:t xml:space="preserve"> ______________________________________________________________________________________________________</w:t>
      </w:r>
    </w:p>
    <w:p w:rsidR="00133975" w:rsidRPr="00727432" w:rsidRDefault="00133975" w:rsidP="00133975">
      <w:pPr>
        <w:jc w:val="center"/>
        <w:rPr>
          <w:color w:val="000000"/>
          <w:sz w:val="22"/>
          <w:szCs w:val="22"/>
        </w:rPr>
      </w:pPr>
      <w:r w:rsidRPr="00727432">
        <w:rPr>
          <w:color w:val="000000"/>
          <w:sz w:val="22"/>
          <w:szCs w:val="22"/>
        </w:rPr>
        <w:t>(наименование программы)</w:t>
      </w:r>
    </w:p>
    <w:p w:rsidR="00133975" w:rsidRPr="00727432" w:rsidRDefault="00133975" w:rsidP="00133975">
      <w:pPr>
        <w:jc w:val="center"/>
        <w:rPr>
          <w:color w:val="000000"/>
          <w:sz w:val="22"/>
          <w:szCs w:val="22"/>
        </w:rPr>
      </w:pPr>
    </w:p>
    <w:tbl>
      <w:tblPr>
        <w:tblW w:w="0" w:type="dxa"/>
        <w:jc w:val="center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392"/>
        <w:gridCol w:w="2126"/>
        <w:gridCol w:w="1582"/>
        <w:gridCol w:w="1260"/>
        <w:gridCol w:w="1440"/>
        <w:gridCol w:w="1620"/>
        <w:gridCol w:w="1440"/>
        <w:gridCol w:w="1620"/>
      </w:tblGrid>
      <w:tr w:rsidR="00133975" w:rsidRPr="00727432" w:rsidTr="00133975">
        <w:trPr>
          <w:jc w:val="center"/>
        </w:trPr>
        <w:tc>
          <w:tcPr>
            <w:tcW w:w="43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мероприятия, мероприятия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33975" w:rsidRPr="00727432" w:rsidTr="00133975">
        <w:trPr>
          <w:trHeight w:val="588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33975" w:rsidRPr="00727432" w:rsidTr="00133975">
        <w:trPr>
          <w:jc w:val="center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133975" w:rsidRPr="00727432" w:rsidTr="00133975">
        <w:trPr>
          <w:jc w:val="center"/>
        </w:trPr>
        <w:tc>
          <w:tcPr>
            <w:tcW w:w="15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i/>
                <w:color w:val="000000"/>
                <w:sz w:val="22"/>
                <w:szCs w:val="22"/>
              </w:rPr>
              <w:t>Наименование подпрограммы (при наличии)</w:t>
            </w:r>
          </w:p>
        </w:tc>
      </w:tr>
      <w:tr w:rsidR="00133975" w:rsidRPr="00727432" w:rsidTr="00133975">
        <w:trPr>
          <w:jc w:val="center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1. Наименование основного мероприятия 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33975" w:rsidRPr="00727432" w:rsidTr="00133975">
        <w:trPr>
          <w:jc w:val="center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 w:rsidP="00133975">
            <w:pPr>
              <w:pStyle w:val="af"/>
              <w:numPr>
                <w:ilvl w:val="1"/>
                <w:numId w:val="2"/>
              </w:num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33975" w:rsidRPr="00727432" w:rsidTr="00133975">
        <w:trPr>
          <w:jc w:val="center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33975" w:rsidRPr="00727432" w:rsidTr="00133975">
        <w:trPr>
          <w:jc w:val="center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2. Наименование основного мероприятия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33975" w:rsidRPr="00727432" w:rsidTr="00133975">
        <w:trPr>
          <w:jc w:val="center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2.1. Наименование мероприятия 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33975" w:rsidRPr="00727432" w:rsidTr="00133975">
        <w:trPr>
          <w:jc w:val="center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33975" w:rsidRPr="00727432" w:rsidTr="00133975">
        <w:trPr>
          <w:jc w:val="center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133975" w:rsidRPr="00727432" w:rsidRDefault="00133975" w:rsidP="00133975">
      <w:pPr>
        <w:jc w:val="right"/>
        <w:rPr>
          <w:color w:val="000000"/>
          <w:sz w:val="22"/>
          <w:szCs w:val="22"/>
        </w:rPr>
      </w:pPr>
    </w:p>
    <w:p w:rsidR="00133975" w:rsidRPr="00727432" w:rsidRDefault="00133975" w:rsidP="00133975">
      <w:pPr>
        <w:rPr>
          <w:color w:val="000000"/>
          <w:sz w:val="22"/>
          <w:szCs w:val="22"/>
        </w:rPr>
      </w:pPr>
    </w:p>
    <w:p w:rsidR="00133975" w:rsidRPr="00727432" w:rsidRDefault="00133975" w:rsidP="00133975">
      <w:pPr>
        <w:jc w:val="right"/>
        <w:rPr>
          <w:color w:val="000000"/>
          <w:sz w:val="22"/>
          <w:szCs w:val="22"/>
        </w:rPr>
      </w:pPr>
      <w:r w:rsidRPr="00727432">
        <w:rPr>
          <w:color w:val="000000"/>
          <w:sz w:val="22"/>
          <w:szCs w:val="22"/>
        </w:rPr>
        <w:t xml:space="preserve">     </w:t>
      </w:r>
    </w:p>
    <w:p w:rsidR="00133975" w:rsidRPr="00727432" w:rsidRDefault="00133975" w:rsidP="00133975">
      <w:pPr>
        <w:jc w:val="right"/>
        <w:rPr>
          <w:color w:val="000000"/>
          <w:sz w:val="22"/>
          <w:szCs w:val="22"/>
        </w:rPr>
      </w:pPr>
      <w:r w:rsidRPr="00727432">
        <w:rPr>
          <w:color w:val="000000"/>
          <w:sz w:val="22"/>
          <w:szCs w:val="22"/>
        </w:rPr>
        <w:br w:type="page"/>
      </w:r>
      <w:r w:rsidRPr="00727432">
        <w:rPr>
          <w:color w:val="000000"/>
          <w:sz w:val="22"/>
          <w:szCs w:val="22"/>
        </w:rPr>
        <w:lastRenderedPageBreak/>
        <w:t>Приложение 4 к Порядку</w:t>
      </w:r>
    </w:p>
    <w:p w:rsidR="00133975" w:rsidRPr="00727432" w:rsidRDefault="00133975" w:rsidP="00133975">
      <w:pPr>
        <w:jc w:val="right"/>
        <w:rPr>
          <w:color w:val="000000"/>
          <w:sz w:val="22"/>
          <w:szCs w:val="22"/>
        </w:rPr>
      </w:pPr>
    </w:p>
    <w:p w:rsidR="00133975" w:rsidRPr="00727432" w:rsidRDefault="00133975" w:rsidP="00133975">
      <w:pPr>
        <w:jc w:val="right"/>
        <w:rPr>
          <w:color w:val="000000"/>
          <w:sz w:val="22"/>
          <w:szCs w:val="22"/>
        </w:rPr>
      </w:pPr>
    </w:p>
    <w:p w:rsidR="00133975" w:rsidRPr="00727432" w:rsidRDefault="00133975" w:rsidP="00133975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727432">
        <w:rPr>
          <w:rFonts w:ascii="Times New Roman" w:hAnsi="Times New Roman" w:cs="Times New Roman"/>
          <w:color w:val="000000"/>
        </w:rPr>
        <w:t>ОТЧЕТ</w:t>
      </w:r>
    </w:p>
    <w:p w:rsidR="00133975" w:rsidRPr="00727432" w:rsidRDefault="00133975" w:rsidP="00133975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727432">
        <w:rPr>
          <w:rFonts w:ascii="Times New Roman" w:hAnsi="Times New Roman" w:cs="Times New Roman"/>
          <w:color w:val="000000"/>
        </w:rPr>
        <w:t>о реализации муниципальной программы</w:t>
      </w:r>
    </w:p>
    <w:p w:rsidR="00133975" w:rsidRPr="00727432" w:rsidRDefault="00133975" w:rsidP="00133975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  <w:r w:rsidRPr="00727432">
        <w:rPr>
          <w:rFonts w:ascii="Times New Roman" w:hAnsi="Times New Roman" w:cs="Times New Roman"/>
          <w:b w:val="0"/>
          <w:color w:val="000000"/>
        </w:rPr>
        <w:t>______________________________________________________________</w:t>
      </w:r>
    </w:p>
    <w:p w:rsidR="00133975" w:rsidRPr="00727432" w:rsidRDefault="00133975" w:rsidP="00133975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  <w:r w:rsidRPr="00727432">
        <w:rPr>
          <w:rFonts w:ascii="Times New Roman" w:hAnsi="Times New Roman" w:cs="Times New Roman"/>
          <w:b w:val="0"/>
          <w:color w:val="000000"/>
        </w:rPr>
        <w:t>(наименование программы)</w:t>
      </w:r>
    </w:p>
    <w:p w:rsidR="00133975" w:rsidRPr="00727432" w:rsidRDefault="00133975" w:rsidP="00133975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885"/>
        <w:gridCol w:w="450"/>
        <w:gridCol w:w="1995"/>
        <w:gridCol w:w="2220"/>
        <w:gridCol w:w="4850"/>
      </w:tblGrid>
      <w:tr w:rsidR="00133975" w:rsidRPr="00727432" w:rsidTr="00133975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727432">
              <w:rPr>
                <w:rFonts w:ascii="Times New Roman" w:hAnsi="Times New Roman" w:cs="Times New Roman"/>
                <w:b w:val="0"/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727432">
              <w:rPr>
                <w:rFonts w:ascii="Times New Roman" w:hAnsi="Times New Roman" w:cs="Times New Roman"/>
                <w:b w:val="0"/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727432">
              <w:rPr>
                <w:rFonts w:ascii="Times New Roman" w:hAnsi="Times New Roman" w:cs="Times New Roman"/>
                <w:b w:val="0"/>
                <w:color w:val="000000"/>
              </w:rPr>
              <w:t xml:space="preserve">года (нарастающим итогом) </w:t>
            </w:r>
          </w:p>
        </w:tc>
      </w:tr>
    </w:tbl>
    <w:p w:rsidR="00133975" w:rsidRPr="00727432" w:rsidRDefault="00133975" w:rsidP="00133975">
      <w:pPr>
        <w:jc w:val="center"/>
        <w:rPr>
          <w:color w:val="000000"/>
          <w:sz w:val="22"/>
          <w:szCs w:val="22"/>
        </w:rPr>
      </w:pPr>
    </w:p>
    <w:p w:rsidR="00133975" w:rsidRPr="00727432" w:rsidRDefault="00133975" w:rsidP="00133975">
      <w:pPr>
        <w:jc w:val="center"/>
        <w:rPr>
          <w:color w:val="000000"/>
          <w:sz w:val="22"/>
          <w:szCs w:val="22"/>
        </w:rPr>
      </w:pPr>
      <w:r w:rsidRPr="00727432">
        <w:rPr>
          <w:color w:val="000000"/>
          <w:sz w:val="22"/>
          <w:szCs w:val="22"/>
        </w:rPr>
        <w:t>____________________________________________________________________________</w:t>
      </w:r>
    </w:p>
    <w:p w:rsidR="00133975" w:rsidRPr="00727432" w:rsidRDefault="00133975" w:rsidP="00133975">
      <w:pPr>
        <w:jc w:val="center"/>
        <w:rPr>
          <w:color w:val="000000"/>
          <w:sz w:val="22"/>
          <w:szCs w:val="22"/>
        </w:rPr>
      </w:pPr>
      <w:r w:rsidRPr="00727432">
        <w:rPr>
          <w:color w:val="000000"/>
          <w:sz w:val="22"/>
          <w:szCs w:val="22"/>
        </w:rPr>
        <w:t xml:space="preserve">(наименование ответственного исполнителя) </w:t>
      </w:r>
    </w:p>
    <w:p w:rsidR="00133975" w:rsidRPr="00727432" w:rsidRDefault="00133975" w:rsidP="00133975">
      <w:pPr>
        <w:jc w:val="center"/>
        <w:rPr>
          <w:color w:val="000000"/>
          <w:sz w:val="22"/>
          <w:szCs w:val="22"/>
        </w:rPr>
      </w:pPr>
    </w:p>
    <w:tbl>
      <w:tblPr>
        <w:tblW w:w="0" w:type="dxa"/>
        <w:jc w:val="center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1"/>
        <w:gridCol w:w="897"/>
        <w:gridCol w:w="1060"/>
        <w:gridCol w:w="1060"/>
        <w:gridCol w:w="1060"/>
        <w:gridCol w:w="1063"/>
        <w:gridCol w:w="955"/>
        <w:gridCol w:w="1134"/>
        <w:gridCol w:w="1090"/>
        <w:gridCol w:w="1060"/>
        <w:gridCol w:w="1064"/>
        <w:gridCol w:w="2336"/>
      </w:tblGrid>
      <w:tr w:rsidR="00133975" w:rsidRPr="00727432" w:rsidTr="00133975">
        <w:trPr>
          <w:trHeight w:val="510"/>
          <w:jc w:val="center"/>
        </w:trPr>
        <w:tc>
          <w:tcPr>
            <w:tcW w:w="2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</w:p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 xml:space="preserve"> (при ее наличии), основного мероприятия</w:t>
            </w:r>
            <w:r w:rsidRPr="00727432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1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план на ________ год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факт за ___ квартал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33975" w:rsidRPr="00727432" w:rsidRDefault="001339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7432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133975" w:rsidRPr="00727432" w:rsidTr="00133975">
        <w:trPr>
          <w:trHeight w:val="275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33975" w:rsidRPr="00727432" w:rsidTr="00133975">
        <w:trPr>
          <w:trHeight w:val="510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7274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33975" w:rsidRPr="00727432" w:rsidTr="00133975">
        <w:trPr>
          <w:trHeight w:val="222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33975" w:rsidRPr="00727432" w:rsidTr="00133975">
        <w:trPr>
          <w:trHeight w:val="265"/>
          <w:jc w:val="center"/>
        </w:trPr>
        <w:tc>
          <w:tcPr>
            <w:tcW w:w="1547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b/>
                <w:i/>
                <w:color w:val="000000"/>
                <w:sz w:val="22"/>
                <w:szCs w:val="22"/>
              </w:rPr>
              <w:t>Наименование подпрограммы (при наличии)</w:t>
            </w:r>
          </w:p>
        </w:tc>
      </w:tr>
      <w:tr w:rsidR="00133975" w:rsidRPr="00727432" w:rsidTr="00133975">
        <w:trPr>
          <w:trHeight w:val="275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 xml:space="preserve">Наименование основного мероприятия 1 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3975" w:rsidRPr="00727432" w:rsidTr="00133975">
        <w:trPr>
          <w:trHeight w:val="265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  <w:r w:rsidRPr="00727432">
              <w:rPr>
                <w:color w:val="000000"/>
                <w:sz w:val="22"/>
                <w:szCs w:val="22"/>
              </w:rPr>
              <w:t>Наименование основного мероприятия 2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3975" w:rsidRPr="00727432" w:rsidTr="00133975">
        <w:trPr>
          <w:trHeight w:val="265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3975" w:rsidRPr="00727432" w:rsidTr="00133975">
        <w:trPr>
          <w:trHeight w:val="265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33975" w:rsidRPr="00727432" w:rsidRDefault="00133975" w:rsidP="00133975">
      <w:pPr>
        <w:ind w:firstLine="225"/>
        <w:rPr>
          <w:color w:val="000000"/>
          <w:sz w:val="22"/>
          <w:szCs w:val="22"/>
        </w:rPr>
      </w:pPr>
    </w:p>
    <w:p w:rsidR="00133975" w:rsidRPr="00727432" w:rsidRDefault="00133975" w:rsidP="00133975">
      <w:pPr>
        <w:ind w:firstLine="225"/>
        <w:rPr>
          <w:color w:val="000000"/>
          <w:sz w:val="22"/>
          <w:szCs w:val="22"/>
        </w:rPr>
      </w:pPr>
      <w:r w:rsidRPr="00727432">
        <w:rPr>
          <w:color w:val="000000"/>
          <w:sz w:val="22"/>
          <w:szCs w:val="22"/>
          <w:u w:val="single"/>
        </w:rPr>
        <w:t>Примечание.</w:t>
      </w:r>
    </w:p>
    <w:p w:rsidR="00133975" w:rsidRPr="00727432" w:rsidRDefault="00133975" w:rsidP="00133975">
      <w:pPr>
        <w:ind w:firstLine="225"/>
        <w:rPr>
          <w:color w:val="000000"/>
          <w:sz w:val="22"/>
          <w:szCs w:val="22"/>
        </w:rPr>
      </w:pPr>
      <w:r w:rsidRPr="00727432">
        <w:rPr>
          <w:color w:val="000000"/>
          <w:sz w:val="22"/>
          <w:szCs w:val="22"/>
        </w:rPr>
        <w:t>1. В разделе «Прочие» (графы 6, 11) указываются внебюджетные средства.</w:t>
      </w:r>
    </w:p>
    <w:p w:rsidR="00133975" w:rsidRPr="00727432" w:rsidRDefault="00133975" w:rsidP="00133975">
      <w:pPr>
        <w:rPr>
          <w:color w:val="000000"/>
          <w:sz w:val="22"/>
          <w:szCs w:val="22"/>
        </w:rPr>
      </w:pPr>
    </w:p>
    <w:p w:rsidR="00133975" w:rsidRPr="00727432" w:rsidRDefault="00133975" w:rsidP="00133975">
      <w:pPr>
        <w:jc w:val="right"/>
        <w:rPr>
          <w:color w:val="000000"/>
          <w:sz w:val="22"/>
          <w:szCs w:val="22"/>
        </w:rPr>
      </w:pPr>
      <w:r w:rsidRPr="00727432">
        <w:rPr>
          <w:color w:val="000000"/>
          <w:sz w:val="22"/>
          <w:szCs w:val="22"/>
        </w:rPr>
        <w:br w:type="page"/>
      </w:r>
      <w:r w:rsidRPr="00727432">
        <w:rPr>
          <w:color w:val="000000"/>
          <w:sz w:val="22"/>
          <w:szCs w:val="22"/>
        </w:rPr>
        <w:lastRenderedPageBreak/>
        <w:t>Приложение 5 к Порядку</w:t>
      </w:r>
    </w:p>
    <w:p w:rsidR="00133975" w:rsidRPr="00727432" w:rsidRDefault="00133975" w:rsidP="00133975">
      <w:pPr>
        <w:jc w:val="right"/>
        <w:rPr>
          <w:sz w:val="22"/>
          <w:szCs w:val="22"/>
        </w:rPr>
      </w:pPr>
    </w:p>
    <w:p w:rsidR="00133975" w:rsidRPr="00727432" w:rsidRDefault="00133975" w:rsidP="00133975">
      <w:pPr>
        <w:jc w:val="right"/>
        <w:rPr>
          <w:i/>
          <w:sz w:val="21"/>
          <w:szCs w:val="21"/>
        </w:rPr>
      </w:pPr>
    </w:p>
    <w:p w:rsidR="00133975" w:rsidRPr="00727432" w:rsidRDefault="00133975" w:rsidP="00133975">
      <w:pPr>
        <w:jc w:val="center"/>
        <w:rPr>
          <w:color w:val="000000"/>
          <w:sz w:val="21"/>
          <w:szCs w:val="21"/>
        </w:rPr>
      </w:pPr>
      <w:r w:rsidRPr="00727432">
        <w:rPr>
          <w:b/>
          <w:bCs/>
          <w:sz w:val="21"/>
          <w:szCs w:val="21"/>
        </w:rPr>
        <w:t xml:space="preserve">ОТЧЕТ </w:t>
      </w:r>
      <w:r w:rsidRPr="00727432">
        <w:rPr>
          <w:b/>
          <w:bCs/>
          <w:sz w:val="21"/>
          <w:szCs w:val="21"/>
        </w:rPr>
        <w:br/>
        <w:t>о достигнутых значениях целевых индикаторов, уровне финансирования и уровне эффективности</w:t>
      </w:r>
      <w:r w:rsidRPr="00727432">
        <w:rPr>
          <w:b/>
          <w:bCs/>
          <w:sz w:val="21"/>
          <w:szCs w:val="21"/>
        </w:rPr>
        <w:br/>
        <w:t xml:space="preserve">муниципальных программ </w:t>
      </w:r>
      <w:r w:rsidRPr="00727432">
        <w:rPr>
          <w:b/>
          <w:bCs/>
          <w:sz w:val="21"/>
          <w:szCs w:val="21"/>
        </w:rPr>
        <w:br/>
        <w:t>за ____________ год</w:t>
      </w:r>
    </w:p>
    <w:p w:rsidR="00133975" w:rsidRPr="00727432" w:rsidRDefault="00133975" w:rsidP="00133975">
      <w:pPr>
        <w:jc w:val="center"/>
        <w:rPr>
          <w:color w:val="000000"/>
          <w:sz w:val="21"/>
          <w:szCs w:val="21"/>
        </w:rPr>
      </w:pPr>
      <w:r w:rsidRPr="00727432">
        <w:rPr>
          <w:color w:val="000000"/>
          <w:sz w:val="21"/>
          <w:szCs w:val="21"/>
        </w:rPr>
        <w:t>____________________________________________________________________________</w:t>
      </w:r>
    </w:p>
    <w:p w:rsidR="00133975" w:rsidRPr="00727432" w:rsidRDefault="00133975" w:rsidP="00133975">
      <w:pPr>
        <w:jc w:val="center"/>
        <w:rPr>
          <w:color w:val="000000"/>
          <w:sz w:val="21"/>
          <w:szCs w:val="21"/>
        </w:rPr>
      </w:pPr>
      <w:r w:rsidRPr="00727432">
        <w:rPr>
          <w:color w:val="000000"/>
          <w:sz w:val="21"/>
          <w:szCs w:val="21"/>
        </w:rPr>
        <w:t xml:space="preserve">(наименование ответственного исполнителя) </w:t>
      </w:r>
    </w:p>
    <w:p w:rsidR="00133975" w:rsidRPr="00727432" w:rsidRDefault="00133975" w:rsidP="00133975">
      <w:pPr>
        <w:jc w:val="center"/>
        <w:rPr>
          <w:color w:val="000000"/>
          <w:sz w:val="21"/>
          <w:szCs w:val="21"/>
        </w:rPr>
      </w:pPr>
    </w:p>
    <w:tbl>
      <w:tblPr>
        <w:tblW w:w="152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96"/>
        <w:gridCol w:w="594"/>
        <w:gridCol w:w="1206"/>
        <w:gridCol w:w="1260"/>
        <w:gridCol w:w="1260"/>
        <w:gridCol w:w="1522"/>
        <w:gridCol w:w="1276"/>
        <w:gridCol w:w="1275"/>
        <w:gridCol w:w="1147"/>
        <w:gridCol w:w="1623"/>
      </w:tblGrid>
      <w:tr w:rsidR="00133975" w:rsidRPr="00727432" w:rsidTr="00727432">
        <w:trPr>
          <w:trHeight w:val="61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bCs/>
                <w:sz w:val="21"/>
                <w:szCs w:val="21"/>
              </w:rPr>
            </w:pPr>
            <w:r w:rsidRPr="00727432">
              <w:rPr>
                <w:b/>
                <w:bCs/>
                <w:sz w:val="21"/>
                <w:szCs w:val="21"/>
              </w:rPr>
              <w:t>Наименование программы (подпрограммы), основных мероприятий,</w:t>
            </w:r>
          </w:p>
          <w:p w:rsidR="00133975" w:rsidRPr="00727432" w:rsidRDefault="00133975">
            <w:pPr>
              <w:jc w:val="center"/>
              <w:rPr>
                <w:b/>
                <w:bCs/>
                <w:sz w:val="21"/>
                <w:szCs w:val="21"/>
              </w:rPr>
            </w:pPr>
            <w:r w:rsidRPr="00727432">
              <w:rPr>
                <w:b/>
                <w:bCs/>
                <w:sz w:val="21"/>
                <w:szCs w:val="21"/>
              </w:rPr>
              <w:t>целевых индикаторов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75" w:rsidRPr="00727432" w:rsidRDefault="00133975">
            <w:pPr>
              <w:jc w:val="center"/>
              <w:rPr>
                <w:b/>
                <w:bCs/>
                <w:sz w:val="21"/>
                <w:szCs w:val="21"/>
              </w:rPr>
            </w:pPr>
            <w:r w:rsidRPr="00727432">
              <w:rPr>
                <w:b/>
                <w:bCs/>
                <w:sz w:val="21"/>
                <w:szCs w:val="21"/>
              </w:rPr>
              <w:t>Целевые индикаторы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75" w:rsidRPr="00727432" w:rsidRDefault="00133975">
            <w:pPr>
              <w:jc w:val="center"/>
              <w:rPr>
                <w:b/>
                <w:bCs/>
                <w:sz w:val="21"/>
                <w:szCs w:val="21"/>
              </w:rPr>
            </w:pPr>
            <w:r w:rsidRPr="00727432">
              <w:rPr>
                <w:b/>
                <w:bCs/>
                <w:sz w:val="21"/>
                <w:szCs w:val="21"/>
              </w:rPr>
              <w:t>Финансирование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b/>
                <w:bCs/>
                <w:sz w:val="21"/>
                <w:szCs w:val="21"/>
              </w:rPr>
            </w:pPr>
            <w:r w:rsidRPr="00727432">
              <w:rPr>
                <w:b/>
                <w:bCs/>
                <w:sz w:val="21"/>
                <w:szCs w:val="21"/>
              </w:rPr>
              <w:t>Уровень эффективности программы в целом</w:t>
            </w:r>
          </w:p>
        </w:tc>
      </w:tr>
      <w:tr w:rsidR="00133975" w:rsidRPr="00727432" w:rsidTr="00727432">
        <w:trPr>
          <w:trHeight w:val="96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75" w:rsidRPr="00727432" w:rsidRDefault="00133975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плановые значения</w:t>
            </w:r>
          </w:p>
          <w:p w:rsidR="00133975" w:rsidRPr="00727432" w:rsidRDefault="00133975">
            <w:pPr>
              <w:jc w:val="center"/>
              <w:rPr>
                <w:b/>
                <w:sz w:val="21"/>
                <w:szCs w:val="21"/>
              </w:rPr>
            </w:pPr>
          </w:p>
          <w:p w:rsidR="00133975" w:rsidRPr="00727432" w:rsidRDefault="00133975">
            <w:pPr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Зп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ind w:left="-57" w:right="-57" w:hanging="37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фактические значения</w:t>
            </w:r>
          </w:p>
          <w:p w:rsidR="00133975" w:rsidRPr="00727432" w:rsidRDefault="00133975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33975" w:rsidRPr="00727432" w:rsidRDefault="00133975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Зф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степень достижения</w:t>
            </w:r>
          </w:p>
          <w:p w:rsidR="00133975" w:rsidRPr="00727432" w:rsidRDefault="00133975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33975" w:rsidRPr="00727432" w:rsidRDefault="00133975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Сд  (%)</w:t>
            </w:r>
          </w:p>
          <w:p w:rsidR="00133975" w:rsidRPr="00727432" w:rsidRDefault="00133975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уровень эффективности программы по целевым индикаторам *</w:t>
            </w:r>
          </w:p>
          <w:p w:rsidR="00133975" w:rsidRPr="00727432" w:rsidRDefault="00133975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плановые значения</w:t>
            </w:r>
          </w:p>
          <w:p w:rsidR="00133975" w:rsidRPr="00727432" w:rsidRDefault="00133975">
            <w:pPr>
              <w:jc w:val="center"/>
              <w:rPr>
                <w:b/>
                <w:sz w:val="21"/>
                <w:szCs w:val="21"/>
              </w:rPr>
            </w:pPr>
          </w:p>
          <w:p w:rsidR="00133975" w:rsidRPr="00727432" w:rsidRDefault="00133975">
            <w:pPr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 xml:space="preserve">Фп </w:t>
            </w:r>
          </w:p>
          <w:p w:rsidR="00133975" w:rsidRPr="00727432" w:rsidRDefault="00133975">
            <w:pPr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 w:rsidP="00727432">
            <w:pPr>
              <w:ind w:left="-57" w:right="-57" w:firstLine="57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фактические значения</w:t>
            </w:r>
          </w:p>
          <w:p w:rsidR="00133975" w:rsidRPr="00727432" w:rsidRDefault="00133975">
            <w:pPr>
              <w:ind w:left="-57" w:right="-57" w:hanging="108"/>
              <w:jc w:val="center"/>
              <w:rPr>
                <w:b/>
                <w:sz w:val="21"/>
                <w:szCs w:val="21"/>
              </w:rPr>
            </w:pPr>
          </w:p>
          <w:p w:rsidR="00133975" w:rsidRPr="00727432" w:rsidRDefault="00133975">
            <w:pPr>
              <w:ind w:left="-57" w:right="-57" w:hanging="108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Фф</w:t>
            </w:r>
          </w:p>
          <w:p w:rsidR="00133975" w:rsidRPr="00727432" w:rsidRDefault="00133975">
            <w:pPr>
              <w:ind w:left="-57" w:right="-57" w:hanging="108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(тыс. руб.)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уровень финансирования</w:t>
            </w:r>
          </w:p>
          <w:p w:rsidR="00133975" w:rsidRPr="00727432" w:rsidRDefault="00133975">
            <w:pPr>
              <w:ind w:left="-57" w:right="-57" w:firstLine="108"/>
              <w:jc w:val="center"/>
              <w:rPr>
                <w:b/>
                <w:sz w:val="21"/>
                <w:szCs w:val="21"/>
              </w:rPr>
            </w:pPr>
          </w:p>
          <w:p w:rsidR="00133975" w:rsidRPr="00727432" w:rsidRDefault="00133975">
            <w:pPr>
              <w:ind w:left="-57" w:right="-57" w:firstLine="108"/>
              <w:jc w:val="center"/>
              <w:rPr>
                <w:b/>
                <w:sz w:val="21"/>
                <w:szCs w:val="21"/>
              </w:rPr>
            </w:pPr>
            <w:r w:rsidRPr="00727432">
              <w:rPr>
                <w:b/>
                <w:sz w:val="21"/>
                <w:szCs w:val="21"/>
              </w:rPr>
              <w:t>(%)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75" w:rsidRPr="00727432" w:rsidRDefault="0013397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133975" w:rsidRPr="00727432" w:rsidTr="00727432">
        <w:trPr>
          <w:trHeight w:val="2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10</w:t>
            </w:r>
          </w:p>
        </w:tc>
      </w:tr>
      <w:tr w:rsidR="00133975" w:rsidRPr="00727432" w:rsidTr="00727432">
        <w:trPr>
          <w:trHeight w:val="307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rPr>
                <w:b/>
                <w:bCs/>
                <w:iCs/>
                <w:sz w:val="21"/>
                <w:szCs w:val="21"/>
              </w:rPr>
            </w:pPr>
            <w:r w:rsidRPr="00727432">
              <w:rPr>
                <w:b/>
                <w:bCs/>
                <w:iCs/>
                <w:sz w:val="21"/>
                <w:szCs w:val="21"/>
              </w:rPr>
              <w:t xml:space="preserve">Наименование программы </w:t>
            </w:r>
          </w:p>
        </w:tc>
      </w:tr>
      <w:tr w:rsidR="00133975" w:rsidRPr="00727432" w:rsidTr="00727432">
        <w:trPr>
          <w:trHeight w:val="307"/>
        </w:trPr>
        <w:tc>
          <w:tcPr>
            <w:tcW w:w="15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rPr>
                <w:b/>
                <w:i/>
                <w:sz w:val="21"/>
                <w:szCs w:val="21"/>
              </w:rPr>
            </w:pPr>
            <w:r w:rsidRPr="00727432">
              <w:rPr>
                <w:b/>
                <w:i/>
                <w:sz w:val="21"/>
                <w:szCs w:val="21"/>
              </w:rPr>
              <w:t>Наименование подпрограммы (при наличии)</w:t>
            </w:r>
          </w:p>
        </w:tc>
      </w:tr>
      <w:tr w:rsidR="00133975" w:rsidRPr="00727432" w:rsidTr="00727432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rPr>
                <w:b/>
                <w:i/>
                <w:sz w:val="21"/>
                <w:szCs w:val="21"/>
              </w:rPr>
            </w:pPr>
            <w:r w:rsidRPr="00727432">
              <w:rPr>
                <w:b/>
                <w:i/>
                <w:sz w:val="21"/>
                <w:szCs w:val="21"/>
              </w:rPr>
              <w:t>Наименование основного мероприятия 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133975" w:rsidRPr="00727432" w:rsidTr="00727432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Наименование целевого индикатора 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</w:tr>
      <w:tr w:rsidR="00133975" w:rsidRPr="00727432" w:rsidTr="00727432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Наименование целевого индикатора 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</w:tr>
      <w:tr w:rsidR="00133975" w:rsidRPr="00727432" w:rsidTr="00727432">
        <w:trPr>
          <w:trHeight w:val="34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rPr>
                <w:b/>
                <w:i/>
                <w:sz w:val="21"/>
                <w:szCs w:val="21"/>
              </w:rPr>
            </w:pPr>
            <w:r w:rsidRPr="00727432">
              <w:rPr>
                <w:b/>
                <w:i/>
                <w:sz w:val="21"/>
                <w:szCs w:val="21"/>
              </w:rPr>
              <w:t>Наименование основного мероприятия 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133975" w:rsidRPr="00727432" w:rsidTr="00727432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Наименование целевого индикатора 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</w:tr>
      <w:tr w:rsidR="00133975" w:rsidRPr="00727432" w:rsidTr="00727432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5" w:rsidRPr="00727432" w:rsidRDefault="00133975">
            <w:pPr>
              <w:rPr>
                <w:sz w:val="21"/>
                <w:szCs w:val="21"/>
              </w:rPr>
            </w:pPr>
            <w:r w:rsidRPr="00727432">
              <w:rPr>
                <w:sz w:val="21"/>
                <w:szCs w:val="21"/>
              </w:rPr>
              <w:t>Наименование целевого индикатора 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</w:tr>
      <w:tr w:rsidR="00133975" w:rsidRPr="00727432" w:rsidTr="00727432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75" w:rsidRPr="00727432" w:rsidRDefault="00133975">
            <w:pPr>
              <w:jc w:val="center"/>
              <w:rPr>
                <w:sz w:val="21"/>
                <w:szCs w:val="21"/>
              </w:rPr>
            </w:pPr>
          </w:p>
        </w:tc>
      </w:tr>
    </w:tbl>
    <w:p w:rsidR="00133975" w:rsidRPr="00727432" w:rsidRDefault="00133975" w:rsidP="00133975">
      <w:pPr>
        <w:rPr>
          <w:sz w:val="21"/>
          <w:szCs w:val="21"/>
        </w:rPr>
      </w:pPr>
    </w:p>
    <w:p w:rsidR="00133975" w:rsidRPr="00727432" w:rsidRDefault="00133975" w:rsidP="00133975">
      <w:pPr>
        <w:ind w:right="-19"/>
        <w:rPr>
          <w:sz w:val="21"/>
          <w:szCs w:val="21"/>
        </w:rPr>
      </w:pPr>
      <w:r w:rsidRPr="00727432">
        <w:rPr>
          <w:sz w:val="21"/>
          <w:szCs w:val="21"/>
        </w:rPr>
        <w:t xml:space="preserve">*-  уровень эффективности программы по целевым индикаторам определяется в процентах как отношение количества индикаторов со степенью выполнения не ниже 95% к общему количеству индикаторов </w:t>
      </w:r>
    </w:p>
    <w:p w:rsidR="00133975" w:rsidRPr="00727432" w:rsidRDefault="00727432" w:rsidP="00727432">
      <w:pPr>
        <w:ind w:right="-1" w:firstLine="709"/>
        <w:jc w:val="center"/>
        <w:rPr>
          <w:sz w:val="21"/>
          <w:szCs w:val="21"/>
        </w:rPr>
      </w:pPr>
      <w:r>
        <w:rPr>
          <w:sz w:val="21"/>
          <w:szCs w:val="21"/>
        </w:rPr>
        <w:t>__________________</w:t>
      </w:r>
    </w:p>
    <w:sectPr w:rsidR="00133975" w:rsidRPr="00727432" w:rsidSect="00133975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80" w:rsidRDefault="006F5C80" w:rsidP="00727432">
      <w:r>
        <w:separator/>
      </w:r>
    </w:p>
  </w:endnote>
  <w:endnote w:type="continuationSeparator" w:id="0">
    <w:p w:rsidR="006F5C80" w:rsidRDefault="006F5C80" w:rsidP="0072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80" w:rsidRDefault="006F5C80" w:rsidP="00727432">
      <w:r>
        <w:separator/>
      </w:r>
    </w:p>
  </w:footnote>
  <w:footnote w:type="continuationSeparator" w:id="0">
    <w:p w:rsidR="006F5C80" w:rsidRDefault="006F5C80" w:rsidP="0072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32" w:rsidRDefault="0072743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54290">
      <w:rPr>
        <w:noProof/>
      </w:rPr>
      <w:t>2</w:t>
    </w:r>
    <w:r>
      <w:fldChar w:fldCharType="end"/>
    </w:r>
  </w:p>
  <w:p w:rsidR="00727432" w:rsidRDefault="0072743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04561"/>
    <w:multiLevelType w:val="multilevel"/>
    <w:tmpl w:val="B42C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6A11"/>
    <w:rsid w:val="000F1A02"/>
    <w:rsid w:val="00133975"/>
    <w:rsid w:val="00137667"/>
    <w:rsid w:val="001464B2"/>
    <w:rsid w:val="001A2440"/>
    <w:rsid w:val="001B4F8D"/>
    <w:rsid w:val="001F265D"/>
    <w:rsid w:val="00254290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F5C80"/>
    <w:rsid w:val="00711921"/>
    <w:rsid w:val="00727432"/>
    <w:rsid w:val="00796BD1"/>
    <w:rsid w:val="00861BE5"/>
    <w:rsid w:val="008A3858"/>
    <w:rsid w:val="009840BA"/>
    <w:rsid w:val="00A03876"/>
    <w:rsid w:val="00A13C7B"/>
    <w:rsid w:val="00AE1A2A"/>
    <w:rsid w:val="00B52D22"/>
    <w:rsid w:val="00B83D8D"/>
    <w:rsid w:val="00B95FEE"/>
    <w:rsid w:val="00BC6774"/>
    <w:rsid w:val="00BF2B0B"/>
    <w:rsid w:val="00D368DC"/>
    <w:rsid w:val="00D97342"/>
    <w:rsid w:val="00F4320C"/>
    <w:rsid w:val="00F4564E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3E9F4"/>
  <w15:chartTrackingRefBased/>
  <w15:docId w15:val="{3B1B88D8-2925-4B25-B0A7-E49E5D22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3397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33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33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13397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133975"/>
    <w:rPr>
      <w:sz w:val="24"/>
      <w:szCs w:val="24"/>
    </w:rPr>
  </w:style>
  <w:style w:type="character" w:styleId="ac">
    <w:name w:val="page number"/>
    <w:rsid w:val="00133975"/>
  </w:style>
  <w:style w:type="paragraph" w:styleId="ad">
    <w:name w:val="header"/>
    <w:basedOn w:val="a"/>
    <w:link w:val="ae"/>
    <w:uiPriority w:val="99"/>
    <w:rsid w:val="0013397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133975"/>
    <w:rPr>
      <w:sz w:val="24"/>
      <w:szCs w:val="24"/>
    </w:rPr>
  </w:style>
  <w:style w:type="character" w:customStyle="1" w:styleId="a9">
    <w:name w:val="Текст выноски Знак"/>
    <w:link w:val="a8"/>
    <w:rsid w:val="0013397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33975"/>
    <w:pPr>
      <w:ind w:left="720"/>
      <w:contextualSpacing/>
      <w:jc w:val="left"/>
    </w:pPr>
    <w:rPr>
      <w:sz w:val="24"/>
      <w:szCs w:val="24"/>
    </w:rPr>
  </w:style>
  <w:style w:type="character" w:styleId="af0">
    <w:name w:val="Hyperlink"/>
    <w:uiPriority w:val="99"/>
    <w:unhideWhenUsed/>
    <w:rsid w:val="00133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2021-01-13T07:39:00Z</cp:lastPrinted>
  <dcterms:created xsi:type="dcterms:W3CDTF">2021-01-12T11:54:00Z</dcterms:created>
  <dcterms:modified xsi:type="dcterms:W3CDTF">2021-01-13T07:40:00Z</dcterms:modified>
</cp:coreProperties>
</file>