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Default="00B52D22">
      <w:pPr>
        <w:pStyle w:val="4"/>
      </w:pPr>
      <w:r>
        <w:t>АДМИНИСТРАЦИЯ  МУНИЦИПАЛЬНОГО  ОБРАЗОВАНИЯ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:rsidR="00B52D22" w:rsidRDefault="00B52D22">
      <w:pPr>
        <w:jc w:val="center"/>
        <w:rPr>
          <w:b/>
          <w:sz w:val="32"/>
        </w:rPr>
      </w:pPr>
    </w:p>
    <w:p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tabs>
          <w:tab w:val="left" w:pos="4962"/>
        </w:tabs>
        <w:rPr>
          <w:sz w:val="16"/>
        </w:rPr>
      </w:pPr>
    </w:p>
    <w:p w:rsidR="00B52D22" w:rsidRDefault="00B52D22">
      <w:pPr>
        <w:tabs>
          <w:tab w:val="left" w:pos="4962"/>
        </w:tabs>
        <w:jc w:val="center"/>
        <w:rPr>
          <w:sz w:val="16"/>
        </w:rPr>
      </w:pPr>
    </w:p>
    <w:p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Default="00AC1BE7">
      <w:pPr>
        <w:tabs>
          <w:tab w:val="left" w:pos="567"/>
          <w:tab w:val="left" w:pos="3686"/>
        </w:tabs>
      </w:pPr>
      <w:r>
        <w:tab/>
        <w:t>31 марта 2020 г.</w:t>
      </w:r>
      <w:r>
        <w:tab/>
        <w:t>01-692-а</w:t>
      </w:r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8A3858" w:rsidRPr="00AF6855" w:rsidTr="00AF6855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AF6855" w:rsidRDefault="00152AE4" w:rsidP="00B52D22">
            <w:pPr>
              <w:rPr>
                <w:b/>
                <w:sz w:val="24"/>
                <w:szCs w:val="24"/>
              </w:rPr>
            </w:pPr>
            <w:r w:rsidRPr="00152AE4">
              <w:rPr>
                <w:sz w:val="24"/>
              </w:rPr>
              <w:t>О внесении дополнений в постановление администрации Тихвинского района от 18 марта 2020 года № 01-559-а «О проведении аукциона на право заключения договора аренды муниципального недвижимого имущества по адресу:  Ленинградская область, Тихвинский муниципальный район, Тихвинское городское поселение, город Тихвин, улица Центролитовская, дом 4, пом.2</w:t>
            </w:r>
            <w:r w:rsidR="00353091">
              <w:rPr>
                <w:sz w:val="24"/>
              </w:rPr>
              <w:t>»</w:t>
            </w:r>
          </w:p>
        </w:tc>
      </w:tr>
      <w:tr w:rsidR="00152AE4" w:rsidRPr="00AF6855" w:rsidTr="00AF6855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52AE4" w:rsidRPr="00152AE4" w:rsidRDefault="00AC1BE7" w:rsidP="00B52D22">
            <w:pPr>
              <w:rPr>
                <w:sz w:val="24"/>
              </w:rPr>
            </w:pPr>
            <w:r>
              <w:rPr>
                <w:sz w:val="24"/>
              </w:rPr>
              <w:t>21, 1500 ОБ</w:t>
            </w:r>
            <w:bookmarkStart w:id="0" w:name="_GoBack"/>
            <w:bookmarkEnd w:id="0"/>
          </w:p>
        </w:tc>
      </w:tr>
    </w:tbl>
    <w:p w:rsidR="00554BEC" w:rsidRDefault="00554BEC" w:rsidP="001A2440">
      <w:pPr>
        <w:ind w:right="-1" w:firstLine="709"/>
        <w:rPr>
          <w:sz w:val="22"/>
          <w:szCs w:val="22"/>
        </w:rPr>
      </w:pPr>
    </w:p>
    <w:p w:rsidR="00152AE4" w:rsidRPr="00A44A62" w:rsidRDefault="00152AE4" w:rsidP="00152AE4">
      <w:pPr>
        <w:ind w:right="-142" w:firstLine="709"/>
      </w:pPr>
      <w:r w:rsidRPr="00A44A62">
        <w:t>В соответствии с Федеральным законом от 26 июля 2006 года №135-ФЗ «О защите конкуренции» (с изменениями); приказом Федеральной антимонопольной службы Российской Федерации от 10 февраля 2010 года №67 «О 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 (с изменениями),       протестом (вх. от 25 марта 2020 года №01-02-09-2762/2020-0) Тихвинской городской прокуратуры, администрация Тихвинского района ПОСТАНОВЛЯЕТ:</w:t>
      </w:r>
    </w:p>
    <w:p w:rsidR="00152AE4" w:rsidRPr="00152AE4" w:rsidRDefault="00152AE4" w:rsidP="00152AE4">
      <w:pPr>
        <w:ind w:right="-142" w:firstLine="709"/>
        <w:rPr>
          <w:color w:val="000000"/>
        </w:rPr>
      </w:pPr>
      <w:r>
        <w:t xml:space="preserve">1. Внести в пункт 14 </w:t>
      </w:r>
      <w:r w:rsidR="00353091">
        <w:t>п</w:t>
      </w:r>
      <w:r>
        <w:t xml:space="preserve">риложения №2 </w:t>
      </w:r>
      <w:r w:rsidR="00353091">
        <w:t xml:space="preserve">к </w:t>
      </w:r>
      <w:r>
        <w:t>постановлени</w:t>
      </w:r>
      <w:r w:rsidR="00353091">
        <w:t>ю</w:t>
      </w:r>
      <w:r>
        <w:t xml:space="preserve"> </w:t>
      </w:r>
      <w:r w:rsidRPr="00A44A62">
        <w:t xml:space="preserve">администрации Тихвинского района </w:t>
      </w:r>
      <w:r w:rsidRPr="00353091">
        <w:rPr>
          <w:b/>
        </w:rPr>
        <w:t>от 18 марта 2020 года №01-559-а</w:t>
      </w:r>
      <w:r w:rsidRPr="00A44A62">
        <w:t xml:space="preserve"> «О проведении аукциона на право заключения договора аренды муниципального недвижимого имущества по адресу: Ленинградская область, Тихвинский муниципальный район, Тихвинское городское поселение, город Тихвин, улица </w:t>
      </w:r>
      <w:r w:rsidRPr="00152AE4">
        <w:t>Центролитовская, дом 4, пом.2» следующие</w:t>
      </w:r>
      <w:r w:rsidR="00353091">
        <w:t xml:space="preserve"> </w:t>
      </w:r>
      <w:r w:rsidR="000A4DC9">
        <w:t>дополнения</w:t>
      </w:r>
      <w:r w:rsidRPr="00152AE4">
        <w:t>:</w:t>
      </w:r>
    </w:p>
    <w:p w:rsidR="00152AE4" w:rsidRPr="00152AE4" w:rsidRDefault="00152AE4" w:rsidP="00353091">
      <w:pPr>
        <w:ind w:right="-142" w:firstLine="709"/>
        <w:rPr>
          <w:color w:val="000000"/>
        </w:rPr>
      </w:pPr>
      <w:r w:rsidRPr="00152AE4">
        <w:t>-  дополнить абзац 4 после слов «</w:t>
      </w:r>
      <w:r w:rsidRPr="00152AE4">
        <w:rPr>
          <w:color w:val="000000"/>
        </w:rPr>
        <w:t>заверенную печатью заявителя» словами «(при наличии печати)»;</w:t>
      </w:r>
    </w:p>
    <w:p w:rsidR="00152AE4" w:rsidRPr="00152AE4" w:rsidRDefault="00152AE4" w:rsidP="00353091">
      <w:pPr>
        <w:ind w:right="-142" w:firstLine="709"/>
        <w:rPr>
          <w:color w:val="000000"/>
        </w:rPr>
      </w:pPr>
      <w:r w:rsidRPr="00152AE4">
        <w:rPr>
          <w:color w:val="000000"/>
        </w:rPr>
        <w:t>- дополнить абзац 8 после слов «заверенное печатью юридического лица» словами «(при наличии печати)».</w:t>
      </w:r>
    </w:p>
    <w:p w:rsidR="00152AE4" w:rsidRPr="00A44A62" w:rsidRDefault="00152AE4" w:rsidP="00EC467A">
      <w:pPr>
        <w:ind w:right="-142" w:firstLine="709"/>
        <w:rPr>
          <w:color w:val="000000"/>
        </w:rPr>
      </w:pPr>
      <w:r w:rsidRPr="00152AE4">
        <w:t xml:space="preserve">2. </w:t>
      </w:r>
      <w:r w:rsidRPr="00152AE4">
        <w:rPr>
          <w:color w:val="000000"/>
        </w:rPr>
        <w:t xml:space="preserve">Комитету по управлению муниципальным имуществом </w:t>
      </w:r>
      <w:r w:rsidR="00D714CD">
        <w:rPr>
          <w:color w:val="000000"/>
        </w:rPr>
        <w:t xml:space="preserve">и градостроительству </w:t>
      </w:r>
      <w:r w:rsidRPr="00152AE4">
        <w:rPr>
          <w:color w:val="000000"/>
        </w:rPr>
        <w:t>разместить</w:t>
      </w:r>
      <w:r w:rsidRPr="00A44A62">
        <w:rPr>
          <w:color w:val="000000"/>
        </w:rPr>
        <w:t xml:space="preserve"> в сети Интернет на официальном сайте торгов Российской Федерации - www.torgi.</w:t>
      </w:r>
      <w:r w:rsidRPr="00A44A62">
        <w:rPr>
          <w:color w:val="000000"/>
          <w:lang w:val="en-US"/>
        </w:rPr>
        <w:t>g</w:t>
      </w:r>
      <w:r w:rsidRPr="00A44A62">
        <w:rPr>
          <w:color w:val="000000"/>
        </w:rPr>
        <w:t xml:space="preserve">ov.ru и на сайте Тихвинского района - </w:t>
      </w:r>
      <w:r w:rsidRPr="00A44A62">
        <w:rPr>
          <w:color w:val="000000"/>
        </w:rPr>
        <w:lastRenderedPageBreak/>
        <w:t>http://tikhvin.or</w:t>
      </w:r>
      <w:r w:rsidRPr="00A44A62">
        <w:rPr>
          <w:color w:val="000000"/>
          <w:lang w:val="en-US"/>
        </w:rPr>
        <w:t>g</w:t>
      </w:r>
      <w:r w:rsidRPr="00A44A62">
        <w:rPr>
          <w:color w:val="000000"/>
        </w:rPr>
        <w:t xml:space="preserve"> информацию о внесении изменений о проведении аукциона на право заключения договора аренды муниципального недвижимого имущества.</w:t>
      </w:r>
    </w:p>
    <w:p w:rsidR="00152AE4" w:rsidRPr="00A44A62" w:rsidRDefault="00152AE4" w:rsidP="00EC467A">
      <w:pPr>
        <w:widowControl w:val="0"/>
        <w:shd w:val="clear" w:color="auto" w:fill="FFFFFF"/>
        <w:autoSpaceDE w:val="0"/>
        <w:autoSpaceDN w:val="0"/>
        <w:adjustRightInd w:val="0"/>
        <w:ind w:right="-142" w:firstLine="720"/>
        <w:rPr>
          <w:color w:val="000000"/>
        </w:rPr>
      </w:pPr>
      <w:r>
        <w:t>3</w:t>
      </w:r>
      <w:r w:rsidRPr="00A44A62">
        <w:rPr>
          <w:color w:val="000000"/>
        </w:rPr>
        <w:t>. Контроль за исполнением постановления возложить на заместителя главы администрации – председателя комитета по управлению муниципальным имуществом и градостроительству.</w:t>
      </w:r>
    </w:p>
    <w:p w:rsidR="00152AE4" w:rsidRPr="00A44A62" w:rsidRDefault="00152AE4" w:rsidP="009A3A0F">
      <w:pPr>
        <w:pStyle w:val="a5"/>
        <w:rPr>
          <w:color w:val="000000"/>
          <w:szCs w:val="24"/>
        </w:rPr>
      </w:pPr>
    </w:p>
    <w:p w:rsidR="00152AE4" w:rsidRPr="00A44A62" w:rsidRDefault="00152AE4" w:rsidP="00787B69">
      <w:r w:rsidRPr="00A44A62">
        <w:t xml:space="preserve">   </w:t>
      </w:r>
    </w:p>
    <w:p w:rsidR="00152AE4" w:rsidRPr="006F3F8C" w:rsidRDefault="00152AE4" w:rsidP="006F3F8C">
      <w:r w:rsidRPr="006F3F8C">
        <w:t xml:space="preserve">Глава администрации </w:t>
      </w:r>
      <w:r w:rsidRPr="006F3F8C">
        <w:tab/>
      </w:r>
      <w:r w:rsidRPr="006F3F8C">
        <w:tab/>
      </w:r>
      <w:r w:rsidRPr="006F3F8C">
        <w:tab/>
      </w:r>
      <w:r w:rsidRPr="006F3F8C">
        <w:tab/>
      </w:r>
      <w:r w:rsidRPr="006F3F8C">
        <w:tab/>
      </w:r>
      <w:r w:rsidRPr="006F3F8C">
        <w:tab/>
        <w:t xml:space="preserve">   </w:t>
      </w:r>
      <w:r w:rsidRPr="006F3F8C">
        <w:tab/>
        <w:t xml:space="preserve">   Ю.А. Наумов </w:t>
      </w:r>
    </w:p>
    <w:p w:rsidR="00152AE4" w:rsidRDefault="00152AE4" w:rsidP="00787B69">
      <w:pPr>
        <w:rPr>
          <w:color w:val="000000"/>
        </w:rPr>
      </w:pPr>
    </w:p>
    <w:p w:rsidR="00152AE4" w:rsidRDefault="00152AE4" w:rsidP="00787B69">
      <w:pPr>
        <w:rPr>
          <w:color w:val="000000"/>
        </w:rPr>
      </w:pPr>
    </w:p>
    <w:p w:rsidR="00152AE4" w:rsidRDefault="00152AE4" w:rsidP="009F60EB"/>
    <w:p w:rsidR="00D714CD" w:rsidRDefault="00D714CD" w:rsidP="009F60EB"/>
    <w:p w:rsidR="00D714CD" w:rsidRDefault="00D714CD" w:rsidP="009F60EB"/>
    <w:p w:rsidR="00D714CD" w:rsidRDefault="00D714CD" w:rsidP="009F60EB"/>
    <w:p w:rsidR="00D714CD" w:rsidRDefault="00D714CD" w:rsidP="009F60EB"/>
    <w:p w:rsidR="00D714CD" w:rsidRDefault="00D714CD" w:rsidP="009F60EB"/>
    <w:p w:rsidR="00D714CD" w:rsidRDefault="00D714CD" w:rsidP="009F60EB"/>
    <w:p w:rsidR="00D714CD" w:rsidRDefault="00D714CD" w:rsidP="009F60EB"/>
    <w:p w:rsidR="00D714CD" w:rsidRDefault="00D714CD" w:rsidP="009F60EB"/>
    <w:p w:rsidR="00D714CD" w:rsidRDefault="00D714CD" w:rsidP="009F60EB"/>
    <w:p w:rsidR="00D714CD" w:rsidRDefault="00D714CD" w:rsidP="009F60EB"/>
    <w:p w:rsidR="00D714CD" w:rsidRDefault="00D714CD" w:rsidP="009F60EB"/>
    <w:p w:rsidR="00D714CD" w:rsidRDefault="00D714CD" w:rsidP="009F60EB"/>
    <w:p w:rsidR="00D714CD" w:rsidRDefault="00D714CD" w:rsidP="009F60EB"/>
    <w:p w:rsidR="00D714CD" w:rsidRDefault="00D714CD" w:rsidP="009F60EB"/>
    <w:p w:rsidR="00D714CD" w:rsidRDefault="00D714CD" w:rsidP="009F60EB"/>
    <w:p w:rsidR="00D714CD" w:rsidRDefault="00D714CD" w:rsidP="009F60EB"/>
    <w:p w:rsidR="00D714CD" w:rsidRDefault="00D714CD" w:rsidP="009F60EB"/>
    <w:p w:rsidR="00D714CD" w:rsidRDefault="00D714CD" w:rsidP="009F60EB"/>
    <w:p w:rsidR="00D714CD" w:rsidRDefault="00D714CD" w:rsidP="009F60EB"/>
    <w:p w:rsidR="00D714CD" w:rsidRDefault="00D714CD" w:rsidP="009F60EB"/>
    <w:p w:rsidR="00D714CD" w:rsidRDefault="00D714CD" w:rsidP="009F60EB"/>
    <w:p w:rsidR="00D714CD" w:rsidRDefault="00D714CD" w:rsidP="009F60EB"/>
    <w:p w:rsidR="00D714CD" w:rsidRDefault="00D714CD" w:rsidP="009F60EB"/>
    <w:p w:rsidR="00D714CD" w:rsidRDefault="00D714CD" w:rsidP="009F60EB"/>
    <w:p w:rsidR="00D714CD" w:rsidRDefault="00D714CD" w:rsidP="009F60EB"/>
    <w:p w:rsidR="00D714CD" w:rsidRDefault="00D714CD" w:rsidP="009F60EB"/>
    <w:p w:rsidR="00D714CD" w:rsidRDefault="00D714CD" w:rsidP="009F60EB"/>
    <w:p w:rsidR="00D714CD" w:rsidRDefault="00D714CD" w:rsidP="009F60EB"/>
    <w:p w:rsidR="00152AE4" w:rsidRDefault="00152AE4" w:rsidP="009F60EB"/>
    <w:p w:rsidR="00152AE4" w:rsidRDefault="00152AE4" w:rsidP="009F60EB"/>
    <w:p w:rsidR="00152AE4" w:rsidRPr="00152AE4" w:rsidRDefault="00152AE4" w:rsidP="009F60EB">
      <w:pPr>
        <w:rPr>
          <w:sz w:val="24"/>
        </w:rPr>
      </w:pPr>
      <w:r w:rsidRPr="00152AE4">
        <w:rPr>
          <w:sz w:val="24"/>
        </w:rPr>
        <w:t xml:space="preserve">Кузнецова Людмила Юрьевна, </w:t>
      </w:r>
    </w:p>
    <w:p w:rsidR="00152AE4" w:rsidRPr="00152AE4" w:rsidRDefault="00152AE4" w:rsidP="009F60EB">
      <w:pPr>
        <w:rPr>
          <w:sz w:val="24"/>
        </w:rPr>
      </w:pPr>
      <w:r w:rsidRPr="00152AE4">
        <w:rPr>
          <w:sz w:val="24"/>
        </w:rPr>
        <w:t>75-200</w:t>
      </w:r>
    </w:p>
    <w:p w:rsidR="00152AE4" w:rsidRDefault="00152AE4" w:rsidP="009C467E">
      <w:pPr>
        <w:tabs>
          <w:tab w:val="left" w:pos="1575"/>
        </w:tabs>
        <w:rPr>
          <w:color w:val="000000"/>
        </w:rPr>
      </w:pPr>
    </w:p>
    <w:p w:rsidR="00152AE4" w:rsidRPr="00A44A62" w:rsidRDefault="00152AE4" w:rsidP="00FB6A68">
      <w:pPr>
        <w:rPr>
          <w:color w:val="000000"/>
        </w:rPr>
      </w:pPr>
    </w:p>
    <w:p w:rsidR="00152AE4" w:rsidRDefault="00152AE4" w:rsidP="00152AE4">
      <w:pPr>
        <w:ind w:right="-426"/>
        <w:rPr>
          <w:sz w:val="24"/>
          <w:szCs w:val="24"/>
        </w:rPr>
      </w:pPr>
    </w:p>
    <w:p w:rsidR="00152AE4" w:rsidRDefault="00152AE4" w:rsidP="00152AE4">
      <w:pPr>
        <w:ind w:firstLine="225"/>
        <w:rPr>
          <w:i/>
          <w:color w:val="000000"/>
          <w:sz w:val="18"/>
          <w:szCs w:val="18"/>
        </w:rPr>
      </w:pPr>
      <w:r>
        <w:rPr>
          <w:bCs/>
          <w:i/>
          <w:color w:val="000000"/>
          <w:sz w:val="18"/>
          <w:szCs w:val="18"/>
        </w:rPr>
        <w:t>СОГЛАСОВАНО:</w:t>
      </w:r>
      <w:r>
        <w:rPr>
          <w:i/>
          <w:color w:val="000000"/>
          <w:sz w:val="18"/>
          <w:szCs w:val="18"/>
        </w:rPr>
        <w:t xml:space="preserve">     </w:t>
      </w: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812"/>
        <w:gridCol w:w="709"/>
        <w:gridCol w:w="1985"/>
      </w:tblGrid>
      <w:tr w:rsidR="00152AE4" w:rsidTr="00152AE4">
        <w:tc>
          <w:tcPr>
            <w:tcW w:w="5812" w:type="dxa"/>
            <w:hideMark/>
          </w:tcPr>
          <w:p w:rsidR="00152AE4" w:rsidRDefault="00152AE4">
            <w:pPr>
              <w:tabs>
                <w:tab w:val="left" w:pos="5313"/>
                <w:tab w:val="left" w:pos="6022"/>
              </w:tabs>
              <w:spacing w:line="252" w:lineRule="auto"/>
              <w:jc w:val="left"/>
              <w:rPr>
                <w:i/>
                <w:color w:val="000000"/>
                <w:sz w:val="18"/>
                <w:szCs w:val="18"/>
                <w:lang w:eastAsia="en-US"/>
              </w:rPr>
            </w:pPr>
            <w:r>
              <w:rPr>
                <w:i/>
                <w:color w:val="000000"/>
                <w:sz w:val="18"/>
                <w:szCs w:val="18"/>
                <w:lang w:eastAsia="en-US"/>
              </w:rPr>
              <w:t>Заместитель главы администрации -  председатель комитета по управлению муниципальным имуществом и градостроительству</w:t>
            </w:r>
          </w:p>
        </w:tc>
        <w:tc>
          <w:tcPr>
            <w:tcW w:w="709" w:type="dxa"/>
          </w:tcPr>
          <w:p w:rsidR="00152AE4" w:rsidRDefault="00152AE4">
            <w:pPr>
              <w:spacing w:line="252" w:lineRule="auto"/>
              <w:rPr>
                <w:i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hideMark/>
          </w:tcPr>
          <w:p w:rsidR="00152AE4" w:rsidRDefault="00152AE4">
            <w:pPr>
              <w:spacing w:line="252" w:lineRule="auto"/>
              <w:rPr>
                <w:i/>
                <w:color w:val="000000"/>
                <w:sz w:val="18"/>
                <w:szCs w:val="18"/>
                <w:lang w:eastAsia="en-US"/>
              </w:rPr>
            </w:pPr>
            <w:r>
              <w:rPr>
                <w:i/>
                <w:color w:val="000000"/>
                <w:sz w:val="18"/>
                <w:szCs w:val="18"/>
                <w:lang w:eastAsia="en-US"/>
              </w:rPr>
              <w:t>Катышевский Ю.В.</w:t>
            </w:r>
          </w:p>
        </w:tc>
      </w:tr>
      <w:tr w:rsidR="00152AE4" w:rsidTr="00152AE4">
        <w:tc>
          <w:tcPr>
            <w:tcW w:w="5812" w:type="dxa"/>
            <w:hideMark/>
          </w:tcPr>
          <w:p w:rsidR="00152AE4" w:rsidRDefault="00152AE4">
            <w:pPr>
              <w:spacing w:line="252" w:lineRule="auto"/>
              <w:rPr>
                <w:i/>
                <w:color w:val="000000"/>
                <w:sz w:val="18"/>
                <w:szCs w:val="18"/>
                <w:lang w:eastAsia="en-US"/>
              </w:rPr>
            </w:pPr>
            <w:r>
              <w:rPr>
                <w:i/>
                <w:color w:val="000000"/>
                <w:sz w:val="18"/>
                <w:szCs w:val="18"/>
                <w:lang w:eastAsia="en-US"/>
              </w:rPr>
              <w:t>Заведующий юридическим отделом</w:t>
            </w:r>
          </w:p>
        </w:tc>
        <w:tc>
          <w:tcPr>
            <w:tcW w:w="709" w:type="dxa"/>
          </w:tcPr>
          <w:p w:rsidR="00152AE4" w:rsidRDefault="00152AE4">
            <w:pPr>
              <w:spacing w:line="252" w:lineRule="auto"/>
              <w:rPr>
                <w:i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hideMark/>
          </w:tcPr>
          <w:p w:rsidR="00152AE4" w:rsidRDefault="00152AE4">
            <w:pPr>
              <w:spacing w:line="252" w:lineRule="auto"/>
              <w:rPr>
                <w:i/>
                <w:color w:val="000000"/>
                <w:sz w:val="18"/>
                <w:szCs w:val="18"/>
                <w:lang w:eastAsia="en-US"/>
              </w:rPr>
            </w:pPr>
            <w:r>
              <w:rPr>
                <w:i/>
                <w:color w:val="000000"/>
                <w:sz w:val="18"/>
                <w:szCs w:val="18"/>
                <w:lang w:eastAsia="en-US"/>
              </w:rPr>
              <w:t>Максимов В.В.</w:t>
            </w:r>
          </w:p>
        </w:tc>
      </w:tr>
      <w:tr w:rsidR="00152AE4" w:rsidTr="00152AE4">
        <w:tc>
          <w:tcPr>
            <w:tcW w:w="5812" w:type="dxa"/>
            <w:hideMark/>
          </w:tcPr>
          <w:p w:rsidR="00152AE4" w:rsidRDefault="00152AE4">
            <w:pPr>
              <w:spacing w:line="252" w:lineRule="auto"/>
              <w:rPr>
                <w:i/>
                <w:color w:val="000000"/>
                <w:sz w:val="18"/>
                <w:szCs w:val="18"/>
                <w:lang w:eastAsia="en-US"/>
              </w:rPr>
            </w:pPr>
            <w:r>
              <w:rPr>
                <w:i/>
                <w:color w:val="000000"/>
                <w:sz w:val="18"/>
                <w:szCs w:val="18"/>
                <w:lang w:eastAsia="en-US"/>
              </w:rPr>
              <w:t xml:space="preserve">Заведующий общим отделом </w:t>
            </w:r>
            <w:r>
              <w:rPr>
                <w:i/>
                <w:color w:val="000000"/>
                <w:sz w:val="18"/>
                <w:szCs w:val="18"/>
                <w:lang w:eastAsia="en-US"/>
              </w:rPr>
              <w:tab/>
            </w:r>
          </w:p>
        </w:tc>
        <w:tc>
          <w:tcPr>
            <w:tcW w:w="709" w:type="dxa"/>
          </w:tcPr>
          <w:p w:rsidR="00152AE4" w:rsidRDefault="00152AE4">
            <w:pPr>
              <w:spacing w:line="252" w:lineRule="auto"/>
              <w:rPr>
                <w:i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hideMark/>
          </w:tcPr>
          <w:p w:rsidR="00152AE4" w:rsidRDefault="00152AE4">
            <w:pPr>
              <w:spacing w:line="252" w:lineRule="auto"/>
              <w:rPr>
                <w:i/>
                <w:color w:val="000000"/>
                <w:sz w:val="18"/>
                <w:szCs w:val="18"/>
                <w:lang w:eastAsia="en-US"/>
              </w:rPr>
            </w:pPr>
            <w:r>
              <w:rPr>
                <w:i/>
                <w:color w:val="000000"/>
                <w:sz w:val="18"/>
                <w:szCs w:val="18"/>
                <w:lang w:eastAsia="en-US"/>
              </w:rPr>
              <w:t>Савранская И.Г.</w:t>
            </w:r>
          </w:p>
        </w:tc>
      </w:tr>
      <w:tr w:rsidR="00152AE4" w:rsidTr="00152AE4">
        <w:tc>
          <w:tcPr>
            <w:tcW w:w="5812" w:type="dxa"/>
            <w:hideMark/>
          </w:tcPr>
          <w:p w:rsidR="00152AE4" w:rsidRDefault="00152AE4">
            <w:pPr>
              <w:spacing w:line="252" w:lineRule="auto"/>
              <w:rPr>
                <w:i/>
                <w:color w:val="000000"/>
                <w:sz w:val="18"/>
                <w:szCs w:val="18"/>
                <w:lang w:eastAsia="en-US"/>
              </w:rPr>
            </w:pPr>
            <w:r>
              <w:rPr>
                <w:i/>
                <w:color w:val="000000"/>
                <w:sz w:val="18"/>
                <w:szCs w:val="18"/>
                <w:lang w:eastAsia="en-US"/>
              </w:rPr>
              <w:t>Зав. отделом по управлению муниципальным имуществом комитета по управлению муниципальным имуществом и градостроительству</w:t>
            </w:r>
          </w:p>
        </w:tc>
        <w:tc>
          <w:tcPr>
            <w:tcW w:w="709" w:type="dxa"/>
          </w:tcPr>
          <w:p w:rsidR="00152AE4" w:rsidRDefault="00152AE4">
            <w:pPr>
              <w:spacing w:line="252" w:lineRule="auto"/>
              <w:rPr>
                <w:i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hideMark/>
          </w:tcPr>
          <w:p w:rsidR="00152AE4" w:rsidRDefault="00152AE4">
            <w:pPr>
              <w:spacing w:line="252" w:lineRule="auto"/>
              <w:rPr>
                <w:i/>
                <w:color w:val="000000"/>
                <w:sz w:val="18"/>
                <w:szCs w:val="18"/>
                <w:lang w:eastAsia="en-US"/>
              </w:rPr>
            </w:pPr>
            <w:r>
              <w:rPr>
                <w:i/>
                <w:color w:val="000000"/>
                <w:sz w:val="18"/>
                <w:szCs w:val="18"/>
                <w:lang w:eastAsia="en-US"/>
              </w:rPr>
              <w:t>Зеркова В.Н.</w:t>
            </w:r>
          </w:p>
        </w:tc>
      </w:tr>
    </w:tbl>
    <w:p w:rsidR="00152AE4" w:rsidRDefault="00152AE4" w:rsidP="00152AE4">
      <w:pPr>
        <w:rPr>
          <w:i/>
          <w:color w:val="000000"/>
          <w:sz w:val="18"/>
          <w:szCs w:val="18"/>
        </w:rPr>
      </w:pPr>
    </w:p>
    <w:p w:rsidR="00152AE4" w:rsidRDefault="00152AE4" w:rsidP="00152AE4">
      <w:pPr>
        <w:rPr>
          <w:i/>
          <w:color w:val="000000"/>
          <w:sz w:val="18"/>
          <w:szCs w:val="18"/>
        </w:rPr>
      </w:pPr>
      <w:r>
        <w:rPr>
          <w:i/>
          <w:color w:val="000000"/>
          <w:sz w:val="18"/>
          <w:szCs w:val="18"/>
        </w:rPr>
        <w:t>Рассылка:</w:t>
      </w: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111"/>
        <w:gridCol w:w="3260"/>
      </w:tblGrid>
      <w:tr w:rsidR="00152AE4" w:rsidTr="00152AE4">
        <w:tc>
          <w:tcPr>
            <w:tcW w:w="4111" w:type="dxa"/>
            <w:hideMark/>
          </w:tcPr>
          <w:p w:rsidR="00152AE4" w:rsidRDefault="00152AE4">
            <w:pP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 xml:space="preserve">Дело </w:t>
            </w:r>
          </w:p>
        </w:tc>
        <w:tc>
          <w:tcPr>
            <w:tcW w:w="3260" w:type="dxa"/>
            <w:hideMark/>
          </w:tcPr>
          <w:p w:rsidR="00152AE4" w:rsidRDefault="00152AE4">
            <w:pP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 xml:space="preserve">1  </w:t>
            </w:r>
          </w:p>
        </w:tc>
      </w:tr>
      <w:tr w:rsidR="00152AE4" w:rsidTr="00152AE4">
        <w:tc>
          <w:tcPr>
            <w:tcW w:w="4111" w:type="dxa"/>
            <w:hideMark/>
          </w:tcPr>
          <w:p w:rsidR="00152AE4" w:rsidRDefault="00152AE4">
            <w:pP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 xml:space="preserve">КУМИ </w:t>
            </w:r>
          </w:p>
        </w:tc>
        <w:tc>
          <w:tcPr>
            <w:tcW w:w="3260" w:type="dxa"/>
            <w:hideMark/>
          </w:tcPr>
          <w:p w:rsidR="00152AE4" w:rsidRDefault="00152AE4">
            <w:pP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 xml:space="preserve">4 </w:t>
            </w:r>
          </w:p>
        </w:tc>
      </w:tr>
      <w:tr w:rsidR="00152AE4" w:rsidTr="00152AE4">
        <w:tc>
          <w:tcPr>
            <w:tcW w:w="4111" w:type="dxa"/>
          </w:tcPr>
          <w:p w:rsidR="00152AE4" w:rsidRDefault="00152AE4">
            <w:pP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Прокуратура</w:t>
            </w:r>
          </w:p>
        </w:tc>
        <w:tc>
          <w:tcPr>
            <w:tcW w:w="3260" w:type="dxa"/>
          </w:tcPr>
          <w:p w:rsidR="00152AE4" w:rsidRDefault="00152AE4">
            <w:pP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1</w:t>
            </w:r>
          </w:p>
        </w:tc>
      </w:tr>
      <w:tr w:rsidR="00152AE4" w:rsidTr="00152AE4">
        <w:tc>
          <w:tcPr>
            <w:tcW w:w="4111" w:type="dxa"/>
          </w:tcPr>
          <w:p w:rsidR="00152AE4" w:rsidRDefault="00152AE4">
            <w:pP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Юридический отдел</w:t>
            </w:r>
          </w:p>
        </w:tc>
        <w:tc>
          <w:tcPr>
            <w:tcW w:w="3260" w:type="dxa"/>
          </w:tcPr>
          <w:p w:rsidR="00152AE4" w:rsidRDefault="00152AE4">
            <w:pP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1</w:t>
            </w:r>
          </w:p>
        </w:tc>
      </w:tr>
      <w:tr w:rsidR="00152AE4" w:rsidTr="00152AE4">
        <w:tc>
          <w:tcPr>
            <w:tcW w:w="4111" w:type="dxa"/>
            <w:hideMark/>
          </w:tcPr>
          <w:p w:rsidR="00152AE4" w:rsidRDefault="00152AE4">
            <w:pP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Итого:</w:t>
            </w:r>
          </w:p>
        </w:tc>
        <w:tc>
          <w:tcPr>
            <w:tcW w:w="3260" w:type="dxa"/>
            <w:hideMark/>
          </w:tcPr>
          <w:p w:rsidR="00152AE4" w:rsidRDefault="00152AE4">
            <w:pP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7</w:t>
            </w:r>
          </w:p>
        </w:tc>
      </w:tr>
    </w:tbl>
    <w:p w:rsidR="00152AE4" w:rsidRDefault="00152AE4" w:rsidP="00152AE4">
      <w:pPr>
        <w:ind w:right="-1" w:firstLine="709"/>
        <w:rPr>
          <w:i/>
          <w:sz w:val="18"/>
          <w:szCs w:val="18"/>
        </w:rPr>
      </w:pPr>
    </w:p>
    <w:p w:rsidR="00152AE4" w:rsidRDefault="00152AE4" w:rsidP="00152AE4">
      <w:pPr>
        <w:ind w:right="-1" w:firstLine="709"/>
        <w:rPr>
          <w:i/>
          <w:sz w:val="18"/>
          <w:szCs w:val="18"/>
        </w:rPr>
      </w:pPr>
    </w:p>
    <w:p w:rsidR="00152AE4" w:rsidRDefault="00152AE4"/>
    <w:p w:rsidR="00152AE4" w:rsidRDefault="00152AE4"/>
    <w:p w:rsidR="00152AE4" w:rsidRDefault="00152AE4"/>
    <w:p w:rsidR="00152AE4" w:rsidRDefault="00152AE4"/>
    <w:p w:rsidR="00152AE4" w:rsidRDefault="00152AE4"/>
    <w:p w:rsidR="00152AE4" w:rsidRDefault="00152AE4"/>
    <w:p w:rsidR="00152AE4" w:rsidRDefault="00152AE4"/>
    <w:p w:rsidR="00152AE4" w:rsidRDefault="00152AE4"/>
    <w:p w:rsidR="00152AE4" w:rsidRDefault="00152AE4"/>
    <w:p w:rsidR="00152AE4" w:rsidRDefault="00152AE4"/>
    <w:p w:rsidR="00152AE4" w:rsidRDefault="00152AE4"/>
    <w:p w:rsidR="00152AE4" w:rsidRDefault="00152AE4"/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Pr="000D2CD8" w:rsidRDefault="000E78DD" w:rsidP="001A2440">
      <w:pPr>
        <w:ind w:right="-1" w:firstLine="709"/>
        <w:rPr>
          <w:sz w:val="22"/>
          <w:szCs w:val="22"/>
        </w:rPr>
      </w:pPr>
    </w:p>
    <w:sectPr w:rsidR="000E78DD" w:rsidRPr="000D2CD8" w:rsidSect="00AF6855">
      <w:headerReference w:type="default" r:id="rId7"/>
      <w:pgSz w:w="11907" w:h="16840"/>
      <w:pgMar w:top="851" w:right="1134" w:bottom="992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6BFB" w:rsidRDefault="00F16BFB" w:rsidP="00AF6855">
      <w:r>
        <w:separator/>
      </w:r>
    </w:p>
  </w:endnote>
  <w:endnote w:type="continuationSeparator" w:id="0">
    <w:p w:rsidR="00F16BFB" w:rsidRDefault="00F16BFB" w:rsidP="00AF68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6BFB" w:rsidRDefault="00F16BFB" w:rsidP="00AF6855">
      <w:r>
        <w:separator/>
      </w:r>
    </w:p>
  </w:footnote>
  <w:footnote w:type="continuationSeparator" w:id="0">
    <w:p w:rsidR="00F16BFB" w:rsidRDefault="00F16BFB" w:rsidP="00AF68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6855" w:rsidRDefault="00AF6855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AC1BE7">
      <w:rPr>
        <w:noProof/>
      </w:rPr>
      <w:t>2</w:t>
    </w:r>
    <w:r>
      <w:fldChar w:fldCharType="end"/>
    </w:r>
  </w:p>
  <w:p w:rsidR="00AF6855" w:rsidRDefault="00AF6855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0B476D"/>
    <w:multiLevelType w:val="multilevel"/>
    <w:tmpl w:val="F7ECB21C"/>
    <w:lvl w:ilvl="0">
      <w:start w:val="1"/>
      <w:numFmt w:val="decimal"/>
      <w:lvlText w:val="%1."/>
      <w:lvlJc w:val="left"/>
      <w:pPr>
        <w:ind w:left="114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204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50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50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86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86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22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22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580" w:hanging="1800"/>
      </w:pPr>
      <w:rPr>
        <w:rFonts w:hint="default"/>
        <w:color w:val="auto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3960"/>
    <w:rsid w:val="000478EB"/>
    <w:rsid w:val="000A4C8B"/>
    <w:rsid w:val="000A4DC9"/>
    <w:rsid w:val="000E78DD"/>
    <w:rsid w:val="000F1A02"/>
    <w:rsid w:val="00133960"/>
    <w:rsid w:val="00137667"/>
    <w:rsid w:val="001464B2"/>
    <w:rsid w:val="00152AE4"/>
    <w:rsid w:val="001A2440"/>
    <w:rsid w:val="001B4F8D"/>
    <w:rsid w:val="001F265D"/>
    <w:rsid w:val="00285D0C"/>
    <w:rsid w:val="002A2B11"/>
    <w:rsid w:val="002F22EB"/>
    <w:rsid w:val="00326996"/>
    <w:rsid w:val="00353091"/>
    <w:rsid w:val="0043001D"/>
    <w:rsid w:val="004914DD"/>
    <w:rsid w:val="00511A2B"/>
    <w:rsid w:val="00523283"/>
    <w:rsid w:val="00554BEC"/>
    <w:rsid w:val="00595F6F"/>
    <w:rsid w:val="005C0140"/>
    <w:rsid w:val="006415B0"/>
    <w:rsid w:val="006463D8"/>
    <w:rsid w:val="00711921"/>
    <w:rsid w:val="00723562"/>
    <w:rsid w:val="00796BD1"/>
    <w:rsid w:val="00841230"/>
    <w:rsid w:val="008A3858"/>
    <w:rsid w:val="009840BA"/>
    <w:rsid w:val="009847E6"/>
    <w:rsid w:val="00A03876"/>
    <w:rsid w:val="00A13C7B"/>
    <w:rsid w:val="00AC1BE7"/>
    <w:rsid w:val="00AE1A2A"/>
    <w:rsid w:val="00AF6855"/>
    <w:rsid w:val="00B52D22"/>
    <w:rsid w:val="00B83D8D"/>
    <w:rsid w:val="00B95FEE"/>
    <w:rsid w:val="00BF2B0B"/>
    <w:rsid w:val="00D368DC"/>
    <w:rsid w:val="00D714CD"/>
    <w:rsid w:val="00D97342"/>
    <w:rsid w:val="00E24D58"/>
    <w:rsid w:val="00F0523A"/>
    <w:rsid w:val="00F16BFB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50B83C"/>
  <w15:chartTrackingRefBased/>
  <w15:docId w15:val="{FE710221-DAA2-423E-97C8-4A449B8CA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  <w:szCs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  <w:szCs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  <w:szCs w:val="28"/>
    </w:rPr>
  </w:style>
  <w:style w:type="paragraph" w:styleId="a5">
    <w:name w:val="Body Text"/>
    <w:basedOn w:val="a"/>
    <w:link w:val="a6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7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8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rsid w:val="00AF685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F6855"/>
    <w:rPr>
      <w:sz w:val="28"/>
    </w:rPr>
  </w:style>
  <w:style w:type="paragraph" w:styleId="ac">
    <w:name w:val="footer"/>
    <w:basedOn w:val="a"/>
    <w:link w:val="ad"/>
    <w:rsid w:val="00AF685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AF6855"/>
    <w:rPr>
      <w:sz w:val="28"/>
    </w:rPr>
  </w:style>
  <w:style w:type="paragraph" w:styleId="ae">
    <w:name w:val="Title"/>
    <w:basedOn w:val="a"/>
    <w:link w:val="af"/>
    <w:qFormat/>
    <w:rsid w:val="00152AE4"/>
    <w:pPr>
      <w:jc w:val="center"/>
    </w:pPr>
    <w:rPr>
      <w:sz w:val="24"/>
      <w:szCs w:val="20"/>
    </w:rPr>
  </w:style>
  <w:style w:type="character" w:customStyle="1" w:styleId="af">
    <w:name w:val="Заголовок Знак"/>
    <w:link w:val="ae"/>
    <w:rsid w:val="00152AE4"/>
    <w:rPr>
      <w:sz w:val="24"/>
    </w:rPr>
  </w:style>
  <w:style w:type="character" w:customStyle="1" w:styleId="a6">
    <w:name w:val="Основной текст Знак"/>
    <w:link w:val="a5"/>
    <w:rsid w:val="00152AE4"/>
    <w:rPr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25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5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0&#1087;&#1086;&#1089;&#1090;.&#1088;&#1072;&#1081;&#1086;&#1085;&#1072;\&#1041;&#1051;&#1040;&#1053;&#1050;&#1048;%20&#1056;&#1040;&#1049;&#1054;&#1053;\&#1087;&#1086;&#1089;&#1090;&#1072;&#1085;&#1086;&#1074;&#1083;&#1077;&#1085;&#1080;&#1077;%20&#1089;%20&#1085;&#1086;&#1084;&#1077;&#1088;&#1086;&#108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с номером</Template>
  <TotalTime>13</TotalTime>
  <Pages>3</Pages>
  <Words>465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3110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Трошина Александра Валентиновна</dc:creator>
  <cp:keywords/>
  <cp:lastModifiedBy>Трошина Александра Валентиновна</cp:lastModifiedBy>
  <cp:revision>4</cp:revision>
  <cp:lastPrinted>2020-03-31T13:13:00Z</cp:lastPrinted>
  <dcterms:created xsi:type="dcterms:W3CDTF">2020-03-31T06:14:00Z</dcterms:created>
  <dcterms:modified xsi:type="dcterms:W3CDTF">2020-03-31T13:13:00Z</dcterms:modified>
</cp:coreProperties>
</file>