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919B9">
      <w:pPr>
        <w:tabs>
          <w:tab w:val="left" w:pos="567"/>
          <w:tab w:val="left" w:pos="3686"/>
        </w:tabs>
      </w:pPr>
      <w:r>
        <w:tab/>
        <w:t>27 февраля 2020 г.</w:t>
      </w:r>
      <w:r>
        <w:tab/>
        <w:t>01-413-а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404D0" w:rsidTr="00840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404D0" w:rsidRDefault="00126F21" w:rsidP="00B52D22">
            <w:pPr>
              <w:rPr>
                <w:b/>
                <w:sz w:val="24"/>
                <w:szCs w:val="24"/>
              </w:rPr>
            </w:pPr>
            <w:r w:rsidRPr="008404D0">
              <w:rPr>
                <w:color w:val="000000"/>
                <w:sz w:val="24"/>
                <w:szCs w:val="18"/>
              </w:rPr>
              <w:t>О внесении изменений в 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2019 года № 01-2437-а</w:t>
            </w:r>
          </w:p>
        </w:tc>
      </w:tr>
      <w:tr w:rsidR="00126F21" w:rsidRPr="008404D0" w:rsidTr="008404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DC7" w:rsidRPr="008404D0" w:rsidRDefault="003F3DC7" w:rsidP="003F3DC7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21, </w:t>
            </w:r>
            <w:bookmarkStart w:id="0" w:name="_GoBack"/>
            <w:bookmarkEnd w:id="0"/>
            <w:r>
              <w:rPr>
                <w:color w:val="000000"/>
                <w:sz w:val="24"/>
                <w:szCs w:val="18"/>
              </w:rPr>
              <w:t>1100 ОБ НПА</w:t>
            </w:r>
          </w:p>
        </w:tc>
      </w:tr>
    </w:tbl>
    <w:p w:rsidR="00126F21" w:rsidRPr="00126F21" w:rsidRDefault="00126F21" w:rsidP="00126F2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t>В целях создания условий для эффективного развития сферы культуры и в соответствии с постановлени</w:t>
      </w:r>
      <w:r w:rsidR="00EE25D5">
        <w:rPr>
          <w:color w:val="000000"/>
          <w:szCs w:val="28"/>
        </w:rPr>
        <w:t>ями</w:t>
      </w:r>
      <w:r w:rsidRPr="00126F21">
        <w:rPr>
          <w:color w:val="000000"/>
          <w:szCs w:val="28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EE25D5">
        <w:rPr>
          <w:color w:val="000000"/>
          <w:szCs w:val="28"/>
        </w:rPr>
        <w:t>с изменениями</w:t>
      </w:r>
      <w:r w:rsidRPr="00126F21">
        <w:rPr>
          <w:color w:val="000000"/>
          <w:szCs w:val="28"/>
        </w:rPr>
        <w:t xml:space="preserve">),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126F21" w:rsidRPr="00126F21" w:rsidRDefault="00126F21" w:rsidP="00EE25D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126F21">
        <w:rPr>
          <w:b/>
          <w:bCs/>
          <w:color w:val="000000"/>
          <w:szCs w:val="28"/>
        </w:rPr>
        <w:t>от 15 октября 2019 года №01-2</w:t>
      </w:r>
      <w:r w:rsidR="00EE25D5">
        <w:rPr>
          <w:b/>
          <w:bCs/>
          <w:color w:val="000000"/>
          <w:szCs w:val="28"/>
        </w:rPr>
        <w:t>4</w:t>
      </w:r>
      <w:r w:rsidRPr="00126F21">
        <w:rPr>
          <w:b/>
          <w:bCs/>
          <w:color w:val="000000"/>
          <w:szCs w:val="28"/>
        </w:rPr>
        <w:t xml:space="preserve">37-а </w:t>
      </w:r>
      <w:r w:rsidRPr="00126F21">
        <w:rPr>
          <w:color w:val="000000"/>
          <w:szCs w:val="28"/>
        </w:rPr>
        <w:t>(далее - Программа)</w:t>
      </w:r>
      <w:r w:rsidR="00EE25D5">
        <w:rPr>
          <w:color w:val="000000"/>
          <w:szCs w:val="28"/>
        </w:rPr>
        <w:t>,</w:t>
      </w:r>
      <w:r w:rsidRPr="00126F21">
        <w:rPr>
          <w:color w:val="000000"/>
          <w:szCs w:val="28"/>
        </w:rPr>
        <w:t xml:space="preserve"> следующие изменения:</w:t>
      </w:r>
    </w:p>
    <w:p w:rsidR="00126F21" w:rsidRPr="00126F21" w:rsidRDefault="00126F21" w:rsidP="00EE25D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t>1.1.</w:t>
      </w:r>
      <w:r w:rsidR="00EE25D5">
        <w:rPr>
          <w:color w:val="000000"/>
          <w:szCs w:val="28"/>
        </w:rPr>
        <w:t xml:space="preserve"> </w:t>
      </w:r>
      <w:r w:rsidRPr="00126F21">
        <w:rPr>
          <w:color w:val="000000"/>
          <w:szCs w:val="28"/>
        </w:rPr>
        <w:t xml:space="preserve">в </w:t>
      </w:r>
      <w:r w:rsidRPr="00126F21">
        <w:rPr>
          <w:b/>
          <w:bCs/>
          <w:color w:val="000000"/>
          <w:szCs w:val="28"/>
        </w:rPr>
        <w:t>Паспорте</w:t>
      </w:r>
      <w:r w:rsidRPr="00126F21">
        <w:rPr>
          <w:color w:val="000000"/>
          <w:szCs w:val="28"/>
        </w:rPr>
        <w:t xml:space="preserve"> Программы строку «Объемы бюджетных ассигнований муниципальной программы» </w:t>
      </w:r>
      <w:r w:rsidRPr="00EE25D5">
        <w:rPr>
          <w:bCs/>
          <w:color w:val="000000"/>
          <w:szCs w:val="28"/>
        </w:rPr>
        <w:t>изложить в новой редакции</w:t>
      </w:r>
      <w:r w:rsidRPr="00EE25D5">
        <w:rPr>
          <w:color w:val="000000"/>
          <w:szCs w:val="28"/>
        </w:rPr>
        <w:t>:</w:t>
      </w:r>
      <w:r w:rsidRPr="00126F21">
        <w:rPr>
          <w:color w:val="000000"/>
          <w:szCs w:val="2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7365"/>
      </w:tblGrid>
      <w:tr w:rsidR="00126F21" w:rsidRPr="00EE25D5" w:rsidTr="007919B9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E25D5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21" w:rsidRPr="00EE25D5" w:rsidRDefault="00126F21" w:rsidP="007919B9">
            <w:pPr>
              <w:autoSpaceDE w:val="0"/>
              <w:autoSpaceDN w:val="0"/>
              <w:adjustRightInd w:val="0"/>
              <w:ind w:firstLine="24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 xml:space="preserve">Общий объем финансового обеспечения программы составляет </w:t>
            </w:r>
            <w:r w:rsidRPr="00EE25D5">
              <w:rPr>
                <w:b/>
                <w:sz w:val="26"/>
                <w:szCs w:val="26"/>
              </w:rPr>
              <w:t>325147,6</w:t>
            </w:r>
            <w:r w:rsidRPr="00EE25D5">
              <w:rPr>
                <w:sz w:val="26"/>
                <w:szCs w:val="26"/>
              </w:rPr>
              <w:t xml:space="preserve"> тыс. рублей, из них: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бюджета Тихвинского городского поселения – 302445,8 тыс.  руб.;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областного бюджета – 17701,8 тыс. 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федерального бюджета – 5000,0 тыс.</w:t>
            </w:r>
            <w:r w:rsidR="00EE25D5">
              <w:rPr>
                <w:sz w:val="26"/>
                <w:szCs w:val="26"/>
              </w:rPr>
              <w:t xml:space="preserve"> </w:t>
            </w:r>
            <w:r w:rsidRPr="00EE25D5">
              <w:rPr>
                <w:sz w:val="26"/>
                <w:szCs w:val="26"/>
              </w:rPr>
              <w:t>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в том числе по годам: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25D5">
              <w:rPr>
                <w:b/>
                <w:sz w:val="26"/>
                <w:szCs w:val="26"/>
              </w:rPr>
              <w:t>в 2020 году –125106,6 тыс. руб. в том числе: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бюджета Тихвинского городского поселения – 102404,8 тыс. руб.;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областного бюджета – 17701,8 тыс. 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-из средств федерального бюджета – 5000,00 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25D5">
              <w:rPr>
                <w:b/>
                <w:sz w:val="26"/>
                <w:szCs w:val="26"/>
              </w:rPr>
              <w:t>в 2021 году – 100020,5 тыс. руб. в том числе: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бюджета Тихвинского городского поселения – 100020,5</w:t>
            </w:r>
            <w:r w:rsidRPr="00EE25D5">
              <w:rPr>
                <w:b/>
                <w:sz w:val="26"/>
                <w:szCs w:val="26"/>
              </w:rPr>
              <w:t xml:space="preserve"> </w:t>
            </w:r>
            <w:r w:rsidRPr="00EE25D5">
              <w:rPr>
                <w:sz w:val="26"/>
                <w:szCs w:val="26"/>
              </w:rPr>
              <w:t>тыс. руб.;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lastRenderedPageBreak/>
              <w:t>- из средств областного бюджета – 0 тыс. 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-из средств федерального бюджета -0 тыс. 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25D5">
              <w:rPr>
                <w:b/>
                <w:sz w:val="26"/>
                <w:szCs w:val="26"/>
              </w:rPr>
              <w:t>в 2022 году – 100020,5 тыс. руб. в том числе: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бюджета Тихвинского городского поселения – 100020,5</w:t>
            </w:r>
            <w:r w:rsidRPr="00EE25D5">
              <w:rPr>
                <w:b/>
                <w:sz w:val="26"/>
                <w:szCs w:val="26"/>
              </w:rPr>
              <w:t xml:space="preserve"> </w:t>
            </w:r>
            <w:r w:rsidRPr="00EE25D5">
              <w:rPr>
                <w:sz w:val="26"/>
                <w:szCs w:val="26"/>
              </w:rPr>
              <w:t>тыс. руб.;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 из средств областного бюджета- 0 тыс. руб.</w:t>
            </w:r>
          </w:p>
          <w:p w:rsidR="00126F21" w:rsidRPr="00EE25D5" w:rsidRDefault="00126F21" w:rsidP="007919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25D5">
              <w:rPr>
                <w:sz w:val="26"/>
                <w:szCs w:val="26"/>
              </w:rPr>
              <w:t>-из средств федерального бюджета – 0 тыс.</w:t>
            </w:r>
            <w:r w:rsidR="00EE25D5">
              <w:rPr>
                <w:sz w:val="26"/>
                <w:szCs w:val="26"/>
              </w:rPr>
              <w:t xml:space="preserve"> </w:t>
            </w:r>
            <w:r w:rsidRPr="00EE25D5">
              <w:rPr>
                <w:sz w:val="26"/>
                <w:szCs w:val="26"/>
              </w:rPr>
              <w:t>руб.</w:t>
            </w:r>
          </w:p>
        </w:tc>
      </w:tr>
    </w:tbl>
    <w:p w:rsidR="00126F21" w:rsidRPr="00126F21" w:rsidRDefault="00126F21" w:rsidP="00EE25D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lastRenderedPageBreak/>
        <w:t xml:space="preserve">1.2. в </w:t>
      </w:r>
      <w:r w:rsidRPr="00126F21">
        <w:rPr>
          <w:b/>
          <w:bCs/>
          <w:color w:val="000000"/>
          <w:szCs w:val="28"/>
        </w:rPr>
        <w:t>Паспорте</w:t>
      </w:r>
      <w:r w:rsidRPr="00126F21">
        <w:rPr>
          <w:color w:val="000000"/>
          <w:szCs w:val="28"/>
        </w:rPr>
        <w:t xml:space="preserve"> Программы пункт 3. «Обоснование объема финансирования ресурсов, необходимых для реализации Программы» </w:t>
      </w:r>
      <w:r w:rsidRPr="00126F21">
        <w:rPr>
          <w:b/>
          <w:bCs/>
          <w:color w:val="000000"/>
          <w:szCs w:val="28"/>
        </w:rPr>
        <w:t>изложить в новой редакции:</w:t>
      </w:r>
    </w:p>
    <w:p w:rsidR="00126F21" w:rsidRPr="00EE25D5" w:rsidRDefault="00126F21" w:rsidP="00EE25D5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EE25D5">
        <w:rPr>
          <w:b/>
          <w:bCs/>
          <w:color w:val="000000"/>
          <w:sz w:val="27"/>
          <w:szCs w:val="27"/>
        </w:rPr>
        <w:t>«3. Обоснование объема финансовых ресурсов,</w:t>
      </w:r>
      <w:r w:rsidRPr="00EE25D5">
        <w:rPr>
          <w:color w:val="000000"/>
          <w:sz w:val="27"/>
          <w:szCs w:val="27"/>
        </w:rPr>
        <w:t xml:space="preserve"> </w:t>
      </w:r>
      <w:r w:rsidRPr="00EE25D5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6"/>
          <w:szCs w:val="26"/>
        </w:rPr>
      </w:pPr>
      <w:r w:rsidRPr="00EE25D5">
        <w:rPr>
          <w:sz w:val="26"/>
          <w:szCs w:val="26"/>
        </w:rPr>
        <w:t>- из средств бюджета Тихвинского городского поселения – 302445,8 тыс.  руб.;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областного бюджета – 17701,8 тыс. руб.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федерального бюджета – 5000,0 тыс.</w:t>
      </w:r>
      <w:r w:rsidR="00EE25D5">
        <w:rPr>
          <w:sz w:val="27"/>
          <w:szCs w:val="27"/>
        </w:rPr>
        <w:t xml:space="preserve"> </w:t>
      </w:r>
      <w:r w:rsidRPr="00EE25D5">
        <w:rPr>
          <w:sz w:val="27"/>
          <w:szCs w:val="27"/>
        </w:rPr>
        <w:t>руб.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в том числе по годам:</w:t>
      </w:r>
    </w:p>
    <w:p w:rsidR="00126F21" w:rsidRPr="00EE25D5" w:rsidRDefault="00126F21" w:rsidP="007919B9">
      <w:pPr>
        <w:autoSpaceDE w:val="0"/>
        <w:autoSpaceDN w:val="0"/>
        <w:adjustRightInd w:val="0"/>
        <w:rPr>
          <w:b/>
          <w:sz w:val="27"/>
          <w:szCs w:val="27"/>
        </w:rPr>
      </w:pPr>
      <w:r w:rsidRPr="00EE25D5">
        <w:rPr>
          <w:b/>
          <w:sz w:val="27"/>
          <w:szCs w:val="27"/>
        </w:rPr>
        <w:t>в 2020 году –125106,6 тыс. руб. в том числе: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бюджета Тихвинского городского поселения – 102404,8 тыс. руб.;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областного бюджета – 17701,8 тыс. руб.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-из средств федерального бюджета – 5000,00 руб.</w:t>
      </w:r>
    </w:p>
    <w:p w:rsidR="00126F21" w:rsidRPr="00EE25D5" w:rsidRDefault="00126F21" w:rsidP="007919B9">
      <w:pPr>
        <w:autoSpaceDE w:val="0"/>
        <w:autoSpaceDN w:val="0"/>
        <w:adjustRightInd w:val="0"/>
        <w:rPr>
          <w:b/>
          <w:sz w:val="27"/>
          <w:szCs w:val="27"/>
        </w:rPr>
      </w:pPr>
      <w:r w:rsidRPr="00EE25D5">
        <w:rPr>
          <w:b/>
          <w:sz w:val="27"/>
          <w:szCs w:val="27"/>
        </w:rPr>
        <w:t>в 2021 году – 100020,5 тыс. руб. в том числе: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бюджета Тихвинского городского поселения – 100020,5</w:t>
      </w:r>
      <w:r w:rsidRPr="00EE25D5">
        <w:rPr>
          <w:b/>
          <w:sz w:val="27"/>
          <w:szCs w:val="27"/>
        </w:rPr>
        <w:t xml:space="preserve"> </w:t>
      </w:r>
      <w:r w:rsidRPr="00EE25D5">
        <w:rPr>
          <w:sz w:val="27"/>
          <w:szCs w:val="27"/>
        </w:rPr>
        <w:t>тыс. руб.;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областного бюджета – 0 тыс. руб.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-из средств федерального бюджета -0 тыс. руб.</w:t>
      </w:r>
    </w:p>
    <w:p w:rsidR="00126F21" w:rsidRPr="00EE25D5" w:rsidRDefault="00126F21" w:rsidP="007919B9">
      <w:pPr>
        <w:autoSpaceDE w:val="0"/>
        <w:autoSpaceDN w:val="0"/>
        <w:adjustRightInd w:val="0"/>
        <w:rPr>
          <w:b/>
          <w:sz w:val="27"/>
          <w:szCs w:val="27"/>
        </w:rPr>
      </w:pPr>
      <w:r w:rsidRPr="00EE25D5">
        <w:rPr>
          <w:b/>
          <w:sz w:val="27"/>
          <w:szCs w:val="27"/>
        </w:rPr>
        <w:t>в 2022 году – 100020,5 тыс. руб. в том числе: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бюджета Тихвинского городского поселения – 100020,5</w:t>
      </w:r>
      <w:r w:rsidRPr="00EE25D5">
        <w:rPr>
          <w:b/>
          <w:sz w:val="27"/>
          <w:szCs w:val="27"/>
        </w:rPr>
        <w:t xml:space="preserve"> </w:t>
      </w:r>
      <w:r w:rsidRPr="00EE25D5">
        <w:rPr>
          <w:sz w:val="27"/>
          <w:szCs w:val="27"/>
        </w:rPr>
        <w:t>тыс. руб.;</w:t>
      </w:r>
    </w:p>
    <w:p w:rsidR="00126F21" w:rsidRPr="00EE25D5" w:rsidRDefault="00126F21" w:rsidP="007919B9">
      <w:pPr>
        <w:autoSpaceDE w:val="0"/>
        <w:autoSpaceDN w:val="0"/>
        <w:adjustRightInd w:val="0"/>
        <w:rPr>
          <w:sz w:val="27"/>
          <w:szCs w:val="27"/>
        </w:rPr>
      </w:pPr>
      <w:r w:rsidRPr="00EE25D5">
        <w:rPr>
          <w:sz w:val="27"/>
          <w:szCs w:val="27"/>
        </w:rPr>
        <w:t>- из средств областного бюджета- 0 тыс. руб.</w:t>
      </w:r>
    </w:p>
    <w:p w:rsidR="00126F21" w:rsidRPr="00EE25D5" w:rsidRDefault="00126F21" w:rsidP="007919B9">
      <w:pPr>
        <w:autoSpaceDE w:val="0"/>
        <w:autoSpaceDN w:val="0"/>
        <w:adjustRightInd w:val="0"/>
        <w:ind w:firstLine="240"/>
        <w:rPr>
          <w:sz w:val="27"/>
          <w:szCs w:val="27"/>
        </w:rPr>
      </w:pPr>
      <w:r w:rsidRPr="00EE25D5">
        <w:rPr>
          <w:sz w:val="27"/>
          <w:szCs w:val="27"/>
        </w:rPr>
        <w:t>-из средств федерального бюджета – 0 тыс. руб.</w:t>
      </w:r>
    </w:p>
    <w:p w:rsidR="00126F21" w:rsidRPr="00126F21" w:rsidRDefault="00126F21" w:rsidP="00126F21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t xml:space="preserve">1.3. </w:t>
      </w:r>
      <w:r w:rsidRPr="00126F21">
        <w:rPr>
          <w:b/>
          <w:bCs/>
          <w:color w:val="000000"/>
          <w:szCs w:val="28"/>
        </w:rPr>
        <w:t>Приложение №2</w:t>
      </w:r>
      <w:r w:rsidRPr="00126F21">
        <w:rPr>
          <w:color w:val="000000"/>
          <w:szCs w:val="28"/>
        </w:rPr>
        <w:t xml:space="preserve"> к муниципальной программе Тихвинского городского поселения «Развитие сферы культуры Тихвинского городского поселения» «План реализации муниципальной программы Тихвинского городского поселения «Развитие сферы культуры Тихвинского городского поселения» </w:t>
      </w:r>
      <w:r w:rsidRPr="00126F21">
        <w:rPr>
          <w:bCs/>
          <w:color w:val="000000"/>
          <w:szCs w:val="28"/>
        </w:rPr>
        <w:t>изложить в новой редакции</w:t>
      </w:r>
      <w:r w:rsidRPr="00126F21">
        <w:rPr>
          <w:color w:val="000000"/>
          <w:szCs w:val="28"/>
        </w:rPr>
        <w:t xml:space="preserve"> (приложение). </w:t>
      </w:r>
    </w:p>
    <w:p w:rsidR="00126F21" w:rsidRPr="00126F21" w:rsidRDefault="00126F21" w:rsidP="00EE25D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t xml:space="preserve">2. Постановление вступает в силу с момента подписания и распространяется </w:t>
      </w:r>
      <w:r w:rsidR="00EE25D5">
        <w:rPr>
          <w:color w:val="000000"/>
          <w:szCs w:val="28"/>
        </w:rPr>
        <w:t xml:space="preserve">на правоотношения, возникшие с </w:t>
      </w:r>
      <w:r w:rsidRPr="00126F21">
        <w:rPr>
          <w:color w:val="000000"/>
          <w:szCs w:val="28"/>
        </w:rPr>
        <w:t>1 января 2020 года.</w:t>
      </w:r>
    </w:p>
    <w:p w:rsidR="00126F21" w:rsidRPr="00126F21" w:rsidRDefault="00126F21" w:rsidP="00EE25D5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126F21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26F21" w:rsidRPr="00126F21" w:rsidRDefault="00126F21" w:rsidP="007919B9">
      <w:pPr>
        <w:autoSpaceDE w:val="0"/>
        <w:autoSpaceDN w:val="0"/>
        <w:adjustRightInd w:val="0"/>
        <w:rPr>
          <w:color w:val="000000"/>
          <w:szCs w:val="28"/>
        </w:rPr>
      </w:pPr>
    </w:p>
    <w:p w:rsidR="00126F21" w:rsidRP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Cs w:val="28"/>
        </w:rPr>
      </w:pPr>
    </w:p>
    <w:p w:rsidR="00126F21" w:rsidRPr="006F3F8C" w:rsidRDefault="00126F21" w:rsidP="007919B9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Cs w:val="28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126F21" w:rsidRPr="00EE25D5" w:rsidRDefault="00126F21" w:rsidP="007919B9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EE25D5">
        <w:rPr>
          <w:rFonts w:eastAsia="Calibri"/>
          <w:color w:val="000000"/>
          <w:sz w:val="24"/>
          <w:szCs w:val="18"/>
        </w:rPr>
        <w:t>Григорьева Ирина Анатольевна</w:t>
      </w:r>
      <w:r w:rsidR="00EE25D5">
        <w:rPr>
          <w:rFonts w:eastAsia="Calibri"/>
          <w:color w:val="000000"/>
          <w:sz w:val="24"/>
          <w:szCs w:val="18"/>
        </w:rPr>
        <w:t>,</w:t>
      </w:r>
    </w:p>
    <w:p w:rsidR="00126F21" w:rsidRPr="00EE25D5" w:rsidRDefault="00126F21" w:rsidP="00EE25D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EE25D5">
        <w:rPr>
          <w:rFonts w:eastAsia="Calibri"/>
          <w:color w:val="000000"/>
          <w:sz w:val="24"/>
          <w:szCs w:val="18"/>
        </w:rPr>
        <w:t>79</w:t>
      </w:r>
      <w:r w:rsidR="00EE25D5">
        <w:rPr>
          <w:rFonts w:eastAsia="Calibri"/>
          <w:color w:val="000000"/>
          <w:sz w:val="24"/>
          <w:szCs w:val="18"/>
        </w:rPr>
        <w:t>-</w:t>
      </w:r>
      <w:r w:rsidRPr="00EE25D5">
        <w:rPr>
          <w:rFonts w:eastAsia="Calibri"/>
          <w:color w:val="000000"/>
          <w:sz w:val="24"/>
          <w:szCs w:val="18"/>
        </w:rPr>
        <w:t>169</w:t>
      </w:r>
    </w:p>
    <w:p w:rsidR="00126F21" w:rsidRPr="00EE25D5" w:rsidRDefault="00126F21" w:rsidP="00EE25D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EE25D5">
        <w:rPr>
          <w:rFonts w:eastAsia="Calibri"/>
          <w:color w:val="000000"/>
          <w:sz w:val="24"/>
          <w:szCs w:val="18"/>
        </w:rPr>
        <w:t>Семочкина Ирина Николаевна</w:t>
      </w:r>
      <w:r w:rsidR="00EE25D5">
        <w:rPr>
          <w:rFonts w:eastAsia="Calibri"/>
          <w:color w:val="000000"/>
          <w:sz w:val="24"/>
          <w:szCs w:val="18"/>
        </w:rPr>
        <w:t>,</w:t>
      </w:r>
    </w:p>
    <w:p w:rsidR="00126F21" w:rsidRPr="00EE25D5" w:rsidRDefault="00126F21" w:rsidP="00EE25D5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EE25D5">
        <w:rPr>
          <w:rFonts w:eastAsia="Calibri"/>
          <w:color w:val="000000"/>
          <w:sz w:val="24"/>
          <w:szCs w:val="18"/>
        </w:rPr>
        <w:t>70</w:t>
      </w:r>
      <w:r w:rsidR="00EE25D5">
        <w:rPr>
          <w:rFonts w:eastAsia="Calibri"/>
          <w:color w:val="000000"/>
          <w:sz w:val="24"/>
          <w:szCs w:val="18"/>
        </w:rPr>
        <w:t>-</w:t>
      </w:r>
      <w:r w:rsidRPr="00EE25D5">
        <w:rPr>
          <w:rFonts w:eastAsia="Calibri"/>
          <w:color w:val="000000"/>
          <w:sz w:val="24"/>
          <w:szCs w:val="18"/>
        </w:rPr>
        <w:t>878</w:t>
      </w:r>
    </w:p>
    <w:p w:rsidR="00126F21" w:rsidRPr="00EE25D5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24"/>
          <w:szCs w:val="18"/>
        </w:rPr>
      </w:pPr>
    </w:p>
    <w:p w:rsidR="00126F21" w:rsidRPr="00EE25D5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24"/>
          <w:szCs w:val="18"/>
        </w:rPr>
      </w:pPr>
    </w:p>
    <w:p w:rsidR="00126F21" w:rsidRPr="00EE25D5" w:rsidRDefault="00126F21" w:rsidP="007919B9">
      <w:pPr>
        <w:ind w:firstLine="225"/>
        <w:rPr>
          <w:i/>
          <w:color w:val="000000"/>
          <w:sz w:val="18"/>
          <w:szCs w:val="18"/>
        </w:rPr>
      </w:pPr>
      <w:r w:rsidRPr="00EE25D5">
        <w:rPr>
          <w:b/>
          <w:bCs/>
          <w:i/>
          <w:color w:val="000000"/>
          <w:sz w:val="18"/>
          <w:szCs w:val="18"/>
        </w:rPr>
        <w:t>СОГЛАСОВАНО:</w:t>
      </w:r>
      <w:r w:rsidRPr="00EE25D5">
        <w:rPr>
          <w:i/>
          <w:color w:val="000000"/>
          <w:sz w:val="18"/>
          <w:szCs w:val="18"/>
        </w:rPr>
        <w:t xml:space="preserve">     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EE25D5" w:rsidRPr="00EE25D5" w:rsidTr="00EE25D5">
        <w:tc>
          <w:tcPr>
            <w:tcW w:w="7088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EE25D5" w:rsidRPr="00EE25D5" w:rsidTr="00EE25D5">
        <w:tc>
          <w:tcPr>
            <w:tcW w:w="7088" w:type="dxa"/>
          </w:tcPr>
          <w:p w:rsidR="00EE25D5" w:rsidRPr="00EE25D5" w:rsidRDefault="00EE25D5" w:rsidP="00EE25D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</w:t>
            </w:r>
            <w:r w:rsidRPr="00EE25D5">
              <w:rPr>
                <w:i/>
                <w:color w:val="000000"/>
                <w:sz w:val="18"/>
                <w:szCs w:val="18"/>
              </w:rPr>
              <w:t xml:space="preserve">общим отделом </w:t>
            </w:r>
          </w:p>
        </w:tc>
        <w:tc>
          <w:tcPr>
            <w:tcW w:w="1984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EE25D5" w:rsidRPr="00EE25D5" w:rsidTr="00EE25D5">
        <w:tc>
          <w:tcPr>
            <w:tcW w:w="7088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EE25D5" w:rsidRPr="00EE25D5" w:rsidTr="00EE25D5">
        <w:tc>
          <w:tcPr>
            <w:tcW w:w="7088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администрации, председатель комитета финансов администрации Тихвинского района </w:t>
            </w:r>
          </w:p>
        </w:tc>
        <w:tc>
          <w:tcPr>
            <w:tcW w:w="1984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EE25D5" w:rsidRPr="00EE25D5" w:rsidTr="00EE25D5">
        <w:tc>
          <w:tcPr>
            <w:tcW w:w="7088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EE25D5" w:rsidRPr="00EE25D5" w:rsidTr="00EE25D5">
        <w:tc>
          <w:tcPr>
            <w:tcW w:w="7088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</w:tcPr>
          <w:p w:rsidR="00EE25D5" w:rsidRPr="00EE25D5" w:rsidRDefault="00EE25D5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126F21" w:rsidRPr="00EE25D5" w:rsidRDefault="00126F21" w:rsidP="007919B9">
      <w:pPr>
        <w:rPr>
          <w:i/>
          <w:color w:val="000000"/>
          <w:sz w:val="18"/>
          <w:szCs w:val="18"/>
        </w:rPr>
      </w:pPr>
    </w:p>
    <w:p w:rsidR="00126F21" w:rsidRPr="00EE25D5" w:rsidRDefault="00126F21" w:rsidP="007919B9">
      <w:pPr>
        <w:rPr>
          <w:i/>
          <w:color w:val="000000"/>
          <w:sz w:val="18"/>
          <w:szCs w:val="18"/>
        </w:rPr>
      </w:pPr>
      <w:r w:rsidRPr="00EE25D5">
        <w:rPr>
          <w:b/>
          <w:bCs/>
          <w:i/>
          <w:color w:val="000000"/>
          <w:sz w:val="18"/>
          <w:szCs w:val="18"/>
        </w:rPr>
        <w:t>РАССЫЛКА:</w:t>
      </w:r>
      <w:r w:rsidRPr="00EE25D5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</w:tblGrid>
      <w:tr w:rsidR="00126F21" w:rsidRPr="00EE25D5" w:rsidTr="00EE25D5">
        <w:tc>
          <w:tcPr>
            <w:tcW w:w="705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6F21" w:rsidRPr="00EE25D5" w:rsidTr="00EE25D5">
        <w:tc>
          <w:tcPr>
            <w:tcW w:w="705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42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6F21" w:rsidRPr="00EE25D5" w:rsidTr="00EE25D5">
        <w:tc>
          <w:tcPr>
            <w:tcW w:w="705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6F21" w:rsidRPr="00EE25D5" w:rsidTr="00EE25D5">
        <w:tc>
          <w:tcPr>
            <w:tcW w:w="705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Суворовой С.В.</w:t>
            </w:r>
          </w:p>
        </w:tc>
        <w:tc>
          <w:tcPr>
            <w:tcW w:w="42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6F21" w:rsidRPr="00EE25D5" w:rsidTr="00EE25D5">
        <w:tc>
          <w:tcPr>
            <w:tcW w:w="705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6F21" w:rsidRPr="00EE25D5" w:rsidTr="00EE25D5">
        <w:tc>
          <w:tcPr>
            <w:tcW w:w="705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126F21" w:rsidRPr="00EE25D5" w:rsidTr="00EE25D5">
        <w:trPr>
          <w:gridAfter w:val="1"/>
          <w:wAfter w:w="30" w:type="dxa"/>
        </w:trPr>
        <w:tc>
          <w:tcPr>
            <w:tcW w:w="7035" w:type="dxa"/>
          </w:tcPr>
          <w:p w:rsidR="00126F21" w:rsidRPr="00EE25D5" w:rsidRDefault="00126F21" w:rsidP="00EE25D5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EE25D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126F21" w:rsidRPr="00EE25D5" w:rsidRDefault="00126F21" w:rsidP="007919B9">
            <w:pPr>
              <w:rPr>
                <w:i/>
                <w:color w:val="000000"/>
                <w:sz w:val="18"/>
                <w:szCs w:val="18"/>
              </w:rPr>
            </w:pPr>
            <w:r w:rsidRPr="00EE25D5">
              <w:rPr>
                <w:b/>
                <w:bCs/>
                <w:i/>
                <w:color w:val="000000"/>
                <w:sz w:val="18"/>
                <w:szCs w:val="18"/>
              </w:rPr>
              <w:t>8</w:t>
            </w:r>
            <w:r w:rsidRPr="00EE25D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26F21" w:rsidRPr="007B2C59" w:rsidRDefault="00126F21" w:rsidP="007919B9">
      <w:pPr>
        <w:rPr>
          <w:rFonts w:ascii="Arial" w:hAnsi="Arial" w:cs="Arial"/>
          <w:color w:val="000000"/>
          <w:sz w:val="18"/>
          <w:szCs w:val="18"/>
        </w:rPr>
      </w:pPr>
    </w:p>
    <w:p w:rsidR="00126F21" w:rsidRPr="009546B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Pr="009546B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126F21" w:rsidRDefault="00126F21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EE25D5" w:rsidRDefault="00EE25D5" w:rsidP="007919B9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  <w:sectPr w:rsidR="00EE25D5" w:rsidSect="008404D0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EE25D5" w:rsidRPr="007919B9" w:rsidRDefault="00EE25D5" w:rsidP="00EE25D5">
      <w:pPr>
        <w:ind w:left="10080"/>
        <w:rPr>
          <w:sz w:val="24"/>
        </w:rPr>
      </w:pPr>
      <w:r w:rsidRPr="007919B9">
        <w:rPr>
          <w:sz w:val="24"/>
        </w:rPr>
        <w:lastRenderedPageBreak/>
        <w:t xml:space="preserve">Приложение </w:t>
      </w:r>
    </w:p>
    <w:p w:rsidR="00EE25D5" w:rsidRPr="007919B9" w:rsidRDefault="00EE25D5" w:rsidP="00EE25D5">
      <w:pPr>
        <w:ind w:left="10080"/>
        <w:rPr>
          <w:sz w:val="24"/>
        </w:rPr>
      </w:pPr>
      <w:r w:rsidRPr="007919B9">
        <w:rPr>
          <w:sz w:val="24"/>
        </w:rPr>
        <w:t xml:space="preserve">к постановлению администрации </w:t>
      </w:r>
    </w:p>
    <w:p w:rsidR="00EE25D5" w:rsidRPr="007919B9" w:rsidRDefault="00EE25D5" w:rsidP="00EE25D5">
      <w:pPr>
        <w:ind w:left="10080"/>
        <w:rPr>
          <w:sz w:val="24"/>
        </w:rPr>
      </w:pPr>
      <w:r w:rsidRPr="007919B9">
        <w:rPr>
          <w:sz w:val="24"/>
        </w:rPr>
        <w:t xml:space="preserve">Тихвинского района </w:t>
      </w:r>
    </w:p>
    <w:p w:rsidR="00EE25D5" w:rsidRPr="007919B9" w:rsidRDefault="00EE25D5" w:rsidP="00EE25D5">
      <w:pPr>
        <w:ind w:left="10080"/>
        <w:rPr>
          <w:sz w:val="24"/>
        </w:rPr>
      </w:pPr>
      <w:r w:rsidRPr="007919B9">
        <w:rPr>
          <w:sz w:val="24"/>
        </w:rPr>
        <w:t xml:space="preserve">от </w:t>
      </w:r>
      <w:r w:rsidR="007919B9">
        <w:rPr>
          <w:sz w:val="24"/>
        </w:rPr>
        <w:t xml:space="preserve">27 </w:t>
      </w:r>
      <w:r w:rsidRPr="007919B9">
        <w:rPr>
          <w:sz w:val="24"/>
        </w:rPr>
        <w:t>февраля 2020 г. №01-</w:t>
      </w:r>
      <w:r w:rsidR="007919B9">
        <w:rPr>
          <w:sz w:val="24"/>
        </w:rPr>
        <w:t>413</w:t>
      </w:r>
      <w:r w:rsidRPr="007919B9">
        <w:rPr>
          <w:sz w:val="24"/>
        </w:rPr>
        <w:t>-а</w:t>
      </w:r>
    </w:p>
    <w:p w:rsidR="00EE25D5" w:rsidRPr="007919B9" w:rsidRDefault="00EE25D5" w:rsidP="007919B9">
      <w:pPr>
        <w:rPr>
          <w:sz w:val="24"/>
        </w:rPr>
      </w:pPr>
    </w:p>
    <w:p w:rsidR="00EE25D5" w:rsidRDefault="00EE25D5" w:rsidP="007919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E25D5" w:rsidRPr="00EE25D5" w:rsidRDefault="00EE25D5" w:rsidP="007919B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E25D5">
        <w:rPr>
          <w:color w:val="000000"/>
          <w:sz w:val="22"/>
          <w:szCs w:val="22"/>
        </w:rPr>
        <w:t xml:space="preserve">Приложение 2 к муниципальной программе </w:t>
      </w:r>
    </w:p>
    <w:p w:rsidR="00EE25D5" w:rsidRPr="00EE25D5" w:rsidRDefault="00EE25D5" w:rsidP="007919B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E25D5">
        <w:rPr>
          <w:color w:val="000000"/>
          <w:sz w:val="22"/>
          <w:szCs w:val="22"/>
        </w:rPr>
        <w:t xml:space="preserve">Тихвинского городского поселения </w:t>
      </w:r>
    </w:p>
    <w:p w:rsidR="00EE25D5" w:rsidRPr="00EE25D5" w:rsidRDefault="00EE25D5" w:rsidP="007919B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E25D5">
        <w:rPr>
          <w:color w:val="000000"/>
          <w:sz w:val="22"/>
          <w:szCs w:val="22"/>
        </w:rPr>
        <w:t xml:space="preserve">«Развитие сферы культуры Тихвинского  </w:t>
      </w:r>
    </w:p>
    <w:p w:rsidR="00EE25D5" w:rsidRDefault="00EE25D5" w:rsidP="007919B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E25D5">
        <w:rPr>
          <w:color w:val="000000"/>
          <w:sz w:val="22"/>
          <w:szCs w:val="22"/>
        </w:rPr>
        <w:t>городского поселения»</w:t>
      </w:r>
    </w:p>
    <w:p w:rsidR="00EE25D5" w:rsidRPr="00EE25D5" w:rsidRDefault="00EE25D5" w:rsidP="007919B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E25D5" w:rsidRPr="00EE25D5" w:rsidRDefault="00EE25D5" w:rsidP="007919B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E25D5">
        <w:rPr>
          <w:b/>
          <w:bCs/>
          <w:color w:val="000000"/>
          <w:sz w:val="22"/>
          <w:szCs w:val="22"/>
        </w:rPr>
        <w:t xml:space="preserve">План реализации муниципальной программы Тихвинского городского поселения </w:t>
      </w:r>
    </w:p>
    <w:p w:rsidR="00EE25D5" w:rsidRPr="00EE25D5" w:rsidRDefault="00EE25D5" w:rsidP="007919B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EE25D5">
        <w:rPr>
          <w:b/>
          <w:bCs/>
          <w:color w:val="000000"/>
          <w:sz w:val="22"/>
          <w:szCs w:val="22"/>
        </w:rPr>
        <w:t>«Разви</w:t>
      </w:r>
      <w:r>
        <w:rPr>
          <w:b/>
          <w:bCs/>
          <w:color w:val="000000"/>
          <w:sz w:val="22"/>
          <w:szCs w:val="22"/>
        </w:rPr>
        <w:t xml:space="preserve">тие сферы культуры Тихвинского </w:t>
      </w:r>
      <w:r w:rsidRPr="00EE25D5">
        <w:rPr>
          <w:b/>
          <w:bCs/>
          <w:color w:val="000000"/>
          <w:sz w:val="22"/>
          <w:szCs w:val="22"/>
        </w:rPr>
        <w:t>городского поселения»</w:t>
      </w:r>
      <w:r w:rsidRPr="00EE25D5">
        <w:rPr>
          <w:color w:val="000000"/>
          <w:sz w:val="22"/>
          <w:szCs w:val="22"/>
        </w:rPr>
        <w:t xml:space="preserve"> </w:t>
      </w:r>
    </w:p>
    <w:p w:rsidR="00EE25D5" w:rsidRPr="00EE25D5" w:rsidRDefault="00EE25D5" w:rsidP="007919B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15309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7"/>
        <w:gridCol w:w="4858"/>
        <w:gridCol w:w="1104"/>
        <w:gridCol w:w="144"/>
        <w:gridCol w:w="1008"/>
        <w:gridCol w:w="90"/>
        <w:gridCol w:w="142"/>
        <w:gridCol w:w="915"/>
        <w:gridCol w:w="1127"/>
        <w:gridCol w:w="12"/>
        <w:gridCol w:w="830"/>
        <w:gridCol w:w="12"/>
        <w:gridCol w:w="1420"/>
      </w:tblGrid>
      <w:tr w:rsidR="00EE25D5" w:rsidRPr="008404D0" w:rsidTr="008404D0">
        <w:tc>
          <w:tcPr>
            <w:tcW w:w="3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Годы реализации</w:t>
            </w:r>
          </w:p>
        </w:tc>
        <w:tc>
          <w:tcPr>
            <w:tcW w:w="57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Оценка расходов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(тыс. руб., в ценах соответствующих лет)</w:t>
            </w:r>
          </w:p>
        </w:tc>
      </w:tr>
      <w:tr w:rsidR="00EE25D5" w:rsidRPr="008404D0" w:rsidTr="008404D0">
        <w:tc>
          <w:tcPr>
            <w:tcW w:w="3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Районный бюджет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Местный Бюджет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E25D5" w:rsidRPr="008404D0" w:rsidTr="008404D0">
        <w:tc>
          <w:tcPr>
            <w:tcW w:w="3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8</w:t>
            </w:r>
          </w:p>
        </w:tc>
      </w:tr>
      <w:tr w:rsidR="00EE25D5" w:rsidRPr="008404D0" w:rsidTr="008404D0">
        <w:tc>
          <w:tcPr>
            <w:tcW w:w="153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EE25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b/>
                <w:bCs/>
                <w:color w:val="000000"/>
                <w:sz w:val="21"/>
                <w:szCs w:val="21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EE25D5" w:rsidRPr="008404D0" w:rsidTr="008404D0">
        <w:trPr>
          <w:trHeight w:val="560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1.1. Предоставление   бюджетным учреждениям субсидии на выполнение муниципального задания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(МУ «ТЦБС», МУ «БСЦ «Тэффи»)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EE25D5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28269,3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28269,3</w:t>
            </w:r>
          </w:p>
        </w:tc>
      </w:tr>
      <w:tr w:rsidR="00EE25D5" w:rsidRPr="008404D0" w:rsidTr="008404D0">
        <w:trPr>
          <w:trHeight w:val="69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28269,3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28269,3</w:t>
            </w:r>
          </w:p>
        </w:tc>
      </w:tr>
      <w:tr w:rsidR="00EE25D5" w:rsidRPr="008404D0" w:rsidTr="008404D0">
        <w:trPr>
          <w:trHeight w:val="213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28269,3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28269,3</w:t>
            </w:r>
          </w:p>
        </w:tc>
      </w:tr>
      <w:tr w:rsidR="00EE25D5" w:rsidRPr="008404D0" w:rsidTr="008404D0"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84807,9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84807,9</w:t>
            </w:r>
          </w:p>
        </w:tc>
      </w:tr>
      <w:tr w:rsidR="00EE25D5" w:rsidRPr="008404D0" w:rsidTr="008404D0">
        <w:trPr>
          <w:trHeight w:val="783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8404D0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16362,3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7330,7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9031,6</w:t>
            </w:r>
          </w:p>
        </w:tc>
      </w:tr>
      <w:tr w:rsidR="00EE25D5" w:rsidRPr="008404D0" w:rsidTr="008404D0">
        <w:trPr>
          <w:trHeight w:val="373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9031,6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9031,6</w:t>
            </w:r>
          </w:p>
        </w:tc>
      </w:tr>
      <w:tr w:rsidR="00EE25D5" w:rsidRPr="008404D0" w:rsidTr="008404D0">
        <w:trPr>
          <w:trHeight w:val="64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9031,6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9031,6</w:t>
            </w:r>
          </w:p>
        </w:tc>
      </w:tr>
      <w:tr w:rsidR="00EE25D5" w:rsidRPr="008404D0" w:rsidTr="008404D0">
        <w:trPr>
          <w:trHeight w:val="211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34425,5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7330,7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27094,8</w:t>
            </w:r>
          </w:p>
        </w:tc>
      </w:tr>
      <w:tr w:rsidR="00EE25D5" w:rsidRPr="008404D0" w:rsidTr="008404D0">
        <w:trPr>
          <w:trHeight w:val="419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lastRenderedPageBreak/>
              <w:t>1.3.</w:t>
            </w:r>
            <w:r w:rsidR="008404D0" w:rsidRPr="008404D0">
              <w:rPr>
                <w:color w:val="000000"/>
                <w:sz w:val="21"/>
                <w:szCs w:val="21"/>
              </w:rPr>
              <w:t xml:space="preserve"> </w:t>
            </w:r>
            <w:r w:rsidRPr="008404D0">
              <w:rPr>
                <w:color w:val="000000"/>
                <w:sz w:val="21"/>
                <w:szCs w:val="21"/>
              </w:rPr>
              <w:t>Организация культурно-просветительских мероприятий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90,0</w:t>
            </w:r>
          </w:p>
        </w:tc>
      </w:tr>
      <w:tr w:rsidR="00EE25D5" w:rsidRPr="008404D0" w:rsidTr="008404D0">
        <w:trPr>
          <w:trHeight w:val="413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90,0</w:t>
            </w:r>
          </w:p>
        </w:tc>
      </w:tr>
      <w:tr w:rsidR="00EE25D5" w:rsidRPr="008404D0" w:rsidTr="008404D0">
        <w:trPr>
          <w:trHeight w:val="432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90,0</w:t>
            </w:r>
          </w:p>
        </w:tc>
      </w:tr>
      <w:tr w:rsidR="00EE25D5" w:rsidRPr="008404D0" w:rsidTr="008404D0">
        <w:trPr>
          <w:trHeight w:val="275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270,0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270,0</w:t>
            </w:r>
          </w:p>
        </w:tc>
      </w:tr>
      <w:tr w:rsidR="00EE25D5" w:rsidRPr="008404D0" w:rsidTr="008404D0">
        <w:trPr>
          <w:trHeight w:val="73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1.4. Комплектование книжных фондов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840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65,0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65,0</w:t>
            </w:r>
          </w:p>
        </w:tc>
      </w:tr>
      <w:tr w:rsidR="00EE25D5" w:rsidRPr="008404D0" w:rsidTr="008404D0">
        <w:trPr>
          <w:trHeight w:val="278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65,0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65,0</w:t>
            </w:r>
          </w:p>
        </w:tc>
      </w:tr>
      <w:tr w:rsidR="00EE25D5" w:rsidRPr="008404D0" w:rsidTr="008404D0">
        <w:trPr>
          <w:trHeight w:val="269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65,0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65,0</w:t>
            </w:r>
          </w:p>
        </w:tc>
      </w:tr>
      <w:tr w:rsidR="00EE25D5" w:rsidRPr="008404D0" w:rsidTr="008404D0">
        <w:tc>
          <w:tcPr>
            <w:tcW w:w="364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195,0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195,0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Итого по основному мероприятию</w:t>
            </w:r>
            <w:r w:rsidRPr="008404D0">
              <w:rPr>
                <w:b/>
                <w:bCs/>
                <w:color w:val="000000"/>
                <w:sz w:val="21"/>
                <w:szCs w:val="21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44786,6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7330,7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37455,9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37455,9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37455,9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37455,9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37455,9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119698,4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7330,7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112367,7</w:t>
            </w:r>
          </w:p>
        </w:tc>
      </w:tr>
      <w:tr w:rsidR="00EE25D5" w:rsidRPr="008404D0" w:rsidTr="008404D0">
        <w:trPr>
          <w:trHeight w:val="50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EE25D5">
            <w:pPr>
              <w:numPr>
                <w:ilvl w:val="0"/>
                <w:numId w:val="1"/>
              </w:num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Основное мероприятие «Создание модельных муниципальных библиотек»</w:t>
            </w:r>
          </w:p>
        </w:tc>
      </w:tr>
      <w:tr w:rsidR="00EE25D5" w:rsidRPr="008404D0" w:rsidTr="008404D0">
        <w:tc>
          <w:tcPr>
            <w:tcW w:w="364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2.1. Создание модельных муниципальных библиотек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840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</w:tr>
      <w:tr w:rsidR="00EE25D5" w:rsidRPr="008404D0" w:rsidTr="008404D0"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</w:tr>
      <w:tr w:rsidR="00EE25D5" w:rsidRPr="008404D0" w:rsidTr="008404D0">
        <w:trPr>
          <w:trHeight w:val="233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</w:tr>
      <w:tr w:rsidR="00EE25D5" w:rsidRPr="008404D0" w:rsidTr="008404D0"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</w:tr>
      <w:tr w:rsidR="008404D0" w:rsidRPr="008404D0" w:rsidTr="008404D0">
        <w:trPr>
          <w:trHeight w:val="214"/>
        </w:trPr>
        <w:tc>
          <w:tcPr>
            <w:tcW w:w="85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Итого по основному мероприятию</w:t>
            </w:r>
            <w:r w:rsidRPr="008404D0">
              <w:rPr>
                <w:b/>
                <w:bCs/>
                <w:color w:val="000000"/>
                <w:sz w:val="21"/>
                <w:szCs w:val="21"/>
              </w:rPr>
              <w:t xml:space="preserve"> 2.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</w:tr>
      <w:tr w:rsidR="008404D0" w:rsidRPr="008404D0" w:rsidTr="008404D0">
        <w:trPr>
          <w:trHeight w:val="265"/>
        </w:trPr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</w:tr>
      <w:tr w:rsidR="008404D0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</w:tr>
      <w:tr w:rsidR="008404D0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</w:tr>
      <w:tr w:rsidR="00EE25D5" w:rsidRPr="008404D0" w:rsidTr="008404D0">
        <w:tc>
          <w:tcPr>
            <w:tcW w:w="153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AE0C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b/>
                <w:bCs/>
                <w:sz w:val="21"/>
                <w:szCs w:val="21"/>
              </w:rPr>
              <w:t>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8404D0">
              <w:rPr>
                <w:sz w:val="21"/>
                <w:szCs w:val="21"/>
              </w:rPr>
              <w:t>»</w:t>
            </w:r>
          </w:p>
        </w:tc>
      </w:tr>
      <w:tr w:rsidR="00EE25D5" w:rsidRPr="008404D0" w:rsidTr="008404D0">
        <w:trPr>
          <w:trHeight w:val="269"/>
        </w:trPr>
        <w:tc>
          <w:tcPr>
            <w:tcW w:w="36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3.1. Предоставление бюджетным учреждением субсидии на выполнение   муниципального задания</w:t>
            </w:r>
          </w:p>
          <w:p w:rsidR="00EE25D5" w:rsidRPr="008404D0" w:rsidRDefault="00EE25D5" w:rsidP="008404D0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(МУ «ТРДК»)</w:t>
            </w:r>
          </w:p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8404D0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43900,00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43900,00</w:t>
            </w:r>
          </w:p>
        </w:tc>
      </w:tr>
      <w:tr w:rsidR="00EE25D5" w:rsidRPr="008404D0" w:rsidTr="008404D0">
        <w:trPr>
          <w:trHeight w:val="294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43900,00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43900,00</w:t>
            </w:r>
          </w:p>
        </w:tc>
      </w:tr>
      <w:tr w:rsidR="00EE25D5" w:rsidRPr="008404D0" w:rsidTr="008404D0">
        <w:trPr>
          <w:trHeight w:val="263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43900,00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43900,00</w:t>
            </w:r>
          </w:p>
        </w:tc>
      </w:tr>
      <w:tr w:rsidR="00EE25D5" w:rsidRPr="008404D0" w:rsidTr="00AE0C7C">
        <w:tc>
          <w:tcPr>
            <w:tcW w:w="364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131700,00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131700,00</w:t>
            </w:r>
          </w:p>
        </w:tc>
      </w:tr>
      <w:tr w:rsidR="008404D0" w:rsidRPr="008404D0" w:rsidTr="00AE0C7C">
        <w:trPr>
          <w:trHeight w:val="34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D0" w:rsidRPr="008404D0" w:rsidRDefault="008404D0" w:rsidP="00840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 xml:space="preserve">3.2. Доведение средней заработной </w:t>
            </w:r>
            <w:r w:rsidRPr="008404D0">
              <w:rPr>
                <w:color w:val="000000"/>
                <w:sz w:val="21"/>
                <w:szCs w:val="21"/>
              </w:rPr>
              <w:lastRenderedPageBreak/>
              <w:t>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D0" w:rsidRPr="008404D0" w:rsidRDefault="008404D0" w:rsidP="008404D0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lastRenderedPageBreak/>
              <w:t>Ответственный исполнитель -  комитет по культу</w:t>
            </w:r>
            <w:r w:rsidRPr="008404D0">
              <w:rPr>
                <w:color w:val="000000"/>
                <w:sz w:val="21"/>
                <w:szCs w:val="21"/>
              </w:rPr>
              <w:lastRenderedPageBreak/>
              <w:t>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lastRenderedPageBreak/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18142,6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8134,9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10007,7</w:t>
            </w:r>
          </w:p>
        </w:tc>
      </w:tr>
      <w:tr w:rsidR="00EE25D5" w:rsidRPr="008404D0" w:rsidTr="00AE0C7C">
        <w:trPr>
          <w:trHeight w:val="399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10007,7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10007,7</w:t>
            </w:r>
          </w:p>
        </w:tc>
      </w:tr>
      <w:tr w:rsidR="00EE25D5" w:rsidRPr="008404D0" w:rsidTr="00AE0C7C">
        <w:trPr>
          <w:trHeight w:val="67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10007,7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10007,7</w:t>
            </w:r>
          </w:p>
        </w:tc>
      </w:tr>
      <w:tr w:rsidR="00EE25D5" w:rsidRPr="008404D0" w:rsidTr="00AE0C7C">
        <w:trPr>
          <w:trHeight w:val="271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38158,0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8134,9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30023,1</w:t>
            </w:r>
          </w:p>
        </w:tc>
      </w:tr>
      <w:tr w:rsidR="008404D0" w:rsidRPr="008404D0" w:rsidTr="00AE0C7C">
        <w:trPr>
          <w:trHeight w:val="231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3.3. Организация культурно-досуговых мероприятий</w:t>
            </w:r>
          </w:p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Ответственный исполнитель -  комитет по культуре, спорту и молодежной политике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7078,8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7078,8</w:t>
            </w:r>
          </w:p>
        </w:tc>
      </w:tr>
      <w:tr w:rsidR="008404D0" w:rsidRPr="008404D0" w:rsidTr="008404D0">
        <w:trPr>
          <w:trHeight w:val="350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7078,8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7078,8</w:t>
            </w:r>
          </w:p>
        </w:tc>
      </w:tr>
      <w:tr w:rsidR="008404D0" w:rsidRPr="008404D0" w:rsidTr="00AE0C7C">
        <w:trPr>
          <w:trHeight w:val="175"/>
        </w:trPr>
        <w:tc>
          <w:tcPr>
            <w:tcW w:w="364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7078,8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7078,8</w:t>
            </w:r>
          </w:p>
        </w:tc>
      </w:tr>
      <w:tr w:rsidR="008404D0" w:rsidRPr="008404D0" w:rsidTr="008404D0">
        <w:trPr>
          <w:trHeight w:val="270"/>
        </w:trPr>
        <w:tc>
          <w:tcPr>
            <w:tcW w:w="36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21236,4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21236,4</w:t>
            </w:r>
          </w:p>
        </w:tc>
      </w:tr>
      <w:tr w:rsidR="00EE25D5" w:rsidRPr="008404D0" w:rsidTr="00AE0C7C">
        <w:trPr>
          <w:trHeight w:val="169"/>
        </w:trPr>
        <w:tc>
          <w:tcPr>
            <w:tcW w:w="85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EE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Итого по основному мероприятию 3.</w:t>
            </w:r>
            <w:r w:rsidRPr="008404D0">
              <w:rPr>
                <w:b/>
                <w:bCs/>
                <w:color w:val="000000"/>
                <w:sz w:val="21"/>
                <w:szCs w:val="21"/>
              </w:rPr>
              <w:t xml:space="preserve">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8404D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69121,4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8134,9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60986,5</w:t>
            </w:r>
          </w:p>
        </w:tc>
      </w:tr>
      <w:tr w:rsidR="00EE25D5" w:rsidRPr="008404D0" w:rsidTr="00AE0C7C">
        <w:trPr>
          <w:trHeight w:val="356"/>
        </w:trPr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60986,5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60986,5</w:t>
            </w:r>
          </w:p>
        </w:tc>
      </w:tr>
      <w:tr w:rsidR="00EE25D5" w:rsidRPr="008404D0" w:rsidTr="008404D0">
        <w:trPr>
          <w:trHeight w:val="432"/>
        </w:trPr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60986,5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60986,5</w:t>
            </w:r>
          </w:p>
        </w:tc>
      </w:tr>
      <w:tr w:rsidR="00EE25D5" w:rsidRPr="008404D0" w:rsidTr="00AE0C7C">
        <w:trPr>
          <w:trHeight w:val="69"/>
        </w:trPr>
        <w:tc>
          <w:tcPr>
            <w:tcW w:w="850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191094,4</w:t>
            </w:r>
          </w:p>
        </w:tc>
        <w:tc>
          <w:tcPr>
            <w:tcW w:w="10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8134,9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182959,5</w:t>
            </w:r>
          </w:p>
        </w:tc>
      </w:tr>
      <w:tr w:rsidR="008404D0" w:rsidRPr="008404D0" w:rsidTr="008404D0"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8404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Основное мероприятие «Укрепление и развитие материально-технической базы учреждений культуры»</w:t>
            </w:r>
          </w:p>
        </w:tc>
      </w:tr>
      <w:tr w:rsidR="00EE25D5" w:rsidRPr="008404D0" w:rsidTr="008404D0">
        <w:trPr>
          <w:trHeight w:val="561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04D0">
              <w:rPr>
                <w:b/>
                <w:color w:val="000000"/>
                <w:sz w:val="21"/>
                <w:szCs w:val="21"/>
              </w:rPr>
              <w:t>4.1.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404D0">
              <w:rPr>
                <w:color w:val="000000"/>
                <w:sz w:val="21"/>
                <w:szCs w:val="21"/>
              </w:rPr>
              <w:t xml:space="preserve"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</w:t>
            </w:r>
            <w:r w:rsidRPr="008404D0">
              <w:rPr>
                <w:sz w:val="21"/>
                <w:szCs w:val="21"/>
              </w:rPr>
              <w:t>МБУ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3844,3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3844,3</w:t>
            </w:r>
          </w:p>
        </w:tc>
      </w:tr>
      <w:tr w:rsidR="00EE25D5" w:rsidRPr="008404D0" w:rsidTr="008404D0">
        <w:trPr>
          <w:trHeight w:val="334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1578,1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1578,1</w:t>
            </w:r>
          </w:p>
        </w:tc>
      </w:tr>
      <w:tr w:rsidR="00EE25D5" w:rsidRPr="008404D0" w:rsidTr="008404D0">
        <w:trPr>
          <w:trHeight w:val="275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1578,1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1578,1</w:t>
            </w:r>
          </w:p>
        </w:tc>
      </w:tr>
      <w:tr w:rsidR="00EE25D5" w:rsidRPr="008404D0" w:rsidTr="008404D0">
        <w:trPr>
          <w:trHeight w:val="118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7000,5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7000,5</w:t>
            </w:r>
          </w:p>
        </w:tc>
      </w:tr>
      <w:tr w:rsidR="00EE25D5" w:rsidRPr="008404D0" w:rsidTr="008404D0">
        <w:trPr>
          <w:trHeight w:val="118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AE0C7C" w:rsidP="00AE0C7C">
            <w:pPr>
              <w:autoSpaceDE w:val="0"/>
              <w:autoSpaceDN w:val="0"/>
              <w:adjustRightInd w:val="0"/>
              <w:ind w:left="354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4.2. </w:t>
            </w:r>
            <w:r w:rsidR="00EE25D5" w:rsidRPr="008404D0">
              <w:rPr>
                <w:b/>
                <w:sz w:val="21"/>
                <w:szCs w:val="21"/>
              </w:rPr>
              <w:t>Предоставление бюджетным учреждениям субсидии на развитие общественной инфраструктуры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2354,3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2236,2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118,1</w:t>
            </w:r>
          </w:p>
        </w:tc>
      </w:tr>
      <w:tr w:rsidR="00EE25D5" w:rsidRPr="008404D0" w:rsidTr="008404D0">
        <w:trPr>
          <w:trHeight w:val="118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</w:tr>
      <w:tr w:rsidR="00EE25D5" w:rsidRPr="008404D0" w:rsidTr="008404D0">
        <w:trPr>
          <w:trHeight w:val="118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0,0</w:t>
            </w:r>
          </w:p>
        </w:tc>
      </w:tr>
      <w:tr w:rsidR="00EE25D5" w:rsidRPr="008404D0" w:rsidTr="008404D0">
        <w:trPr>
          <w:trHeight w:val="118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2354,3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2236,2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118,1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Итого по основному мероприятию 4.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6198,6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sz w:val="21"/>
                <w:szCs w:val="21"/>
              </w:rPr>
            </w:pPr>
            <w:r w:rsidRPr="008404D0">
              <w:rPr>
                <w:sz w:val="21"/>
                <w:szCs w:val="21"/>
              </w:rPr>
              <w:t>2236,2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3962,4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1578,1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1578,1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1578,1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8404D0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1578,1</w:t>
            </w:r>
          </w:p>
        </w:tc>
      </w:tr>
      <w:tr w:rsidR="00EE25D5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9354,8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2236,2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5D5" w:rsidRPr="008404D0" w:rsidRDefault="00EE25D5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7118,6</w:t>
            </w:r>
          </w:p>
        </w:tc>
      </w:tr>
      <w:tr w:rsidR="008404D0" w:rsidRPr="008404D0" w:rsidTr="008404D0">
        <w:trPr>
          <w:trHeight w:val="497"/>
        </w:trPr>
        <w:tc>
          <w:tcPr>
            <w:tcW w:w="85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125106,6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17701,8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102404,8</w:t>
            </w:r>
          </w:p>
        </w:tc>
      </w:tr>
      <w:tr w:rsidR="008404D0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100020,5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100020,5</w:t>
            </w:r>
          </w:p>
        </w:tc>
      </w:tr>
      <w:tr w:rsidR="008404D0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100020,5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100020,5</w:t>
            </w:r>
          </w:p>
        </w:tc>
      </w:tr>
      <w:tr w:rsidR="008404D0" w:rsidRPr="008404D0" w:rsidTr="008404D0">
        <w:tc>
          <w:tcPr>
            <w:tcW w:w="850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2020-2022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325147,6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5000,0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17701,8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4D0" w:rsidRPr="008404D0" w:rsidRDefault="008404D0" w:rsidP="007919B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404D0">
              <w:rPr>
                <w:b/>
                <w:sz w:val="21"/>
                <w:szCs w:val="21"/>
              </w:rPr>
              <w:t>302445,8</w:t>
            </w:r>
          </w:p>
        </w:tc>
      </w:tr>
    </w:tbl>
    <w:p w:rsidR="00EE25D5" w:rsidRPr="00EE25D5" w:rsidRDefault="00AE0C7C" w:rsidP="007919B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EE25D5" w:rsidRPr="00EE25D5" w:rsidSect="008404D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77" w:rsidRDefault="005C7877" w:rsidP="008404D0">
      <w:r>
        <w:separator/>
      </w:r>
    </w:p>
  </w:endnote>
  <w:endnote w:type="continuationSeparator" w:id="0">
    <w:p w:rsidR="005C7877" w:rsidRDefault="005C7877" w:rsidP="008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77" w:rsidRDefault="005C7877" w:rsidP="008404D0">
      <w:r>
        <w:separator/>
      </w:r>
    </w:p>
  </w:footnote>
  <w:footnote w:type="continuationSeparator" w:id="0">
    <w:p w:rsidR="005C7877" w:rsidRDefault="005C7877" w:rsidP="0084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B9" w:rsidRDefault="007919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F3DC7">
      <w:rPr>
        <w:noProof/>
      </w:rPr>
      <w:t>2</w:t>
    </w:r>
    <w:r>
      <w:fldChar w:fldCharType="end"/>
    </w:r>
  </w:p>
  <w:p w:rsidR="007919B9" w:rsidRDefault="007919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2E8"/>
    <w:multiLevelType w:val="multilevel"/>
    <w:tmpl w:val="51F45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080"/>
      </w:pPr>
      <w:rPr>
        <w:rFonts w:hint="default"/>
      </w:rPr>
    </w:lvl>
  </w:abstractNum>
  <w:abstractNum w:abstractNumId="1" w15:restartNumberingAfterBreak="0">
    <w:nsid w:val="55DE7928"/>
    <w:multiLevelType w:val="multilevel"/>
    <w:tmpl w:val="CBE832F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4" w:hanging="1080"/>
      </w:pPr>
      <w:rPr>
        <w:rFonts w:hint="default"/>
      </w:rPr>
    </w:lvl>
  </w:abstractNum>
  <w:abstractNum w:abstractNumId="2" w15:restartNumberingAfterBreak="0">
    <w:nsid w:val="57E77229"/>
    <w:multiLevelType w:val="hybridMultilevel"/>
    <w:tmpl w:val="EDD239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6F21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3DC7"/>
    <w:rsid w:val="0043001D"/>
    <w:rsid w:val="004914DD"/>
    <w:rsid w:val="00511A2B"/>
    <w:rsid w:val="00554BEC"/>
    <w:rsid w:val="00595F6F"/>
    <w:rsid w:val="005A4CB1"/>
    <w:rsid w:val="005C0140"/>
    <w:rsid w:val="005C7877"/>
    <w:rsid w:val="006415B0"/>
    <w:rsid w:val="006463D8"/>
    <w:rsid w:val="00711921"/>
    <w:rsid w:val="007919B9"/>
    <w:rsid w:val="00796BD1"/>
    <w:rsid w:val="007C5281"/>
    <w:rsid w:val="008404D0"/>
    <w:rsid w:val="008A3858"/>
    <w:rsid w:val="009840BA"/>
    <w:rsid w:val="00A03876"/>
    <w:rsid w:val="00A1217F"/>
    <w:rsid w:val="00A13C7B"/>
    <w:rsid w:val="00AE0C7C"/>
    <w:rsid w:val="00AE1A2A"/>
    <w:rsid w:val="00B52D22"/>
    <w:rsid w:val="00B83D8D"/>
    <w:rsid w:val="00B95FEE"/>
    <w:rsid w:val="00BF2B0B"/>
    <w:rsid w:val="00D368DC"/>
    <w:rsid w:val="00D97342"/>
    <w:rsid w:val="00EE25D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D389C"/>
  <w15:chartTrackingRefBased/>
  <w15:docId w15:val="{9740753B-A103-47E6-B76A-3F0655F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40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04D0"/>
    <w:rPr>
      <w:sz w:val="28"/>
    </w:rPr>
  </w:style>
  <w:style w:type="paragraph" w:styleId="ab">
    <w:name w:val="footer"/>
    <w:basedOn w:val="a"/>
    <w:link w:val="ac"/>
    <w:rsid w:val="00840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04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2020-03-03T06:44:00Z</cp:lastPrinted>
  <dcterms:created xsi:type="dcterms:W3CDTF">2020-02-27T06:21:00Z</dcterms:created>
  <dcterms:modified xsi:type="dcterms:W3CDTF">2020-03-03T06:44:00Z</dcterms:modified>
</cp:coreProperties>
</file>