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42281">
      <w:pPr>
        <w:tabs>
          <w:tab w:val="left" w:pos="567"/>
          <w:tab w:val="left" w:pos="3686"/>
        </w:tabs>
      </w:pPr>
      <w:r>
        <w:tab/>
        <w:t>27 февраля 2019 г.</w:t>
      </w:r>
      <w:r>
        <w:tab/>
        <w:t>01-398-а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C1EF9" w:rsidTr="00FC1EF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C1EF9" w:rsidRDefault="004B69F6" w:rsidP="00B52D22">
            <w:pPr>
              <w:rPr>
                <w:b/>
                <w:sz w:val="24"/>
                <w:szCs w:val="24"/>
              </w:rPr>
            </w:pPr>
            <w:r w:rsidRPr="00FC1EF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2018 года № 01-2264-а</w:t>
            </w:r>
          </w:p>
        </w:tc>
      </w:tr>
    </w:tbl>
    <w:p w:rsidR="00554BEC" w:rsidRPr="0058342E" w:rsidRDefault="00DD5C3D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58342E">
        <w:rPr>
          <w:color w:val="000000"/>
          <w:sz w:val="22"/>
          <w:szCs w:val="22"/>
        </w:rPr>
        <w:t>21.2800   ДО.НПА</w:t>
      </w:r>
    </w:p>
    <w:bookmarkEnd w:id="0"/>
    <w:p w:rsidR="004B69F6" w:rsidRDefault="004B69F6" w:rsidP="001A2440">
      <w:pPr>
        <w:ind w:right="-1" w:firstLine="709"/>
        <w:rPr>
          <w:sz w:val="22"/>
          <w:szCs w:val="22"/>
        </w:rPr>
      </w:pPr>
    </w:p>
    <w:p w:rsidR="004B69F6" w:rsidRPr="004B69F6" w:rsidRDefault="004B69F6" w:rsidP="004B69F6">
      <w:pPr>
        <w:ind w:firstLine="709"/>
        <w:rPr>
          <w:rFonts w:eastAsia="Calibri"/>
        </w:rPr>
      </w:pPr>
      <w:r w:rsidRPr="004B69F6">
        <w:rPr>
          <w:rFonts w:eastAsia="Calibri"/>
        </w:rPr>
        <w:t>В соответствии со статьей 179 Бюджетно</w:t>
      </w:r>
      <w:r w:rsidR="00D21119">
        <w:rPr>
          <w:rFonts w:eastAsia="Calibri"/>
        </w:rPr>
        <w:t>го кодекса Российской Федерации,</w:t>
      </w:r>
      <w:r w:rsidRPr="004B69F6">
        <w:rPr>
          <w:rFonts w:eastAsia="Calibri"/>
        </w:rPr>
        <w:t xml:space="preserve">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Протоколом Координационного совета по вопросам развития малого и среднего предпринимательства при Губернаторе Ленинградской о</w:t>
      </w:r>
      <w:r w:rsidR="00D21119">
        <w:rPr>
          <w:rFonts w:eastAsia="Calibri"/>
        </w:rPr>
        <w:t>бласти от 13 ноября 2018 года №</w:t>
      </w:r>
      <w:r w:rsidRPr="004B69F6">
        <w:rPr>
          <w:rFonts w:eastAsia="Calibri"/>
        </w:rPr>
        <w:t xml:space="preserve">2, администрация Тихвинского района ПОСТАНОВЛЯЕТ: </w:t>
      </w:r>
    </w:p>
    <w:p w:rsidR="004B69F6" w:rsidRPr="004B69F6" w:rsidRDefault="004B69F6" w:rsidP="004B69F6">
      <w:pPr>
        <w:ind w:firstLine="709"/>
        <w:rPr>
          <w:rFonts w:eastAsia="Calibri"/>
        </w:rPr>
      </w:pPr>
      <w:r w:rsidRPr="004B69F6">
        <w:rPr>
          <w:rFonts w:eastAsia="Calibri"/>
        </w:rPr>
        <w:t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</w:t>
      </w:r>
      <w:r w:rsidR="00D21119">
        <w:rPr>
          <w:rFonts w:eastAsia="Calibri"/>
        </w:rPr>
        <w:t xml:space="preserve">айона </w:t>
      </w:r>
      <w:r w:rsidR="00D21119" w:rsidRPr="00D21119">
        <w:rPr>
          <w:rFonts w:eastAsia="Calibri"/>
          <w:b/>
        </w:rPr>
        <w:t>от 15 октября 2018 года №</w:t>
      </w:r>
      <w:r w:rsidRPr="00D21119">
        <w:rPr>
          <w:rFonts w:eastAsia="Calibri"/>
          <w:b/>
        </w:rPr>
        <w:t>01-2264-а</w:t>
      </w:r>
      <w:r w:rsidRPr="004B69F6">
        <w:rPr>
          <w:rFonts w:eastAsia="Calibri"/>
        </w:rPr>
        <w:t xml:space="preserve"> (далее - программа), следующие изменения: </w:t>
      </w:r>
    </w:p>
    <w:p w:rsidR="004B69F6" w:rsidRDefault="00D21119" w:rsidP="004B69F6">
      <w:pPr>
        <w:ind w:firstLine="709"/>
        <w:rPr>
          <w:rFonts w:eastAsia="Calibri"/>
        </w:rPr>
      </w:pPr>
      <w:r>
        <w:rPr>
          <w:rFonts w:eastAsia="Calibri"/>
        </w:rPr>
        <w:t>1.1. в</w:t>
      </w:r>
      <w:r w:rsidR="004B69F6" w:rsidRPr="004B69F6">
        <w:rPr>
          <w:rFonts w:eastAsia="Calibri"/>
        </w:rPr>
        <w:t xml:space="preserve"> </w:t>
      </w:r>
      <w:r w:rsidR="004B69F6" w:rsidRPr="00640E3B">
        <w:rPr>
          <w:rFonts w:eastAsia="Calibri"/>
          <w:b/>
        </w:rPr>
        <w:t>Паспорте программы</w:t>
      </w:r>
      <w:r w:rsidR="004B69F6" w:rsidRPr="004B69F6">
        <w:rPr>
          <w:rFonts w:eastAsia="Calibri"/>
        </w:rPr>
        <w:t xml:space="preserve"> строку </w:t>
      </w:r>
      <w:r w:rsidR="004B69F6" w:rsidRPr="00640E3B">
        <w:rPr>
          <w:rFonts w:eastAsia="Calibri"/>
          <w:b/>
        </w:rPr>
        <w:t>«Целевые индикаторы</w:t>
      </w:r>
      <w:r w:rsidR="00FC1EF9" w:rsidRPr="00640E3B">
        <w:rPr>
          <w:rFonts w:eastAsia="Calibri"/>
          <w:b/>
        </w:rPr>
        <w:t xml:space="preserve"> и показатели программы»</w:t>
      </w:r>
      <w:r w:rsidR="004B69F6" w:rsidRPr="004B69F6">
        <w:rPr>
          <w:rFonts w:eastAsia="Calibri"/>
        </w:rPr>
        <w:t xml:space="preserve"> изложить в следующей редакции:</w:t>
      </w:r>
    </w:p>
    <w:p w:rsidR="00D21119" w:rsidRPr="00D21119" w:rsidRDefault="00D21119" w:rsidP="004B69F6">
      <w:pPr>
        <w:ind w:firstLine="709"/>
        <w:rPr>
          <w:rFonts w:eastAsia="Calibri"/>
          <w:sz w:val="10"/>
          <w:szCs w:val="10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6480"/>
      </w:tblGrid>
      <w:tr w:rsidR="004B69F6" w:rsidRPr="004B69F6" w:rsidTr="00E4643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9F6" w:rsidRPr="004B69F6" w:rsidRDefault="004B69F6" w:rsidP="004B69F6">
            <w:pPr>
              <w:rPr>
                <w:rFonts w:eastAsia="Calibri"/>
                <w:sz w:val="24"/>
                <w:szCs w:val="24"/>
              </w:rPr>
            </w:pPr>
            <w:r w:rsidRPr="004B69F6">
              <w:rPr>
                <w:rFonts w:eastAsia="Calibri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9F6" w:rsidRPr="004B69F6" w:rsidRDefault="00640E3B" w:rsidP="004B69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4B69F6" w:rsidRPr="004B69F6">
              <w:rPr>
                <w:rFonts w:eastAsia="Calibri"/>
                <w:sz w:val="24"/>
                <w:szCs w:val="24"/>
              </w:rPr>
              <w:t xml:space="preserve"> охват мониторингом социально-экономического развития субъектов малого и среднего бизнеса;</w:t>
            </w:r>
          </w:p>
          <w:p w:rsidR="004B69F6" w:rsidRPr="004B69F6" w:rsidRDefault="00640E3B" w:rsidP="004B69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4B69F6" w:rsidRPr="004B69F6">
              <w:rPr>
                <w:rFonts w:eastAsia="Calibri"/>
                <w:sz w:val="24"/>
                <w:szCs w:val="24"/>
              </w:rPr>
              <w:t xml:space="preserve"> количество субъектов малого и среднего предпринимательства в расчете на 1 тыс. человек населения Тихвинского района;</w:t>
            </w:r>
          </w:p>
          <w:p w:rsidR="004B69F6" w:rsidRPr="004B69F6" w:rsidRDefault="004B69F6" w:rsidP="004B69F6">
            <w:pPr>
              <w:rPr>
                <w:rFonts w:eastAsia="Calibri"/>
                <w:sz w:val="24"/>
                <w:szCs w:val="24"/>
              </w:rPr>
            </w:pPr>
            <w:r w:rsidRPr="004B69F6">
              <w:rPr>
                <w:rFonts w:eastAsia="Calibri"/>
                <w:sz w:val="24"/>
                <w:szCs w:val="24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</w:t>
            </w:r>
            <w:r w:rsidR="00640E3B">
              <w:rPr>
                <w:rFonts w:eastAsia="Calibri"/>
                <w:sz w:val="24"/>
                <w:szCs w:val="24"/>
              </w:rPr>
              <w:t>,</w:t>
            </w:r>
            <w:r w:rsidRPr="004B69F6">
              <w:rPr>
                <w:rFonts w:eastAsia="Calibri"/>
                <w:sz w:val="24"/>
                <w:szCs w:val="24"/>
              </w:rPr>
              <w:t xml:space="preserve"> в общей численности занятого населения, %;</w:t>
            </w:r>
          </w:p>
          <w:p w:rsidR="004B69F6" w:rsidRPr="004B69F6" w:rsidRDefault="004B69F6" w:rsidP="004B69F6">
            <w:pPr>
              <w:rPr>
                <w:rFonts w:eastAsia="Calibri"/>
                <w:sz w:val="24"/>
                <w:szCs w:val="24"/>
              </w:rPr>
            </w:pPr>
            <w:r w:rsidRPr="004B69F6">
              <w:rPr>
                <w:rFonts w:eastAsia="Calibri"/>
                <w:sz w:val="24"/>
                <w:szCs w:val="24"/>
              </w:rPr>
              <w:t>-  оборот средних предприятий в постоянных ценах 2014 года, млрд руб.;</w:t>
            </w:r>
          </w:p>
          <w:p w:rsidR="004B69F6" w:rsidRPr="004B69F6" w:rsidRDefault="004B69F6" w:rsidP="004B69F6">
            <w:pPr>
              <w:rPr>
                <w:rFonts w:eastAsia="Calibri"/>
                <w:sz w:val="24"/>
                <w:szCs w:val="24"/>
              </w:rPr>
            </w:pPr>
            <w:r w:rsidRPr="004B69F6">
              <w:rPr>
                <w:rFonts w:eastAsia="Calibri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предпринимателей.</w:t>
            </w:r>
          </w:p>
        </w:tc>
      </w:tr>
    </w:tbl>
    <w:p w:rsidR="004B69F6" w:rsidRDefault="00D21119" w:rsidP="00FC1EF9">
      <w:pPr>
        <w:ind w:firstLine="709"/>
        <w:rPr>
          <w:rFonts w:eastAsia="Calibri"/>
        </w:rPr>
      </w:pPr>
      <w:r>
        <w:rPr>
          <w:rFonts w:eastAsia="Calibri"/>
        </w:rPr>
        <w:lastRenderedPageBreak/>
        <w:t>1.2. в</w:t>
      </w:r>
      <w:r w:rsidR="004B69F6" w:rsidRPr="00FC1EF9">
        <w:rPr>
          <w:rFonts w:eastAsia="Calibri"/>
        </w:rPr>
        <w:t xml:space="preserve"> </w:t>
      </w:r>
      <w:r w:rsidR="004B69F6" w:rsidRPr="00640E3B">
        <w:rPr>
          <w:rFonts w:eastAsia="Calibri"/>
          <w:b/>
        </w:rPr>
        <w:t>Паспорте подпрограммы «Развитие и поддержка малого и среднего предпринимательства в Тихвинском районе»</w:t>
      </w:r>
      <w:r w:rsidR="004B69F6" w:rsidRPr="00FC1EF9">
        <w:rPr>
          <w:rFonts w:eastAsia="Calibri"/>
        </w:rPr>
        <w:t xml:space="preserve"> (далее - подпрограмма) строку </w:t>
      </w:r>
      <w:r w:rsidR="004B69F6" w:rsidRPr="00640E3B">
        <w:rPr>
          <w:rFonts w:eastAsia="Calibri"/>
          <w:b/>
        </w:rPr>
        <w:t>«Целевые индикаторы и показатели подпрограммы»</w:t>
      </w:r>
      <w:r w:rsidR="004B69F6" w:rsidRPr="00FC1EF9">
        <w:rPr>
          <w:rFonts w:eastAsia="Calibri"/>
        </w:rPr>
        <w:t xml:space="preserve"> изложить в новой редакции:</w:t>
      </w:r>
    </w:p>
    <w:p w:rsidR="00D21119" w:rsidRPr="00D21119" w:rsidRDefault="00D21119" w:rsidP="00FC1EF9">
      <w:pPr>
        <w:ind w:firstLine="709"/>
        <w:rPr>
          <w:rFonts w:eastAsia="Calibri"/>
          <w:sz w:val="10"/>
          <w:szCs w:val="1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6060"/>
      </w:tblGrid>
      <w:tr w:rsidR="004B69F6" w:rsidRPr="00FC1EF9" w:rsidTr="00E46431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E3B" w:rsidRDefault="004B69F6" w:rsidP="00FC1EF9">
            <w:pPr>
              <w:rPr>
                <w:rFonts w:eastAsia="Calibri"/>
                <w:sz w:val="24"/>
                <w:szCs w:val="24"/>
              </w:rPr>
            </w:pPr>
            <w:r w:rsidRPr="00FC1EF9">
              <w:rPr>
                <w:rFonts w:eastAsia="Calibri"/>
                <w:sz w:val="24"/>
                <w:szCs w:val="24"/>
              </w:rPr>
              <w:t xml:space="preserve">Целевые индикаторы </w:t>
            </w:r>
          </w:p>
          <w:p w:rsidR="004B69F6" w:rsidRPr="00FC1EF9" w:rsidRDefault="004B69F6" w:rsidP="00FC1EF9">
            <w:pPr>
              <w:rPr>
                <w:rFonts w:eastAsia="Calibri"/>
                <w:sz w:val="24"/>
                <w:szCs w:val="24"/>
              </w:rPr>
            </w:pPr>
            <w:r w:rsidRPr="00FC1EF9">
              <w:rPr>
                <w:rFonts w:eastAsia="Calibri"/>
                <w:sz w:val="24"/>
                <w:szCs w:val="24"/>
              </w:rPr>
              <w:t>и показатели подпрограммы</w:t>
            </w:r>
          </w:p>
          <w:p w:rsidR="004B69F6" w:rsidRPr="00FC1EF9" w:rsidRDefault="004B69F6" w:rsidP="00FC1EF9">
            <w:pPr>
              <w:rPr>
                <w:rFonts w:eastAsia="Calibri"/>
                <w:sz w:val="24"/>
                <w:szCs w:val="24"/>
              </w:rPr>
            </w:pPr>
            <w:r w:rsidRPr="00FC1EF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9F6" w:rsidRPr="00FC1EF9" w:rsidRDefault="00640E3B" w:rsidP="00FC1E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4B69F6" w:rsidRPr="00FC1EF9">
              <w:rPr>
                <w:rFonts w:eastAsia="Calibri"/>
                <w:sz w:val="24"/>
                <w:szCs w:val="24"/>
              </w:rPr>
              <w:t xml:space="preserve"> количество субъектов малого и среднего предпринимательства в расчете на 1 тыс. человек населения Тихвинского района;</w:t>
            </w:r>
          </w:p>
          <w:p w:rsidR="004B69F6" w:rsidRPr="00FC1EF9" w:rsidRDefault="00640E3B" w:rsidP="00FC1E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4B69F6" w:rsidRPr="00FC1EF9">
              <w:rPr>
                <w:rFonts w:eastAsia="Calibri"/>
                <w:sz w:val="24"/>
                <w:szCs w:val="24"/>
              </w:rPr>
              <w:t xml:space="preserve"> доля среднесписочной численности работников (без внешних совместителей), занятых у субъектов малого и среднего предпринимательства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4B69F6" w:rsidRPr="00FC1EF9">
              <w:rPr>
                <w:rFonts w:eastAsia="Calibri"/>
                <w:sz w:val="24"/>
                <w:szCs w:val="24"/>
              </w:rPr>
              <w:t xml:space="preserve"> в общей численности занятого населения, %;</w:t>
            </w:r>
          </w:p>
          <w:p w:rsidR="004B69F6" w:rsidRPr="00FC1EF9" w:rsidRDefault="00640E3B" w:rsidP="00FC1E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4B69F6" w:rsidRPr="00FC1EF9">
              <w:rPr>
                <w:rFonts w:eastAsia="Calibri"/>
                <w:sz w:val="24"/>
                <w:szCs w:val="24"/>
              </w:rPr>
              <w:t xml:space="preserve"> оборот средних предприятий в постоянных ценах 2014 года, млрд руб.;</w:t>
            </w:r>
          </w:p>
          <w:p w:rsidR="004B69F6" w:rsidRPr="00FC1EF9" w:rsidRDefault="004B69F6" w:rsidP="00FC1EF9">
            <w:pPr>
              <w:rPr>
                <w:rFonts w:eastAsia="Calibri"/>
                <w:sz w:val="24"/>
                <w:szCs w:val="24"/>
              </w:rPr>
            </w:pPr>
            <w:r w:rsidRPr="00FC1EF9">
              <w:rPr>
                <w:rFonts w:eastAsia="Calibri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предпринимателей.</w:t>
            </w:r>
          </w:p>
        </w:tc>
      </w:tr>
    </w:tbl>
    <w:p w:rsidR="004B69F6" w:rsidRPr="00D21119" w:rsidRDefault="004B69F6" w:rsidP="00FC1EF9">
      <w:pPr>
        <w:rPr>
          <w:rFonts w:eastAsia="Calibri"/>
          <w:sz w:val="10"/>
          <w:szCs w:val="10"/>
        </w:rPr>
      </w:pPr>
    </w:p>
    <w:p w:rsidR="004B69F6" w:rsidRPr="00FC1EF9" w:rsidRDefault="00D21119" w:rsidP="00FC1EF9">
      <w:pPr>
        <w:ind w:firstLine="709"/>
        <w:rPr>
          <w:rFonts w:eastAsia="Calibri"/>
        </w:rPr>
      </w:pPr>
      <w:r>
        <w:rPr>
          <w:rFonts w:eastAsia="Calibri"/>
        </w:rPr>
        <w:t xml:space="preserve">1.3. </w:t>
      </w:r>
      <w:r w:rsidRPr="00640E3B">
        <w:rPr>
          <w:rFonts w:eastAsia="Calibri"/>
          <w:b/>
        </w:rPr>
        <w:t>п</w:t>
      </w:r>
      <w:r w:rsidR="004B69F6" w:rsidRPr="00640E3B">
        <w:rPr>
          <w:rFonts w:eastAsia="Calibri"/>
          <w:b/>
        </w:rPr>
        <w:t>риложение №1 «Прогнозные значения показателей (индикаторов) по реализации программы Тихвинского района «Стимулирование экономической активности Тихвинского района»</w:t>
      </w:r>
      <w:r w:rsidR="004B69F6" w:rsidRPr="00FC1EF9">
        <w:rPr>
          <w:rFonts w:eastAsia="Calibri"/>
        </w:rPr>
        <w:t xml:space="preserve"> </w:t>
      </w:r>
      <w:r w:rsidR="00640E3B">
        <w:rPr>
          <w:rFonts w:eastAsia="Calibri"/>
        </w:rPr>
        <w:t xml:space="preserve">к программе </w:t>
      </w:r>
      <w:r w:rsidR="004B69F6" w:rsidRPr="00FC1EF9">
        <w:rPr>
          <w:rFonts w:eastAsia="Calibri"/>
        </w:rPr>
        <w:t>изложить в</w:t>
      </w:r>
      <w:r>
        <w:rPr>
          <w:rFonts w:eastAsia="Calibri"/>
        </w:rPr>
        <w:t xml:space="preserve"> новой редакции (приложение №1);</w:t>
      </w:r>
    </w:p>
    <w:p w:rsidR="004B69F6" w:rsidRPr="00FC1EF9" w:rsidRDefault="00D21119" w:rsidP="00FC1EF9">
      <w:pPr>
        <w:ind w:firstLine="709"/>
        <w:rPr>
          <w:rFonts w:eastAsia="Calibri"/>
        </w:rPr>
      </w:pPr>
      <w:r>
        <w:rPr>
          <w:rFonts w:eastAsia="Calibri"/>
        </w:rPr>
        <w:t xml:space="preserve">1.4. </w:t>
      </w:r>
      <w:r w:rsidRPr="00A321A1">
        <w:rPr>
          <w:rFonts w:eastAsia="Calibri"/>
          <w:b/>
        </w:rPr>
        <w:t>п</w:t>
      </w:r>
      <w:r w:rsidR="004B69F6" w:rsidRPr="00A321A1">
        <w:rPr>
          <w:rFonts w:eastAsia="Calibri"/>
          <w:b/>
        </w:rPr>
        <w:t>риложение №1 «Прогнозные значения показателей (индикаторов) по реализации подпрограммы «Развитие и поддержка малого и среднего предпринимательства в Тихвинском районе»</w:t>
      </w:r>
      <w:r w:rsidR="004B69F6" w:rsidRPr="00FC1EF9">
        <w:rPr>
          <w:rFonts w:eastAsia="Calibri"/>
        </w:rPr>
        <w:t xml:space="preserve"> к подпрограмме изложить в новой редакции (приложение №2).</w:t>
      </w:r>
    </w:p>
    <w:p w:rsidR="004B69F6" w:rsidRPr="00FC1EF9" w:rsidRDefault="004B69F6" w:rsidP="00FC1EF9">
      <w:pPr>
        <w:ind w:firstLine="709"/>
        <w:rPr>
          <w:rFonts w:eastAsia="Calibri"/>
        </w:rPr>
      </w:pPr>
      <w:r w:rsidRPr="00FC1EF9">
        <w:rPr>
          <w:rFonts w:eastAsia="Calibri"/>
        </w:rPr>
        <w:t>2. Настоящее постановление вступает в силу с момента его подписания.</w:t>
      </w:r>
    </w:p>
    <w:p w:rsidR="004B69F6" w:rsidRDefault="004B69F6" w:rsidP="00FC1EF9">
      <w:pPr>
        <w:ind w:firstLine="709"/>
        <w:rPr>
          <w:rFonts w:eastAsia="Calibri"/>
        </w:rPr>
      </w:pPr>
      <w:r w:rsidRPr="00FC1EF9">
        <w:rPr>
          <w:rFonts w:eastAsia="Calibri"/>
        </w:rPr>
        <w:t>3.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FC1EF9" w:rsidRDefault="00FC1EF9" w:rsidP="00FC1EF9">
      <w:pPr>
        <w:rPr>
          <w:rFonts w:eastAsia="Calibri"/>
        </w:rPr>
      </w:pPr>
    </w:p>
    <w:p w:rsidR="00FC1EF9" w:rsidRDefault="00FC1EF9" w:rsidP="00FC1EF9">
      <w:pPr>
        <w:rPr>
          <w:rFonts w:eastAsia="Calibri"/>
        </w:rPr>
      </w:pPr>
    </w:p>
    <w:p w:rsidR="00FC1EF9" w:rsidRDefault="00FC1EF9" w:rsidP="00FC1EF9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В.В.Пастухова</w:t>
      </w:r>
    </w:p>
    <w:p w:rsidR="00FC1EF9" w:rsidRDefault="00FC1EF9" w:rsidP="00FC1EF9">
      <w:pPr>
        <w:rPr>
          <w:rFonts w:eastAsia="Calibri"/>
        </w:rPr>
      </w:pPr>
    </w:p>
    <w:p w:rsidR="00FC1EF9" w:rsidRDefault="00FC1EF9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A321A1" w:rsidRDefault="00A321A1" w:rsidP="00FC1EF9">
      <w:pPr>
        <w:rPr>
          <w:rFonts w:eastAsia="Calibri"/>
        </w:rPr>
      </w:pPr>
    </w:p>
    <w:p w:rsidR="00FC1EF9" w:rsidRDefault="00FC1EF9" w:rsidP="00FC1EF9">
      <w:pPr>
        <w:rPr>
          <w:rFonts w:eastAsia="Calibri"/>
        </w:rPr>
      </w:pPr>
      <w:r>
        <w:rPr>
          <w:rFonts w:eastAsia="Calibri"/>
        </w:rPr>
        <w:t>Курганова Маргарита Николаевна,</w:t>
      </w:r>
    </w:p>
    <w:p w:rsidR="00FC1EF9" w:rsidRDefault="00FC1EF9" w:rsidP="00FC1EF9">
      <w:pPr>
        <w:rPr>
          <w:rFonts w:eastAsia="Calibri"/>
        </w:rPr>
      </w:pPr>
      <w:r>
        <w:rPr>
          <w:rFonts w:eastAsia="Calibri"/>
        </w:rPr>
        <w:t>77-333</w:t>
      </w:r>
    </w:p>
    <w:p w:rsidR="00FC1EF9" w:rsidRDefault="00FC1EF9" w:rsidP="00FC1EF9">
      <w:pPr>
        <w:rPr>
          <w:rFonts w:eastAsia="Calibri"/>
        </w:rPr>
      </w:pPr>
    </w:p>
    <w:p w:rsidR="00FC1EF9" w:rsidRPr="00631349" w:rsidRDefault="00FC1EF9" w:rsidP="00FC1EF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FC1EF9" w:rsidRPr="00631349" w:rsidTr="00E46431">
        <w:trPr>
          <w:trHeight w:val="135"/>
        </w:trPr>
        <w:tc>
          <w:tcPr>
            <w:tcW w:w="3355" w:type="pct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FC1EF9" w:rsidRPr="0063134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095" w:type="pct"/>
            <w:shd w:val="clear" w:color="auto" w:fill="auto"/>
          </w:tcPr>
          <w:p w:rsidR="00FC1EF9" w:rsidRDefault="00FC1EF9" w:rsidP="00E46431">
            <w:pPr>
              <w:rPr>
                <w:sz w:val="24"/>
                <w:szCs w:val="24"/>
              </w:rPr>
            </w:pPr>
          </w:p>
          <w:p w:rsidR="00FC1EF9" w:rsidRPr="0063134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550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277"/>
        </w:trPr>
        <w:tc>
          <w:tcPr>
            <w:tcW w:w="3355" w:type="pct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277"/>
        </w:trPr>
        <w:tc>
          <w:tcPr>
            <w:tcW w:w="3355" w:type="pct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50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168"/>
        </w:trPr>
        <w:tc>
          <w:tcPr>
            <w:tcW w:w="3355" w:type="pct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</w:tbl>
    <w:p w:rsidR="00FC1EF9" w:rsidRDefault="00FC1EF9" w:rsidP="00FC1EF9">
      <w:pPr>
        <w:spacing w:line="360" w:lineRule="auto"/>
        <w:rPr>
          <w:b/>
          <w:sz w:val="24"/>
          <w:szCs w:val="24"/>
        </w:rPr>
      </w:pPr>
    </w:p>
    <w:p w:rsidR="00FC1EF9" w:rsidRPr="00631349" w:rsidRDefault="00FC1EF9" w:rsidP="00FC1EF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FC1EF9" w:rsidRPr="00631349" w:rsidTr="00E46431">
        <w:trPr>
          <w:trHeight w:val="135"/>
        </w:trPr>
        <w:tc>
          <w:tcPr>
            <w:tcW w:w="3746" w:type="pct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54"/>
        </w:trPr>
        <w:tc>
          <w:tcPr>
            <w:tcW w:w="3746" w:type="pct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90"/>
        </w:trPr>
        <w:tc>
          <w:tcPr>
            <w:tcW w:w="3746" w:type="pct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90"/>
        </w:trPr>
        <w:tc>
          <w:tcPr>
            <w:tcW w:w="3746" w:type="pct"/>
          </w:tcPr>
          <w:p w:rsidR="00AA2E4D" w:rsidRDefault="00AA2E4D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развитию малого, среднего бизнеса </w:t>
            </w:r>
          </w:p>
          <w:p w:rsidR="00FC1EF9" w:rsidRDefault="00AA2E4D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потребительского рынка</w:t>
            </w:r>
          </w:p>
        </w:tc>
        <w:tc>
          <w:tcPr>
            <w:tcW w:w="313" w:type="pct"/>
            <w:shd w:val="clear" w:color="auto" w:fill="auto"/>
          </w:tcPr>
          <w:p w:rsidR="00AA2E4D" w:rsidRDefault="00AA2E4D" w:rsidP="00E46431">
            <w:pPr>
              <w:rPr>
                <w:sz w:val="24"/>
                <w:szCs w:val="24"/>
              </w:rPr>
            </w:pPr>
          </w:p>
          <w:p w:rsidR="00FC1EF9" w:rsidRDefault="00AA2E4D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  <w:tr w:rsidR="00FC1EF9" w:rsidRPr="00631349" w:rsidTr="00E46431">
        <w:trPr>
          <w:trHeight w:val="90"/>
        </w:trPr>
        <w:tc>
          <w:tcPr>
            <w:tcW w:w="3746" w:type="pct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FC1EF9" w:rsidRDefault="00FC1EF9" w:rsidP="00E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C1EF9" w:rsidRPr="00631349" w:rsidRDefault="00FC1EF9" w:rsidP="00E46431">
            <w:pPr>
              <w:rPr>
                <w:sz w:val="24"/>
                <w:szCs w:val="24"/>
              </w:rPr>
            </w:pPr>
          </w:p>
        </w:tc>
      </w:tr>
    </w:tbl>
    <w:p w:rsidR="00FC1EF9" w:rsidRPr="00631349" w:rsidRDefault="00FC1EF9" w:rsidP="00FC1EF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FC1EF9" w:rsidRPr="00631349" w:rsidTr="00E46431">
        <w:trPr>
          <w:trHeight w:val="70"/>
        </w:trPr>
        <w:tc>
          <w:tcPr>
            <w:tcW w:w="3746" w:type="pct"/>
          </w:tcPr>
          <w:p w:rsidR="00FC1EF9" w:rsidRPr="00631349" w:rsidRDefault="00FC1EF9" w:rsidP="00E46431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</w:tcPr>
          <w:p w:rsidR="00FC1EF9" w:rsidRPr="00631349" w:rsidRDefault="00AA2E4D" w:rsidP="00E46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FC1EF9" w:rsidRPr="00631349" w:rsidRDefault="00FC1EF9" w:rsidP="00E46431">
            <w:pPr>
              <w:rPr>
                <w:b/>
                <w:sz w:val="24"/>
                <w:szCs w:val="24"/>
              </w:rPr>
            </w:pPr>
          </w:p>
        </w:tc>
      </w:tr>
    </w:tbl>
    <w:p w:rsidR="00FC1EF9" w:rsidRDefault="00FC1EF9" w:rsidP="00FC1EF9">
      <w:pPr>
        <w:rPr>
          <w:rFonts w:eastAsia="Calibri"/>
        </w:rPr>
      </w:pPr>
    </w:p>
    <w:p w:rsidR="00485731" w:rsidRDefault="00485731" w:rsidP="00FC1EF9">
      <w:pPr>
        <w:rPr>
          <w:rFonts w:eastAsia="Calibri"/>
        </w:rPr>
      </w:pPr>
    </w:p>
    <w:p w:rsidR="00A321A1" w:rsidRDefault="00A321A1" w:rsidP="00485731">
      <w:pPr>
        <w:spacing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A321A1" w:rsidSect="00FC1EF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85731" w:rsidRPr="00A321A1" w:rsidRDefault="00485731" w:rsidP="00A321A1">
      <w:pPr>
        <w:spacing w:line="259" w:lineRule="auto"/>
        <w:ind w:left="4820"/>
        <w:rPr>
          <w:rFonts w:eastAsia="Calibri"/>
          <w:color w:val="000000"/>
          <w:szCs w:val="28"/>
          <w:lang w:eastAsia="en-US"/>
        </w:rPr>
      </w:pPr>
      <w:r w:rsidRPr="00A321A1">
        <w:rPr>
          <w:rFonts w:eastAsia="Calibri"/>
          <w:color w:val="000000"/>
          <w:szCs w:val="28"/>
          <w:lang w:eastAsia="en-US"/>
        </w:rPr>
        <w:lastRenderedPageBreak/>
        <w:t>Приложение №1</w:t>
      </w:r>
    </w:p>
    <w:p w:rsidR="00485731" w:rsidRPr="00A321A1" w:rsidRDefault="00485731" w:rsidP="00A321A1">
      <w:pPr>
        <w:spacing w:line="259" w:lineRule="auto"/>
        <w:ind w:left="4820"/>
        <w:rPr>
          <w:rFonts w:eastAsia="Calibri"/>
          <w:color w:val="000000"/>
          <w:szCs w:val="28"/>
          <w:lang w:eastAsia="en-US"/>
        </w:rPr>
      </w:pPr>
      <w:r w:rsidRPr="00A321A1">
        <w:rPr>
          <w:rFonts w:eastAsia="Calibri"/>
          <w:color w:val="000000"/>
          <w:szCs w:val="28"/>
          <w:lang w:eastAsia="en-US"/>
        </w:rPr>
        <w:t xml:space="preserve">к постановлению администрации </w:t>
      </w:r>
    </w:p>
    <w:p w:rsidR="00485731" w:rsidRPr="00A321A1" w:rsidRDefault="00485731" w:rsidP="00A321A1">
      <w:pPr>
        <w:spacing w:line="259" w:lineRule="auto"/>
        <w:ind w:left="4820"/>
        <w:rPr>
          <w:rFonts w:eastAsia="Calibri"/>
          <w:color w:val="000000"/>
          <w:szCs w:val="28"/>
          <w:lang w:eastAsia="en-US"/>
        </w:rPr>
      </w:pPr>
      <w:r w:rsidRPr="00A321A1">
        <w:rPr>
          <w:rFonts w:eastAsia="Calibri"/>
          <w:color w:val="000000"/>
          <w:szCs w:val="28"/>
          <w:lang w:eastAsia="en-US"/>
        </w:rPr>
        <w:t xml:space="preserve">Тихвинского района </w:t>
      </w:r>
    </w:p>
    <w:p w:rsidR="00485731" w:rsidRPr="0058342E" w:rsidRDefault="00A321A1" w:rsidP="00A321A1">
      <w:pPr>
        <w:spacing w:line="259" w:lineRule="auto"/>
        <w:ind w:left="48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</w:t>
      </w:r>
      <w:r w:rsidR="00485731" w:rsidRPr="00A321A1">
        <w:rPr>
          <w:rFonts w:eastAsia="Calibri"/>
          <w:color w:val="000000"/>
          <w:szCs w:val="28"/>
          <w:lang w:eastAsia="en-US"/>
        </w:rPr>
        <w:t>т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242281" w:rsidRPr="0058342E">
        <w:rPr>
          <w:rFonts w:eastAsia="Calibri"/>
          <w:color w:val="000000"/>
          <w:szCs w:val="28"/>
          <w:lang w:eastAsia="en-US"/>
        </w:rPr>
        <w:t>27 февраля 2019 г. №01-398</w:t>
      </w:r>
      <w:r w:rsidRPr="0058342E">
        <w:rPr>
          <w:rFonts w:eastAsia="Calibri"/>
          <w:color w:val="000000"/>
          <w:szCs w:val="28"/>
          <w:lang w:eastAsia="en-US"/>
        </w:rPr>
        <w:t>-а</w:t>
      </w:r>
    </w:p>
    <w:p w:rsidR="00640E3B" w:rsidRDefault="00640E3B" w:rsidP="00485731">
      <w:pPr>
        <w:rPr>
          <w:rFonts w:eastAsia="Calibri"/>
        </w:rPr>
      </w:pP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>Приложение №1</w:t>
      </w:r>
      <w:r w:rsidRPr="00640E3B">
        <w:rPr>
          <w:color w:val="000000"/>
          <w:sz w:val="24"/>
          <w:szCs w:val="24"/>
        </w:rPr>
        <w:t xml:space="preserve">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к программе Тихвинского района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rPr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>«Стимулирование экономической</w:t>
      </w:r>
      <w:r w:rsidRPr="00640E3B">
        <w:rPr>
          <w:color w:val="000000"/>
          <w:sz w:val="24"/>
          <w:szCs w:val="24"/>
        </w:rPr>
        <w:t xml:space="preserve">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активности Тихвинского района»,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утвержденной постановлением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>администрации Тихвинского района</w:t>
      </w:r>
    </w:p>
    <w:p w:rsidR="00640E3B" w:rsidRPr="00485731" w:rsidRDefault="00640E3B" w:rsidP="00DD5C3D">
      <w:pPr>
        <w:ind w:left="4820"/>
        <w:rPr>
          <w:rFonts w:eastAsia="Calibri"/>
        </w:rPr>
      </w:pPr>
      <w:r w:rsidRPr="00A321A1">
        <w:rPr>
          <w:bCs/>
          <w:color w:val="000000"/>
          <w:sz w:val="24"/>
          <w:szCs w:val="24"/>
        </w:rPr>
        <w:t>от 15 октября 2018 г. №01-2264-а</w:t>
      </w:r>
    </w:p>
    <w:p w:rsidR="00485731" w:rsidRDefault="00485731" w:rsidP="00485731">
      <w:pPr>
        <w:rPr>
          <w:rFonts w:eastAsia="Calibri"/>
        </w:rPr>
      </w:pPr>
    </w:p>
    <w:p w:rsidR="00DD5C3D" w:rsidRPr="00485731" w:rsidRDefault="00DD5C3D" w:rsidP="00485731">
      <w:pPr>
        <w:rPr>
          <w:rFonts w:eastAsia="Calibri"/>
        </w:rPr>
      </w:pPr>
    </w:p>
    <w:p w:rsidR="00485731" w:rsidRPr="00A321A1" w:rsidRDefault="00485731" w:rsidP="00A321A1">
      <w:pPr>
        <w:jc w:val="center"/>
        <w:rPr>
          <w:rFonts w:eastAsia="Calibri"/>
          <w:b/>
          <w:szCs w:val="28"/>
        </w:rPr>
      </w:pPr>
      <w:r w:rsidRPr="00A321A1">
        <w:rPr>
          <w:rFonts w:eastAsia="Calibri"/>
          <w:b/>
          <w:szCs w:val="28"/>
        </w:rPr>
        <w:t>ПРОГНОЗНЫЕ ЗНАЧЕНИЯ</w:t>
      </w:r>
    </w:p>
    <w:p w:rsidR="00A321A1" w:rsidRDefault="00485731" w:rsidP="00A321A1">
      <w:pPr>
        <w:jc w:val="center"/>
        <w:rPr>
          <w:rFonts w:eastAsia="Calibri"/>
          <w:b/>
          <w:szCs w:val="28"/>
        </w:rPr>
      </w:pPr>
      <w:r w:rsidRPr="00A321A1">
        <w:rPr>
          <w:rFonts w:eastAsia="Calibri"/>
          <w:b/>
          <w:szCs w:val="28"/>
        </w:rPr>
        <w:t xml:space="preserve">показателей (индикаторов) по реализации программы </w:t>
      </w:r>
    </w:p>
    <w:p w:rsidR="00485731" w:rsidRPr="00A321A1" w:rsidRDefault="00485731" w:rsidP="00A321A1">
      <w:pPr>
        <w:jc w:val="center"/>
        <w:rPr>
          <w:rFonts w:eastAsia="Calibri"/>
          <w:b/>
          <w:szCs w:val="28"/>
        </w:rPr>
      </w:pPr>
      <w:r w:rsidRPr="00A321A1">
        <w:rPr>
          <w:rFonts w:eastAsia="Calibri"/>
          <w:b/>
          <w:szCs w:val="28"/>
        </w:rPr>
        <w:t>Тихвинского района</w:t>
      </w:r>
      <w:r w:rsidR="00A321A1">
        <w:rPr>
          <w:rFonts w:eastAsia="Calibri"/>
          <w:b/>
          <w:szCs w:val="28"/>
        </w:rPr>
        <w:t xml:space="preserve"> </w:t>
      </w:r>
      <w:r w:rsidRPr="00A321A1">
        <w:rPr>
          <w:rFonts w:eastAsia="Calibri"/>
          <w:b/>
          <w:szCs w:val="28"/>
        </w:rPr>
        <w:t>«Стимулирование экономической активности Тихвинского района»</w:t>
      </w:r>
    </w:p>
    <w:p w:rsidR="00485731" w:rsidRPr="00A321A1" w:rsidRDefault="00485731" w:rsidP="00485731">
      <w:pPr>
        <w:rPr>
          <w:rFonts w:eastAsia="Calibri"/>
          <w:sz w:val="10"/>
          <w:szCs w:val="10"/>
        </w:rPr>
      </w:pPr>
      <w:r w:rsidRPr="00485731">
        <w:rPr>
          <w:rFonts w:eastAsia="Calibri"/>
        </w:rPr>
        <w:t xml:space="preserve"> </w:t>
      </w:r>
    </w:p>
    <w:tbl>
      <w:tblPr>
        <w:tblW w:w="973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4485"/>
        <w:gridCol w:w="1469"/>
        <w:gridCol w:w="1080"/>
        <w:gridCol w:w="1080"/>
        <w:gridCol w:w="944"/>
      </w:tblGrid>
      <w:tr w:rsidR="00DD5C3D" w:rsidRPr="00A321A1" w:rsidTr="00DD5C3D">
        <w:trPr>
          <w:trHeight w:val="15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A321A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DD5C3D" w:rsidRPr="00DD5C3D" w:rsidRDefault="00DD5C3D" w:rsidP="00A321A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п/п</w:t>
            </w:r>
          </w:p>
          <w:p w:rsidR="00DD5C3D" w:rsidRPr="00DD5C3D" w:rsidRDefault="00DD5C3D" w:rsidP="00485731">
            <w:pPr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44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A321A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Наименование показателя</w:t>
            </w:r>
          </w:p>
          <w:p w:rsidR="00DD5C3D" w:rsidRPr="00DD5C3D" w:rsidRDefault="00DD5C3D" w:rsidP="00485731">
            <w:pPr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14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A321A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Единица</w:t>
            </w:r>
          </w:p>
          <w:p w:rsidR="00DD5C3D" w:rsidRPr="00DD5C3D" w:rsidRDefault="00DD5C3D" w:rsidP="00A321A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измерения</w:t>
            </w:r>
          </w:p>
          <w:p w:rsidR="00DD5C3D" w:rsidRPr="00DD5C3D" w:rsidRDefault="00DD5C3D" w:rsidP="00485731">
            <w:pPr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3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Значение показателя</w:t>
            </w:r>
          </w:p>
        </w:tc>
      </w:tr>
      <w:tr w:rsidR="00DD5C3D" w:rsidRPr="00A321A1" w:rsidTr="00BB7BBF">
        <w:tc>
          <w:tcPr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48573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48573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48573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2019 год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2020 год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2021 год</w:t>
            </w:r>
          </w:p>
        </w:tc>
      </w:tr>
      <w:tr w:rsidR="00485731" w:rsidRPr="00A321A1" w:rsidTr="00DD5C3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Охват мониторингом социально-экономического развития субъектов малого и среднего бизнеса (количество собранных отчетов по форме 1ЛЕНОБЛ)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200</w:t>
            </w:r>
          </w:p>
        </w:tc>
      </w:tr>
      <w:tr w:rsidR="00485731" w:rsidRPr="00A321A1" w:rsidTr="00DD5C3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2.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Количество субъектов малого и среднего предпринимательства в расчете на 1 тыс.человек населения Тихвинского района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33,4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33,6</w:t>
            </w:r>
          </w:p>
        </w:tc>
      </w:tr>
      <w:tr w:rsidR="00485731" w:rsidRPr="00A321A1" w:rsidTr="00DD5C3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3.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32,6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32,8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33,0</w:t>
            </w:r>
          </w:p>
        </w:tc>
      </w:tr>
      <w:tr w:rsidR="00485731" w:rsidRPr="00A321A1" w:rsidTr="00DD5C3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4.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Оборот средних предприятий в постоянных ценах 2014 года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млрд. руб.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</w:tr>
      <w:tr w:rsidR="00485731" w:rsidRPr="00A321A1" w:rsidTr="00DD5C3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5.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тыс.чел.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7,4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7,7</w:t>
            </w:r>
          </w:p>
        </w:tc>
      </w:tr>
    </w:tbl>
    <w:p w:rsidR="00485731" w:rsidRPr="00485731" w:rsidRDefault="00485731" w:rsidP="00DD5C3D">
      <w:pPr>
        <w:jc w:val="center"/>
        <w:rPr>
          <w:rFonts w:eastAsia="Calibri"/>
        </w:rPr>
      </w:pPr>
      <w:r w:rsidRPr="00485731">
        <w:rPr>
          <w:rFonts w:eastAsia="Calibri"/>
        </w:rPr>
        <w:t>__________</w:t>
      </w:r>
    </w:p>
    <w:p w:rsidR="00485731" w:rsidRPr="00485731" w:rsidRDefault="00485731" w:rsidP="00485731">
      <w:pPr>
        <w:rPr>
          <w:rFonts w:eastAsia="Calibri"/>
        </w:rPr>
      </w:pPr>
    </w:p>
    <w:p w:rsidR="00DD5C3D" w:rsidRDefault="00DD5C3D" w:rsidP="00485731">
      <w:pPr>
        <w:rPr>
          <w:rFonts w:eastAsia="Calibri"/>
        </w:rPr>
        <w:sectPr w:rsidR="00DD5C3D" w:rsidSect="00FC1EF9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85731" w:rsidRPr="00485731" w:rsidRDefault="00485731" w:rsidP="00DD5C3D">
      <w:pPr>
        <w:ind w:left="4820"/>
        <w:rPr>
          <w:rFonts w:eastAsia="Calibri"/>
        </w:rPr>
      </w:pPr>
      <w:r w:rsidRPr="00485731">
        <w:rPr>
          <w:rFonts w:eastAsia="Calibri"/>
        </w:rPr>
        <w:lastRenderedPageBreak/>
        <w:t>Приложение №2</w:t>
      </w:r>
    </w:p>
    <w:p w:rsidR="00485731" w:rsidRPr="00485731" w:rsidRDefault="00485731" w:rsidP="00DD5C3D">
      <w:pPr>
        <w:ind w:left="4820"/>
        <w:rPr>
          <w:rFonts w:eastAsia="Calibri"/>
        </w:rPr>
      </w:pPr>
      <w:r w:rsidRPr="00485731">
        <w:rPr>
          <w:rFonts w:eastAsia="Calibri"/>
        </w:rPr>
        <w:t xml:space="preserve">к постановлению администрации </w:t>
      </w:r>
    </w:p>
    <w:p w:rsidR="00485731" w:rsidRPr="00485731" w:rsidRDefault="00485731" w:rsidP="00DD5C3D">
      <w:pPr>
        <w:ind w:left="4820"/>
        <w:rPr>
          <w:rFonts w:eastAsia="Calibri"/>
        </w:rPr>
      </w:pPr>
      <w:r w:rsidRPr="00485731">
        <w:rPr>
          <w:rFonts w:eastAsia="Calibri"/>
        </w:rPr>
        <w:t xml:space="preserve">Тихвинского района </w:t>
      </w:r>
    </w:p>
    <w:p w:rsidR="00485731" w:rsidRPr="00485731" w:rsidRDefault="00242281" w:rsidP="00DD5C3D">
      <w:pPr>
        <w:ind w:left="4820"/>
        <w:rPr>
          <w:rFonts w:eastAsia="Calibri"/>
        </w:rPr>
      </w:pPr>
      <w:r>
        <w:rPr>
          <w:rFonts w:eastAsia="Calibri"/>
          <w:color w:val="000000"/>
          <w:szCs w:val="28"/>
          <w:lang w:eastAsia="en-US"/>
        </w:rPr>
        <w:t>о</w:t>
      </w:r>
      <w:r w:rsidRPr="00A321A1">
        <w:rPr>
          <w:rFonts w:eastAsia="Calibri"/>
          <w:color w:val="000000"/>
          <w:szCs w:val="28"/>
          <w:lang w:eastAsia="en-US"/>
        </w:rPr>
        <w:t>т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242281">
        <w:rPr>
          <w:rFonts w:eastAsia="Calibri"/>
          <w:color w:val="000000"/>
          <w:szCs w:val="28"/>
          <w:lang w:eastAsia="en-US"/>
        </w:rPr>
        <w:t>27 февраля 2019 г. №01-398-а</w:t>
      </w:r>
    </w:p>
    <w:p w:rsidR="00485731" w:rsidRPr="00485731" w:rsidRDefault="00485731" w:rsidP="00485731">
      <w:pPr>
        <w:rPr>
          <w:rFonts w:eastAsia="Calibri"/>
        </w:rPr>
      </w:pP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Приложение №1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к подпрограмме «Развитие и поддержка </w:t>
      </w:r>
    </w:p>
    <w:p w:rsidR="00DD5C3D" w:rsidRPr="00DD5C3D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малого и среднего предпринимательства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в Тихвинском районе» муниципальной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программы Тихвинского района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«Совершенствование экономической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активности Тихвинского района»,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 xml:space="preserve">утвержденной постановлением </w:t>
      </w:r>
    </w:p>
    <w:p w:rsidR="00640E3B" w:rsidRPr="00640E3B" w:rsidRDefault="00640E3B" w:rsidP="00DD5C3D">
      <w:pPr>
        <w:autoSpaceDE w:val="0"/>
        <w:autoSpaceDN w:val="0"/>
        <w:adjustRightInd w:val="0"/>
        <w:ind w:left="4820"/>
        <w:jc w:val="left"/>
        <w:rPr>
          <w:bCs/>
          <w:color w:val="000000"/>
          <w:sz w:val="24"/>
          <w:szCs w:val="24"/>
        </w:rPr>
      </w:pPr>
      <w:r w:rsidRPr="00640E3B">
        <w:rPr>
          <w:bCs/>
          <w:color w:val="000000"/>
          <w:sz w:val="24"/>
          <w:szCs w:val="24"/>
        </w:rPr>
        <w:t>администрации Тихвинского района</w:t>
      </w:r>
    </w:p>
    <w:p w:rsidR="00485731" w:rsidRPr="00485731" w:rsidRDefault="00640E3B" w:rsidP="00DD5C3D">
      <w:pPr>
        <w:ind w:left="4820"/>
        <w:rPr>
          <w:rFonts w:eastAsia="Calibri"/>
        </w:rPr>
      </w:pPr>
      <w:r w:rsidRPr="00DD5C3D">
        <w:rPr>
          <w:bCs/>
          <w:color w:val="000000"/>
          <w:sz w:val="24"/>
          <w:szCs w:val="24"/>
        </w:rPr>
        <w:t>от 15 октября 2018 г. №01-2264-а</w:t>
      </w:r>
      <w:r w:rsidR="00485731" w:rsidRPr="00485731">
        <w:rPr>
          <w:rFonts w:eastAsia="Calibri"/>
        </w:rPr>
        <w:t xml:space="preserve"> </w:t>
      </w:r>
    </w:p>
    <w:p w:rsidR="00485731" w:rsidRPr="00485731" w:rsidRDefault="00485731" w:rsidP="00485731">
      <w:pPr>
        <w:rPr>
          <w:rFonts w:eastAsia="Calibri"/>
        </w:rPr>
      </w:pPr>
    </w:p>
    <w:p w:rsidR="00485731" w:rsidRPr="00DD5C3D" w:rsidRDefault="00485731" w:rsidP="00DD5C3D">
      <w:pPr>
        <w:jc w:val="center"/>
        <w:rPr>
          <w:rFonts w:eastAsia="Calibri"/>
          <w:b/>
        </w:rPr>
      </w:pPr>
      <w:r w:rsidRPr="00DD5C3D">
        <w:rPr>
          <w:rFonts w:eastAsia="Calibri"/>
          <w:b/>
        </w:rPr>
        <w:t>ПРОГНОЗНЫЕ ЗНАЧЕНИЯ</w:t>
      </w:r>
    </w:p>
    <w:p w:rsidR="00485731" w:rsidRPr="00DD5C3D" w:rsidRDefault="00485731" w:rsidP="00DD5C3D">
      <w:pPr>
        <w:jc w:val="center"/>
        <w:rPr>
          <w:rFonts w:eastAsia="Calibri"/>
          <w:b/>
        </w:rPr>
      </w:pPr>
      <w:r w:rsidRPr="00DD5C3D">
        <w:rPr>
          <w:rFonts w:eastAsia="Calibri"/>
          <w:b/>
        </w:rPr>
        <w:t>показателей (индикаторов) по реализации подпрограммы</w:t>
      </w:r>
    </w:p>
    <w:p w:rsidR="00485731" w:rsidRPr="00DD5C3D" w:rsidRDefault="00485731" w:rsidP="00DD5C3D">
      <w:pPr>
        <w:jc w:val="center"/>
        <w:rPr>
          <w:rFonts w:eastAsia="Calibri"/>
          <w:b/>
        </w:rPr>
      </w:pPr>
      <w:r w:rsidRPr="00DD5C3D">
        <w:rPr>
          <w:rFonts w:eastAsia="Calibri"/>
          <w:b/>
        </w:rPr>
        <w:t>«Развитие и поддержка малого и среднего</w:t>
      </w:r>
    </w:p>
    <w:p w:rsidR="00485731" w:rsidRPr="00485731" w:rsidRDefault="00485731" w:rsidP="00DD5C3D">
      <w:pPr>
        <w:jc w:val="center"/>
        <w:rPr>
          <w:rFonts w:eastAsia="Calibri"/>
        </w:rPr>
      </w:pPr>
      <w:r w:rsidRPr="00DD5C3D">
        <w:rPr>
          <w:rFonts w:eastAsia="Calibri"/>
          <w:b/>
        </w:rPr>
        <w:t>предпринимательства в Тихвинском районе»</w:t>
      </w:r>
    </w:p>
    <w:p w:rsidR="00485731" w:rsidRPr="00485731" w:rsidRDefault="00485731" w:rsidP="00485731">
      <w:pPr>
        <w:rPr>
          <w:rFonts w:eastAsia="Calibri"/>
        </w:rPr>
      </w:pPr>
    </w:p>
    <w:tbl>
      <w:tblPr>
        <w:tblW w:w="967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065"/>
        <w:gridCol w:w="1635"/>
        <w:gridCol w:w="1203"/>
        <w:gridCol w:w="1134"/>
        <w:gridCol w:w="992"/>
      </w:tblGrid>
      <w:tr w:rsidR="00DD5C3D" w:rsidRPr="00DD5C3D" w:rsidTr="00DD5C3D"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40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33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Значение показателя</w:t>
            </w:r>
          </w:p>
        </w:tc>
      </w:tr>
      <w:tr w:rsidR="00DD5C3D" w:rsidRPr="00DD5C3D" w:rsidTr="00DD5C3D">
        <w:tc>
          <w:tcPr>
            <w:tcW w:w="6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C3D" w:rsidRPr="00DD5C3D" w:rsidRDefault="00DD5C3D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2021 год</w:t>
            </w:r>
          </w:p>
        </w:tc>
      </w:tr>
      <w:tr w:rsidR="00485731" w:rsidRPr="00DD5C3D" w:rsidTr="00DD5C3D">
        <w:trPr>
          <w:trHeight w:val="1077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Количество субъектов малого и среднего предпринимательства в расчете на 1 тыс. человек населения Тихвинского района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33,2</w:t>
            </w:r>
          </w:p>
        </w:tc>
      </w:tr>
      <w:tr w:rsidR="00485731" w:rsidRPr="00DD5C3D" w:rsidTr="00DD5C3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2.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не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менее</w:t>
            </w:r>
          </w:p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32,6</w:t>
            </w:r>
          </w:p>
        </w:tc>
      </w:tr>
      <w:tr w:rsidR="00485731" w:rsidRPr="00DD5C3D" w:rsidTr="00DD5C3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3.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Оборот средних предприятий в постоянных ценах 2014 года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млрд. руб.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2,1</w:t>
            </w:r>
          </w:p>
        </w:tc>
      </w:tr>
      <w:tr w:rsidR="00485731" w:rsidRPr="00DD5C3D" w:rsidTr="00DD5C3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5C3D">
              <w:rPr>
                <w:rFonts w:eastAsia="Calibri"/>
                <w:b/>
                <w:sz w:val="26"/>
                <w:szCs w:val="26"/>
              </w:rPr>
              <w:t>4.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485731">
            <w:pPr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тыс.чел.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31" w:rsidRPr="00DD5C3D" w:rsidRDefault="00485731" w:rsidP="00DD5C3D">
            <w:pPr>
              <w:jc w:val="center"/>
              <w:rPr>
                <w:rFonts w:eastAsia="Calibri"/>
                <w:sz w:val="26"/>
                <w:szCs w:val="26"/>
              </w:rPr>
            </w:pPr>
            <w:r w:rsidRPr="00DD5C3D">
              <w:rPr>
                <w:rFonts w:eastAsia="Calibri"/>
                <w:sz w:val="26"/>
                <w:szCs w:val="26"/>
              </w:rPr>
              <w:t>7,7</w:t>
            </w:r>
          </w:p>
        </w:tc>
      </w:tr>
    </w:tbl>
    <w:p w:rsidR="00FC1EF9" w:rsidRDefault="00DD5C3D" w:rsidP="00DD5C3D">
      <w:pPr>
        <w:jc w:val="center"/>
        <w:rPr>
          <w:rFonts w:eastAsia="Calibri"/>
        </w:rPr>
      </w:pPr>
      <w:r>
        <w:rPr>
          <w:rFonts w:eastAsia="Calibri"/>
        </w:rPr>
        <w:t>_____________</w:t>
      </w:r>
    </w:p>
    <w:p w:rsidR="00FC1EF9" w:rsidRPr="000D2CD8" w:rsidRDefault="00FC1EF9" w:rsidP="00FC1EF9"/>
    <w:sectPr w:rsidR="00FC1EF9" w:rsidRPr="000D2CD8" w:rsidSect="00FC1EF9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2E" w:rsidRDefault="0058342E" w:rsidP="00FC1EF9">
      <w:r>
        <w:separator/>
      </w:r>
    </w:p>
  </w:endnote>
  <w:endnote w:type="continuationSeparator" w:id="0">
    <w:p w:rsidR="0058342E" w:rsidRDefault="0058342E" w:rsidP="00F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2E" w:rsidRDefault="0058342E" w:rsidP="00FC1EF9">
      <w:r>
        <w:separator/>
      </w:r>
    </w:p>
  </w:footnote>
  <w:footnote w:type="continuationSeparator" w:id="0">
    <w:p w:rsidR="0058342E" w:rsidRDefault="0058342E" w:rsidP="00FC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F9" w:rsidRDefault="00FC1EF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2281">
      <w:rPr>
        <w:noProof/>
      </w:rPr>
      <w:t>2</w:t>
    </w:r>
    <w:r>
      <w:fldChar w:fldCharType="end"/>
    </w:r>
  </w:p>
  <w:p w:rsidR="00FC1EF9" w:rsidRDefault="00FC1E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053D"/>
    <w:rsid w:val="000478EB"/>
    <w:rsid w:val="000F1A02"/>
    <w:rsid w:val="00137667"/>
    <w:rsid w:val="001464B2"/>
    <w:rsid w:val="001A2440"/>
    <w:rsid w:val="001B4F8D"/>
    <w:rsid w:val="001F265D"/>
    <w:rsid w:val="00242281"/>
    <w:rsid w:val="00285D0C"/>
    <w:rsid w:val="002A2B11"/>
    <w:rsid w:val="002F22EB"/>
    <w:rsid w:val="00326996"/>
    <w:rsid w:val="0043001D"/>
    <w:rsid w:val="00485731"/>
    <w:rsid w:val="004914DD"/>
    <w:rsid w:val="004B69F6"/>
    <w:rsid w:val="00511A2B"/>
    <w:rsid w:val="00554BEC"/>
    <w:rsid w:val="0058342E"/>
    <w:rsid w:val="00595F6F"/>
    <w:rsid w:val="005C0140"/>
    <w:rsid w:val="00640E3B"/>
    <w:rsid w:val="006415B0"/>
    <w:rsid w:val="006463D8"/>
    <w:rsid w:val="00711921"/>
    <w:rsid w:val="00796BD1"/>
    <w:rsid w:val="008A3858"/>
    <w:rsid w:val="00943FB3"/>
    <w:rsid w:val="009840BA"/>
    <w:rsid w:val="00A03876"/>
    <w:rsid w:val="00A13C7B"/>
    <w:rsid w:val="00A321A1"/>
    <w:rsid w:val="00AA2E4D"/>
    <w:rsid w:val="00AE1A2A"/>
    <w:rsid w:val="00B52D22"/>
    <w:rsid w:val="00B83D8D"/>
    <w:rsid w:val="00B95FEE"/>
    <w:rsid w:val="00BF2B0B"/>
    <w:rsid w:val="00C42B29"/>
    <w:rsid w:val="00D21119"/>
    <w:rsid w:val="00D368DC"/>
    <w:rsid w:val="00D97342"/>
    <w:rsid w:val="00DD5C3D"/>
    <w:rsid w:val="00F4320C"/>
    <w:rsid w:val="00F71B7A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87320"/>
  <w15:chartTrackingRefBased/>
  <w15:docId w15:val="{F050A842-B3A2-40C9-9159-23810E60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C1E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1EF9"/>
    <w:rPr>
      <w:sz w:val="28"/>
    </w:rPr>
  </w:style>
  <w:style w:type="paragraph" w:styleId="ab">
    <w:name w:val="footer"/>
    <w:basedOn w:val="a"/>
    <w:link w:val="ac"/>
    <w:rsid w:val="00FC1E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C1E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2019-03-01T08:31:00Z</cp:lastPrinted>
  <dcterms:created xsi:type="dcterms:W3CDTF">2019-02-27T14:05:00Z</dcterms:created>
  <dcterms:modified xsi:type="dcterms:W3CDTF">2019-03-01T08:31:00Z</dcterms:modified>
</cp:coreProperties>
</file>