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35EA9" w:rsidRDefault="00B52D22">
      <w:pPr>
        <w:pStyle w:val="4"/>
        <w:rPr>
          <w:color w:val="000000"/>
        </w:rPr>
      </w:pPr>
      <w:r w:rsidRPr="00A35EA9">
        <w:rPr>
          <w:color w:val="000000"/>
        </w:rPr>
        <w:t>АДМИНИСТРАЦИЯ  МУНИЦИПАЛЬНОГО  ОБРАЗОВАНИЯ</w:t>
      </w:r>
    </w:p>
    <w:p w:rsidR="00B52D22" w:rsidRPr="00A35EA9" w:rsidRDefault="00B52D22">
      <w:pPr>
        <w:jc w:val="center"/>
        <w:rPr>
          <w:b/>
          <w:color w:val="000000"/>
          <w:sz w:val="22"/>
        </w:rPr>
      </w:pPr>
      <w:r w:rsidRPr="00A35EA9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A35EA9" w:rsidRDefault="00B52D22">
      <w:pPr>
        <w:jc w:val="center"/>
        <w:rPr>
          <w:b/>
          <w:color w:val="000000"/>
          <w:sz w:val="22"/>
        </w:rPr>
      </w:pPr>
      <w:r w:rsidRPr="00A35EA9">
        <w:rPr>
          <w:b/>
          <w:color w:val="000000"/>
          <w:sz w:val="22"/>
        </w:rPr>
        <w:t>ЛЕНИНГРАДСКОЙ  О</w:t>
      </w:r>
      <w:r w:rsidRPr="00A35EA9">
        <w:rPr>
          <w:b/>
          <w:color w:val="000000"/>
          <w:sz w:val="22"/>
        </w:rPr>
        <w:t>Б</w:t>
      </w:r>
      <w:r w:rsidRPr="00A35EA9">
        <w:rPr>
          <w:b/>
          <w:color w:val="000000"/>
          <w:sz w:val="22"/>
        </w:rPr>
        <w:t>ЛАСТИ</w:t>
      </w:r>
    </w:p>
    <w:p w:rsidR="00B52D22" w:rsidRPr="00A35EA9" w:rsidRDefault="00B52D22">
      <w:pPr>
        <w:jc w:val="center"/>
        <w:rPr>
          <w:b/>
          <w:color w:val="000000"/>
          <w:sz w:val="22"/>
        </w:rPr>
      </w:pPr>
      <w:r w:rsidRPr="00A35EA9">
        <w:rPr>
          <w:b/>
          <w:color w:val="000000"/>
          <w:sz w:val="22"/>
        </w:rPr>
        <w:t>(АДМИНИСТРАЦИЯ  ТИХВИНСКОГО  РАЙОНА)</w:t>
      </w:r>
    </w:p>
    <w:p w:rsidR="00B52D22" w:rsidRPr="00A35EA9" w:rsidRDefault="00B52D22">
      <w:pPr>
        <w:jc w:val="center"/>
        <w:rPr>
          <w:b/>
          <w:color w:val="000000"/>
          <w:sz w:val="32"/>
        </w:rPr>
      </w:pPr>
    </w:p>
    <w:p w:rsidR="00B52D22" w:rsidRPr="00A35EA9" w:rsidRDefault="00B52D22">
      <w:pPr>
        <w:jc w:val="center"/>
        <w:rPr>
          <w:color w:val="000000"/>
          <w:sz w:val="10"/>
        </w:rPr>
      </w:pPr>
      <w:r w:rsidRPr="00A35EA9">
        <w:rPr>
          <w:b/>
          <w:color w:val="000000"/>
          <w:sz w:val="32"/>
        </w:rPr>
        <w:t>ПОСТАНОВЛЕНИЕ</w:t>
      </w:r>
    </w:p>
    <w:p w:rsidR="00B52D22" w:rsidRPr="00A35EA9" w:rsidRDefault="00B52D22">
      <w:pPr>
        <w:jc w:val="center"/>
        <w:rPr>
          <w:color w:val="000000"/>
          <w:sz w:val="10"/>
        </w:rPr>
      </w:pPr>
    </w:p>
    <w:p w:rsidR="00B52D22" w:rsidRPr="00A35EA9" w:rsidRDefault="00B52D22">
      <w:pPr>
        <w:jc w:val="center"/>
        <w:rPr>
          <w:color w:val="000000"/>
          <w:sz w:val="10"/>
        </w:rPr>
      </w:pPr>
    </w:p>
    <w:p w:rsidR="00B52D22" w:rsidRPr="00A35EA9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A35EA9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A35EA9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A35EA9" w:rsidRDefault="00871700">
      <w:pPr>
        <w:tabs>
          <w:tab w:val="left" w:pos="567"/>
          <w:tab w:val="left" w:pos="3686"/>
        </w:tabs>
        <w:rPr>
          <w:color w:val="000000"/>
        </w:rPr>
      </w:pPr>
      <w:r w:rsidRPr="00A35EA9">
        <w:rPr>
          <w:color w:val="000000"/>
        </w:rPr>
        <w:tab/>
        <w:t>9 марта 2021 г.</w:t>
      </w:r>
      <w:r w:rsidRPr="00A35EA9">
        <w:rPr>
          <w:color w:val="000000"/>
        </w:rPr>
        <w:tab/>
        <w:t>01-396-а</w:t>
      </w:r>
    </w:p>
    <w:p w:rsidR="00B52D22" w:rsidRPr="00A35EA9" w:rsidRDefault="00B52D22">
      <w:pPr>
        <w:rPr>
          <w:b/>
          <w:color w:val="000000"/>
        </w:rPr>
      </w:pPr>
      <w:r w:rsidRPr="00A35EA9">
        <w:rPr>
          <w:b/>
          <w:color w:val="000000"/>
          <w:sz w:val="22"/>
        </w:rPr>
        <w:t>от __________________________ № _________</w:t>
      </w:r>
    </w:p>
    <w:p w:rsidR="00326996" w:rsidRPr="00A35EA9" w:rsidRDefault="00326996" w:rsidP="00B52D22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27C7B" w:rsidRPr="00A35EA9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5EA9" w:rsidRDefault="00871700" w:rsidP="00871700">
            <w:pPr>
              <w:tabs>
                <w:tab w:val="left" w:pos="4111"/>
              </w:tabs>
              <w:rPr>
                <w:b/>
                <w:color w:val="000000"/>
                <w:sz w:val="24"/>
                <w:szCs w:val="24"/>
              </w:rPr>
            </w:pPr>
            <w:r w:rsidRPr="00A35EA9">
              <w:rPr>
                <w:color w:val="000000"/>
                <w:sz w:val="24"/>
              </w:rPr>
              <w:t xml:space="preserve">О внесении изменений в решение об условиях приватизации </w:t>
            </w:r>
            <w:r w:rsidRPr="00A35EA9">
              <w:rPr>
                <w:bCs/>
                <w:color w:val="000000"/>
                <w:sz w:val="24"/>
              </w:rPr>
              <w:t>участка тепловой сети под демонтаж, расположенного по адресу: Ленинградская область, Тихвинский муниципальный район, Тихвинское городское поселение, город Тихвин, площадка Промплощадка</w:t>
            </w:r>
            <w:r w:rsidRPr="00A35EA9">
              <w:rPr>
                <w:bCs/>
                <w:color w:val="000000"/>
                <w:sz w:val="24"/>
              </w:rPr>
              <w:t xml:space="preserve">, </w:t>
            </w:r>
            <w:r w:rsidRPr="00A35EA9">
              <w:rPr>
                <w:bCs/>
                <w:color w:val="000000"/>
                <w:sz w:val="24"/>
              </w:rPr>
              <w:t>утвержденное постановлением администрации Тихвинского района от 1 февраля 2021 года №01-145-а</w:t>
            </w:r>
          </w:p>
        </w:tc>
      </w:tr>
      <w:tr w:rsidR="00A35EA9" w:rsidRPr="00A35EA9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700" w:rsidRPr="00A35EA9" w:rsidRDefault="00C169C4" w:rsidP="00871700">
            <w:pPr>
              <w:tabs>
                <w:tab w:val="left" w:pos="4111"/>
              </w:tabs>
              <w:rPr>
                <w:color w:val="000000"/>
                <w:sz w:val="24"/>
              </w:rPr>
            </w:pPr>
            <w:r w:rsidRPr="00A35EA9">
              <w:rPr>
                <w:color w:val="000000"/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A35EA9" w:rsidRDefault="00554BEC" w:rsidP="001A2440">
      <w:pPr>
        <w:ind w:right="-1" w:firstLine="709"/>
        <w:rPr>
          <w:color w:val="000000"/>
          <w:sz w:val="22"/>
          <w:szCs w:val="22"/>
        </w:rPr>
      </w:pPr>
    </w:p>
    <w:p w:rsidR="00871700" w:rsidRPr="00A35EA9" w:rsidRDefault="00871700" w:rsidP="00871700">
      <w:pPr>
        <w:pStyle w:val="a6"/>
        <w:ind w:right="-82" w:firstLine="720"/>
        <w:rPr>
          <w:color w:val="000000"/>
          <w:sz w:val="28"/>
          <w:szCs w:val="24"/>
        </w:rPr>
      </w:pPr>
      <w:r w:rsidRPr="00A35EA9">
        <w:rPr>
          <w:color w:val="000000"/>
          <w:sz w:val="28"/>
          <w:szCs w:val="24"/>
        </w:rPr>
        <w:t>На основании решения совета депутатов Тихвинского района от 17 ноября 2020 года №01-75 «Об утверждении Прогнозного плана приватизации объектов муниципальной собственности Тихвинского района на 2021 год»</w:t>
      </w:r>
      <w:r w:rsidRPr="00A35EA9">
        <w:rPr>
          <w:color w:val="000000"/>
          <w:spacing w:val="1"/>
          <w:sz w:val="28"/>
          <w:szCs w:val="24"/>
        </w:rPr>
        <w:t xml:space="preserve">, письма </w:t>
      </w:r>
      <w:r w:rsidR="00627C7B" w:rsidRPr="00A35EA9">
        <w:rPr>
          <w:color w:val="000000"/>
          <w:spacing w:val="1"/>
          <w:sz w:val="28"/>
          <w:szCs w:val="24"/>
        </w:rPr>
        <w:t>(вх. от 2 марта 2021 года</w:t>
      </w:r>
      <w:r w:rsidR="00627C7B" w:rsidRPr="00A35EA9">
        <w:rPr>
          <w:color w:val="000000"/>
          <w:sz w:val="28"/>
          <w:szCs w:val="24"/>
        </w:rPr>
        <w:t xml:space="preserve"> </w:t>
      </w:r>
      <w:r w:rsidR="00627C7B" w:rsidRPr="00A35EA9">
        <w:rPr>
          <w:color w:val="000000"/>
          <w:spacing w:val="1"/>
          <w:sz w:val="28"/>
          <w:szCs w:val="24"/>
        </w:rPr>
        <w:t>№</w:t>
      </w:r>
      <w:r w:rsidR="00627C7B" w:rsidRPr="00A35EA9">
        <w:rPr>
          <w:color w:val="000000"/>
          <w:spacing w:val="1"/>
          <w:sz w:val="28"/>
          <w:szCs w:val="24"/>
        </w:rPr>
        <w:t>01-02-09-1853/2021-0</w:t>
      </w:r>
      <w:r w:rsidR="00627C7B" w:rsidRPr="00A35EA9">
        <w:rPr>
          <w:color w:val="000000"/>
          <w:spacing w:val="1"/>
          <w:sz w:val="28"/>
          <w:szCs w:val="24"/>
        </w:rPr>
        <w:t>)</w:t>
      </w:r>
      <w:r w:rsidR="00627C7B" w:rsidRPr="00A35EA9">
        <w:rPr>
          <w:color w:val="000000"/>
          <w:spacing w:val="1"/>
          <w:sz w:val="28"/>
          <w:szCs w:val="24"/>
        </w:rPr>
        <w:t xml:space="preserve"> </w:t>
      </w:r>
      <w:r w:rsidRPr="00A35EA9">
        <w:rPr>
          <w:color w:val="000000"/>
          <w:spacing w:val="1"/>
          <w:sz w:val="28"/>
          <w:szCs w:val="24"/>
        </w:rPr>
        <w:t xml:space="preserve">акционерного общества «Тихвинский вагоностроительный завод» </w:t>
      </w:r>
      <w:r w:rsidRPr="00A35EA9">
        <w:rPr>
          <w:color w:val="000000"/>
          <w:sz w:val="28"/>
          <w:szCs w:val="24"/>
        </w:rPr>
        <w:t>администрация Тихвинского района ПОСТАНОВЛЯЕТ:</w:t>
      </w:r>
    </w:p>
    <w:p w:rsidR="00871700" w:rsidRPr="00A35EA9" w:rsidRDefault="00871700" w:rsidP="00871700">
      <w:pPr>
        <w:ind w:right="41" w:firstLine="720"/>
        <w:rPr>
          <w:bCs/>
          <w:color w:val="000000"/>
        </w:rPr>
      </w:pPr>
      <w:r w:rsidRPr="00A35EA9">
        <w:rPr>
          <w:color w:val="000000"/>
        </w:rPr>
        <w:t xml:space="preserve">1. Внести в решение об условиях приватизации </w:t>
      </w:r>
      <w:r w:rsidRPr="00A35EA9">
        <w:rPr>
          <w:bCs/>
          <w:color w:val="000000"/>
        </w:rPr>
        <w:t xml:space="preserve">участка тепловой сети под демонтаж,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утвержденное постановлением администрации Тихвинского района </w:t>
      </w:r>
      <w:r w:rsidRPr="00A35EA9">
        <w:rPr>
          <w:b/>
          <w:bCs/>
          <w:color w:val="000000"/>
        </w:rPr>
        <w:t>от 1 февраля 2021 года №01-145-а</w:t>
      </w:r>
      <w:r w:rsidRPr="00A35EA9">
        <w:rPr>
          <w:bCs/>
          <w:color w:val="000000"/>
        </w:rPr>
        <w:t>,</w:t>
      </w:r>
      <w:r w:rsidRPr="00A35EA9">
        <w:rPr>
          <w:color w:val="000000"/>
        </w:rPr>
        <w:t xml:space="preserve"> следующие изменения</w:t>
      </w:r>
      <w:r w:rsidRPr="00A35EA9">
        <w:rPr>
          <w:bCs/>
          <w:color w:val="000000"/>
        </w:rPr>
        <w:t>:</w:t>
      </w:r>
    </w:p>
    <w:p w:rsidR="00871700" w:rsidRPr="00A35EA9" w:rsidRDefault="00871700" w:rsidP="00871700">
      <w:pPr>
        <w:tabs>
          <w:tab w:val="left" w:pos="709"/>
          <w:tab w:val="left" w:pos="851"/>
        </w:tabs>
        <w:ind w:right="41"/>
        <w:rPr>
          <w:color w:val="000000"/>
        </w:rPr>
      </w:pPr>
      <w:r w:rsidRPr="00A35EA9">
        <w:rPr>
          <w:color w:val="000000"/>
        </w:rPr>
        <w:tab/>
        <w:t>1.1. Абзацы 5 и 6 пункта 9 решения об условиях приватизации участка тепловой сети под демонтаж изложить в следующей редакции: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«Условия демонтажа ОБЪЕКТА согласовываются: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с собственниками и эксплуатационными организациями действующих инженерных коммуникаций, в охранных зонах которых расположен объект;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с правообладателями земельного участка, в том числе условие о необходимости подготовки проектной документации и согласование такой документации с правообладателями эксплуатируемых трубопроводов и иными уполномоченными органами власти, федеральными службами (при необходимости);</w:t>
      </w:r>
    </w:p>
    <w:p w:rsidR="00871700" w:rsidRPr="00A35EA9" w:rsidRDefault="00871700" w:rsidP="00EC1FCC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 xml:space="preserve"> </w:t>
      </w:r>
      <w:r w:rsidRPr="00A35EA9">
        <w:rPr>
          <w:color w:val="000000"/>
        </w:rPr>
        <w:tab/>
        <w:t>Демонтаж ОБЪЕКТА осуществляется: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lastRenderedPageBreak/>
        <w:t>- силами организации и (или) специалистов, имеющих специальные допуски для производства работ в охранных зонах действующих эксплуатируемых трубопроводов;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 xml:space="preserve">- с учетом требований к производству работ вблизи опасных производственных объектов, указанных в приложении 1 к Федеральному закону «О промышленной безопасности опасных производственных объектов» от 21 июля 1997 </w:t>
      </w:r>
      <w:r w:rsidR="00627C7B" w:rsidRPr="00A35EA9">
        <w:rPr>
          <w:color w:val="000000"/>
        </w:rPr>
        <w:t xml:space="preserve">года </w:t>
      </w:r>
      <w:r w:rsidRPr="00A35EA9">
        <w:rPr>
          <w:color w:val="000000"/>
        </w:rPr>
        <w:t>№116-ФЗ (при их наличии);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с учетом требований Правил охраны газораспределительных сетей, утвержденных постановлением Правительства Российской Федерации от 20</w:t>
      </w:r>
      <w:r w:rsidR="00627C7B" w:rsidRPr="00A35EA9">
        <w:rPr>
          <w:color w:val="000000"/>
        </w:rPr>
        <w:t xml:space="preserve"> ноября </w:t>
      </w:r>
      <w:r w:rsidRPr="00A35EA9">
        <w:rPr>
          <w:color w:val="000000"/>
        </w:rPr>
        <w:t xml:space="preserve">2000 </w:t>
      </w:r>
      <w:r w:rsidR="00627C7B" w:rsidRPr="00A35EA9">
        <w:rPr>
          <w:color w:val="000000"/>
        </w:rPr>
        <w:t xml:space="preserve">года </w:t>
      </w:r>
      <w:r w:rsidRPr="00A35EA9">
        <w:rPr>
          <w:color w:val="000000"/>
        </w:rPr>
        <w:t>№878 (в том числе при наличии разрешения на производство работ в охранной зоне газораспределительной сети и под контролем представителя эксплуатационной организации в целях соблюдения мер по обеспечению сохранности газораспределительной сети, вызов на место которого обеспечивается Покупателем);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на основании договора между Покупателем и эксплуатационной организацией газораспределительных сетей, определяющего совместные действия по обеспечению безопасной эксплуатации сооружений, предупреждению аварий и чрезвычайных ситуаций и ликвидации их последствий;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с соблюдением Покупателем пропускного и внутриобъектового режима, установленным правообладателем земельного участка.</w:t>
      </w:r>
    </w:p>
    <w:p w:rsidR="00871700" w:rsidRPr="00A35EA9" w:rsidRDefault="00871700" w:rsidP="00871700">
      <w:pPr>
        <w:autoSpaceDE w:val="0"/>
        <w:autoSpaceDN w:val="0"/>
        <w:adjustRightInd w:val="0"/>
        <w:ind w:firstLine="720"/>
        <w:rPr>
          <w:color w:val="000000"/>
        </w:rPr>
      </w:pPr>
      <w:r w:rsidRPr="00A35EA9">
        <w:rPr>
          <w:color w:val="000000"/>
        </w:rPr>
        <w:t>- в соответствии с действующим законодательством, требованиями санитарных норм и правил техники безопасности».</w:t>
      </w:r>
    </w:p>
    <w:p w:rsidR="00871700" w:rsidRPr="00A35EA9" w:rsidRDefault="00871700" w:rsidP="00871700">
      <w:pPr>
        <w:tabs>
          <w:tab w:val="left" w:pos="851"/>
        </w:tabs>
        <w:ind w:right="41"/>
        <w:rPr>
          <w:color w:val="000000"/>
        </w:rPr>
      </w:pPr>
      <w:r w:rsidRPr="00A35EA9">
        <w:rPr>
          <w:color w:val="000000"/>
        </w:rPr>
        <w:tab/>
        <w:t>1.2. Пункт 1.5 договора купли-продажи (приложение к решению об условиях приватизации) изложить в следующей редакции:</w:t>
      </w:r>
    </w:p>
    <w:p w:rsidR="00871700" w:rsidRPr="00A35EA9" w:rsidRDefault="00871700" w:rsidP="00871700">
      <w:pPr>
        <w:ind w:right="41" w:firstLine="720"/>
        <w:rPr>
          <w:color w:val="000000"/>
        </w:rPr>
      </w:pPr>
      <w:r w:rsidRPr="00A35EA9">
        <w:rPr>
          <w:color w:val="000000"/>
        </w:rPr>
        <w:t>«1.5. ПОКУПАТЕЛЬ обязан демонтировать Объект при соблюдении следующих условий: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1. Условия демонтажа ОБЪЕКТА согласовываются: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с собственниками и эксплуатационными организациями действующих инженерных коммуникаций, в охранных зонах которых расположен объект;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с правообладателями земельного участка, в том числе условие о необходимости подготовки проектной документации и согласование такой документации с правообладателями эксплуатируемых трубопроводов и иными уполномоченными органами власти, федеральными службами (при необходимости)</w:t>
      </w:r>
      <w:r w:rsidR="00627C7B" w:rsidRPr="00A35EA9">
        <w:rPr>
          <w:color w:val="000000"/>
        </w:rPr>
        <w:t>.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2. Демонтаж ОБЪЕКТА осуществляется: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силами организации и (или) специалистов, имеющих специальные допуски для производства работ в охранных зонах действующих эксплуатируемых трубопроводов;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 xml:space="preserve">- с учетом требований к производству работ вблизи опасных производственных объектов, указанных в приложении 1 к Федеральному закону «О промышленной безопасности опасных производственных объектов» от 21 июля 1997 </w:t>
      </w:r>
      <w:r w:rsidR="00627C7B" w:rsidRPr="00A35EA9">
        <w:rPr>
          <w:color w:val="000000"/>
        </w:rPr>
        <w:t xml:space="preserve">года </w:t>
      </w:r>
      <w:r w:rsidRPr="00A35EA9">
        <w:rPr>
          <w:color w:val="000000"/>
        </w:rPr>
        <w:t>№116-ФЗ (при их наличии);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lastRenderedPageBreak/>
        <w:t>- с учетом требований Правил охраны газораспределительных сетей, утвержденных постановлением Правительства Российской Федерации от 20 ноября 2000 года №878 (в том числе при наличии разрешения на производство работ в охранной зоне газораспределительной сети и под контролем представителя эксплуатационной организации в целях соблюдения мер по обеспечению сохранности газораспределительной сети, вызов на место которого обеспечивается Покупателем);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на основании договора между Покупателем и эксплуатационной организацией газораспределительных сетей, определяющего совместные действия по обеспечению безопасной эксплуатации сооружений, предупреждению аварий и чрезвычайных ситуаций и ликвидации их последствий;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с соблюдением Покупателем пропускного и внутриобъектового режима, установленным правообладателем земельного участка.</w:t>
      </w:r>
    </w:p>
    <w:p w:rsidR="00871700" w:rsidRPr="00A35EA9" w:rsidRDefault="00871700" w:rsidP="00B02607">
      <w:pPr>
        <w:autoSpaceDE w:val="0"/>
        <w:autoSpaceDN w:val="0"/>
        <w:adjustRightInd w:val="0"/>
        <w:rPr>
          <w:color w:val="000000"/>
        </w:rPr>
      </w:pPr>
      <w:r w:rsidRPr="00A35EA9">
        <w:rPr>
          <w:color w:val="000000"/>
        </w:rPr>
        <w:t>- в соответствии с действующим законодательством, требованиями санитарных норм и правил техники безопасности».</w:t>
      </w:r>
    </w:p>
    <w:p w:rsidR="00871700" w:rsidRPr="00A35EA9" w:rsidRDefault="00871700" w:rsidP="00627C7B">
      <w:pPr>
        <w:ind w:right="41" w:firstLine="720"/>
        <w:rPr>
          <w:color w:val="000000"/>
        </w:rPr>
      </w:pPr>
      <w:r w:rsidRPr="00A35EA9">
        <w:rPr>
          <w:color w:val="000000"/>
        </w:rPr>
        <w:t>2.  Комитету по управлению муниципальным имуществом и градостроительству:</w:t>
      </w:r>
    </w:p>
    <w:p w:rsidR="00871700" w:rsidRPr="00A35EA9" w:rsidRDefault="00871700" w:rsidP="00627C7B">
      <w:pPr>
        <w:ind w:right="41" w:firstLine="720"/>
        <w:rPr>
          <w:bCs/>
          <w:color w:val="000000"/>
        </w:rPr>
      </w:pPr>
      <w:r w:rsidRPr="00A35EA9">
        <w:rPr>
          <w:color w:val="000000"/>
        </w:rPr>
        <w:t xml:space="preserve">2.1. Внести соответствующие изменения в информационное сообщение </w:t>
      </w:r>
      <w:r w:rsidRPr="00A35EA9">
        <w:rPr>
          <w:color w:val="000000"/>
          <w:szCs w:val="23"/>
        </w:rPr>
        <w:t xml:space="preserve">о проведении аукциона по продаже </w:t>
      </w:r>
      <w:r w:rsidRPr="00A35EA9">
        <w:rPr>
          <w:bCs/>
          <w:color w:val="000000"/>
        </w:rPr>
        <w:t>участка тепловой сети, расположенного по адресу: Ленинградская область, Тихвинский муниципальный район, Тихвинское городское поселение, город Тихвин, площадка Промплощадка</w:t>
      </w:r>
      <w:r w:rsidR="00627C7B" w:rsidRPr="00A35EA9">
        <w:rPr>
          <w:bCs/>
          <w:color w:val="000000"/>
        </w:rPr>
        <w:t>.</w:t>
      </w:r>
    </w:p>
    <w:p w:rsidR="00871700" w:rsidRPr="00A35EA9" w:rsidRDefault="00871700" w:rsidP="00627C7B">
      <w:pPr>
        <w:ind w:right="41" w:firstLine="720"/>
        <w:rPr>
          <w:color w:val="000000"/>
        </w:rPr>
      </w:pPr>
      <w:r w:rsidRPr="00A35EA9">
        <w:rPr>
          <w:bCs/>
          <w:color w:val="000000"/>
        </w:rPr>
        <w:t>2.2.</w:t>
      </w:r>
      <w:r w:rsidRPr="00A35EA9">
        <w:rPr>
          <w:color w:val="000000"/>
        </w:rPr>
        <w:t xml:space="preserve"> Разместить:</w:t>
      </w:r>
    </w:p>
    <w:p w:rsidR="00871700" w:rsidRPr="00A35EA9" w:rsidRDefault="00627C7B" w:rsidP="00A6378E">
      <w:pPr>
        <w:tabs>
          <w:tab w:val="left" w:pos="540"/>
        </w:tabs>
        <w:ind w:right="41" w:firstLine="360"/>
        <w:rPr>
          <w:color w:val="000000"/>
        </w:rPr>
      </w:pPr>
      <w:r w:rsidRPr="00A35EA9">
        <w:rPr>
          <w:color w:val="000000"/>
        </w:rPr>
        <w:tab/>
      </w:r>
      <w:r w:rsidR="00871700" w:rsidRPr="00A35EA9">
        <w:rPr>
          <w:color w:val="000000"/>
        </w:rPr>
        <w:t xml:space="preserve">- данное постановление на официальном сайте торгов </w:t>
      </w:r>
      <w:r w:rsidR="00871700" w:rsidRPr="00A35EA9">
        <w:rPr>
          <w:color w:val="000000"/>
          <w:lang w:val="en-US"/>
        </w:rPr>
        <w:t>torgi</w:t>
      </w:r>
      <w:r w:rsidR="00871700" w:rsidRPr="00A35EA9">
        <w:rPr>
          <w:color w:val="000000"/>
        </w:rPr>
        <w:t>.</w:t>
      </w:r>
      <w:r w:rsidR="00871700" w:rsidRPr="00A35EA9">
        <w:rPr>
          <w:color w:val="000000"/>
          <w:lang w:val="en-US"/>
        </w:rPr>
        <w:t>gov</w:t>
      </w:r>
      <w:r w:rsidR="00871700" w:rsidRPr="00A35EA9">
        <w:rPr>
          <w:color w:val="000000"/>
        </w:rPr>
        <w:t>.</w:t>
      </w:r>
      <w:r w:rsidR="00871700" w:rsidRPr="00A35EA9">
        <w:rPr>
          <w:color w:val="000000"/>
          <w:lang w:val="en-US"/>
        </w:rPr>
        <w:t>ru</w:t>
      </w:r>
      <w:r w:rsidR="00871700" w:rsidRPr="00A35EA9">
        <w:rPr>
          <w:color w:val="000000"/>
        </w:rPr>
        <w:t xml:space="preserve"> в сети Интернет; </w:t>
      </w:r>
    </w:p>
    <w:p w:rsidR="00871700" w:rsidRPr="00A35EA9" w:rsidRDefault="00871700" w:rsidP="00627C7B">
      <w:pPr>
        <w:ind w:right="41" w:firstLine="720"/>
        <w:rPr>
          <w:color w:val="000000"/>
          <w:sz w:val="23"/>
          <w:szCs w:val="23"/>
        </w:rPr>
      </w:pPr>
      <w:r w:rsidRPr="00A35EA9">
        <w:rPr>
          <w:color w:val="000000"/>
        </w:rPr>
        <w:t xml:space="preserve">- информационное сообщение (в новой редакции) </w:t>
      </w:r>
      <w:r w:rsidRPr="00A35EA9">
        <w:rPr>
          <w:color w:val="000000"/>
          <w:szCs w:val="23"/>
        </w:rPr>
        <w:t>о проведении аукциона по продаже</w:t>
      </w:r>
      <w:r w:rsidRPr="00A35EA9">
        <w:rPr>
          <w:color w:val="000000"/>
          <w:sz w:val="23"/>
          <w:szCs w:val="23"/>
        </w:rPr>
        <w:t xml:space="preserve"> </w:t>
      </w:r>
      <w:r w:rsidRPr="00A35EA9">
        <w:rPr>
          <w:bCs/>
          <w:color w:val="000000"/>
        </w:rPr>
        <w:t xml:space="preserve">участка тепловой сети,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</w:t>
      </w:r>
      <w:r w:rsidRPr="00A35EA9">
        <w:rPr>
          <w:color w:val="000000"/>
          <w:szCs w:val="23"/>
        </w:rPr>
        <w:t xml:space="preserve">в сети Интернет на сайте Организатора торгов </w:t>
      </w:r>
      <w:r w:rsidRPr="00A35EA9">
        <w:rPr>
          <w:color w:val="000000"/>
          <w:szCs w:val="23"/>
          <w:lang w:val="en-US"/>
        </w:rPr>
        <w:t>i</w:t>
      </w:r>
      <w:r w:rsidRPr="00A35EA9">
        <w:rPr>
          <w:color w:val="000000"/>
          <w:szCs w:val="23"/>
        </w:rPr>
        <w:t>.</w:t>
      </w:r>
      <w:r w:rsidRPr="00A35EA9">
        <w:rPr>
          <w:bCs/>
          <w:color w:val="000000"/>
          <w:spacing w:val="-1"/>
          <w:szCs w:val="23"/>
          <w:lang w:val="en-US"/>
        </w:rPr>
        <w:t>rts</w:t>
      </w:r>
      <w:r w:rsidRPr="00A35EA9">
        <w:rPr>
          <w:bCs/>
          <w:color w:val="000000"/>
          <w:spacing w:val="-1"/>
          <w:szCs w:val="23"/>
        </w:rPr>
        <w:t>-</w:t>
      </w:r>
      <w:r w:rsidRPr="00A35EA9">
        <w:rPr>
          <w:bCs/>
          <w:color w:val="000000"/>
          <w:spacing w:val="-1"/>
          <w:szCs w:val="23"/>
          <w:lang w:val="en-US"/>
        </w:rPr>
        <w:t>tender</w:t>
      </w:r>
      <w:r w:rsidRPr="00A35EA9">
        <w:rPr>
          <w:bCs/>
          <w:color w:val="000000"/>
          <w:spacing w:val="-1"/>
          <w:szCs w:val="23"/>
        </w:rPr>
        <w:t>.</w:t>
      </w:r>
      <w:r w:rsidRPr="00A35EA9">
        <w:rPr>
          <w:bCs/>
          <w:color w:val="000000"/>
          <w:spacing w:val="-1"/>
          <w:szCs w:val="23"/>
          <w:lang w:val="en-US"/>
        </w:rPr>
        <w:t>ru</w:t>
      </w:r>
      <w:r w:rsidRPr="00A35EA9">
        <w:rPr>
          <w:bCs/>
          <w:color w:val="000000"/>
          <w:spacing w:val="-1"/>
          <w:szCs w:val="23"/>
        </w:rPr>
        <w:t xml:space="preserve">, </w:t>
      </w:r>
      <w:r w:rsidRPr="00A35EA9">
        <w:rPr>
          <w:color w:val="000000"/>
          <w:szCs w:val="23"/>
        </w:rPr>
        <w:t>на сайтах</w:t>
      </w:r>
      <w:r w:rsidR="00627C7B" w:rsidRPr="00A35EA9">
        <w:rPr>
          <w:color w:val="000000"/>
          <w:szCs w:val="23"/>
        </w:rPr>
        <w:t>:</w:t>
      </w:r>
      <w:r w:rsidRPr="00A35EA9">
        <w:rPr>
          <w:color w:val="000000"/>
          <w:szCs w:val="23"/>
        </w:rPr>
        <w:t xml:space="preserve"> </w:t>
      </w:r>
      <w:r w:rsidRPr="00A35EA9">
        <w:rPr>
          <w:color w:val="000000"/>
          <w:szCs w:val="23"/>
          <w:lang w:val="en-US"/>
        </w:rPr>
        <w:t>torgi</w:t>
      </w:r>
      <w:r w:rsidRPr="00A35EA9">
        <w:rPr>
          <w:color w:val="000000"/>
          <w:szCs w:val="23"/>
        </w:rPr>
        <w:t>.</w:t>
      </w:r>
      <w:r w:rsidRPr="00A35EA9">
        <w:rPr>
          <w:color w:val="000000"/>
          <w:szCs w:val="23"/>
          <w:lang w:val="en-US"/>
        </w:rPr>
        <w:t>gov</w:t>
      </w:r>
      <w:r w:rsidRPr="00A35EA9">
        <w:rPr>
          <w:color w:val="000000"/>
          <w:szCs w:val="23"/>
        </w:rPr>
        <w:t>.</w:t>
      </w:r>
      <w:r w:rsidRPr="00A35EA9">
        <w:rPr>
          <w:color w:val="000000"/>
          <w:szCs w:val="23"/>
          <w:lang w:val="en-US"/>
        </w:rPr>
        <w:t>ru</w:t>
      </w:r>
      <w:r w:rsidRPr="00A35EA9">
        <w:rPr>
          <w:color w:val="000000"/>
          <w:szCs w:val="23"/>
        </w:rPr>
        <w:t xml:space="preserve"> и </w:t>
      </w:r>
      <w:r w:rsidRPr="00A35EA9">
        <w:rPr>
          <w:color w:val="000000"/>
          <w:szCs w:val="23"/>
          <w:lang w:val="en-US"/>
        </w:rPr>
        <w:t>tikhvin</w:t>
      </w:r>
      <w:r w:rsidRPr="00A35EA9">
        <w:rPr>
          <w:color w:val="000000"/>
          <w:szCs w:val="23"/>
        </w:rPr>
        <w:t>.</w:t>
      </w:r>
      <w:r w:rsidRPr="00A35EA9">
        <w:rPr>
          <w:color w:val="000000"/>
          <w:szCs w:val="23"/>
          <w:lang w:val="en-US"/>
        </w:rPr>
        <w:t>org</w:t>
      </w:r>
      <w:r w:rsidRPr="00A35EA9">
        <w:rPr>
          <w:color w:val="000000"/>
          <w:szCs w:val="23"/>
        </w:rPr>
        <w:t xml:space="preserve">. </w:t>
      </w:r>
    </w:p>
    <w:p w:rsidR="00871700" w:rsidRPr="00A35EA9" w:rsidRDefault="00871700" w:rsidP="00871700">
      <w:pPr>
        <w:ind w:right="41" w:firstLine="720"/>
        <w:rPr>
          <w:color w:val="000000"/>
        </w:rPr>
      </w:pPr>
      <w:r w:rsidRPr="00A35EA9">
        <w:rPr>
          <w:color w:val="000000"/>
        </w:rPr>
        <w:t>3. Обнародовать данное постановление путем размещения в сети Интернет на сайте Тихвинского района.</w:t>
      </w:r>
    </w:p>
    <w:p w:rsidR="00871700" w:rsidRPr="00A35EA9" w:rsidRDefault="00871700" w:rsidP="00D726A9">
      <w:pPr>
        <w:tabs>
          <w:tab w:val="left" w:pos="900"/>
        </w:tabs>
        <w:ind w:right="-5"/>
        <w:rPr>
          <w:color w:val="000000"/>
        </w:rPr>
      </w:pPr>
      <w:r w:rsidRPr="00A35EA9">
        <w:rPr>
          <w:color w:val="000000"/>
        </w:rPr>
        <w:tab/>
      </w:r>
    </w:p>
    <w:p w:rsidR="00871700" w:rsidRPr="00A35EA9" w:rsidRDefault="00871700" w:rsidP="00E5038C">
      <w:pPr>
        <w:ind w:right="283"/>
        <w:rPr>
          <w:color w:val="000000"/>
        </w:rPr>
      </w:pPr>
    </w:p>
    <w:p w:rsidR="00871700" w:rsidRPr="00A35EA9" w:rsidRDefault="00871700" w:rsidP="006F3F8C">
      <w:pPr>
        <w:rPr>
          <w:color w:val="000000"/>
        </w:rPr>
      </w:pPr>
      <w:r w:rsidRPr="00A35EA9">
        <w:rPr>
          <w:color w:val="000000"/>
        </w:rPr>
        <w:t xml:space="preserve">Глава администрации </w:t>
      </w:r>
      <w:r w:rsidRPr="00A35EA9">
        <w:rPr>
          <w:color w:val="000000"/>
        </w:rPr>
        <w:tab/>
      </w:r>
      <w:r w:rsidRPr="00A35EA9">
        <w:rPr>
          <w:color w:val="000000"/>
        </w:rPr>
        <w:tab/>
      </w:r>
      <w:r w:rsidRPr="00A35EA9">
        <w:rPr>
          <w:color w:val="000000"/>
        </w:rPr>
        <w:tab/>
      </w:r>
      <w:r w:rsidRPr="00A35EA9">
        <w:rPr>
          <w:color w:val="000000"/>
        </w:rPr>
        <w:tab/>
      </w:r>
      <w:r w:rsidRPr="00A35EA9">
        <w:rPr>
          <w:color w:val="000000"/>
        </w:rPr>
        <w:tab/>
      </w:r>
      <w:r w:rsidRPr="00A35EA9">
        <w:rPr>
          <w:color w:val="000000"/>
        </w:rPr>
        <w:tab/>
        <w:t xml:space="preserve">   </w:t>
      </w:r>
      <w:r w:rsidRPr="00A35EA9">
        <w:rPr>
          <w:color w:val="000000"/>
        </w:rPr>
        <w:tab/>
        <w:t xml:space="preserve">   Ю.А. Наумов </w:t>
      </w:r>
    </w:p>
    <w:p w:rsidR="00871700" w:rsidRPr="00A35EA9" w:rsidRDefault="00871700" w:rsidP="00E5038C">
      <w:pPr>
        <w:ind w:right="283"/>
        <w:rPr>
          <w:color w:val="000000"/>
        </w:rPr>
      </w:pPr>
    </w:p>
    <w:p w:rsidR="00871700" w:rsidRPr="00A35EA9" w:rsidRDefault="00871700" w:rsidP="00E5038C">
      <w:pPr>
        <w:ind w:right="283"/>
        <w:rPr>
          <w:color w:val="000000"/>
        </w:rPr>
      </w:pPr>
    </w:p>
    <w:p w:rsidR="00871700" w:rsidRPr="00A35EA9" w:rsidRDefault="00871700" w:rsidP="00E5038C">
      <w:pPr>
        <w:ind w:right="283"/>
        <w:rPr>
          <w:color w:val="000000"/>
          <w:sz w:val="32"/>
        </w:rPr>
      </w:pPr>
    </w:p>
    <w:p w:rsidR="00871700" w:rsidRPr="00A35EA9" w:rsidRDefault="00871700" w:rsidP="00B80067">
      <w:pPr>
        <w:ind w:right="283"/>
        <w:rPr>
          <w:color w:val="000000"/>
          <w:sz w:val="24"/>
          <w:szCs w:val="22"/>
        </w:rPr>
      </w:pPr>
    </w:p>
    <w:p w:rsidR="00871700" w:rsidRPr="00A35EA9" w:rsidRDefault="00871700" w:rsidP="00B80067">
      <w:pPr>
        <w:ind w:right="283"/>
        <w:rPr>
          <w:color w:val="000000"/>
          <w:sz w:val="24"/>
          <w:szCs w:val="22"/>
        </w:rPr>
      </w:pPr>
    </w:p>
    <w:p w:rsidR="00871700" w:rsidRPr="00A35EA9" w:rsidRDefault="00871700" w:rsidP="00B80067">
      <w:pPr>
        <w:ind w:right="283"/>
        <w:rPr>
          <w:color w:val="000000"/>
          <w:sz w:val="24"/>
          <w:szCs w:val="22"/>
        </w:rPr>
      </w:pPr>
    </w:p>
    <w:p w:rsidR="00871700" w:rsidRPr="00A35EA9" w:rsidRDefault="00871700" w:rsidP="00B80067">
      <w:pPr>
        <w:ind w:right="283"/>
        <w:rPr>
          <w:color w:val="000000"/>
          <w:sz w:val="24"/>
          <w:szCs w:val="22"/>
        </w:rPr>
      </w:pPr>
      <w:r w:rsidRPr="00A35EA9">
        <w:rPr>
          <w:color w:val="000000"/>
          <w:sz w:val="24"/>
          <w:szCs w:val="22"/>
        </w:rPr>
        <w:t>Парамонова Светлана Григорьевна,</w:t>
      </w:r>
    </w:p>
    <w:p w:rsidR="00871700" w:rsidRPr="00A35EA9" w:rsidRDefault="00871700" w:rsidP="00B80067">
      <w:pPr>
        <w:ind w:right="283"/>
        <w:rPr>
          <w:color w:val="000000"/>
          <w:sz w:val="24"/>
          <w:szCs w:val="22"/>
        </w:rPr>
      </w:pPr>
      <w:r w:rsidRPr="00A35EA9">
        <w:rPr>
          <w:color w:val="000000"/>
          <w:sz w:val="24"/>
          <w:szCs w:val="22"/>
        </w:rPr>
        <w:t xml:space="preserve">71-129         </w:t>
      </w:r>
    </w:p>
    <w:p w:rsidR="00871700" w:rsidRPr="00A35EA9" w:rsidRDefault="00871700" w:rsidP="00B80067">
      <w:pPr>
        <w:ind w:right="283"/>
        <w:rPr>
          <w:color w:val="000000"/>
          <w:sz w:val="22"/>
          <w:szCs w:val="22"/>
        </w:rPr>
      </w:pPr>
    </w:p>
    <w:p w:rsidR="00871700" w:rsidRPr="00A35EA9" w:rsidRDefault="00871700" w:rsidP="00B80067">
      <w:pPr>
        <w:ind w:right="283"/>
        <w:rPr>
          <w:color w:val="000000"/>
          <w:sz w:val="22"/>
          <w:szCs w:val="22"/>
        </w:rPr>
      </w:pPr>
    </w:p>
    <w:p w:rsidR="00871700" w:rsidRPr="00A35EA9" w:rsidRDefault="00871700" w:rsidP="00871700">
      <w:pPr>
        <w:ind w:firstLine="225"/>
        <w:rPr>
          <w:i/>
          <w:color w:val="000000"/>
          <w:sz w:val="18"/>
          <w:szCs w:val="18"/>
        </w:rPr>
      </w:pPr>
      <w:r w:rsidRPr="00A35EA9">
        <w:rPr>
          <w:bCs/>
          <w:i/>
          <w:color w:val="000000"/>
          <w:sz w:val="18"/>
          <w:szCs w:val="18"/>
        </w:rPr>
        <w:t>СОГЛАСОВАНО:</w:t>
      </w:r>
      <w:r w:rsidRPr="00A35EA9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627C7B" w:rsidRPr="00A35EA9" w:rsidTr="00871700">
        <w:tc>
          <w:tcPr>
            <w:tcW w:w="5812" w:type="dxa"/>
            <w:hideMark/>
          </w:tcPr>
          <w:p w:rsidR="00871700" w:rsidRPr="00A35EA9" w:rsidRDefault="00871700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627C7B" w:rsidRPr="00A35EA9" w:rsidTr="00871700">
        <w:tc>
          <w:tcPr>
            <w:tcW w:w="5812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627C7B" w:rsidRPr="00A35EA9" w:rsidTr="00871700">
        <w:tc>
          <w:tcPr>
            <w:tcW w:w="5812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627C7B" w:rsidRPr="00A35EA9" w:rsidTr="00871700">
        <w:tc>
          <w:tcPr>
            <w:tcW w:w="5812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71700" w:rsidRPr="00A35EA9" w:rsidRDefault="00871700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871700" w:rsidRPr="00A35EA9" w:rsidRDefault="00871700" w:rsidP="00871700">
      <w:pPr>
        <w:rPr>
          <w:i/>
          <w:color w:val="000000"/>
          <w:sz w:val="18"/>
          <w:szCs w:val="18"/>
        </w:rPr>
      </w:pPr>
    </w:p>
    <w:p w:rsidR="00871700" w:rsidRPr="00A35EA9" w:rsidRDefault="00871700" w:rsidP="00871700">
      <w:pPr>
        <w:ind w:left="6120"/>
        <w:rPr>
          <w:color w:val="000000"/>
          <w:sz w:val="24"/>
          <w:szCs w:val="24"/>
        </w:rPr>
      </w:pPr>
    </w:p>
    <w:p w:rsidR="00871700" w:rsidRPr="00A35EA9" w:rsidRDefault="00871700" w:rsidP="00871700">
      <w:pPr>
        <w:rPr>
          <w:i/>
          <w:color w:val="000000"/>
          <w:sz w:val="18"/>
          <w:szCs w:val="18"/>
        </w:rPr>
      </w:pPr>
      <w:r w:rsidRPr="00A35EA9">
        <w:rPr>
          <w:bCs/>
          <w:i/>
          <w:color w:val="000000"/>
          <w:sz w:val="18"/>
          <w:szCs w:val="18"/>
        </w:rPr>
        <w:t>РАССЫЛКА:</w:t>
      </w:r>
      <w:r w:rsidRPr="00A35EA9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627C7B" w:rsidRPr="00A35EA9" w:rsidTr="00871700">
        <w:tc>
          <w:tcPr>
            <w:tcW w:w="684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627C7B" w:rsidRPr="00A35EA9" w:rsidTr="00871700">
        <w:tc>
          <w:tcPr>
            <w:tcW w:w="684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627C7B" w:rsidRPr="00A35EA9" w:rsidTr="00871700">
        <w:tc>
          <w:tcPr>
            <w:tcW w:w="684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871700" w:rsidRPr="00A35EA9" w:rsidRDefault="00871700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A35EA9"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A35EA9" w:rsidRDefault="000E78DD" w:rsidP="001A2440">
      <w:pPr>
        <w:ind w:right="-1" w:firstLine="709"/>
        <w:rPr>
          <w:color w:val="000000"/>
          <w:sz w:val="22"/>
          <w:szCs w:val="22"/>
        </w:rPr>
      </w:pPr>
    </w:p>
    <w:sectPr w:rsidR="000E78DD" w:rsidRPr="00A35EA9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A9" w:rsidRDefault="00A35EA9" w:rsidP="00AF6855">
      <w:r>
        <w:separator/>
      </w:r>
    </w:p>
  </w:endnote>
  <w:endnote w:type="continuationSeparator" w:id="0">
    <w:p w:rsidR="00A35EA9" w:rsidRDefault="00A35EA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A9" w:rsidRDefault="00A35EA9" w:rsidP="00AF6855">
      <w:r>
        <w:separator/>
      </w:r>
    </w:p>
  </w:footnote>
  <w:footnote w:type="continuationSeparator" w:id="0">
    <w:p w:rsidR="00A35EA9" w:rsidRDefault="00A35EA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169C4">
      <w:rPr>
        <w:noProof/>
      </w:rPr>
      <w:t>2</w:t>
    </w:r>
    <w:r>
      <w:fldChar w:fldCharType="end"/>
    </w:r>
  </w:p>
  <w:p w:rsidR="00AF6855" w:rsidRDefault="00AF68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2D2C"/>
    <w:multiLevelType w:val="multilevel"/>
    <w:tmpl w:val="6E72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160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27C7B"/>
    <w:rsid w:val="006415B0"/>
    <w:rsid w:val="006463D8"/>
    <w:rsid w:val="00711921"/>
    <w:rsid w:val="00723562"/>
    <w:rsid w:val="00796BD1"/>
    <w:rsid w:val="00841230"/>
    <w:rsid w:val="00871700"/>
    <w:rsid w:val="008A3858"/>
    <w:rsid w:val="009840BA"/>
    <w:rsid w:val="009847E6"/>
    <w:rsid w:val="009F2160"/>
    <w:rsid w:val="00A03876"/>
    <w:rsid w:val="00A13C7B"/>
    <w:rsid w:val="00A35EA9"/>
    <w:rsid w:val="00AE1A2A"/>
    <w:rsid w:val="00AF6855"/>
    <w:rsid w:val="00B52D22"/>
    <w:rsid w:val="00B83D8D"/>
    <w:rsid w:val="00B95FEE"/>
    <w:rsid w:val="00BF2B0B"/>
    <w:rsid w:val="00C169C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FC3B1"/>
  <w15:chartTrackingRefBased/>
  <w15:docId w15:val="{75D9C9BE-0EB5-4891-9891-E1C281F2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character" w:styleId="ae">
    <w:name w:val="Hyperlink"/>
    <w:rsid w:val="00871700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87170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2021-03-09T09:25:00Z</cp:lastPrinted>
  <dcterms:created xsi:type="dcterms:W3CDTF">2021-03-09T08:58:00Z</dcterms:created>
  <dcterms:modified xsi:type="dcterms:W3CDTF">2021-03-09T09:26:00Z</dcterms:modified>
</cp:coreProperties>
</file>