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254F6" w:rsidRDefault="00B52D22">
      <w:pPr>
        <w:pStyle w:val="4"/>
      </w:pPr>
      <w:proofErr w:type="gramStart"/>
      <w:r w:rsidRPr="002254F6">
        <w:t>АДМИНИСТРАЦИЯ  МУНИЦИПАЛЬНОГО</w:t>
      </w:r>
      <w:proofErr w:type="gramEnd"/>
      <w:r w:rsidRPr="002254F6">
        <w:t xml:space="preserve">  ОБРАЗОВАНИЯ</w:t>
      </w:r>
    </w:p>
    <w:p w:rsidR="00B52D22" w:rsidRPr="002254F6" w:rsidRDefault="00B52D22">
      <w:pPr>
        <w:jc w:val="center"/>
        <w:rPr>
          <w:b/>
          <w:sz w:val="22"/>
        </w:rPr>
      </w:pPr>
      <w:proofErr w:type="gramStart"/>
      <w:r w:rsidRPr="002254F6">
        <w:rPr>
          <w:b/>
          <w:sz w:val="22"/>
        </w:rPr>
        <w:t>ТИХВИНСКИЙ  МУНИЦИПАЛЬНЫЙ</w:t>
      </w:r>
      <w:proofErr w:type="gramEnd"/>
      <w:r w:rsidRPr="002254F6">
        <w:rPr>
          <w:b/>
          <w:sz w:val="22"/>
        </w:rPr>
        <w:t xml:space="preserve">  РАЙОН </w:t>
      </w:r>
    </w:p>
    <w:p w:rsidR="00B52D22" w:rsidRPr="002254F6" w:rsidRDefault="00B52D22">
      <w:pPr>
        <w:jc w:val="center"/>
        <w:rPr>
          <w:b/>
          <w:sz w:val="22"/>
        </w:rPr>
      </w:pPr>
      <w:proofErr w:type="gramStart"/>
      <w:r w:rsidRPr="002254F6">
        <w:rPr>
          <w:b/>
          <w:sz w:val="22"/>
        </w:rPr>
        <w:t>ЛЕНИНГРАДСКОЙ  ОБЛАСТИ</w:t>
      </w:r>
      <w:proofErr w:type="gramEnd"/>
    </w:p>
    <w:p w:rsidR="00B52D22" w:rsidRPr="002254F6" w:rsidRDefault="00B52D22">
      <w:pPr>
        <w:jc w:val="center"/>
        <w:rPr>
          <w:b/>
          <w:sz w:val="22"/>
        </w:rPr>
      </w:pPr>
      <w:r w:rsidRPr="002254F6">
        <w:rPr>
          <w:b/>
          <w:sz w:val="22"/>
        </w:rPr>
        <w:t>(</w:t>
      </w:r>
      <w:proofErr w:type="gramStart"/>
      <w:r w:rsidRPr="002254F6">
        <w:rPr>
          <w:b/>
          <w:sz w:val="22"/>
        </w:rPr>
        <w:t>АДМИНИСТРАЦИЯ  ТИХВИНСКОГО</w:t>
      </w:r>
      <w:proofErr w:type="gramEnd"/>
      <w:r w:rsidRPr="002254F6">
        <w:rPr>
          <w:b/>
          <w:sz w:val="22"/>
        </w:rPr>
        <w:t xml:space="preserve">  РАЙОНА)</w:t>
      </w:r>
    </w:p>
    <w:p w:rsidR="00B52D22" w:rsidRPr="002254F6" w:rsidRDefault="00B52D22">
      <w:pPr>
        <w:jc w:val="center"/>
        <w:rPr>
          <w:b/>
          <w:sz w:val="32"/>
        </w:rPr>
      </w:pPr>
    </w:p>
    <w:p w:rsidR="00B52D22" w:rsidRPr="002254F6" w:rsidRDefault="00B52D22">
      <w:pPr>
        <w:jc w:val="center"/>
        <w:rPr>
          <w:sz w:val="10"/>
        </w:rPr>
      </w:pPr>
      <w:r w:rsidRPr="002254F6">
        <w:rPr>
          <w:b/>
          <w:sz w:val="32"/>
        </w:rPr>
        <w:t>ПОСТАНОВЛЕНИЕ</w:t>
      </w:r>
    </w:p>
    <w:p w:rsidR="00B52D22" w:rsidRPr="002254F6" w:rsidRDefault="00B52D22">
      <w:pPr>
        <w:jc w:val="center"/>
        <w:rPr>
          <w:sz w:val="10"/>
        </w:rPr>
      </w:pPr>
    </w:p>
    <w:p w:rsidR="00B52D22" w:rsidRPr="002254F6" w:rsidRDefault="00B52D22">
      <w:pPr>
        <w:jc w:val="center"/>
        <w:rPr>
          <w:sz w:val="10"/>
        </w:rPr>
      </w:pPr>
    </w:p>
    <w:p w:rsidR="00B52D22" w:rsidRPr="002254F6" w:rsidRDefault="00B52D22">
      <w:pPr>
        <w:tabs>
          <w:tab w:val="left" w:pos="4962"/>
        </w:tabs>
        <w:rPr>
          <w:sz w:val="16"/>
        </w:rPr>
      </w:pPr>
    </w:p>
    <w:p w:rsidR="00B52D22" w:rsidRPr="002254F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254F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254F6" w:rsidRDefault="002254F6">
      <w:pPr>
        <w:tabs>
          <w:tab w:val="left" w:pos="567"/>
          <w:tab w:val="left" w:pos="3686"/>
        </w:tabs>
      </w:pPr>
      <w:r w:rsidRPr="002254F6">
        <w:t xml:space="preserve">           21 декабря 2023 г.        01-3290-а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E259DC" w:rsidRPr="00E259DC" w:rsidTr="00921C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259DC" w:rsidRDefault="000C5226" w:rsidP="00B52D22">
            <w:pPr>
              <w:rPr>
                <w:sz w:val="24"/>
                <w:szCs w:val="24"/>
              </w:rPr>
            </w:pPr>
            <w:r w:rsidRPr="00E259DC">
              <w:rPr>
                <w:sz w:val="24"/>
                <w:szCs w:val="24"/>
              </w:rPr>
              <w:t>Об отсутствии оснований для признания многокв</w:t>
            </w:r>
            <w:bookmarkStart w:id="0" w:name="_GoBack"/>
            <w:bookmarkEnd w:id="0"/>
            <w:r w:rsidRPr="00E259DC">
              <w:rPr>
                <w:sz w:val="24"/>
                <w:szCs w:val="24"/>
              </w:rPr>
              <w:t>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6 микрорайон, дом 16</w:t>
            </w:r>
          </w:p>
        </w:tc>
      </w:tr>
    </w:tbl>
    <w:p w:rsidR="00554BEC" w:rsidRPr="002254F6" w:rsidRDefault="000C5226" w:rsidP="000C5226">
      <w:pPr>
        <w:ind w:right="-1"/>
        <w:rPr>
          <w:sz w:val="22"/>
          <w:szCs w:val="22"/>
        </w:rPr>
      </w:pPr>
      <w:r w:rsidRPr="002254F6">
        <w:rPr>
          <w:sz w:val="22"/>
          <w:szCs w:val="22"/>
        </w:rPr>
        <w:t>21, 0400, информационные, ДО</w:t>
      </w:r>
    </w:p>
    <w:p w:rsidR="000C5226" w:rsidRDefault="000C5226" w:rsidP="000C5226">
      <w:pPr>
        <w:ind w:right="-1"/>
        <w:rPr>
          <w:szCs w:val="22"/>
        </w:rPr>
      </w:pPr>
    </w:p>
    <w:p w:rsidR="000C5226" w:rsidRDefault="000C5226" w:rsidP="000C5226">
      <w:pPr>
        <w:ind w:right="-1" w:firstLine="709"/>
        <w:rPr>
          <w:szCs w:val="22"/>
        </w:rPr>
      </w:pPr>
      <w:r w:rsidRPr="000C5226">
        <w:rPr>
          <w:szCs w:val="22"/>
        </w:rPr>
        <w:t>На основании заключения об оценке соответствия помещения требованиям, установленным постановлением Правительства Российской Федерации от 28 января 2006 года №47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заключение межведомственной комиссии от 13 декабря 2023 года №720</w:t>
      </w:r>
      <w:r w:rsidR="00921C37">
        <w:rPr>
          <w:szCs w:val="22"/>
        </w:rPr>
        <w:t>,</w:t>
      </w:r>
      <w:r w:rsidRPr="000C5226">
        <w:rPr>
          <w:szCs w:val="22"/>
        </w:rPr>
        <w:t xml:space="preserve"> администрация Тихвинского муниципального района ПОСТАНОВЛЯЕТ:</w:t>
      </w:r>
    </w:p>
    <w:p w:rsidR="000C5226" w:rsidRDefault="000C5226" w:rsidP="000C5226">
      <w:pPr>
        <w:ind w:right="-1" w:firstLine="709"/>
        <w:rPr>
          <w:szCs w:val="22"/>
        </w:rPr>
      </w:pPr>
      <w:r w:rsidRPr="000C5226">
        <w:rPr>
          <w:szCs w:val="22"/>
        </w:rPr>
        <w:t>1. Признать отсутствие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6 микрорайон, дом 16.</w:t>
      </w:r>
    </w:p>
    <w:p w:rsidR="000C5226" w:rsidRDefault="000C5226" w:rsidP="000C5226">
      <w:pPr>
        <w:ind w:right="-1" w:firstLine="709"/>
        <w:rPr>
          <w:szCs w:val="22"/>
        </w:rPr>
      </w:pPr>
      <w:r w:rsidRPr="000C5226">
        <w:rPr>
          <w:szCs w:val="22"/>
        </w:rPr>
        <w:t>2. Об</w:t>
      </w:r>
      <w:r>
        <w:rPr>
          <w:szCs w:val="22"/>
        </w:rPr>
        <w:t>народовать постановление в сети И</w:t>
      </w:r>
      <w:r w:rsidRPr="000C5226">
        <w:rPr>
          <w:szCs w:val="22"/>
        </w:rPr>
        <w:t>нтернет на официальном сайте Тихвинского района.</w:t>
      </w:r>
    </w:p>
    <w:p w:rsidR="000C5226" w:rsidRDefault="000C5226" w:rsidP="000C5226">
      <w:pPr>
        <w:ind w:right="-1" w:firstLine="709"/>
        <w:rPr>
          <w:szCs w:val="22"/>
        </w:rPr>
      </w:pPr>
      <w:r w:rsidRPr="000C5226">
        <w:rPr>
          <w:szCs w:val="22"/>
        </w:rPr>
        <w:t>3. Контроль за исполнением постановления</w:t>
      </w:r>
      <w:r>
        <w:rPr>
          <w:szCs w:val="22"/>
        </w:rPr>
        <w:t xml:space="preserve"> возложить на заместителя главы администрации - </w:t>
      </w:r>
      <w:r w:rsidRPr="000C5226">
        <w:rPr>
          <w:szCs w:val="22"/>
        </w:rPr>
        <w:t>председателя комитета жилищно-коммунального хозяйства.</w:t>
      </w:r>
    </w:p>
    <w:p w:rsidR="000C5226" w:rsidRDefault="000C5226" w:rsidP="000C5226">
      <w:pPr>
        <w:ind w:right="-1" w:firstLine="709"/>
        <w:rPr>
          <w:szCs w:val="22"/>
        </w:rPr>
      </w:pPr>
      <w:r w:rsidRPr="000C5226">
        <w:rPr>
          <w:szCs w:val="22"/>
        </w:rPr>
        <w:t>4. Постановление вступает в силу со дня подписания.</w:t>
      </w:r>
    </w:p>
    <w:p w:rsidR="000C5226" w:rsidRDefault="000C5226" w:rsidP="000C5226">
      <w:pPr>
        <w:ind w:right="-1"/>
        <w:rPr>
          <w:szCs w:val="22"/>
        </w:rPr>
      </w:pPr>
    </w:p>
    <w:p w:rsidR="000C5226" w:rsidRDefault="000C5226" w:rsidP="000C5226">
      <w:pPr>
        <w:ind w:right="-1"/>
        <w:rPr>
          <w:szCs w:val="22"/>
        </w:rPr>
      </w:pPr>
    </w:p>
    <w:p w:rsidR="000C5226" w:rsidRDefault="000C5226" w:rsidP="000C5226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0C5226" w:rsidRDefault="000C5226" w:rsidP="000C5226">
      <w:pPr>
        <w:ind w:right="-1"/>
        <w:rPr>
          <w:szCs w:val="22"/>
        </w:rPr>
      </w:pPr>
    </w:p>
    <w:p w:rsidR="000C5226" w:rsidRDefault="000C5226" w:rsidP="000C5226">
      <w:pPr>
        <w:ind w:right="-1"/>
        <w:rPr>
          <w:szCs w:val="22"/>
        </w:rPr>
      </w:pPr>
    </w:p>
    <w:p w:rsidR="000C5226" w:rsidRPr="000C5226" w:rsidRDefault="000C5226" w:rsidP="000C5226">
      <w:pPr>
        <w:ind w:right="-1"/>
        <w:rPr>
          <w:sz w:val="24"/>
          <w:szCs w:val="22"/>
        </w:rPr>
      </w:pPr>
      <w:r w:rsidRPr="000C5226">
        <w:rPr>
          <w:sz w:val="24"/>
          <w:szCs w:val="22"/>
        </w:rPr>
        <w:t>Телегина Наталья Владимировна,</w:t>
      </w:r>
    </w:p>
    <w:p w:rsidR="000C5226" w:rsidRDefault="000C5226" w:rsidP="000C5226">
      <w:pPr>
        <w:ind w:right="-1"/>
        <w:rPr>
          <w:sz w:val="24"/>
          <w:szCs w:val="22"/>
        </w:rPr>
      </w:pPr>
      <w:r w:rsidRPr="000C5226">
        <w:rPr>
          <w:sz w:val="24"/>
          <w:szCs w:val="22"/>
        </w:rPr>
        <w:t>74-842</w:t>
      </w:r>
    </w:p>
    <w:p w:rsidR="000C5226" w:rsidRDefault="000C5226" w:rsidP="000C5226">
      <w:pPr>
        <w:ind w:right="-1"/>
        <w:rPr>
          <w:sz w:val="24"/>
          <w:szCs w:val="22"/>
        </w:rPr>
      </w:pPr>
    </w:p>
    <w:p w:rsidR="000C5226" w:rsidRDefault="000C5226" w:rsidP="000C522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0C5226" w:rsidTr="00FA279C">
        <w:trPr>
          <w:trHeight w:val="67"/>
        </w:trPr>
        <w:tc>
          <w:tcPr>
            <w:tcW w:w="3760" w:type="pct"/>
          </w:tcPr>
          <w:p w:rsidR="000C5226" w:rsidRDefault="000C5226" w:rsidP="00FA27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</w:p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0C5226" w:rsidTr="00FA279C">
        <w:trPr>
          <w:trHeight w:val="67"/>
        </w:trPr>
        <w:tc>
          <w:tcPr>
            <w:tcW w:w="3760" w:type="pct"/>
          </w:tcPr>
          <w:p w:rsidR="000C5226" w:rsidRDefault="000C5226" w:rsidP="00FA27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</w:p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0C5226" w:rsidTr="00FA279C">
        <w:trPr>
          <w:trHeight w:val="67"/>
        </w:trPr>
        <w:tc>
          <w:tcPr>
            <w:tcW w:w="3760" w:type="pct"/>
          </w:tcPr>
          <w:p w:rsidR="000C5226" w:rsidRDefault="000C5226" w:rsidP="00FA27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0C5226" w:rsidTr="00FA279C">
        <w:trPr>
          <w:trHeight w:val="135"/>
        </w:trPr>
        <w:tc>
          <w:tcPr>
            <w:tcW w:w="3760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C5226" w:rsidTr="00FA279C">
        <w:trPr>
          <w:trHeight w:val="135"/>
        </w:trPr>
        <w:tc>
          <w:tcPr>
            <w:tcW w:w="3760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C5226" w:rsidRDefault="000C5226" w:rsidP="000C5226">
      <w:pPr>
        <w:spacing w:line="360" w:lineRule="auto"/>
        <w:rPr>
          <w:b/>
          <w:sz w:val="24"/>
          <w:szCs w:val="24"/>
        </w:rPr>
      </w:pPr>
    </w:p>
    <w:p w:rsidR="000C5226" w:rsidRDefault="000C5226" w:rsidP="000C522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C5226" w:rsidTr="00FA279C">
        <w:tc>
          <w:tcPr>
            <w:tcW w:w="3607" w:type="pct"/>
            <w:hideMark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акт и заключение</w:t>
            </w:r>
          </w:p>
        </w:tc>
      </w:tr>
      <w:tr w:rsidR="000C5226" w:rsidTr="00FA279C">
        <w:tc>
          <w:tcPr>
            <w:tcW w:w="3607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1 с подписью)</w:t>
            </w:r>
          </w:p>
          <w:p w:rsidR="000C5226" w:rsidRPr="00CB72DF" w:rsidRDefault="000C5226" w:rsidP="00FA279C">
            <w:pPr>
              <w:rPr>
                <w:sz w:val="22"/>
                <w:szCs w:val="22"/>
              </w:rPr>
            </w:pPr>
          </w:p>
        </w:tc>
      </w:tr>
      <w:tr w:rsidR="000C5226" w:rsidTr="00FA279C">
        <w:tc>
          <w:tcPr>
            <w:tcW w:w="3607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</w:tcPr>
          <w:p w:rsidR="000C5226" w:rsidRPr="00CB72DF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</w:p>
        </w:tc>
      </w:tr>
      <w:tr w:rsidR="000C5226" w:rsidTr="00FA279C">
        <w:tc>
          <w:tcPr>
            <w:tcW w:w="3607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</w:p>
        </w:tc>
      </w:tr>
      <w:tr w:rsidR="000C5226" w:rsidTr="00FA279C">
        <w:tc>
          <w:tcPr>
            <w:tcW w:w="3607" w:type="pct"/>
          </w:tcPr>
          <w:p w:rsidR="000C5226" w:rsidRPr="004F4CAB" w:rsidRDefault="000C5226" w:rsidP="00FA27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</w:p>
        </w:tc>
      </w:tr>
      <w:tr w:rsidR="000C5226" w:rsidTr="00FA279C">
        <w:tc>
          <w:tcPr>
            <w:tcW w:w="3607" w:type="pct"/>
          </w:tcPr>
          <w:p w:rsidR="000C5226" w:rsidRDefault="000C5226" w:rsidP="00FA27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C5226" w:rsidRDefault="000C5226" w:rsidP="00FA279C">
            <w:pPr>
              <w:rPr>
                <w:sz w:val="22"/>
                <w:szCs w:val="22"/>
              </w:rPr>
            </w:pPr>
          </w:p>
        </w:tc>
      </w:tr>
    </w:tbl>
    <w:p w:rsidR="000C5226" w:rsidRDefault="000C5226" w:rsidP="000C52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0C5226" w:rsidTr="00FA279C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5226" w:rsidRDefault="000C5226" w:rsidP="00FA2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5226" w:rsidRDefault="000C5226" w:rsidP="00FA2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226" w:rsidRDefault="000C5226" w:rsidP="00FA279C">
            <w:pPr>
              <w:rPr>
                <w:b/>
                <w:sz w:val="24"/>
                <w:szCs w:val="24"/>
              </w:rPr>
            </w:pPr>
          </w:p>
        </w:tc>
      </w:tr>
    </w:tbl>
    <w:p w:rsidR="000C5226" w:rsidRPr="000C5226" w:rsidRDefault="000C5226" w:rsidP="000C5226">
      <w:pPr>
        <w:ind w:right="-1"/>
        <w:rPr>
          <w:sz w:val="24"/>
          <w:szCs w:val="22"/>
        </w:rPr>
      </w:pPr>
    </w:p>
    <w:sectPr w:rsidR="000C5226" w:rsidRPr="000C5226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5226"/>
    <w:rsid w:val="000F1A02"/>
    <w:rsid w:val="00137667"/>
    <w:rsid w:val="001464B2"/>
    <w:rsid w:val="001A2440"/>
    <w:rsid w:val="001B4F8D"/>
    <w:rsid w:val="001F265D"/>
    <w:rsid w:val="002254F6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21C37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259D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17EE8"/>
  <w15:chartTrackingRefBased/>
  <w15:docId w15:val="{C0FA1891-50E8-4265-A641-359D491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2023-12-21T11:57:00Z</cp:lastPrinted>
  <dcterms:created xsi:type="dcterms:W3CDTF">2023-12-18T13:57:00Z</dcterms:created>
  <dcterms:modified xsi:type="dcterms:W3CDTF">2023-12-21T11:58:00Z</dcterms:modified>
</cp:coreProperties>
</file>