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C34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72C249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3850F6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2AD762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39AA0CA" w14:textId="77777777" w:rsidR="00B52D22" w:rsidRDefault="00B52D22">
      <w:pPr>
        <w:jc w:val="center"/>
        <w:rPr>
          <w:b/>
          <w:sz w:val="32"/>
        </w:rPr>
      </w:pPr>
    </w:p>
    <w:p w14:paraId="6E17516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F9BD6F5" w14:textId="77777777" w:rsidR="00B52D22" w:rsidRDefault="00B52D22">
      <w:pPr>
        <w:jc w:val="center"/>
        <w:rPr>
          <w:sz w:val="10"/>
        </w:rPr>
      </w:pPr>
    </w:p>
    <w:p w14:paraId="6892415B" w14:textId="77777777" w:rsidR="00B52D22" w:rsidRDefault="00B52D22">
      <w:pPr>
        <w:jc w:val="center"/>
        <w:rPr>
          <w:sz w:val="10"/>
        </w:rPr>
      </w:pPr>
    </w:p>
    <w:p w14:paraId="4DE21D6B" w14:textId="77777777" w:rsidR="00B52D22" w:rsidRDefault="00B52D22">
      <w:pPr>
        <w:tabs>
          <w:tab w:val="left" w:pos="4962"/>
        </w:tabs>
        <w:rPr>
          <w:sz w:val="16"/>
        </w:rPr>
      </w:pPr>
    </w:p>
    <w:p w14:paraId="768F782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9012151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B68269F" w14:textId="2E3EE006" w:rsidR="00B52D22" w:rsidRDefault="00932D99">
      <w:pPr>
        <w:tabs>
          <w:tab w:val="left" w:pos="567"/>
          <w:tab w:val="left" w:pos="3686"/>
        </w:tabs>
      </w:pPr>
      <w:r>
        <w:tab/>
        <w:t>14 декабря 2023 г.</w:t>
      </w:r>
      <w:r>
        <w:tab/>
        <w:t>01-3221-а</w:t>
      </w:r>
    </w:p>
    <w:p w14:paraId="259E87E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DCFFF6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5C04DF" w14:paraId="17A756D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F8620DB" w14:textId="2148F952" w:rsidR="008A3858" w:rsidRPr="005C04DF" w:rsidRDefault="005C04DF" w:rsidP="00B52D22">
            <w:pPr>
              <w:rPr>
                <w:bCs/>
                <w:sz w:val="24"/>
                <w:szCs w:val="24"/>
              </w:rPr>
            </w:pPr>
            <w:r w:rsidRPr="005C04DF">
              <w:rPr>
                <w:bCs/>
                <w:sz w:val="24"/>
                <w:szCs w:val="24"/>
              </w:rPr>
              <w:t>Об утверждении Порядка предоставления субсидий некоммерческим организациям, образующим инфраструктуру поддержки субъектов малого и среднего предпринимательства, в целях возмещения части затрат, связанных с оказанием безвозмездных информационных, консультационных услуг в сфере предпринимательской деятельности</w:t>
            </w:r>
          </w:p>
        </w:tc>
      </w:tr>
      <w:tr w:rsidR="00E77232" w:rsidRPr="005C04DF" w14:paraId="3F6E6DC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937DEE3" w14:textId="0A753CF0" w:rsidR="005C04DF" w:rsidRPr="005C04DF" w:rsidRDefault="005C04DF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5C04DF">
              <w:rPr>
                <w:rFonts w:eastAsia="Calibri"/>
                <w:bCs/>
                <w:color w:val="FFFFFF" w:themeColor="background1"/>
                <w:sz w:val="22"/>
                <w:szCs w:val="22"/>
                <w:lang w:eastAsia="en-US"/>
              </w:rPr>
              <w:t>21, 2500 ОБ НПА</w:t>
            </w:r>
          </w:p>
        </w:tc>
      </w:tr>
    </w:tbl>
    <w:p w14:paraId="69C6DA97" w14:textId="77777777" w:rsidR="00E77232" w:rsidRDefault="00E77232" w:rsidP="00E77232">
      <w:pPr>
        <w:tabs>
          <w:tab w:val="left" w:pos="1134"/>
        </w:tabs>
        <w:ind w:firstLine="720"/>
        <w:rPr>
          <w:rFonts w:eastAsia="Calibri"/>
          <w:color w:val="000000"/>
          <w:sz w:val="27"/>
          <w:szCs w:val="27"/>
          <w:lang w:eastAsia="en-US"/>
        </w:rPr>
      </w:pPr>
    </w:p>
    <w:p w14:paraId="3EF1C68D" w14:textId="77777777" w:rsidR="00E77232" w:rsidRDefault="00E77232" w:rsidP="00E77232">
      <w:pPr>
        <w:tabs>
          <w:tab w:val="left" w:pos="1134"/>
        </w:tabs>
        <w:ind w:firstLine="720"/>
        <w:rPr>
          <w:rFonts w:eastAsia="Calibri"/>
          <w:color w:val="000000"/>
          <w:sz w:val="27"/>
          <w:szCs w:val="27"/>
          <w:lang w:eastAsia="en-US"/>
        </w:rPr>
      </w:pPr>
    </w:p>
    <w:p w14:paraId="6BC99CA9" w14:textId="5C5AD7E7" w:rsidR="005C04DF" w:rsidRPr="005C04DF" w:rsidRDefault="005C04DF" w:rsidP="00E77232">
      <w:pPr>
        <w:tabs>
          <w:tab w:val="left" w:pos="1134"/>
        </w:tabs>
        <w:ind w:firstLine="720"/>
        <w:rPr>
          <w:rFonts w:eastAsia="Calibri"/>
          <w:szCs w:val="28"/>
          <w:lang w:eastAsia="en-US"/>
        </w:rPr>
      </w:pPr>
      <w:r w:rsidRPr="005C04DF">
        <w:rPr>
          <w:rFonts w:eastAsia="Calibri"/>
          <w:szCs w:val="28"/>
          <w:lang w:eastAsia="en-US"/>
        </w:rPr>
        <w:t>В соответствии с пунктом 3 статьи 78 Бюджетного кодекса Российской Федерации, постановлением Правительства Российской Федерации от 18 сентября 2020 года №</w:t>
      </w:r>
      <w:r w:rsidR="00E77232" w:rsidRPr="00B57205">
        <w:rPr>
          <w:rFonts w:eastAsia="Calibri"/>
          <w:szCs w:val="28"/>
          <w:lang w:eastAsia="en-US"/>
        </w:rPr>
        <w:t xml:space="preserve"> </w:t>
      </w:r>
      <w:r w:rsidRPr="005C04DF">
        <w:rPr>
          <w:rFonts w:eastAsia="Calibri"/>
          <w:szCs w:val="28"/>
          <w:lang w:eastAsia="en-US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реализации мероприятий муниципальной программы Тихвинского района «Стимулирование экономической активности Тихвинского района», утвержденной постановлением администрации Тихвинского района от 30 октября 2023 года № 01-2713-а, администрация Тихвинского района ПОСТАНОВЛЯЕТ:</w:t>
      </w:r>
    </w:p>
    <w:p w14:paraId="308BE752" w14:textId="60F00AEC" w:rsidR="005C04DF" w:rsidRPr="00B57205" w:rsidRDefault="005C04DF" w:rsidP="00E77232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B57205">
        <w:rPr>
          <w:rFonts w:eastAsia="Calibri"/>
          <w:szCs w:val="28"/>
          <w:lang w:eastAsia="en-US"/>
        </w:rPr>
        <w:t>Утвердить Порядок предоставления субсидий некоммерческим организациям, образующим инфраструктуру поддержки субъектов малого и среднего предпринимательства, в целях возмещения части затрат, связанных с оказанием безвозмездных информационных, консультационных услуг в сфере предпринимательской деятельности (приложение).</w:t>
      </w:r>
    </w:p>
    <w:p w14:paraId="02360C3C" w14:textId="6E4B8C53" w:rsidR="005C04DF" w:rsidRPr="00B57205" w:rsidRDefault="005C04DF" w:rsidP="00E77232">
      <w:pPr>
        <w:pStyle w:val="a9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B57205">
        <w:rPr>
          <w:rFonts w:eastAsia="Calibri"/>
          <w:szCs w:val="28"/>
          <w:lang w:eastAsia="en-US"/>
        </w:rPr>
        <w:t>Опубликовать настоящее постановление в газете «Трудовая слава» и обнародовать в информационно-телекоммуникационной сети Интернет на</w:t>
      </w:r>
      <w:r w:rsidRPr="00B57205">
        <w:rPr>
          <w:rFonts w:eastAsia="Calibri"/>
          <w:szCs w:val="28"/>
          <w:lang w:val="en-US" w:eastAsia="en-US"/>
        </w:rPr>
        <w:t> </w:t>
      </w:r>
      <w:r w:rsidRPr="00B57205">
        <w:rPr>
          <w:rFonts w:eastAsia="Calibri"/>
          <w:szCs w:val="28"/>
          <w:lang w:eastAsia="en-US"/>
        </w:rPr>
        <w:t xml:space="preserve">официальном сайте Тихвинского района: </w:t>
      </w:r>
      <w:hyperlink r:id="rId7" w:history="1">
        <w:r w:rsidRPr="00B57205">
          <w:rPr>
            <w:rFonts w:eastAsia="Calibri"/>
            <w:szCs w:val="28"/>
            <w:u w:val="single"/>
            <w:lang w:eastAsia="en-US"/>
          </w:rPr>
          <w:t>https://tikhvin.org</w:t>
        </w:r>
      </w:hyperlink>
      <w:r w:rsidRPr="00B57205">
        <w:rPr>
          <w:rFonts w:eastAsia="Calibri"/>
          <w:szCs w:val="28"/>
          <w:lang w:eastAsia="en-US"/>
        </w:rPr>
        <w:t>.</w:t>
      </w:r>
    </w:p>
    <w:p w14:paraId="6E800C4C" w14:textId="635347C8" w:rsidR="005C04DF" w:rsidRPr="00B57205" w:rsidRDefault="005C04DF" w:rsidP="00E77232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B57205">
        <w:rPr>
          <w:rFonts w:eastAsia="Calibri"/>
          <w:szCs w:val="28"/>
          <w:lang w:eastAsia="en-US"/>
        </w:rPr>
        <w:lastRenderedPageBreak/>
        <w:t>Контроль за исполнением настоящего постановления возложить на заместителя главы администрации Тихвинского района - председателя комитета по экономике и инвестициям</w:t>
      </w:r>
      <w:r w:rsidR="00E77232" w:rsidRPr="00B57205">
        <w:rPr>
          <w:rFonts w:eastAsia="Calibri"/>
          <w:szCs w:val="28"/>
          <w:lang w:eastAsia="en-US"/>
        </w:rPr>
        <w:t>.</w:t>
      </w:r>
    </w:p>
    <w:p w14:paraId="4164A9C9" w14:textId="0CF5B8C6" w:rsidR="005C04DF" w:rsidRPr="00B57205" w:rsidRDefault="005C04DF" w:rsidP="00E77232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B57205">
        <w:rPr>
          <w:szCs w:val="28"/>
        </w:rPr>
        <w:t>Настоящее постановление вступает в силу с момента подписания</w:t>
      </w:r>
      <w:r w:rsidR="00E77232" w:rsidRPr="00B57205">
        <w:rPr>
          <w:szCs w:val="28"/>
        </w:rPr>
        <w:t>.</w:t>
      </w:r>
    </w:p>
    <w:p w14:paraId="40B03368" w14:textId="77777777" w:rsidR="00E77232" w:rsidRPr="00B57205" w:rsidRDefault="00E77232" w:rsidP="00E77232">
      <w:pPr>
        <w:tabs>
          <w:tab w:val="left" w:pos="1134"/>
        </w:tabs>
        <w:ind w:firstLine="720"/>
        <w:rPr>
          <w:rFonts w:eastAsia="Calibri"/>
          <w:szCs w:val="28"/>
          <w:lang w:eastAsia="en-US"/>
        </w:rPr>
      </w:pPr>
    </w:p>
    <w:p w14:paraId="4A87A1BF" w14:textId="77777777" w:rsidR="00E77232" w:rsidRPr="00E77232" w:rsidRDefault="00E77232" w:rsidP="00E77232">
      <w:pPr>
        <w:rPr>
          <w:rFonts w:eastAsia="Calibri"/>
          <w:color w:val="000000"/>
          <w:szCs w:val="28"/>
          <w:lang w:eastAsia="en-US"/>
        </w:rPr>
      </w:pPr>
    </w:p>
    <w:p w14:paraId="4DD25D42" w14:textId="582CD22B" w:rsidR="005C04DF" w:rsidRPr="005C04DF" w:rsidRDefault="005C04DF" w:rsidP="00E77232">
      <w:pPr>
        <w:rPr>
          <w:rFonts w:eastAsia="Calibri"/>
          <w:color w:val="000000"/>
          <w:szCs w:val="28"/>
          <w:lang w:eastAsia="en-US"/>
        </w:rPr>
      </w:pPr>
      <w:r w:rsidRPr="005C04DF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                            Ю.А. Наумов </w:t>
      </w:r>
    </w:p>
    <w:p w14:paraId="0718818A" w14:textId="77777777" w:rsidR="005C04DF" w:rsidRDefault="005C04DF" w:rsidP="001A2440">
      <w:pPr>
        <w:ind w:right="-1" w:firstLine="709"/>
        <w:rPr>
          <w:szCs w:val="28"/>
        </w:rPr>
      </w:pPr>
    </w:p>
    <w:p w14:paraId="4EE9B7CA" w14:textId="77777777" w:rsidR="00B57205" w:rsidRDefault="00B57205" w:rsidP="001A2440">
      <w:pPr>
        <w:ind w:right="-1" w:firstLine="709"/>
        <w:rPr>
          <w:szCs w:val="28"/>
        </w:rPr>
      </w:pPr>
    </w:p>
    <w:p w14:paraId="6A57357D" w14:textId="77777777" w:rsidR="00B57205" w:rsidRDefault="00B57205" w:rsidP="001A2440">
      <w:pPr>
        <w:ind w:right="-1" w:firstLine="709"/>
        <w:rPr>
          <w:szCs w:val="28"/>
        </w:rPr>
      </w:pPr>
    </w:p>
    <w:p w14:paraId="16716B6F" w14:textId="77777777" w:rsidR="00B57205" w:rsidRDefault="00B57205" w:rsidP="001A2440">
      <w:pPr>
        <w:ind w:right="-1" w:firstLine="709"/>
        <w:rPr>
          <w:szCs w:val="28"/>
        </w:rPr>
      </w:pPr>
    </w:p>
    <w:p w14:paraId="02CA8820" w14:textId="77777777" w:rsidR="00B57205" w:rsidRDefault="00B57205" w:rsidP="001A2440">
      <w:pPr>
        <w:ind w:right="-1" w:firstLine="709"/>
        <w:rPr>
          <w:szCs w:val="28"/>
        </w:rPr>
      </w:pPr>
    </w:p>
    <w:p w14:paraId="3B088738" w14:textId="77777777" w:rsidR="00B57205" w:rsidRDefault="00B57205" w:rsidP="001A2440">
      <w:pPr>
        <w:ind w:right="-1" w:firstLine="709"/>
        <w:rPr>
          <w:szCs w:val="28"/>
        </w:rPr>
      </w:pPr>
    </w:p>
    <w:p w14:paraId="78C3B194" w14:textId="77777777" w:rsidR="00B57205" w:rsidRDefault="00B57205" w:rsidP="001A2440">
      <w:pPr>
        <w:ind w:right="-1" w:firstLine="709"/>
        <w:rPr>
          <w:szCs w:val="28"/>
        </w:rPr>
      </w:pPr>
    </w:p>
    <w:p w14:paraId="07738B04" w14:textId="77777777" w:rsidR="00B57205" w:rsidRDefault="00B57205" w:rsidP="001A2440">
      <w:pPr>
        <w:ind w:right="-1" w:firstLine="709"/>
        <w:rPr>
          <w:szCs w:val="28"/>
        </w:rPr>
      </w:pPr>
    </w:p>
    <w:p w14:paraId="47A3B89A" w14:textId="77777777" w:rsidR="00B57205" w:rsidRDefault="00B57205" w:rsidP="001A2440">
      <w:pPr>
        <w:ind w:right="-1" w:firstLine="709"/>
        <w:rPr>
          <w:szCs w:val="28"/>
        </w:rPr>
      </w:pPr>
    </w:p>
    <w:p w14:paraId="348FAD42" w14:textId="77777777" w:rsidR="00B57205" w:rsidRDefault="00B57205" w:rsidP="001A2440">
      <w:pPr>
        <w:ind w:right="-1" w:firstLine="709"/>
        <w:rPr>
          <w:szCs w:val="28"/>
        </w:rPr>
      </w:pPr>
    </w:p>
    <w:p w14:paraId="3D1BA090" w14:textId="77777777" w:rsidR="00B57205" w:rsidRDefault="00B57205" w:rsidP="001A2440">
      <w:pPr>
        <w:ind w:right="-1" w:firstLine="709"/>
        <w:rPr>
          <w:szCs w:val="28"/>
        </w:rPr>
      </w:pPr>
    </w:p>
    <w:p w14:paraId="5376F74E" w14:textId="77777777" w:rsidR="00B57205" w:rsidRDefault="00B57205" w:rsidP="001A2440">
      <w:pPr>
        <w:ind w:right="-1" w:firstLine="709"/>
        <w:rPr>
          <w:szCs w:val="28"/>
        </w:rPr>
      </w:pPr>
    </w:p>
    <w:p w14:paraId="3CA727BF" w14:textId="77777777" w:rsidR="00B57205" w:rsidRDefault="00B57205" w:rsidP="001A2440">
      <w:pPr>
        <w:ind w:right="-1" w:firstLine="709"/>
        <w:rPr>
          <w:szCs w:val="28"/>
        </w:rPr>
      </w:pPr>
    </w:p>
    <w:p w14:paraId="3EB272F0" w14:textId="77777777" w:rsidR="00B57205" w:rsidRDefault="00B57205" w:rsidP="001A2440">
      <w:pPr>
        <w:ind w:right="-1" w:firstLine="709"/>
        <w:rPr>
          <w:szCs w:val="28"/>
        </w:rPr>
      </w:pPr>
    </w:p>
    <w:p w14:paraId="3DAB7488" w14:textId="77777777" w:rsidR="00B57205" w:rsidRDefault="00B57205" w:rsidP="001A2440">
      <w:pPr>
        <w:ind w:right="-1" w:firstLine="709"/>
        <w:rPr>
          <w:szCs w:val="28"/>
        </w:rPr>
      </w:pPr>
    </w:p>
    <w:p w14:paraId="6F219D18" w14:textId="77777777" w:rsidR="00B57205" w:rsidRDefault="00B57205" w:rsidP="001A2440">
      <w:pPr>
        <w:ind w:right="-1" w:firstLine="709"/>
        <w:rPr>
          <w:szCs w:val="28"/>
        </w:rPr>
      </w:pPr>
    </w:p>
    <w:p w14:paraId="196E4B01" w14:textId="77777777" w:rsidR="00B57205" w:rsidRDefault="00B57205" w:rsidP="001A2440">
      <w:pPr>
        <w:ind w:right="-1" w:firstLine="709"/>
        <w:rPr>
          <w:szCs w:val="28"/>
        </w:rPr>
      </w:pPr>
    </w:p>
    <w:p w14:paraId="34081F1E" w14:textId="77777777" w:rsidR="00B57205" w:rsidRDefault="00B57205" w:rsidP="001A2440">
      <w:pPr>
        <w:ind w:right="-1" w:firstLine="709"/>
        <w:rPr>
          <w:szCs w:val="28"/>
        </w:rPr>
      </w:pPr>
    </w:p>
    <w:p w14:paraId="7EEEA623" w14:textId="77777777" w:rsidR="00B57205" w:rsidRDefault="00B57205" w:rsidP="001A2440">
      <w:pPr>
        <w:ind w:right="-1" w:firstLine="709"/>
        <w:rPr>
          <w:szCs w:val="28"/>
        </w:rPr>
      </w:pPr>
    </w:p>
    <w:p w14:paraId="5A20E30C" w14:textId="77777777" w:rsidR="00B57205" w:rsidRDefault="00B57205" w:rsidP="001A2440">
      <w:pPr>
        <w:ind w:right="-1" w:firstLine="709"/>
        <w:rPr>
          <w:szCs w:val="28"/>
        </w:rPr>
      </w:pPr>
    </w:p>
    <w:p w14:paraId="070C0154" w14:textId="77777777" w:rsidR="00B57205" w:rsidRDefault="00B57205" w:rsidP="001A2440">
      <w:pPr>
        <w:ind w:right="-1" w:firstLine="709"/>
        <w:rPr>
          <w:szCs w:val="28"/>
        </w:rPr>
      </w:pPr>
    </w:p>
    <w:p w14:paraId="5962046F" w14:textId="77777777" w:rsidR="00B57205" w:rsidRDefault="00B57205" w:rsidP="001A2440">
      <w:pPr>
        <w:ind w:right="-1" w:firstLine="709"/>
        <w:rPr>
          <w:szCs w:val="28"/>
        </w:rPr>
      </w:pPr>
    </w:p>
    <w:p w14:paraId="5E92B07A" w14:textId="77777777" w:rsidR="00B57205" w:rsidRDefault="00B57205" w:rsidP="001A2440">
      <w:pPr>
        <w:ind w:right="-1" w:firstLine="709"/>
        <w:rPr>
          <w:szCs w:val="28"/>
        </w:rPr>
      </w:pPr>
    </w:p>
    <w:p w14:paraId="7395A907" w14:textId="77777777" w:rsidR="00B57205" w:rsidRDefault="00B57205" w:rsidP="001A2440">
      <w:pPr>
        <w:ind w:right="-1" w:firstLine="709"/>
        <w:rPr>
          <w:szCs w:val="28"/>
        </w:rPr>
      </w:pPr>
    </w:p>
    <w:p w14:paraId="5716A361" w14:textId="77777777" w:rsidR="00B57205" w:rsidRDefault="00B57205" w:rsidP="001A2440">
      <w:pPr>
        <w:ind w:right="-1" w:firstLine="709"/>
        <w:rPr>
          <w:szCs w:val="28"/>
        </w:rPr>
      </w:pPr>
    </w:p>
    <w:p w14:paraId="396FDBD3" w14:textId="77777777" w:rsidR="00B57205" w:rsidRDefault="00B57205" w:rsidP="001A2440">
      <w:pPr>
        <w:ind w:right="-1" w:firstLine="709"/>
        <w:rPr>
          <w:szCs w:val="28"/>
        </w:rPr>
      </w:pPr>
    </w:p>
    <w:p w14:paraId="270F1925" w14:textId="77777777" w:rsidR="00B57205" w:rsidRDefault="00B57205" w:rsidP="001A2440">
      <w:pPr>
        <w:ind w:right="-1" w:firstLine="709"/>
        <w:rPr>
          <w:szCs w:val="28"/>
        </w:rPr>
      </w:pPr>
    </w:p>
    <w:p w14:paraId="20AFA960" w14:textId="77777777" w:rsidR="00B57205" w:rsidRDefault="00B57205" w:rsidP="001A2440">
      <w:pPr>
        <w:ind w:right="-1" w:firstLine="709"/>
        <w:rPr>
          <w:szCs w:val="28"/>
        </w:rPr>
      </w:pPr>
    </w:p>
    <w:p w14:paraId="6EE523D1" w14:textId="77777777" w:rsidR="00B57205" w:rsidRDefault="00B57205" w:rsidP="001A2440">
      <w:pPr>
        <w:ind w:right="-1" w:firstLine="709"/>
        <w:rPr>
          <w:szCs w:val="28"/>
        </w:rPr>
      </w:pPr>
    </w:p>
    <w:p w14:paraId="63685EBD" w14:textId="77777777" w:rsidR="00B57205" w:rsidRDefault="00B57205" w:rsidP="001A2440">
      <w:pPr>
        <w:ind w:right="-1" w:firstLine="709"/>
        <w:rPr>
          <w:szCs w:val="28"/>
        </w:rPr>
      </w:pPr>
    </w:p>
    <w:p w14:paraId="52CC6079" w14:textId="77777777" w:rsidR="00B57205" w:rsidRDefault="00B57205" w:rsidP="001A2440">
      <w:pPr>
        <w:ind w:right="-1" w:firstLine="709"/>
        <w:rPr>
          <w:szCs w:val="28"/>
        </w:rPr>
      </w:pPr>
    </w:p>
    <w:p w14:paraId="13A15750" w14:textId="77777777" w:rsidR="00B57205" w:rsidRDefault="00B57205" w:rsidP="001A2440">
      <w:pPr>
        <w:ind w:right="-1" w:firstLine="709"/>
        <w:rPr>
          <w:szCs w:val="28"/>
        </w:rPr>
      </w:pPr>
    </w:p>
    <w:p w14:paraId="0BAEEF7E" w14:textId="77777777" w:rsidR="00B57205" w:rsidRDefault="00B57205" w:rsidP="001A2440">
      <w:pPr>
        <w:ind w:right="-1" w:firstLine="709"/>
        <w:rPr>
          <w:szCs w:val="28"/>
        </w:rPr>
      </w:pPr>
    </w:p>
    <w:p w14:paraId="48971B23" w14:textId="77777777" w:rsidR="00B57205" w:rsidRDefault="00B57205" w:rsidP="001A2440">
      <w:pPr>
        <w:ind w:right="-1" w:firstLine="709"/>
        <w:rPr>
          <w:szCs w:val="28"/>
        </w:rPr>
      </w:pPr>
    </w:p>
    <w:p w14:paraId="15B1E511" w14:textId="77777777" w:rsidR="00B57205" w:rsidRDefault="00B57205" w:rsidP="001A2440">
      <w:pPr>
        <w:ind w:right="-1" w:firstLine="709"/>
        <w:rPr>
          <w:szCs w:val="28"/>
        </w:rPr>
      </w:pPr>
    </w:p>
    <w:p w14:paraId="6ED2B0CD" w14:textId="77777777" w:rsidR="00B57205" w:rsidRDefault="00B57205" w:rsidP="001A2440">
      <w:pPr>
        <w:ind w:right="-1" w:firstLine="709"/>
        <w:rPr>
          <w:szCs w:val="28"/>
        </w:rPr>
      </w:pPr>
    </w:p>
    <w:p w14:paraId="7153E8A2" w14:textId="77777777" w:rsidR="00B57205" w:rsidRPr="00B57205" w:rsidRDefault="00B57205" w:rsidP="00B57205">
      <w:pPr>
        <w:rPr>
          <w:rFonts w:eastAsia="Calibri"/>
          <w:sz w:val="24"/>
          <w:szCs w:val="18"/>
        </w:rPr>
      </w:pPr>
      <w:r w:rsidRPr="00B57205">
        <w:rPr>
          <w:sz w:val="24"/>
          <w:szCs w:val="18"/>
          <w:lang w:eastAsia="en-US"/>
        </w:rPr>
        <w:t>Курганова Маргарита Николаевна,</w:t>
      </w:r>
    </w:p>
    <w:p w14:paraId="42620A43" w14:textId="1CD82756" w:rsidR="00B57205" w:rsidRPr="00B57205" w:rsidRDefault="00B57205" w:rsidP="00B57205">
      <w:pPr>
        <w:rPr>
          <w:sz w:val="24"/>
          <w:szCs w:val="18"/>
          <w:lang w:eastAsia="en-US"/>
        </w:rPr>
      </w:pPr>
      <w:r w:rsidRPr="00B57205">
        <w:rPr>
          <w:sz w:val="24"/>
          <w:szCs w:val="18"/>
          <w:lang w:eastAsia="en-US"/>
        </w:rPr>
        <w:t>8(81367)</w:t>
      </w:r>
      <w:r w:rsidRPr="00B57205">
        <w:rPr>
          <w:rFonts w:eastAsia="Calibri"/>
          <w:sz w:val="24"/>
          <w:szCs w:val="18"/>
        </w:rPr>
        <w:t xml:space="preserve"> </w:t>
      </w:r>
      <w:r w:rsidRPr="00B57205">
        <w:rPr>
          <w:sz w:val="24"/>
          <w:szCs w:val="18"/>
          <w:lang w:eastAsia="en-US"/>
        </w:rPr>
        <w:t>77-333</w:t>
      </w:r>
    </w:p>
    <w:p w14:paraId="49730C20" w14:textId="77777777" w:rsidR="00B57205" w:rsidRPr="00257C61" w:rsidRDefault="00B57205" w:rsidP="00B57205">
      <w:pPr>
        <w:spacing w:line="360" w:lineRule="auto"/>
        <w:rPr>
          <w:b/>
          <w:sz w:val="24"/>
          <w:szCs w:val="24"/>
        </w:rPr>
      </w:pPr>
      <w:r w:rsidRPr="00257C61">
        <w:rPr>
          <w:b/>
          <w:sz w:val="24"/>
          <w:szCs w:val="24"/>
        </w:rPr>
        <w:t>СОГЛАСОВАНО:</w:t>
      </w:r>
      <w:r w:rsidRPr="00257C61"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029"/>
        <w:gridCol w:w="2041"/>
      </w:tblGrid>
      <w:tr w:rsidR="00B57205" w:rsidRPr="00257C61" w14:paraId="1778C75A" w14:textId="77777777" w:rsidTr="00256B5B">
        <w:trPr>
          <w:trHeight w:val="67"/>
        </w:trPr>
        <w:tc>
          <w:tcPr>
            <w:tcW w:w="3875" w:type="pct"/>
          </w:tcPr>
          <w:p w14:paraId="5DA4F9E5" w14:textId="77777777" w:rsidR="00B57205" w:rsidRPr="00257C61" w:rsidRDefault="00B57205" w:rsidP="00256B5B">
            <w:pPr>
              <w:jc w:val="left"/>
              <w:rPr>
                <w:sz w:val="22"/>
                <w:szCs w:val="22"/>
              </w:rPr>
            </w:pPr>
            <w:r w:rsidRPr="00257C61"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14:paraId="1D13B0F7" w14:textId="77777777" w:rsidR="00B57205" w:rsidRPr="00257C61" w:rsidRDefault="00B57205" w:rsidP="00256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B57205" w:rsidRPr="00257C61" w14:paraId="61BB4E9F" w14:textId="77777777" w:rsidTr="00256B5B">
        <w:trPr>
          <w:trHeight w:val="168"/>
        </w:trPr>
        <w:tc>
          <w:tcPr>
            <w:tcW w:w="3875" w:type="pct"/>
          </w:tcPr>
          <w:p w14:paraId="0F849673" w14:textId="4C41353B" w:rsidR="00B57205" w:rsidRPr="00257C61" w:rsidRDefault="00B57205" w:rsidP="00256B5B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Заместитель главы администрации-председатель комитета финансов</w:t>
            </w:r>
          </w:p>
        </w:tc>
        <w:tc>
          <w:tcPr>
            <w:tcW w:w="1125" w:type="pct"/>
          </w:tcPr>
          <w:p w14:paraId="6C8C6994" w14:textId="4F398CCE" w:rsidR="00B57205" w:rsidRPr="00257C61" w:rsidRDefault="00B57205" w:rsidP="00256B5B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Суворова С.А.</w:t>
            </w:r>
          </w:p>
        </w:tc>
      </w:tr>
      <w:tr w:rsidR="00B57205" w:rsidRPr="00257C61" w14:paraId="490BD893" w14:textId="77777777" w:rsidTr="00256B5B">
        <w:trPr>
          <w:trHeight w:val="168"/>
        </w:trPr>
        <w:tc>
          <w:tcPr>
            <w:tcW w:w="3875" w:type="pct"/>
            <w:vAlign w:val="center"/>
          </w:tcPr>
          <w:p w14:paraId="69C40D57" w14:textId="13614107" w:rsidR="00B57205" w:rsidRPr="00257C61" w:rsidRDefault="00B57205" w:rsidP="00256B5B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Заведующий отделом бухгалтерского учёта и отчётности-главный бухгалтер</w:t>
            </w:r>
          </w:p>
        </w:tc>
        <w:tc>
          <w:tcPr>
            <w:tcW w:w="1125" w:type="pct"/>
            <w:vAlign w:val="center"/>
          </w:tcPr>
          <w:p w14:paraId="2140ABCF" w14:textId="6E3D2E99" w:rsidR="00B57205" w:rsidRPr="00257C61" w:rsidRDefault="00B57205" w:rsidP="00256B5B">
            <w:pPr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B57205" w:rsidRPr="00257C61" w14:paraId="16B9ACF9" w14:textId="77777777" w:rsidTr="00256B5B">
        <w:trPr>
          <w:trHeight w:val="168"/>
        </w:trPr>
        <w:tc>
          <w:tcPr>
            <w:tcW w:w="3875" w:type="pct"/>
            <w:vAlign w:val="center"/>
          </w:tcPr>
          <w:p w14:paraId="7D0BAA47" w14:textId="28A9756B" w:rsidR="00B57205" w:rsidRPr="00B57205" w:rsidRDefault="00B57205" w:rsidP="00256B5B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Заведующий отделом по развитию малого, среднего бизнеса и потребительского рынка администрации Тихвинского района</w:t>
            </w:r>
          </w:p>
        </w:tc>
        <w:tc>
          <w:tcPr>
            <w:tcW w:w="1125" w:type="pct"/>
            <w:vAlign w:val="center"/>
          </w:tcPr>
          <w:p w14:paraId="43906D30" w14:textId="48C2F3E1" w:rsidR="00B57205" w:rsidRDefault="00B57205" w:rsidP="00256B5B">
            <w:pPr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Курганова М.Н.</w:t>
            </w:r>
          </w:p>
        </w:tc>
      </w:tr>
      <w:tr w:rsidR="00B57205" w:rsidRPr="00257C61" w14:paraId="0B125C6A" w14:textId="77777777" w:rsidTr="00256B5B">
        <w:trPr>
          <w:trHeight w:val="135"/>
        </w:trPr>
        <w:tc>
          <w:tcPr>
            <w:tcW w:w="3875" w:type="pct"/>
          </w:tcPr>
          <w:p w14:paraId="668057F7" w14:textId="77777777" w:rsidR="00B57205" w:rsidRPr="00257C61" w:rsidRDefault="00B57205" w:rsidP="00256B5B">
            <w:pPr>
              <w:rPr>
                <w:sz w:val="22"/>
                <w:szCs w:val="22"/>
              </w:rPr>
            </w:pPr>
            <w:r w:rsidRPr="00257C61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14:paraId="64BB9364" w14:textId="77777777" w:rsidR="00B57205" w:rsidRPr="00257C61" w:rsidRDefault="00B57205" w:rsidP="00256B5B">
            <w:pPr>
              <w:rPr>
                <w:sz w:val="22"/>
                <w:szCs w:val="22"/>
              </w:rPr>
            </w:pPr>
            <w:r w:rsidRPr="00257C61">
              <w:rPr>
                <w:sz w:val="22"/>
                <w:szCs w:val="22"/>
              </w:rPr>
              <w:t>Савранская И.Г.</w:t>
            </w:r>
          </w:p>
        </w:tc>
      </w:tr>
      <w:tr w:rsidR="00B57205" w:rsidRPr="00257C61" w14:paraId="1B11A9FF" w14:textId="77777777" w:rsidTr="00256B5B">
        <w:trPr>
          <w:trHeight w:val="135"/>
        </w:trPr>
        <w:tc>
          <w:tcPr>
            <w:tcW w:w="3875" w:type="pct"/>
          </w:tcPr>
          <w:p w14:paraId="5A70165D" w14:textId="77777777" w:rsidR="00B57205" w:rsidRPr="00257C61" w:rsidRDefault="00B57205" w:rsidP="00256B5B">
            <w:pPr>
              <w:rPr>
                <w:sz w:val="22"/>
                <w:szCs w:val="22"/>
              </w:rPr>
            </w:pPr>
            <w:r w:rsidRPr="00257C61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25" w:type="pct"/>
          </w:tcPr>
          <w:p w14:paraId="1916CF0B" w14:textId="77777777" w:rsidR="00B57205" w:rsidRPr="00257C61" w:rsidRDefault="00B57205" w:rsidP="00256B5B">
            <w:pPr>
              <w:rPr>
                <w:sz w:val="22"/>
                <w:szCs w:val="22"/>
              </w:rPr>
            </w:pPr>
            <w:r w:rsidRPr="00257C61">
              <w:rPr>
                <w:sz w:val="22"/>
                <w:szCs w:val="22"/>
              </w:rPr>
              <w:t>Павличенко И.С.</w:t>
            </w:r>
          </w:p>
        </w:tc>
      </w:tr>
    </w:tbl>
    <w:p w14:paraId="0FB35CAE" w14:textId="77777777" w:rsidR="00B57205" w:rsidRPr="00257C61" w:rsidRDefault="00B57205" w:rsidP="00B57205">
      <w:pPr>
        <w:spacing w:line="360" w:lineRule="auto"/>
        <w:rPr>
          <w:b/>
          <w:sz w:val="24"/>
          <w:szCs w:val="24"/>
        </w:rPr>
      </w:pPr>
    </w:p>
    <w:p w14:paraId="6EF725CC" w14:textId="77777777" w:rsidR="00B57205" w:rsidRPr="00257C61" w:rsidRDefault="00B57205" w:rsidP="00B57205">
      <w:pPr>
        <w:spacing w:line="360" w:lineRule="auto"/>
        <w:rPr>
          <w:b/>
          <w:sz w:val="24"/>
          <w:szCs w:val="24"/>
        </w:rPr>
      </w:pPr>
      <w:r w:rsidRPr="00257C61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B57205" w:rsidRPr="00B57205" w14:paraId="4405A0B3" w14:textId="77777777" w:rsidTr="00256B5B">
        <w:tc>
          <w:tcPr>
            <w:tcW w:w="3607" w:type="pct"/>
            <w:hideMark/>
          </w:tcPr>
          <w:p w14:paraId="1A71F1DB" w14:textId="77777777" w:rsidR="00B57205" w:rsidRPr="00B57205" w:rsidRDefault="00B57205" w:rsidP="00256B5B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20582405" w14:textId="77777777" w:rsidR="00B57205" w:rsidRPr="00B57205" w:rsidRDefault="00B57205" w:rsidP="00256B5B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06A95E7" w14:textId="77777777" w:rsidR="00B57205" w:rsidRPr="00B57205" w:rsidRDefault="00B57205" w:rsidP="00256B5B">
            <w:pPr>
              <w:rPr>
                <w:sz w:val="22"/>
                <w:szCs w:val="22"/>
              </w:rPr>
            </w:pPr>
          </w:p>
        </w:tc>
      </w:tr>
      <w:tr w:rsidR="00B57205" w:rsidRPr="00B57205" w14:paraId="54819065" w14:textId="77777777" w:rsidTr="00256B5B">
        <w:tc>
          <w:tcPr>
            <w:tcW w:w="3607" w:type="pct"/>
          </w:tcPr>
          <w:p w14:paraId="26F2CE84" w14:textId="77777777" w:rsidR="00B57205" w:rsidRPr="00B57205" w:rsidRDefault="00B57205" w:rsidP="00256B5B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233" w:type="pct"/>
          </w:tcPr>
          <w:p w14:paraId="4BE96F7A" w14:textId="77777777" w:rsidR="00B57205" w:rsidRPr="00B57205" w:rsidRDefault="00B57205" w:rsidP="00256B5B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56666C6" w14:textId="77777777" w:rsidR="00B57205" w:rsidRPr="00B57205" w:rsidRDefault="00B57205" w:rsidP="00256B5B">
            <w:pPr>
              <w:rPr>
                <w:sz w:val="22"/>
                <w:szCs w:val="22"/>
              </w:rPr>
            </w:pPr>
          </w:p>
        </w:tc>
      </w:tr>
      <w:tr w:rsidR="00B57205" w:rsidRPr="00B57205" w14:paraId="39B78EDD" w14:textId="77777777" w:rsidTr="00256B5B">
        <w:tc>
          <w:tcPr>
            <w:tcW w:w="3607" w:type="pct"/>
          </w:tcPr>
          <w:p w14:paraId="2AB7BD90" w14:textId="48453FC7" w:rsidR="00B57205" w:rsidRPr="00B57205" w:rsidRDefault="00B57205" w:rsidP="00256B5B">
            <w:pPr>
              <w:rPr>
                <w:sz w:val="22"/>
                <w:szCs w:val="22"/>
              </w:rPr>
            </w:pPr>
            <w:r w:rsidRPr="00B57205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14:paraId="65F005C4" w14:textId="20E4477B" w:rsidR="00B57205" w:rsidRPr="00B57205" w:rsidRDefault="00B57205" w:rsidP="00256B5B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41A22D8" w14:textId="77777777" w:rsidR="00B57205" w:rsidRPr="00B57205" w:rsidRDefault="00B57205" w:rsidP="00256B5B">
            <w:pPr>
              <w:rPr>
                <w:sz w:val="22"/>
                <w:szCs w:val="22"/>
              </w:rPr>
            </w:pPr>
          </w:p>
        </w:tc>
      </w:tr>
      <w:tr w:rsidR="00B57205" w:rsidRPr="00B57205" w14:paraId="581A5407" w14:textId="77777777" w:rsidTr="00256B5B">
        <w:tc>
          <w:tcPr>
            <w:tcW w:w="3607" w:type="pct"/>
          </w:tcPr>
          <w:p w14:paraId="72C0782A" w14:textId="7F4EF120" w:rsidR="00B57205" w:rsidRPr="00B57205" w:rsidRDefault="00B57205" w:rsidP="00256B5B">
            <w:pPr>
              <w:rPr>
                <w:sz w:val="22"/>
                <w:szCs w:val="22"/>
              </w:rPr>
            </w:pPr>
            <w:r w:rsidRPr="00B57205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бухгалтерского учёта и отчётности</w:t>
            </w:r>
          </w:p>
        </w:tc>
        <w:tc>
          <w:tcPr>
            <w:tcW w:w="233" w:type="pct"/>
          </w:tcPr>
          <w:p w14:paraId="5CCED359" w14:textId="7096FCE4" w:rsidR="00B57205" w:rsidRPr="00B57205" w:rsidRDefault="00B57205" w:rsidP="00256B5B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58EF359" w14:textId="77777777" w:rsidR="00B57205" w:rsidRPr="00B57205" w:rsidRDefault="00B57205" w:rsidP="00256B5B">
            <w:pPr>
              <w:rPr>
                <w:sz w:val="22"/>
                <w:szCs w:val="22"/>
              </w:rPr>
            </w:pPr>
          </w:p>
        </w:tc>
      </w:tr>
      <w:tr w:rsidR="00B57205" w:rsidRPr="00B57205" w14:paraId="51DF06E6" w14:textId="77777777" w:rsidTr="00256B5B">
        <w:tc>
          <w:tcPr>
            <w:tcW w:w="3607" w:type="pct"/>
          </w:tcPr>
          <w:p w14:paraId="07B50851" w14:textId="1757DDCA" w:rsidR="00B57205" w:rsidRPr="00B57205" w:rsidRDefault="00B57205" w:rsidP="00256B5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57205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233" w:type="pct"/>
          </w:tcPr>
          <w:p w14:paraId="470CB9A8" w14:textId="6B70B468" w:rsidR="00B57205" w:rsidRPr="00B57205" w:rsidRDefault="00B57205" w:rsidP="00256B5B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E3B3EA4" w14:textId="77777777" w:rsidR="00B57205" w:rsidRPr="00B57205" w:rsidRDefault="00B57205" w:rsidP="00256B5B">
            <w:pPr>
              <w:rPr>
                <w:sz w:val="22"/>
                <w:szCs w:val="22"/>
              </w:rPr>
            </w:pPr>
          </w:p>
        </w:tc>
      </w:tr>
      <w:tr w:rsidR="00B57205" w:rsidRPr="00B57205" w14:paraId="5A5F866A" w14:textId="77777777" w:rsidTr="00256B5B">
        <w:tc>
          <w:tcPr>
            <w:tcW w:w="3607" w:type="pct"/>
          </w:tcPr>
          <w:p w14:paraId="7CC2AB97" w14:textId="77777777" w:rsidR="00B57205" w:rsidRPr="00B57205" w:rsidRDefault="00B57205" w:rsidP="00256B5B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14:paraId="533DBF88" w14:textId="77777777" w:rsidR="00B57205" w:rsidRPr="00B57205" w:rsidRDefault="00B57205" w:rsidP="00256B5B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2E9B208" w14:textId="77777777" w:rsidR="00B57205" w:rsidRPr="00B57205" w:rsidRDefault="00B57205" w:rsidP="00256B5B">
            <w:pPr>
              <w:rPr>
                <w:sz w:val="22"/>
                <w:szCs w:val="22"/>
              </w:rPr>
            </w:pPr>
          </w:p>
        </w:tc>
      </w:tr>
      <w:tr w:rsidR="00B57205" w:rsidRPr="00B57205" w14:paraId="67A84E5D" w14:textId="77777777" w:rsidTr="00256B5B">
        <w:tc>
          <w:tcPr>
            <w:tcW w:w="3607" w:type="pct"/>
          </w:tcPr>
          <w:p w14:paraId="11DC036D" w14:textId="77777777" w:rsidR="00B57205" w:rsidRPr="00B57205" w:rsidRDefault="00B57205" w:rsidP="00256B5B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407C338E" w14:textId="0BCCB00F" w:rsidR="00B57205" w:rsidRPr="00B57205" w:rsidRDefault="00B57205" w:rsidP="00256B5B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6</w:t>
            </w:r>
          </w:p>
        </w:tc>
        <w:tc>
          <w:tcPr>
            <w:tcW w:w="1160" w:type="pct"/>
          </w:tcPr>
          <w:p w14:paraId="77D2A8F2" w14:textId="77777777" w:rsidR="00B57205" w:rsidRPr="00B57205" w:rsidRDefault="00B57205" w:rsidP="00256B5B">
            <w:pPr>
              <w:rPr>
                <w:sz w:val="22"/>
                <w:szCs w:val="22"/>
              </w:rPr>
            </w:pPr>
          </w:p>
        </w:tc>
      </w:tr>
    </w:tbl>
    <w:p w14:paraId="3ED328C4" w14:textId="77777777" w:rsidR="00B57205" w:rsidRPr="00257C61" w:rsidRDefault="00B57205" w:rsidP="00B57205">
      <w:pPr>
        <w:rPr>
          <w:sz w:val="24"/>
          <w:szCs w:val="24"/>
        </w:rPr>
      </w:pPr>
      <w:r w:rsidRPr="00257C61">
        <w:rPr>
          <w:sz w:val="24"/>
          <w:szCs w:val="24"/>
        </w:rPr>
        <w:tab/>
      </w:r>
    </w:p>
    <w:p w14:paraId="6746BC55" w14:textId="77777777" w:rsidR="00B57205" w:rsidRDefault="00B57205" w:rsidP="001A2440">
      <w:pPr>
        <w:ind w:right="-1" w:firstLine="709"/>
        <w:rPr>
          <w:szCs w:val="28"/>
        </w:rPr>
      </w:pPr>
    </w:p>
    <w:p w14:paraId="53B43704" w14:textId="77777777" w:rsidR="00B57205" w:rsidRDefault="00B57205" w:rsidP="001A2440">
      <w:pPr>
        <w:ind w:right="-1" w:firstLine="709"/>
        <w:rPr>
          <w:szCs w:val="28"/>
        </w:rPr>
      </w:pPr>
    </w:p>
    <w:p w14:paraId="3AC294F4" w14:textId="77777777" w:rsidR="00B57205" w:rsidRDefault="00B57205" w:rsidP="001A2440">
      <w:pPr>
        <w:ind w:right="-1" w:firstLine="709"/>
        <w:rPr>
          <w:szCs w:val="28"/>
        </w:rPr>
      </w:pPr>
    </w:p>
    <w:p w14:paraId="099F21ED" w14:textId="77777777" w:rsidR="00B57205" w:rsidRDefault="00B57205" w:rsidP="001A2440">
      <w:pPr>
        <w:ind w:right="-1" w:firstLine="709"/>
        <w:rPr>
          <w:szCs w:val="28"/>
        </w:rPr>
      </w:pPr>
    </w:p>
    <w:p w14:paraId="1EDFFF00" w14:textId="77777777" w:rsidR="00B57205" w:rsidRDefault="00B57205" w:rsidP="001A2440">
      <w:pPr>
        <w:ind w:right="-1" w:firstLine="709"/>
        <w:rPr>
          <w:szCs w:val="28"/>
        </w:rPr>
        <w:sectPr w:rsidR="00B57205" w:rsidSect="00E77232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10BFB5A" w14:textId="77777777" w:rsidR="00B57205" w:rsidRPr="00932D99" w:rsidRDefault="00B57205" w:rsidP="00B57205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932D99">
        <w:rPr>
          <w:rFonts w:eastAsia="Calibri"/>
          <w:sz w:val="24"/>
          <w:szCs w:val="24"/>
          <w:lang w:eastAsia="en-US"/>
        </w:rPr>
        <w:t>УТВЕРЖДЕН</w:t>
      </w:r>
    </w:p>
    <w:p w14:paraId="63B668FC" w14:textId="77777777" w:rsidR="00B57205" w:rsidRPr="00932D99" w:rsidRDefault="00B57205" w:rsidP="00B57205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932D99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14:paraId="67E67BB6" w14:textId="77777777" w:rsidR="00B57205" w:rsidRPr="00932D99" w:rsidRDefault="00B57205" w:rsidP="00B57205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932D99">
        <w:rPr>
          <w:rFonts w:eastAsia="Calibri"/>
          <w:sz w:val="24"/>
          <w:szCs w:val="24"/>
          <w:lang w:eastAsia="en-US"/>
        </w:rPr>
        <w:t>Тихвинского района</w:t>
      </w:r>
    </w:p>
    <w:p w14:paraId="1024F21A" w14:textId="6FBF9564" w:rsidR="00B57205" w:rsidRPr="00932D99" w:rsidRDefault="00B57205" w:rsidP="00B57205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932D99">
        <w:rPr>
          <w:rFonts w:eastAsia="Calibri"/>
          <w:sz w:val="24"/>
          <w:szCs w:val="24"/>
          <w:lang w:eastAsia="en-US"/>
        </w:rPr>
        <w:t xml:space="preserve">от </w:t>
      </w:r>
      <w:r w:rsidR="00932D99">
        <w:rPr>
          <w:rFonts w:eastAsia="Calibri"/>
          <w:sz w:val="24"/>
          <w:szCs w:val="24"/>
          <w:lang w:eastAsia="en-US"/>
        </w:rPr>
        <w:t>14 декабря 2023 г.</w:t>
      </w:r>
      <w:r w:rsidR="00932D99">
        <w:rPr>
          <w:rFonts w:eastAsia="Calibri"/>
          <w:sz w:val="24"/>
          <w:szCs w:val="24"/>
          <w:lang w:eastAsia="en-US"/>
        </w:rPr>
        <w:tab/>
      </w:r>
      <w:r w:rsidRPr="00932D99">
        <w:rPr>
          <w:rFonts w:eastAsia="Calibri"/>
          <w:sz w:val="24"/>
          <w:szCs w:val="24"/>
          <w:lang w:eastAsia="en-US"/>
        </w:rPr>
        <w:t xml:space="preserve"> №</w:t>
      </w:r>
      <w:r w:rsidR="00932D99">
        <w:rPr>
          <w:rFonts w:eastAsia="Calibri"/>
          <w:sz w:val="24"/>
          <w:szCs w:val="24"/>
          <w:lang w:eastAsia="en-US"/>
        </w:rPr>
        <w:t xml:space="preserve"> 01-3221-а</w:t>
      </w:r>
    </w:p>
    <w:p w14:paraId="74688205" w14:textId="77777777" w:rsidR="00B57205" w:rsidRPr="00932D99" w:rsidRDefault="00B57205" w:rsidP="00B57205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932D99">
        <w:rPr>
          <w:rFonts w:eastAsia="Calibri"/>
          <w:sz w:val="24"/>
          <w:szCs w:val="24"/>
          <w:lang w:eastAsia="en-US"/>
        </w:rPr>
        <w:t>(приложение)</w:t>
      </w:r>
    </w:p>
    <w:p w14:paraId="6850EAF5" w14:textId="77777777" w:rsidR="00B57205" w:rsidRPr="00932D99" w:rsidRDefault="00B57205" w:rsidP="00B57205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3529DA3" w14:textId="77777777" w:rsidR="00B57205" w:rsidRPr="00B57205" w:rsidRDefault="00B57205" w:rsidP="00B57205">
      <w:pPr>
        <w:spacing w:after="160" w:line="259" w:lineRule="auto"/>
        <w:jc w:val="center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B57205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</w:t>
      </w:r>
      <w:bookmarkStart w:id="0" w:name="_Hlk152838389"/>
      <w:r w:rsidRPr="00B57205">
        <w:rPr>
          <w:rFonts w:eastAsia="Calibri"/>
          <w:b/>
          <w:color w:val="000000"/>
          <w:sz w:val="24"/>
          <w:szCs w:val="24"/>
          <w:lang w:eastAsia="en-US"/>
        </w:rPr>
        <w:t>Порядок предоставления субсидий некоммерческим организациям, образующим инфраструктуру поддержки субъектов малого и среднего предпринимательства, в целях возмещения части затрат, связанных с оказанием безвозмездных информационных, консультационных услуг в сфере предпринимательской деятельности</w:t>
      </w:r>
      <w:r w:rsidRPr="00B57205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   </w:t>
      </w:r>
      <w:bookmarkEnd w:id="0"/>
    </w:p>
    <w:p w14:paraId="13762785" w14:textId="77777777" w:rsidR="00B57205" w:rsidRPr="00B57205" w:rsidRDefault="00B57205" w:rsidP="00B57205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b/>
          <w:bCs/>
          <w:color w:val="000000"/>
          <w:sz w:val="24"/>
          <w:szCs w:val="24"/>
          <w:lang w:eastAsia="en-US"/>
        </w:rPr>
        <w:t>1. Общие положения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36D6E0BA" w14:textId="21F35C3D" w:rsidR="00B57205" w:rsidRPr="00B57205" w:rsidRDefault="00B57205" w:rsidP="00B57205">
      <w:pPr>
        <w:ind w:firstLine="720"/>
        <w:rPr>
          <w:rFonts w:eastAsia="Calibri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1.1. Настоящий Порядок предоставления субсидий некоммерческим организациям, образующим инфраструктуру поддержки субъектов малого и среднего предпринимательства, в целях возмещения затрат, </w:t>
      </w:r>
      <w:r w:rsidRPr="00B57205">
        <w:rPr>
          <w:rFonts w:eastAsia="Calibri"/>
          <w:sz w:val="24"/>
          <w:szCs w:val="24"/>
          <w:lang w:eastAsia="en-US"/>
        </w:rPr>
        <w:t xml:space="preserve">связанных с оказанием безвозмездных информационных, консультационных услуг в сфере предпринимательской деятельности связанных с оказанием безвозмездных информационных, консультационных услуг в сфере предпринимательской деятельности </w:t>
      </w:r>
      <w:r w:rsidRPr="00B57205">
        <w:rPr>
          <w:rFonts w:eastAsia="Calibri"/>
          <w:color w:val="000000"/>
          <w:sz w:val="24"/>
          <w:szCs w:val="24"/>
          <w:lang w:eastAsia="en-US"/>
        </w:rPr>
        <w:t>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18 сентября 2020 года №</w:t>
      </w:r>
      <w:r w:rsidR="0049602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устанавливает условия и порядок предоставления субсидий из бюджета Тихвинского района некоммерческим организациям, образующим инфраструктуру поддержки малого и среднего предпринимательства </w:t>
      </w:r>
      <w:r w:rsidRPr="00B57205">
        <w:rPr>
          <w:rFonts w:eastAsia="Calibri"/>
          <w:sz w:val="24"/>
          <w:szCs w:val="24"/>
          <w:lang w:eastAsia="en-US"/>
        </w:rPr>
        <w:t>в целях возмещения части затрат, связанных с оказанием безвозмездных информационных, консультационных услуг в сфере предпринимательской деятельности.</w:t>
      </w:r>
    </w:p>
    <w:p w14:paraId="6C780E05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Порядок устанавливает категории юридических лиц (за исключением государственных (муниципальных) учреждений), имеющих право на получение государственной поддержки в сфере развития и поддержки малого и среднего предпринимательства (далее - получатели субсидий), требования к отчетности и осуществление контроля за соблюдением условий и порядка предоставления субсидий и ответственность за их нарушение.</w:t>
      </w:r>
    </w:p>
    <w:p w14:paraId="54BEB679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1.2. Субсидии предоставляются на возмещение части затрат, возникающих у некоммерческих организаций, образующих инфраструктуру поддержки малого и среднего предпринимательства - юридических лиц, в связи с оказанием безвозмездных информационных, консультационных услуг в сфере предпринимательской деятельности, в целях стимулирования развития организаций, в рамках реализации мероприятия «</w:t>
      </w:r>
      <w:r w:rsidRPr="00B57205">
        <w:rPr>
          <w:rFonts w:eastAsia="Calibri"/>
          <w:bCs/>
          <w:color w:val="000000"/>
          <w:sz w:val="24"/>
          <w:szCs w:val="24"/>
          <w:lang w:eastAsia="en-US"/>
        </w:rPr>
        <w:t xml:space="preserve">Информационная, консультационная поддержка субъектов малого и среднего предпринимательства, </w:t>
      </w:r>
      <w:r w:rsidRPr="00B57205">
        <w:rPr>
          <w:rFonts w:eastAsia="Calibri"/>
          <w:bCs/>
          <w:sz w:val="24"/>
          <w:szCs w:val="24"/>
          <w:lang w:eastAsia="en-US"/>
        </w:rPr>
        <w:t>развитие инфраструктуры поддержки</w:t>
      </w:r>
      <w:r w:rsidRPr="00B57205">
        <w:rPr>
          <w:rFonts w:eastAsia="Calibri"/>
          <w:b/>
          <w:bCs/>
          <w:color w:val="000000"/>
          <w:sz w:val="24"/>
          <w:szCs w:val="24"/>
          <w:lang w:eastAsia="en-US"/>
        </w:rPr>
        <w:t>»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муниципальной программы «Стимулирование экономической активности Тихвинского района».</w:t>
      </w:r>
    </w:p>
    <w:p w14:paraId="336B2616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1.3.  В целях применения настоящего Порядка используются следующие понятия:</w:t>
      </w:r>
    </w:p>
    <w:p w14:paraId="30A0E393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Субсидия - средства, предоставляемые из бюджета муниципального образования Тихвинский муниципальный район Ленинградской области на безвозмездной и безвозвратной основе некоммерческим организациям, образующим инфраструктуру поддержки малого и среднего предпринимательства - юридическим лицам, в целях возмещения части затрат, связанных с оказанием безвозмездных информационных, консультационных услуг в сфере предпринимательской деятельности. </w:t>
      </w:r>
    </w:p>
    <w:p w14:paraId="2747401E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Договор - договор о предоставлении Субсидии, заключенный между главным распорядителем как получателем средств бюджета муниципального образования Тихвинский муниципальный район Ленинградской области и Получателем субсидии, в соответствии с типовой формой, утвержденной </w:t>
      </w:r>
      <w:r w:rsidRPr="00B57205">
        <w:rPr>
          <w:rFonts w:eastAsia="Calibri"/>
          <w:sz w:val="24"/>
          <w:szCs w:val="24"/>
          <w:lang w:eastAsia="en-US"/>
        </w:rPr>
        <w:t>приказом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комитетом финансов Тихвинского района.</w:t>
      </w:r>
    </w:p>
    <w:p w14:paraId="73737DD6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1.4. Главным распорядителем средств бюджета Тихвинского района, до которого доведены в установленном порядке лимиты бюджетных обязательств на предоставление Субсидии, является администрация муниципального образования Тихвинский муниципальный район Ленинградской области (далее - Администрация).</w:t>
      </w:r>
    </w:p>
    <w:p w14:paraId="30AF6AC3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1.5. Предоставление Субсидии осуществляется в соответствии со сводной бюджетной росписью бюджета Тихвинского района на текущий финансовый год, в пределах бюджетных ассигнований и лимитов бюджетных обязательств, утвержденных для главного распорядителя бюджетных средств. </w:t>
      </w:r>
    </w:p>
    <w:p w14:paraId="549F8398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1.6. В соответствии с настоящим Порядком определены направления затрат, на возмещение которых предоставляется субсидия. Субсидия предоставляется </w:t>
      </w:r>
      <w:r w:rsidRPr="00B57205">
        <w:rPr>
          <w:rFonts w:eastAsia="Calibri"/>
          <w:sz w:val="24"/>
          <w:szCs w:val="24"/>
          <w:lang w:eastAsia="en-US"/>
        </w:rPr>
        <w:t xml:space="preserve">в размере не более 99 % фактических затрат </w:t>
      </w:r>
      <w:r w:rsidRPr="00B57205">
        <w:rPr>
          <w:rFonts w:eastAsia="Calibri"/>
          <w:color w:val="000000"/>
          <w:sz w:val="24"/>
          <w:szCs w:val="24"/>
          <w:lang w:eastAsia="en-US"/>
        </w:rPr>
        <w:t>в связи с оказанием безвозмездных информационных, консультационных услуг в сфере предпринимательской деятельности</w:t>
      </w:r>
      <w:r w:rsidRPr="00B57205">
        <w:rPr>
          <w:rFonts w:eastAsia="Calibri"/>
          <w:sz w:val="24"/>
          <w:szCs w:val="24"/>
          <w:lang w:eastAsia="en-US"/>
        </w:rPr>
        <w:t>, на возмещение следующих видов документально подтвержденных затрат текущего года, связанных с</w:t>
      </w:r>
      <w:r w:rsidRPr="00B57205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B57205">
        <w:rPr>
          <w:rFonts w:eastAsia="Calibri"/>
          <w:color w:val="000000"/>
          <w:sz w:val="24"/>
          <w:szCs w:val="24"/>
          <w:lang w:eastAsia="en-US"/>
        </w:rPr>
        <w:t>организацией и проведением тренингов, семинаров, «круглых столов» и иных мероприятий по вопросам развития и ведения бизнес в т.ч:</w:t>
      </w:r>
    </w:p>
    <w:p w14:paraId="0688465F" w14:textId="4D9302F5" w:rsidR="00B57205" w:rsidRPr="00B57205" w:rsidRDefault="00B57205" w:rsidP="00B57205">
      <w:pPr>
        <w:widowControl w:val="0"/>
        <w:tabs>
          <w:tab w:val="left" w:pos="1418"/>
        </w:tabs>
        <w:ind w:firstLine="720"/>
        <w:rPr>
          <w:color w:val="000000"/>
          <w:sz w:val="24"/>
          <w:szCs w:val="24"/>
        </w:rPr>
      </w:pPr>
      <w:r w:rsidRPr="00B57205">
        <w:rPr>
          <w:color w:val="000000"/>
          <w:sz w:val="24"/>
          <w:szCs w:val="24"/>
        </w:rPr>
        <w:t xml:space="preserve">-услуги связи и </w:t>
      </w:r>
      <w:proofErr w:type="gramStart"/>
      <w:r w:rsidRPr="00B57205">
        <w:rPr>
          <w:color w:val="000000"/>
          <w:sz w:val="24"/>
          <w:szCs w:val="24"/>
        </w:rPr>
        <w:t>интернет услуги</w:t>
      </w:r>
      <w:proofErr w:type="gramEnd"/>
      <w:r w:rsidR="00496022">
        <w:rPr>
          <w:color w:val="000000"/>
          <w:sz w:val="24"/>
          <w:szCs w:val="24"/>
        </w:rPr>
        <w:t>;</w:t>
      </w:r>
      <w:r w:rsidRPr="00B57205">
        <w:rPr>
          <w:color w:val="000000"/>
          <w:sz w:val="24"/>
          <w:szCs w:val="24"/>
        </w:rPr>
        <w:t xml:space="preserve"> </w:t>
      </w:r>
    </w:p>
    <w:p w14:paraId="3500706C" w14:textId="1BE54F1E" w:rsidR="00B57205" w:rsidRPr="00B57205" w:rsidRDefault="00B57205" w:rsidP="00B57205">
      <w:pPr>
        <w:widowControl w:val="0"/>
        <w:tabs>
          <w:tab w:val="left" w:pos="1418"/>
        </w:tabs>
        <w:ind w:firstLine="720"/>
        <w:rPr>
          <w:color w:val="000000"/>
          <w:sz w:val="24"/>
          <w:szCs w:val="24"/>
        </w:rPr>
      </w:pPr>
      <w:r w:rsidRPr="00B57205">
        <w:rPr>
          <w:color w:val="000000"/>
          <w:sz w:val="24"/>
          <w:szCs w:val="24"/>
        </w:rPr>
        <w:t>-канцелярские товары</w:t>
      </w:r>
      <w:r w:rsidR="00496022">
        <w:rPr>
          <w:color w:val="000000"/>
          <w:sz w:val="24"/>
          <w:szCs w:val="24"/>
        </w:rPr>
        <w:t>;</w:t>
      </w:r>
    </w:p>
    <w:p w14:paraId="6CE5A4C4" w14:textId="4718EAC5" w:rsidR="00B57205" w:rsidRPr="00B57205" w:rsidRDefault="00B57205" w:rsidP="00B57205">
      <w:pPr>
        <w:widowControl w:val="0"/>
        <w:tabs>
          <w:tab w:val="left" w:pos="1418"/>
        </w:tabs>
        <w:ind w:firstLine="720"/>
        <w:rPr>
          <w:color w:val="000000"/>
          <w:sz w:val="24"/>
          <w:szCs w:val="24"/>
        </w:rPr>
      </w:pPr>
      <w:r w:rsidRPr="00B57205">
        <w:rPr>
          <w:color w:val="000000"/>
          <w:sz w:val="24"/>
          <w:szCs w:val="24"/>
        </w:rPr>
        <w:t>-оплата услуг привлеченных экспертов</w:t>
      </w:r>
      <w:r w:rsidR="00496022">
        <w:rPr>
          <w:color w:val="000000"/>
          <w:sz w:val="24"/>
          <w:szCs w:val="24"/>
        </w:rPr>
        <w:t>.</w:t>
      </w:r>
    </w:p>
    <w:p w14:paraId="2778CB80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Субсидия выплачивается в размере </w:t>
      </w:r>
      <w:r w:rsidRPr="00B57205">
        <w:rPr>
          <w:rFonts w:eastAsia="Calibri"/>
          <w:sz w:val="24"/>
          <w:szCs w:val="24"/>
          <w:lang w:eastAsia="en-US"/>
        </w:rPr>
        <w:t xml:space="preserve">не более 99% </w:t>
      </w:r>
      <w:r w:rsidRPr="00B57205">
        <w:rPr>
          <w:rFonts w:eastAsia="Calibri"/>
          <w:color w:val="000000"/>
          <w:sz w:val="24"/>
          <w:szCs w:val="24"/>
          <w:lang w:eastAsia="en-US"/>
        </w:rPr>
        <w:t>от общей суммы затрат, но в пределах средств, предусмотренных на эти цели в бюджете Тихвинского района на очередной финансовый год.</w:t>
      </w:r>
    </w:p>
    <w:p w14:paraId="6023A9E4" w14:textId="77777777" w:rsidR="00B57205" w:rsidRPr="00B57205" w:rsidRDefault="00B57205" w:rsidP="00B57205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B57205">
        <w:rPr>
          <w:sz w:val="24"/>
          <w:szCs w:val="24"/>
        </w:rPr>
        <w:t>1.7.</w:t>
      </w:r>
      <w:r w:rsidRPr="00B57205">
        <w:rPr>
          <w:sz w:val="24"/>
          <w:szCs w:val="24"/>
        </w:rPr>
        <w:tab/>
        <w:t xml:space="preserve">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</w:t>
      </w:r>
      <w:r w:rsidRPr="00B57205">
        <w:rPr>
          <w:rFonts w:eastAsia="Calibri"/>
          <w:bCs/>
          <w:sz w:val="24"/>
          <w:szCs w:val="24"/>
          <w:lang w:eastAsia="en-US"/>
        </w:rPr>
        <w:t xml:space="preserve">по адресу www.budget.gov.ru </w:t>
      </w:r>
      <w:r w:rsidRPr="00B57205">
        <w:rPr>
          <w:sz w:val="24"/>
          <w:szCs w:val="24"/>
        </w:rPr>
        <w:t>(далее – единый портал) не позднее 15-го рабочего дня, следующего за днем принятия решения совета депутатов муниципального образования Тихвинский муниципальный район Ленинградской области о бюджете муниципального образования Тихвинский муниципальный район Ленинградской области (решения о внесении изменений в решение о бюджете).</w:t>
      </w:r>
    </w:p>
    <w:p w14:paraId="5339791A" w14:textId="77777777" w:rsidR="00B57205" w:rsidRPr="00B57205" w:rsidRDefault="00B57205" w:rsidP="00B57205">
      <w:pPr>
        <w:ind w:firstLine="72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5EE7BC26" w14:textId="10264D61" w:rsidR="00B57205" w:rsidRPr="00B57205" w:rsidRDefault="00B57205" w:rsidP="00B57205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b/>
          <w:bCs/>
          <w:color w:val="000000"/>
          <w:sz w:val="24"/>
          <w:szCs w:val="24"/>
          <w:lang w:eastAsia="en-US"/>
        </w:rPr>
        <w:t>2.</w:t>
      </w:r>
      <w:r w:rsidR="00496022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B57205">
        <w:rPr>
          <w:rFonts w:eastAsia="Calibri"/>
          <w:b/>
          <w:bCs/>
          <w:color w:val="000000"/>
          <w:sz w:val="24"/>
          <w:szCs w:val="24"/>
          <w:lang w:eastAsia="en-US"/>
        </w:rPr>
        <w:t>Категории получателей субсидии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7B29F89C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Право на получение субсидии, в соответствии с настоящим Порядком, имеют юридические лица - некоммерческие организации, не являющиеся государственными (муниципальными) учреждениями, образующие в муниципальном образовании Тихвинский муниципальный район Ленинградской области инфраструктуру поддержки субъектов малого и среднего предпринимательства, созданные с участием исполнительно-распорядительных или представительных органов местного самоуправления муниципального образования Тихвинский муниципальный район Ленинградской области, состоящие на налоговом учете по Тихвинскому району Ленинградской области, к уставным целям которых относится создание на территории Тихвинского района благоприятных условий для развития субъектов малого и среднего предпринимательства, включенные, в соответствии со статьей 15.1. Федерального закона от 24 июля 2007 года №209-ФЗ «О развитии малого и среднего предпринимательства в Российской Федерации», в Единый реестр организаций, образующих инфраструктуру поддержки субъектов малого и среднего предпринимательства. </w:t>
      </w:r>
    </w:p>
    <w:p w14:paraId="14336DB6" w14:textId="636A836F" w:rsidR="00B57205" w:rsidRPr="00B57205" w:rsidRDefault="00B57205" w:rsidP="00B57205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b/>
          <w:bCs/>
          <w:color w:val="000000"/>
          <w:sz w:val="24"/>
          <w:szCs w:val="24"/>
          <w:lang w:eastAsia="en-US"/>
        </w:rPr>
        <w:t>3. Условия и порядок предоставления субсидии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1404AE78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3.1. Условия предоставления субсидии:</w:t>
      </w:r>
    </w:p>
    <w:p w14:paraId="12A5F2C9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3.1.1. Соответствие получателя субсидии категориям лиц, предусмотренных пунктом 2 настоящего Порядка.</w:t>
      </w:r>
    </w:p>
    <w:p w14:paraId="035FBD8C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3.1.2. Заключение Договора о предоставлении субсидии </w:t>
      </w:r>
      <w:proofErr w:type="gramStart"/>
      <w:r w:rsidRPr="00B57205">
        <w:rPr>
          <w:rFonts w:eastAsia="Calibri"/>
          <w:color w:val="000000"/>
          <w:sz w:val="24"/>
          <w:szCs w:val="24"/>
          <w:lang w:eastAsia="en-US"/>
        </w:rPr>
        <w:t>на текущий год</w:t>
      </w:r>
      <w:proofErr w:type="gramEnd"/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по форме утвержденной приказом комитета финансов Тихвинского района.</w:t>
      </w:r>
    </w:p>
    <w:p w14:paraId="0AF76400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3.1.3. К получателям субсидий на первое число месяца, в котором планируется заключение Договора, предъявляются следующие требования:</w:t>
      </w:r>
    </w:p>
    <w:p w14:paraId="4FC41A0F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 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12884EC" w14:textId="56747AAC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  отсутствие просроченной задолженности по возврату в бюджет Тихвинского района,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Тихвинского района, из которого планируется предоставление субсидии в соответствии с правовым актом</w:t>
      </w:r>
      <w:r w:rsidR="00496022">
        <w:rPr>
          <w:rFonts w:eastAsia="Calibri"/>
          <w:color w:val="000000"/>
          <w:sz w:val="24"/>
          <w:szCs w:val="24"/>
          <w:lang w:eastAsia="en-US"/>
        </w:rPr>
        <w:t>;</w:t>
      </w:r>
    </w:p>
    <w:p w14:paraId="7A80128B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 отсутствие просроченной задолженности по выплате заработной платы;</w:t>
      </w:r>
    </w:p>
    <w:p w14:paraId="1E546345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267122D0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 получатели субсидий должны предоставлять в отдел по развитию малого, среднего бизнеса и потребительского рынка администрации Тихвинского района отчетность об оказанных информационно- консультационных услугах в предыдущем и текущем годах в установленные сроки;</w:t>
      </w:r>
    </w:p>
    <w:p w14:paraId="5D5149BF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2870978" w14:textId="317451D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 получатели субсидий не должны получать средства из бюджета Тихвинского района на основании иных муниципальных правовых актов на цели, указанные в п.1.6. настоящего Порядка</w:t>
      </w:r>
      <w:r w:rsidR="00496022">
        <w:rPr>
          <w:rFonts w:eastAsia="Calibri"/>
          <w:color w:val="000000"/>
          <w:sz w:val="24"/>
          <w:szCs w:val="24"/>
          <w:lang w:eastAsia="en-US"/>
        </w:rPr>
        <w:t>;</w:t>
      </w:r>
    </w:p>
    <w:p w14:paraId="6182F557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лице-производителе товаров, работ, услуг, являющихся участниками отбора.</w:t>
      </w:r>
    </w:p>
    <w:p w14:paraId="780B0602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3.2. Порядок предоставления субсидии</w:t>
      </w:r>
    </w:p>
    <w:p w14:paraId="59F28126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3.2.1. Для заключения Договора о предоставлении субсидии на возмещение части затрат получатель направляет в администрацию Тихвинского района:</w:t>
      </w:r>
    </w:p>
    <w:p w14:paraId="4751638C" w14:textId="6463F47D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 заявление на заключение Договора, по форме в соответствии с приложением</w:t>
      </w:r>
      <w:r w:rsidR="00496022">
        <w:rPr>
          <w:rFonts w:eastAsia="Calibri"/>
          <w:color w:val="000000"/>
          <w:sz w:val="24"/>
          <w:szCs w:val="24"/>
          <w:lang w:eastAsia="en-US"/>
        </w:rPr>
        <w:t xml:space="preserve">      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№</w:t>
      </w:r>
      <w:r w:rsidR="0049602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57205">
        <w:rPr>
          <w:rFonts w:eastAsia="Calibri"/>
          <w:color w:val="000000"/>
          <w:sz w:val="24"/>
          <w:szCs w:val="24"/>
          <w:lang w:eastAsia="en-US"/>
        </w:rPr>
        <w:t>1 к настоящему Порядку;</w:t>
      </w:r>
    </w:p>
    <w:p w14:paraId="1864DC69" w14:textId="1877C221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- справку -расчёт размера субсидии, по форме в соответствии с приложением </w:t>
      </w:r>
      <w:r w:rsidR="00496022">
        <w:rPr>
          <w:rFonts w:eastAsia="Calibri"/>
          <w:color w:val="000000"/>
          <w:sz w:val="24"/>
          <w:szCs w:val="24"/>
          <w:lang w:eastAsia="en-US"/>
        </w:rPr>
        <w:t xml:space="preserve">        </w:t>
      </w:r>
      <w:r w:rsidRPr="00B57205">
        <w:rPr>
          <w:rFonts w:eastAsia="Calibri"/>
          <w:color w:val="000000"/>
          <w:sz w:val="24"/>
          <w:szCs w:val="24"/>
          <w:lang w:eastAsia="en-US"/>
        </w:rPr>
        <w:t>№</w:t>
      </w:r>
      <w:r w:rsidR="0049602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57205">
        <w:rPr>
          <w:rFonts w:eastAsia="Calibri"/>
          <w:color w:val="000000"/>
          <w:sz w:val="24"/>
          <w:szCs w:val="24"/>
          <w:lang w:eastAsia="en-US"/>
        </w:rPr>
        <w:t>2 к настоящему Порядку;</w:t>
      </w:r>
    </w:p>
    <w:p w14:paraId="706866DB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- выписку из Единого государственного реестра юридических лиц, полученную не ранее, чем за один месяц до дня подачи заявки, или нотариально заверенную копию такой выписки; </w:t>
      </w:r>
    </w:p>
    <w:p w14:paraId="703EE108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- копии учредительных документов; </w:t>
      </w:r>
    </w:p>
    <w:p w14:paraId="374BEB50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 справка об отсутствии задолженности по налогам и сборам.</w:t>
      </w:r>
    </w:p>
    <w:p w14:paraId="768F3C31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3.2.2. Перечисление субсидий осуществляется на основании документов, подтверждающих произведенные затраты Получателем:</w:t>
      </w:r>
    </w:p>
    <w:p w14:paraId="700525B9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 заявление на предоставление субсидии, по форме в соответствии с приложением №3 к настоящему Порядку;</w:t>
      </w:r>
    </w:p>
    <w:p w14:paraId="10852937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 копии договоров поставки услуг;</w:t>
      </w:r>
    </w:p>
    <w:p w14:paraId="5F8AD1F5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 копии актов выполненных работ, услуг либо счетов-фактур на поставку услуг;</w:t>
      </w:r>
    </w:p>
    <w:p w14:paraId="6BA59FEF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 копии платежных поручений по оплате услуг.</w:t>
      </w:r>
    </w:p>
    <w:p w14:paraId="4BF57E4C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Документы на выплату субсидии предоставляются до 20 декабря текущего года.</w:t>
      </w:r>
    </w:p>
    <w:p w14:paraId="23FB07CC" w14:textId="56B26DA2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3.2.3. В случае наличия нескольких претендентов на право получения субсидии</w:t>
      </w:r>
      <w:r w:rsidR="00575893">
        <w:rPr>
          <w:rFonts w:eastAsia="Calibri"/>
          <w:color w:val="000000"/>
          <w:sz w:val="24"/>
          <w:szCs w:val="24"/>
          <w:lang w:eastAsia="en-US"/>
        </w:rPr>
        <w:t>.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указанной в п.1.6., соответствующих условиям предоставления субсидии, размеры субсидии определяются пропорционально запрашиваемой каждым претендентом сумме Субсидии в пределах общего размера средств, предусмотренных на эти цели по мероприятию «</w:t>
      </w:r>
      <w:r w:rsidRPr="00B57205">
        <w:rPr>
          <w:rFonts w:eastAsia="Calibri"/>
          <w:bCs/>
          <w:color w:val="000000"/>
          <w:sz w:val="24"/>
          <w:szCs w:val="24"/>
          <w:lang w:eastAsia="en-US"/>
        </w:rPr>
        <w:t xml:space="preserve">Информационная, консультационная поддержка субъектов малого и среднего предпринимательства, </w:t>
      </w:r>
      <w:r w:rsidRPr="00B57205">
        <w:rPr>
          <w:rFonts w:eastAsia="Calibri"/>
          <w:bCs/>
          <w:sz w:val="24"/>
          <w:szCs w:val="24"/>
          <w:lang w:eastAsia="en-US"/>
        </w:rPr>
        <w:t>развитие инфраструктуры поддержки</w:t>
      </w:r>
      <w:r w:rsidRPr="00B57205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» 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муниципальной программы Тихвинского района «Стимулирование экономической активности Тихвинского района» на текущий финансовый год. </w:t>
      </w:r>
    </w:p>
    <w:p w14:paraId="7066DCF2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3.2.4. Администрация осуществляет проверку представленных получателем субсидии документов и достоверности сведений, содержащихся в заявлении и документах о предоставлении субсидии, путем их сопоставления между собой и принимает решение о предоставлении субсидии или об отказе в предоставлении субсидии в срок, не превышающий 10 рабочих дней с даты поступления документов.</w:t>
      </w:r>
    </w:p>
    <w:p w14:paraId="353726D4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3.2.5. Ответственность за правильность расчетов, причитающихся субсидии и достоверность предоставляемых сведений и информации, возлагается на получателя субсидий.</w:t>
      </w:r>
    </w:p>
    <w:p w14:paraId="1FD950AF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3.2.6. Предоставление субсидии приостанавливается в случае </w:t>
      </w:r>
      <w:proofErr w:type="gramStart"/>
      <w:r w:rsidRPr="00B57205">
        <w:rPr>
          <w:rFonts w:eastAsia="Calibri"/>
          <w:color w:val="000000"/>
          <w:sz w:val="24"/>
          <w:szCs w:val="24"/>
          <w:lang w:eastAsia="en-US"/>
        </w:rPr>
        <w:t>не предоставления</w:t>
      </w:r>
      <w:proofErr w:type="gramEnd"/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или неполного предоставления получателем субсидий документов, установленных настоящим Порядком. </w:t>
      </w:r>
    </w:p>
    <w:p w14:paraId="6EF90FDB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Основанием для отказа получателю субсидии в предоставлении субсидии является:</w:t>
      </w:r>
    </w:p>
    <w:p w14:paraId="63E22CEF" w14:textId="0BBADFCF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</w:t>
      </w:r>
      <w:r w:rsidR="0049602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57205">
        <w:rPr>
          <w:rFonts w:eastAsia="Calibri"/>
          <w:color w:val="000000"/>
          <w:sz w:val="24"/>
          <w:szCs w:val="24"/>
          <w:lang w:eastAsia="en-US"/>
        </w:rPr>
        <w:t>несоответствие представленных получателем субсидии документов требованиям, определенных настоящим Порядком, или непредставление (предоставление не в полном объеме) указанных документов;</w:t>
      </w:r>
    </w:p>
    <w:p w14:paraId="76E2A7B6" w14:textId="549EB525" w:rsidR="00B57205" w:rsidRPr="00B57205" w:rsidRDefault="00B57205" w:rsidP="00496022">
      <w:pPr>
        <w:tabs>
          <w:tab w:val="left" w:pos="1134"/>
        </w:tabs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</w:t>
      </w:r>
      <w:r w:rsidR="00496022">
        <w:rPr>
          <w:rFonts w:eastAsia="Calibri"/>
          <w:color w:val="000000"/>
          <w:sz w:val="24"/>
          <w:szCs w:val="24"/>
          <w:lang w:eastAsia="en-US"/>
        </w:rPr>
        <w:t xml:space="preserve">     </w:t>
      </w:r>
      <w:r w:rsidRPr="00B57205">
        <w:rPr>
          <w:rFonts w:eastAsia="Calibri"/>
          <w:color w:val="000000"/>
          <w:sz w:val="24"/>
          <w:szCs w:val="24"/>
          <w:lang w:eastAsia="en-US"/>
        </w:rPr>
        <w:t>недостоверность представленной получателем субсидии информации</w:t>
      </w:r>
      <w:r w:rsidR="00496022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7048D79E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Отказ не препятствует повторной подаче документов после устранения причины отказа.</w:t>
      </w:r>
    </w:p>
    <w:p w14:paraId="3584B4D2" w14:textId="77777777" w:rsidR="00B57205" w:rsidRPr="00B57205" w:rsidRDefault="00B57205" w:rsidP="00B57205">
      <w:pPr>
        <w:ind w:firstLine="720"/>
        <w:rPr>
          <w:rFonts w:eastAsia="Calibri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3.2.7</w:t>
      </w:r>
      <w:r w:rsidRPr="00B57205">
        <w:rPr>
          <w:rFonts w:eastAsia="Calibri"/>
          <w:sz w:val="24"/>
          <w:szCs w:val="24"/>
          <w:lang w:eastAsia="en-US"/>
        </w:rPr>
        <w:t>. Субсидия перечисляется на расчетный счет получателя субсидий, открытый в учреждениях банков Российской Федерации или кредитных организациях, в течение 10 рабочих дней в случае принятия положительного решения о перечислении субсидии.</w:t>
      </w:r>
    </w:p>
    <w:p w14:paraId="3F19AFD6" w14:textId="1624C4A2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3.2.8. Результатом предоставления субсидии является сохранение или увеличение показателя результативности предоставления субсидии в отчетном году - «Оказание услуг по информационной, консультационной поддержке субъектов малого, среднего предпринимательства»</w:t>
      </w:r>
      <w:r w:rsidR="00575893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577B6C86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Достижение результата предоставления Субсидии определяется исходя из показателей, установленных муниципальной программой Тихвинского района «Стимулирование экономической активности Тихвинского района» для мероприятия, указанного в пункте 1.2. настоящего Порядка, значения которых устанавливаются администрацией в Договоре.</w:t>
      </w:r>
    </w:p>
    <w:p w14:paraId="34FF2AF8" w14:textId="77777777" w:rsidR="00B57205" w:rsidRPr="00B57205" w:rsidRDefault="00B57205" w:rsidP="00575893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3.2.9. В случае </w:t>
      </w:r>
      <w:proofErr w:type="gramStart"/>
      <w:r w:rsidRPr="00B57205">
        <w:rPr>
          <w:rFonts w:eastAsia="Calibri"/>
          <w:color w:val="000000"/>
          <w:sz w:val="24"/>
          <w:szCs w:val="24"/>
          <w:lang w:eastAsia="en-US"/>
        </w:rPr>
        <w:t>не достижения</w:t>
      </w:r>
      <w:proofErr w:type="gramEnd"/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получателем субсидий по состоянию на 31 декабря года предоставления субсидии показателей результата предоставления субсидии объем средств, подлежащих возврату рассчитывается пропорционально проценту невыполнения показателя.</w:t>
      </w:r>
    </w:p>
    <w:p w14:paraId="2720E44A" w14:textId="77777777" w:rsidR="00575893" w:rsidRDefault="00575893" w:rsidP="00575893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3C729BA5" w14:textId="2A555815" w:rsidR="00B57205" w:rsidRDefault="00B57205" w:rsidP="00575893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b/>
          <w:bCs/>
          <w:color w:val="000000"/>
          <w:sz w:val="24"/>
          <w:szCs w:val="24"/>
          <w:lang w:eastAsia="en-US"/>
        </w:rPr>
        <w:t>4.Требования к отчетности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37F6B17C" w14:textId="77777777" w:rsidR="00575893" w:rsidRPr="00B57205" w:rsidRDefault="00575893" w:rsidP="00575893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13C9D96B" w14:textId="60DF5742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4.1. Получатель субсидии предоставляет в отдел по развитию малого, среднего бизнеса и потребительского рынка администрации Тихвинского района информацию (отчет) о результатах предоставления субсидии в текущем финансовом году, согласно приложению №</w:t>
      </w:r>
      <w:r w:rsidR="0049602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57205">
        <w:rPr>
          <w:rFonts w:eastAsia="Calibri"/>
          <w:color w:val="000000"/>
          <w:sz w:val="24"/>
          <w:szCs w:val="24"/>
          <w:lang w:eastAsia="en-US"/>
        </w:rPr>
        <w:t>4 к Порядку.</w:t>
      </w:r>
    </w:p>
    <w:p w14:paraId="41A6947E" w14:textId="77777777" w:rsid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4.2. Информацию о достижении результатов и показателей, необходимых для достижения результата предоставления субсидии в текущем финансовом году предоставлять не позднее 30 января, следующего за отчетным финансовым годом.</w:t>
      </w:r>
    </w:p>
    <w:p w14:paraId="5B57ADB3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2E9B8F93" w14:textId="77777777" w:rsidR="00B57205" w:rsidRPr="00B57205" w:rsidRDefault="00B57205" w:rsidP="00B57205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b/>
          <w:bCs/>
          <w:color w:val="000000"/>
          <w:sz w:val="24"/>
          <w:szCs w:val="24"/>
          <w:lang w:eastAsia="en-US"/>
        </w:rPr>
        <w:t>5. Требования об осуществлении контроля за соблюдением условий и порядка предоставления субсидий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20DFC02A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5.1. В целях осуществления контроля за соблюдением условий и порядка предоставления Субсидии, а также определения ответственности за их нарушение, Администрация вправе:</w:t>
      </w:r>
    </w:p>
    <w:p w14:paraId="03CF1CDC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5.1.1. Контролировать правильность произведенных получателем субсидии расчетов размера субсидии.  </w:t>
      </w:r>
    </w:p>
    <w:p w14:paraId="3B92DA78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5.1.2. Получать в установленные Договором сроки и по установленным формам отчеты, а также дополнительную информацию по вопросам, связанным с оказанием услуг получателем субсидии.</w:t>
      </w:r>
    </w:p>
    <w:p w14:paraId="0BD4106D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5.1.3. Проводить проверки соблюдения условий и порядка предоставления и использования субсидии.</w:t>
      </w:r>
    </w:p>
    <w:p w14:paraId="6186EF7A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5.1.4. Прекращать перечисление субсидии в случае невыполнения получателем субсидии условий Договора, в том числе в случае непредставления им необходимой отчетности, и возобновлять перечисление субсидии по истечении 10 рабочих дней после устранения получателем субсидии всех нарушений и представления отчетности.</w:t>
      </w:r>
    </w:p>
    <w:p w14:paraId="109DF8E9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5.2. Соблюдение условий и порядка предоставления Субсидии, предоставленной Получателю в рамках Договора, подлежит обязательной проверке Администрацией и органом муниципального финансового контроля (комитетом финансов) администрации Тихвинского района.</w:t>
      </w:r>
    </w:p>
    <w:p w14:paraId="1762B11A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5.3. Получатель субсидии несет ответственность за правильность расчета и соблюдение условий предоставления Субсидии.</w:t>
      </w:r>
    </w:p>
    <w:p w14:paraId="4030FD99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5.4. В случае выявления фактов нарушения требований, установленных настоящим Порядком, условий, предусмотренных Договором о предоставлении субсидии либо не достижения показателей результата предоставления субсидии Администрация в течение 10 рабочих дней со дня обнаружения  нарушения направляет получателю субсидии требование о возврате субсидии в бюджет Тихвинского района. Получатель субсидии не позднее 30 календарных дней со дня получения требования о возврате субсидии обеспечивает их возврат в бюджет Тихвинского района в установленные сроки.</w:t>
      </w:r>
    </w:p>
    <w:p w14:paraId="327DB78A" w14:textId="77777777" w:rsidR="00B57205" w:rsidRPr="00B57205" w:rsidRDefault="00B57205" w:rsidP="00B5720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В случае несоблюдения Получателем субсидии срока возврата субсидии, взыскание производится в соответствии с требованиями действующего законодательства.</w:t>
      </w:r>
    </w:p>
    <w:p w14:paraId="1BF7049F" w14:textId="77777777" w:rsidR="00B57205" w:rsidRPr="00B57205" w:rsidRDefault="00B57205" w:rsidP="00B57205">
      <w:pPr>
        <w:spacing w:after="160"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6E791948" w14:textId="77777777" w:rsidR="00B57205" w:rsidRPr="00B57205" w:rsidRDefault="00B57205" w:rsidP="00B57205">
      <w:pPr>
        <w:spacing w:after="160"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697F4A20" w14:textId="77777777" w:rsidR="00D271DC" w:rsidRPr="00D271DC" w:rsidRDefault="00B57205" w:rsidP="00C01519">
      <w:pPr>
        <w:ind w:left="5040"/>
        <w:rPr>
          <w:rFonts w:eastAsia="Calibri"/>
          <w:color w:val="000000"/>
          <w:sz w:val="22"/>
          <w:szCs w:val="22"/>
          <w:lang w:eastAsia="en-US"/>
        </w:rPr>
      </w:pPr>
      <w:r w:rsidRPr="00B57205">
        <w:rPr>
          <w:rFonts w:eastAsia="Calibri"/>
          <w:color w:val="000000"/>
          <w:sz w:val="22"/>
          <w:szCs w:val="22"/>
          <w:lang w:eastAsia="en-US"/>
        </w:rPr>
        <w:t>Приложение №</w:t>
      </w:r>
      <w:r w:rsidR="00D271DC" w:rsidRPr="00D271DC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57205">
        <w:rPr>
          <w:rFonts w:eastAsia="Calibri"/>
          <w:color w:val="000000"/>
          <w:sz w:val="22"/>
          <w:szCs w:val="22"/>
          <w:lang w:eastAsia="en-US"/>
        </w:rPr>
        <w:t xml:space="preserve">1 </w:t>
      </w:r>
    </w:p>
    <w:p w14:paraId="48DADBF1" w14:textId="0D049E3B" w:rsidR="00B57205" w:rsidRPr="00D271DC" w:rsidRDefault="00B57205" w:rsidP="00C01519">
      <w:pPr>
        <w:ind w:left="5040"/>
        <w:rPr>
          <w:rFonts w:ascii="Calibri" w:eastAsia="Calibri" w:hAnsi="Calibri"/>
          <w:color w:val="000000"/>
          <w:sz w:val="20"/>
          <w:lang w:eastAsia="en-US"/>
        </w:rPr>
      </w:pPr>
      <w:r w:rsidRPr="00B57205">
        <w:rPr>
          <w:rFonts w:eastAsia="Calibri"/>
          <w:color w:val="000000"/>
          <w:sz w:val="22"/>
          <w:szCs w:val="22"/>
          <w:lang w:eastAsia="en-US"/>
        </w:rPr>
        <w:t>к Порядку</w:t>
      </w:r>
      <w:r w:rsidR="00D271DC" w:rsidRPr="00D271DC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271DC" w:rsidRPr="00B57205">
        <w:rPr>
          <w:rFonts w:eastAsia="Calibri"/>
          <w:color w:val="000000"/>
          <w:sz w:val="22"/>
          <w:szCs w:val="22"/>
          <w:lang w:eastAsia="en-US"/>
        </w:rPr>
        <w:t>предоставления субсидий некоммерческим организациям, образующим инфраструктуру поддержки субъектов малого и среднего предпринимательства, в целях возмещения части затрат, связанных с оказанием безвозмездных информационных, консультационных услуг в сфере предпринимательской деятельности</w:t>
      </w:r>
      <w:r w:rsidR="00D271DC" w:rsidRPr="00B57205">
        <w:rPr>
          <w:rFonts w:ascii="Calibri" w:eastAsia="Calibri" w:hAnsi="Calibri"/>
          <w:color w:val="000000"/>
          <w:sz w:val="20"/>
          <w:lang w:eastAsia="en-US"/>
        </w:rPr>
        <w:t xml:space="preserve">    </w:t>
      </w:r>
    </w:p>
    <w:p w14:paraId="26A02CB0" w14:textId="77777777" w:rsidR="00D271DC" w:rsidRPr="00B57205" w:rsidRDefault="00D271DC" w:rsidP="00D271DC">
      <w:pPr>
        <w:ind w:left="5040"/>
        <w:rPr>
          <w:rFonts w:eastAsia="Calibri"/>
          <w:color w:val="000000"/>
          <w:sz w:val="24"/>
          <w:szCs w:val="24"/>
          <w:lang w:eastAsia="en-US"/>
        </w:rPr>
      </w:pPr>
    </w:p>
    <w:p w14:paraId="1B3590C3" w14:textId="6D13483F" w:rsidR="00D271DC" w:rsidRDefault="00D271DC" w:rsidP="00D271DC">
      <w:pPr>
        <w:ind w:left="504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D271DC">
        <w:rPr>
          <w:rFonts w:eastAsia="Calibri"/>
          <w:b/>
          <w:bCs/>
          <w:color w:val="000000"/>
          <w:sz w:val="24"/>
          <w:szCs w:val="24"/>
          <w:lang w:eastAsia="en-US"/>
        </w:rPr>
        <w:t>(ФОРМА)</w:t>
      </w:r>
    </w:p>
    <w:p w14:paraId="2E6A7B27" w14:textId="77777777" w:rsidR="00D271DC" w:rsidRPr="00D271DC" w:rsidRDefault="00D271DC" w:rsidP="00D271DC">
      <w:pPr>
        <w:ind w:left="504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6C624404" w14:textId="0AAA7B88" w:rsidR="00B57205" w:rsidRPr="00B57205" w:rsidRDefault="00B57205" w:rsidP="00D271DC">
      <w:pPr>
        <w:ind w:left="5040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B57205">
        <w:rPr>
          <w:rFonts w:eastAsia="Calibri"/>
          <w:color w:val="000000"/>
          <w:sz w:val="22"/>
          <w:szCs w:val="22"/>
          <w:lang w:eastAsia="en-US"/>
        </w:rPr>
        <w:t>Главе администрации</w:t>
      </w:r>
      <w:r w:rsidR="00D271DC" w:rsidRPr="00D271DC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57205">
        <w:rPr>
          <w:rFonts w:eastAsia="Calibri"/>
          <w:color w:val="000000"/>
          <w:sz w:val="22"/>
          <w:szCs w:val="22"/>
          <w:lang w:eastAsia="en-US"/>
        </w:rPr>
        <w:t>Тихвинского района</w:t>
      </w:r>
    </w:p>
    <w:p w14:paraId="10D8402C" w14:textId="77777777" w:rsidR="00B57205" w:rsidRPr="00B57205" w:rsidRDefault="00B57205" w:rsidP="00D271DC">
      <w:pPr>
        <w:ind w:left="5040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B57205">
        <w:rPr>
          <w:rFonts w:eastAsia="Calibri"/>
          <w:color w:val="000000"/>
          <w:sz w:val="22"/>
          <w:szCs w:val="22"/>
          <w:lang w:eastAsia="en-US"/>
        </w:rPr>
        <w:t>от _______________</w:t>
      </w:r>
    </w:p>
    <w:p w14:paraId="53228F0E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6FD6F954" w14:textId="77777777" w:rsidR="00B57205" w:rsidRPr="00B57205" w:rsidRDefault="00B57205" w:rsidP="00B57205">
      <w:pPr>
        <w:spacing w:after="160"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B57205">
        <w:rPr>
          <w:rFonts w:eastAsia="Calibri"/>
          <w:b/>
          <w:bCs/>
          <w:color w:val="000000"/>
          <w:sz w:val="24"/>
          <w:szCs w:val="24"/>
          <w:lang w:eastAsia="en-US"/>
        </w:rPr>
        <w:t>ЗАЯВЛЕНИЕ</w:t>
      </w:r>
    </w:p>
    <w:p w14:paraId="25280547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Прошу заключить Договор о предоставлении субсидии на возмещение части затрат _______________________________________________________________________</w:t>
      </w:r>
    </w:p>
    <w:p w14:paraId="0B5F2EB7" w14:textId="77777777" w:rsidR="00B57205" w:rsidRPr="00B57205" w:rsidRDefault="00B57205" w:rsidP="00B57205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(наименование субсидии)</w:t>
      </w:r>
    </w:p>
    <w:p w14:paraId="5D8FE59D" w14:textId="2884532D" w:rsidR="00B57205" w:rsidRDefault="00B57205" w:rsidP="00C01519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С Порядком предоставления субсидий некоммерческим организациям, образующим инфраструктуру поддержки субъектов малого и среднего предпринимательства, в целях возмещения части затрат, связанных с оказанием безвозмездных информационных, консультационных услуг в сфере предпринимательской деятельности, ознакомлены</w:t>
      </w:r>
      <w:r w:rsidR="0098069F">
        <w:rPr>
          <w:rFonts w:eastAsia="Calibri"/>
          <w:color w:val="000000"/>
          <w:sz w:val="24"/>
          <w:szCs w:val="24"/>
          <w:lang w:eastAsia="en-US"/>
        </w:rPr>
        <w:t>.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06F2B435" w14:textId="77777777" w:rsidR="00C01519" w:rsidRPr="00B57205" w:rsidRDefault="00C01519" w:rsidP="00C01519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7468AEA5" w14:textId="77777777" w:rsidR="00B57205" w:rsidRPr="00B57205" w:rsidRDefault="00B57205" w:rsidP="00C01519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B57205">
        <w:rPr>
          <w:rFonts w:eastAsia="Calibri"/>
          <w:sz w:val="24"/>
          <w:szCs w:val="24"/>
          <w:lang w:eastAsia="en-US"/>
        </w:rPr>
        <w:t>Настоящим подтверждаем, что Заявитель на первое число месяца, предшествующего месяцу направления настоящей заявки:</w:t>
      </w:r>
    </w:p>
    <w:p w14:paraId="6F00DE62" w14:textId="77777777" w:rsidR="00B57205" w:rsidRPr="00B57205" w:rsidRDefault="00B57205" w:rsidP="00C01519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(офшорной зоны) в отношении таких юридических лиц, в совокупности превышает 50 процентов;</w:t>
      </w:r>
    </w:p>
    <w:p w14:paraId="0F604BEB" w14:textId="77777777" w:rsidR="00B57205" w:rsidRPr="00B57205" w:rsidRDefault="00B57205" w:rsidP="00C01519">
      <w:pPr>
        <w:ind w:firstLine="720"/>
        <w:rPr>
          <w:rFonts w:eastAsia="Calibri"/>
          <w:sz w:val="24"/>
          <w:szCs w:val="24"/>
          <w:lang w:eastAsia="en-US"/>
        </w:rPr>
      </w:pPr>
      <w:r w:rsidRPr="00B57205">
        <w:rPr>
          <w:rFonts w:eastAsia="Calibri"/>
          <w:sz w:val="24"/>
          <w:szCs w:val="24"/>
          <w:lang w:eastAsia="en-US"/>
        </w:rPr>
        <w:t>- не получал средств из бюджета Тихвинского района на основании иных муниципальных правовых актов на цели, указанные в пункте 1.6 Порядка;</w:t>
      </w:r>
    </w:p>
    <w:p w14:paraId="7C4D22A6" w14:textId="77777777" w:rsidR="00B57205" w:rsidRPr="00B57205" w:rsidRDefault="00B57205" w:rsidP="00C01519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B57205">
        <w:rPr>
          <w:sz w:val="24"/>
          <w:szCs w:val="24"/>
        </w:rPr>
        <w:t>- у заявителя отсутствует просроченная задолженность по возврату в бюджет Тихвинского района,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актами;</w:t>
      </w:r>
    </w:p>
    <w:p w14:paraId="363747EC" w14:textId="77777777" w:rsidR="00B57205" w:rsidRPr="00B57205" w:rsidRDefault="00B57205" w:rsidP="00C01519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B57205">
        <w:rPr>
          <w:sz w:val="24"/>
          <w:szCs w:val="24"/>
        </w:rPr>
        <w:t>- у заявителя отсутствует просроченная задолженность по выплате заработной платы;</w:t>
      </w:r>
    </w:p>
    <w:p w14:paraId="01CEE7E7" w14:textId="77777777" w:rsidR="00B57205" w:rsidRPr="00B57205" w:rsidRDefault="00B57205" w:rsidP="00C01519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B57205">
        <w:rPr>
          <w:sz w:val="24"/>
          <w:szCs w:val="24"/>
        </w:rPr>
        <w:t>- заявитель не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79A3411C" w14:textId="4386CC28" w:rsidR="00B57205" w:rsidRPr="00B57205" w:rsidRDefault="00B57205" w:rsidP="00C01519">
      <w:pPr>
        <w:autoSpaceDE w:val="0"/>
        <w:autoSpaceDN w:val="0"/>
        <w:adjustRightInd w:val="0"/>
        <w:ind w:firstLine="720"/>
        <w:rPr>
          <w:rFonts w:eastAsia="Calibri"/>
          <w:bCs/>
          <w:color w:val="FF0000"/>
          <w:sz w:val="24"/>
          <w:szCs w:val="24"/>
          <w:lang w:eastAsia="en-US"/>
        </w:rPr>
      </w:pPr>
      <w:r w:rsidRPr="00B57205">
        <w:rPr>
          <w:rFonts w:eastAsia="Calibri"/>
          <w:sz w:val="24"/>
          <w:szCs w:val="24"/>
          <w:lang w:eastAsia="en-US"/>
        </w:rPr>
        <w:t>-</w:t>
      </w:r>
      <w:r w:rsidR="00496022">
        <w:rPr>
          <w:rFonts w:eastAsia="Calibri"/>
          <w:sz w:val="24"/>
          <w:szCs w:val="24"/>
          <w:lang w:eastAsia="en-US"/>
        </w:rPr>
        <w:t xml:space="preserve"> </w:t>
      </w:r>
      <w:r w:rsidRPr="00B57205">
        <w:rPr>
          <w:rFonts w:eastAsia="Calibri"/>
          <w:sz w:val="24"/>
          <w:szCs w:val="24"/>
          <w:lang w:eastAsia="en-US"/>
        </w:rPr>
        <w:t>у заявителя</w:t>
      </w:r>
      <w:r w:rsidRPr="00B57205">
        <w:rPr>
          <w:rFonts w:eastAsia="Calibri"/>
          <w:bCs/>
          <w:sz w:val="24"/>
          <w:szCs w:val="24"/>
          <w:lang w:eastAsia="en-US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</w:t>
      </w:r>
      <w:r w:rsidR="00496022">
        <w:rPr>
          <w:rFonts w:eastAsia="Calibri"/>
          <w:bCs/>
          <w:sz w:val="24"/>
          <w:szCs w:val="24"/>
          <w:lang w:eastAsia="en-US"/>
        </w:rPr>
        <w:t>;</w:t>
      </w:r>
    </w:p>
    <w:p w14:paraId="0705D839" w14:textId="2552F5F2" w:rsidR="00B57205" w:rsidRPr="00B57205" w:rsidRDefault="00B57205" w:rsidP="00C01519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40586A6" w14:textId="4E18C0B4" w:rsidR="00B57205" w:rsidRPr="00B57205" w:rsidRDefault="00B57205" w:rsidP="00C01519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- отсутствие просроченной задолженности по возврату в бюджет Тихвинского района,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Тихвинского района, из которого планируется предоставление субсидии в соответствии с правовым актом</w:t>
      </w:r>
      <w:r w:rsidR="00D271DC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3B895386" w14:textId="77777777" w:rsidR="00C01519" w:rsidRDefault="00C01519" w:rsidP="00B57205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68F17090" w14:textId="77777777" w:rsidR="00C01519" w:rsidRDefault="00C01519" w:rsidP="00B57205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330B3CD6" w14:textId="1E561F09" w:rsidR="00B57205" w:rsidRPr="00B57205" w:rsidRDefault="00B57205" w:rsidP="00B57205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Руководитель                              _____________               </w:t>
      </w:r>
      <w:r w:rsidR="00D271DC">
        <w:rPr>
          <w:rFonts w:eastAsia="Calibri"/>
          <w:color w:val="000000"/>
          <w:sz w:val="24"/>
          <w:szCs w:val="24"/>
          <w:lang w:eastAsia="en-US"/>
        </w:rPr>
        <w:t xml:space="preserve">     _</w:t>
      </w:r>
      <w:r w:rsidRPr="00B57205">
        <w:rPr>
          <w:rFonts w:eastAsia="Calibri"/>
          <w:color w:val="000000"/>
          <w:sz w:val="24"/>
          <w:szCs w:val="24"/>
          <w:lang w:eastAsia="en-US"/>
        </w:rPr>
        <w:t>__________________</w:t>
      </w:r>
      <w:r w:rsidR="00D271DC">
        <w:rPr>
          <w:rFonts w:eastAsia="Calibri"/>
          <w:color w:val="000000"/>
          <w:sz w:val="24"/>
          <w:szCs w:val="24"/>
          <w:lang w:eastAsia="en-US"/>
        </w:rPr>
        <w:t>___</w:t>
      </w:r>
    </w:p>
    <w:p w14:paraId="5129AFDD" w14:textId="4004AF1E" w:rsidR="00B57205" w:rsidRPr="00B57205" w:rsidRDefault="00B57205" w:rsidP="00B57205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 </w:t>
      </w:r>
      <w:r w:rsidR="00D271DC">
        <w:rPr>
          <w:rFonts w:eastAsia="Calibri"/>
          <w:color w:val="000000"/>
          <w:sz w:val="24"/>
          <w:szCs w:val="24"/>
          <w:lang w:eastAsia="en-US"/>
        </w:rPr>
        <w:tab/>
      </w:r>
      <w:r w:rsidR="00D271DC">
        <w:rPr>
          <w:rFonts w:eastAsia="Calibri"/>
          <w:color w:val="000000"/>
          <w:sz w:val="24"/>
          <w:szCs w:val="24"/>
          <w:lang w:eastAsia="en-US"/>
        </w:rPr>
        <w:tab/>
      </w:r>
      <w:r w:rsidR="00D271DC">
        <w:rPr>
          <w:rFonts w:eastAsia="Calibri"/>
          <w:color w:val="000000"/>
          <w:sz w:val="24"/>
          <w:szCs w:val="24"/>
          <w:lang w:eastAsia="en-US"/>
        </w:rPr>
        <w:tab/>
      </w:r>
      <w:r w:rsidR="00D271DC">
        <w:rPr>
          <w:rFonts w:eastAsia="Calibri"/>
          <w:color w:val="000000"/>
          <w:sz w:val="24"/>
          <w:szCs w:val="24"/>
          <w:lang w:eastAsia="en-US"/>
        </w:rPr>
        <w:tab/>
        <w:t xml:space="preserve">         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(подпись)                     </w:t>
      </w:r>
      <w:r w:rsidR="00D271DC">
        <w:rPr>
          <w:rFonts w:eastAsia="Calibri"/>
          <w:color w:val="000000"/>
          <w:sz w:val="24"/>
          <w:szCs w:val="24"/>
          <w:lang w:eastAsia="en-US"/>
        </w:rPr>
        <w:t xml:space="preserve">   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  (расшифровка подписи)</w:t>
      </w:r>
    </w:p>
    <w:p w14:paraId="474C8E1F" w14:textId="77777777" w:rsidR="00B57205" w:rsidRPr="00B57205" w:rsidRDefault="00B57205" w:rsidP="00B57205">
      <w:pPr>
        <w:spacing w:after="160" w:line="259" w:lineRule="auto"/>
        <w:ind w:firstLine="405"/>
        <w:rPr>
          <w:rFonts w:eastAsia="Calibri"/>
          <w:color w:val="000000"/>
          <w:sz w:val="24"/>
          <w:szCs w:val="24"/>
          <w:lang w:eastAsia="en-US"/>
        </w:rPr>
      </w:pPr>
    </w:p>
    <w:p w14:paraId="5EF5171F" w14:textId="373F0B8F" w:rsidR="00B57205" w:rsidRPr="00B57205" w:rsidRDefault="00B57205" w:rsidP="00D271DC">
      <w:pPr>
        <w:tabs>
          <w:tab w:val="left" w:pos="3119"/>
          <w:tab w:val="left" w:pos="6096"/>
        </w:tabs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Главный бухгалтер                     </w:t>
      </w:r>
      <w:r w:rsidR="00D271DC">
        <w:rPr>
          <w:rFonts w:eastAsia="Calibri"/>
          <w:color w:val="000000"/>
          <w:sz w:val="24"/>
          <w:szCs w:val="24"/>
          <w:lang w:eastAsia="en-US"/>
        </w:rPr>
        <w:t>___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___________     </w:t>
      </w:r>
      <w:r w:rsidR="00D271DC">
        <w:rPr>
          <w:rFonts w:eastAsia="Calibri"/>
          <w:color w:val="000000"/>
          <w:sz w:val="24"/>
          <w:szCs w:val="24"/>
          <w:lang w:eastAsia="en-US"/>
        </w:rPr>
        <w:t xml:space="preserve">        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     </w:t>
      </w:r>
      <w:r w:rsidR="00D271DC">
        <w:rPr>
          <w:rFonts w:eastAsia="Calibri"/>
          <w:color w:val="000000"/>
          <w:sz w:val="24"/>
          <w:szCs w:val="24"/>
          <w:lang w:eastAsia="en-US"/>
        </w:rPr>
        <w:t>_</w:t>
      </w:r>
      <w:r w:rsidRPr="00B57205">
        <w:rPr>
          <w:rFonts w:eastAsia="Calibri"/>
          <w:color w:val="000000"/>
          <w:sz w:val="24"/>
          <w:szCs w:val="24"/>
          <w:lang w:eastAsia="en-US"/>
        </w:rPr>
        <w:t>___________________</w:t>
      </w:r>
      <w:r w:rsidR="00D271DC">
        <w:rPr>
          <w:rFonts w:eastAsia="Calibri"/>
          <w:color w:val="000000"/>
          <w:sz w:val="24"/>
          <w:szCs w:val="24"/>
          <w:lang w:eastAsia="en-US"/>
        </w:rPr>
        <w:t>__</w:t>
      </w:r>
    </w:p>
    <w:p w14:paraId="7B84F49F" w14:textId="53199D16" w:rsidR="00B57205" w:rsidRPr="00B57205" w:rsidRDefault="00B57205" w:rsidP="00B57205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       </w:t>
      </w:r>
      <w:r w:rsidR="00D271DC">
        <w:rPr>
          <w:rFonts w:eastAsia="Calibri"/>
          <w:color w:val="000000"/>
          <w:sz w:val="24"/>
          <w:szCs w:val="24"/>
          <w:lang w:eastAsia="en-US"/>
        </w:rPr>
        <w:tab/>
      </w:r>
      <w:r w:rsidR="00D271DC">
        <w:rPr>
          <w:rFonts w:eastAsia="Calibri"/>
          <w:color w:val="000000"/>
          <w:sz w:val="24"/>
          <w:szCs w:val="24"/>
          <w:lang w:eastAsia="en-US"/>
        </w:rPr>
        <w:tab/>
      </w:r>
      <w:r w:rsidR="00D271DC">
        <w:rPr>
          <w:rFonts w:eastAsia="Calibri"/>
          <w:color w:val="000000"/>
          <w:sz w:val="24"/>
          <w:szCs w:val="24"/>
          <w:lang w:eastAsia="en-US"/>
        </w:rPr>
        <w:tab/>
      </w:r>
      <w:r w:rsidR="00D271DC">
        <w:rPr>
          <w:rFonts w:eastAsia="Calibri"/>
          <w:color w:val="000000"/>
          <w:sz w:val="24"/>
          <w:szCs w:val="24"/>
          <w:lang w:eastAsia="en-US"/>
        </w:rPr>
        <w:tab/>
        <w:t xml:space="preserve">         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(подпись)                            (расшифровка подписи)</w:t>
      </w:r>
    </w:p>
    <w:p w14:paraId="36A97B56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EED6A96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51EB5E4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МП</w:t>
      </w:r>
    </w:p>
    <w:p w14:paraId="5634A48C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3C997BF5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«______»____________</w:t>
      </w:r>
    </w:p>
    <w:p w14:paraId="67352B76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DD13650" w14:textId="77777777" w:rsidR="00B57205" w:rsidRPr="00B57205" w:rsidRDefault="00B57205" w:rsidP="00B57205">
      <w:pPr>
        <w:spacing w:after="160"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5E1DA335" w14:textId="77777777" w:rsidR="00B57205" w:rsidRPr="00B57205" w:rsidRDefault="00B57205" w:rsidP="00B57205">
      <w:pPr>
        <w:spacing w:after="160"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320B03BE" w14:textId="77777777" w:rsidR="00B57205" w:rsidRPr="00B57205" w:rsidRDefault="00B57205" w:rsidP="00B57205">
      <w:pPr>
        <w:spacing w:after="160"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6B9B618B" w14:textId="77777777" w:rsidR="00B57205" w:rsidRPr="00B57205" w:rsidRDefault="00B57205" w:rsidP="00B57205">
      <w:pPr>
        <w:spacing w:after="160"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42FA0350" w14:textId="77777777" w:rsidR="00B57205" w:rsidRPr="00B57205" w:rsidRDefault="00B57205" w:rsidP="00B57205">
      <w:pPr>
        <w:spacing w:after="160"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0C5DEA9C" w14:textId="77777777" w:rsidR="00B57205" w:rsidRPr="00B57205" w:rsidRDefault="00B57205" w:rsidP="00B57205">
      <w:pPr>
        <w:spacing w:after="160"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09FE0E49" w14:textId="77777777" w:rsidR="00B57205" w:rsidRPr="00B57205" w:rsidRDefault="00B57205" w:rsidP="00B57205">
      <w:pPr>
        <w:spacing w:after="160"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7276AF0E" w14:textId="77777777" w:rsidR="00B57205" w:rsidRPr="00B57205" w:rsidRDefault="00B57205" w:rsidP="00B57205">
      <w:pPr>
        <w:spacing w:after="160"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4E269031" w14:textId="77777777" w:rsidR="00B57205" w:rsidRDefault="00B57205" w:rsidP="00B57205">
      <w:pPr>
        <w:spacing w:after="160"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4A2658F3" w14:textId="77777777" w:rsidR="00C01519" w:rsidRPr="00B57205" w:rsidRDefault="00C01519" w:rsidP="00B57205">
      <w:pPr>
        <w:spacing w:after="160"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3876750D" w14:textId="77777777" w:rsidR="00B57205" w:rsidRPr="00B57205" w:rsidRDefault="00B57205" w:rsidP="00B57205">
      <w:pPr>
        <w:spacing w:after="160" w:line="259" w:lineRule="auto"/>
        <w:jc w:val="right"/>
        <w:rPr>
          <w:rFonts w:eastAsia="Calibri"/>
          <w:color w:val="000000"/>
          <w:sz w:val="24"/>
          <w:szCs w:val="24"/>
          <w:lang w:eastAsia="en-US"/>
        </w:rPr>
      </w:pPr>
    </w:p>
    <w:p w14:paraId="33EAC58D" w14:textId="50D0852B" w:rsidR="00C01519" w:rsidRPr="00D271DC" w:rsidRDefault="00C01519" w:rsidP="00C01519">
      <w:pPr>
        <w:ind w:left="5040"/>
        <w:rPr>
          <w:rFonts w:eastAsia="Calibri"/>
          <w:color w:val="000000"/>
          <w:sz w:val="22"/>
          <w:szCs w:val="22"/>
          <w:lang w:eastAsia="en-US"/>
        </w:rPr>
      </w:pPr>
      <w:r w:rsidRPr="00B57205">
        <w:rPr>
          <w:rFonts w:eastAsia="Calibri"/>
          <w:color w:val="000000"/>
          <w:sz w:val="22"/>
          <w:szCs w:val="22"/>
          <w:lang w:eastAsia="en-US"/>
        </w:rPr>
        <w:t>Приложение №</w:t>
      </w:r>
      <w:r w:rsidRPr="00D271DC"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>2</w:t>
      </w:r>
      <w:r w:rsidRPr="00B57205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14:paraId="50A98564" w14:textId="77777777" w:rsidR="00C01519" w:rsidRDefault="00C01519" w:rsidP="00C01519">
      <w:pPr>
        <w:ind w:left="5040"/>
        <w:rPr>
          <w:rFonts w:ascii="Calibri" w:eastAsia="Calibri" w:hAnsi="Calibri"/>
          <w:color w:val="000000"/>
          <w:sz w:val="20"/>
          <w:lang w:eastAsia="en-US"/>
        </w:rPr>
      </w:pPr>
      <w:r w:rsidRPr="00B57205">
        <w:rPr>
          <w:rFonts w:eastAsia="Calibri"/>
          <w:color w:val="000000"/>
          <w:sz w:val="22"/>
          <w:szCs w:val="22"/>
          <w:lang w:eastAsia="en-US"/>
        </w:rPr>
        <w:t>к Порядку</w:t>
      </w:r>
      <w:r w:rsidRPr="00D271DC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57205">
        <w:rPr>
          <w:rFonts w:eastAsia="Calibri"/>
          <w:color w:val="000000"/>
          <w:sz w:val="22"/>
          <w:szCs w:val="22"/>
          <w:lang w:eastAsia="en-US"/>
        </w:rPr>
        <w:t>предоставления субсидий некоммерческим организациям, образующим инфраструктуру поддержки субъектов малого и среднего предпринимательства, в целях возмещения части затрат, связанных с оказанием безвозмездных информационных, консультационных услуг в сфере предпринимательской деятельности</w:t>
      </w:r>
      <w:r w:rsidRPr="00B57205">
        <w:rPr>
          <w:rFonts w:ascii="Calibri" w:eastAsia="Calibri" w:hAnsi="Calibri"/>
          <w:color w:val="000000"/>
          <w:sz w:val="20"/>
          <w:lang w:eastAsia="en-US"/>
        </w:rPr>
        <w:t xml:space="preserve">    </w:t>
      </w:r>
    </w:p>
    <w:p w14:paraId="72BD4D6C" w14:textId="77777777" w:rsidR="00575893" w:rsidRDefault="00575893" w:rsidP="00C01519">
      <w:pPr>
        <w:ind w:left="5040"/>
        <w:rPr>
          <w:rFonts w:ascii="Calibri" w:eastAsia="Calibri" w:hAnsi="Calibri"/>
          <w:color w:val="000000"/>
          <w:sz w:val="20"/>
          <w:lang w:eastAsia="en-US"/>
        </w:rPr>
      </w:pPr>
    </w:p>
    <w:p w14:paraId="45E56465" w14:textId="77777777" w:rsidR="00575893" w:rsidRDefault="00575893" w:rsidP="00575893">
      <w:pPr>
        <w:ind w:left="504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D271DC">
        <w:rPr>
          <w:rFonts w:eastAsia="Calibri"/>
          <w:b/>
          <w:bCs/>
          <w:color w:val="000000"/>
          <w:sz w:val="24"/>
          <w:szCs w:val="24"/>
          <w:lang w:eastAsia="en-US"/>
        </w:rPr>
        <w:t>(ФОРМА)</w:t>
      </w:r>
    </w:p>
    <w:p w14:paraId="3B8EB250" w14:textId="77777777" w:rsidR="00B57205" w:rsidRDefault="00B57205" w:rsidP="00575893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5712B54F" w14:textId="77777777" w:rsidR="0098069F" w:rsidRPr="00B57205" w:rsidRDefault="0098069F" w:rsidP="00575893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6C5B724A" w14:textId="7777B85D" w:rsidR="00B57205" w:rsidRPr="00B57205" w:rsidRDefault="00B57205" w:rsidP="0098069F">
      <w:pPr>
        <w:jc w:val="center"/>
        <w:rPr>
          <w:b/>
          <w:bCs/>
          <w:sz w:val="24"/>
          <w:szCs w:val="18"/>
          <w:lang w:eastAsia="en-US"/>
        </w:rPr>
      </w:pPr>
      <w:r w:rsidRPr="00B57205">
        <w:rPr>
          <w:b/>
          <w:bCs/>
          <w:sz w:val="24"/>
          <w:szCs w:val="18"/>
          <w:lang w:eastAsia="en-US"/>
        </w:rPr>
        <w:t>Справка - РАСЧЕТ</w:t>
      </w:r>
    </w:p>
    <w:p w14:paraId="0B3C68D0" w14:textId="77777777" w:rsidR="00B57205" w:rsidRPr="00B57205" w:rsidRDefault="00B57205" w:rsidP="0098069F">
      <w:pPr>
        <w:jc w:val="center"/>
        <w:rPr>
          <w:b/>
          <w:bCs/>
          <w:sz w:val="24"/>
          <w:szCs w:val="18"/>
          <w:lang w:eastAsia="en-US"/>
        </w:rPr>
      </w:pPr>
    </w:p>
    <w:p w14:paraId="7FF20071" w14:textId="6CC87595" w:rsidR="00B57205" w:rsidRPr="0098069F" w:rsidRDefault="00B57205" w:rsidP="0098069F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B57205">
        <w:rPr>
          <w:b/>
          <w:bCs/>
          <w:sz w:val="24"/>
          <w:szCs w:val="18"/>
          <w:lang w:eastAsia="en-US"/>
        </w:rPr>
        <w:t>размера субсидий на возмещение затрат</w:t>
      </w:r>
      <w:r w:rsidRPr="00B5720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__________________</w:t>
      </w:r>
    </w:p>
    <w:p w14:paraId="681D9058" w14:textId="77777777" w:rsidR="0098069F" w:rsidRPr="00B57205" w:rsidRDefault="0098069F" w:rsidP="0098069F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5"/>
        <w:gridCol w:w="4290"/>
        <w:gridCol w:w="2370"/>
        <w:gridCol w:w="2370"/>
      </w:tblGrid>
      <w:tr w:rsidR="00B57205" w:rsidRPr="00B57205" w14:paraId="2C86B420" w14:textId="77777777" w:rsidTr="00256B5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D93A" w14:textId="6C23C3E8" w:rsidR="00B57205" w:rsidRPr="00B57205" w:rsidRDefault="00B57205" w:rsidP="00575893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14:paraId="02254863" w14:textId="77777777" w:rsidR="00B57205" w:rsidRPr="00B57205" w:rsidRDefault="00B57205" w:rsidP="0057589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п/п</w:t>
            </w: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A7ED" w14:textId="77777777" w:rsidR="00B57205" w:rsidRPr="00B57205" w:rsidRDefault="00B57205" w:rsidP="0057589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вида мероприятий</w:t>
            </w: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6751524" w14:textId="77777777" w:rsidR="00B57205" w:rsidRPr="00B57205" w:rsidRDefault="00B57205" w:rsidP="0057589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0DED" w14:textId="77777777" w:rsidR="00B57205" w:rsidRPr="00B57205" w:rsidRDefault="00B57205" w:rsidP="0057589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Объем затрат фактический, руб.</w:t>
            </w: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FCB6" w14:textId="77777777" w:rsidR="00B57205" w:rsidRPr="00B57205" w:rsidRDefault="00B57205" w:rsidP="0057589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Обоснование</w:t>
            </w: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57205" w:rsidRPr="00B57205" w14:paraId="65618F9F" w14:textId="77777777" w:rsidTr="00575893">
        <w:trPr>
          <w:trHeight w:val="212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F994" w14:textId="77777777" w:rsidR="00B57205" w:rsidRPr="00B57205" w:rsidRDefault="00B57205" w:rsidP="0057589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8752" w14:textId="77777777" w:rsidR="00B57205" w:rsidRPr="00B57205" w:rsidRDefault="00B57205" w:rsidP="0057589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257E" w14:textId="77777777" w:rsidR="00B57205" w:rsidRPr="00B57205" w:rsidRDefault="00B57205" w:rsidP="0057589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F7EF" w14:textId="77777777" w:rsidR="00B57205" w:rsidRPr="00B57205" w:rsidRDefault="00B57205" w:rsidP="0057589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57205" w:rsidRPr="00B57205" w14:paraId="459BF225" w14:textId="77777777" w:rsidTr="00256B5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B414" w14:textId="77777777" w:rsidR="00B57205" w:rsidRPr="00B57205" w:rsidRDefault="00B57205" w:rsidP="00B57205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C63FE" w14:textId="77777777" w:rsidR="00B57205" w:rsidRPr="00B57205" w:rsidRDefault="00B57205" w:rsidP="00B57205">
            <w:pPr>
              <w:spacing w:after="160" w:line="259" w:lineRule="auto"/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E382" w14:textId="77777777" w:rsidR="00B57205" w:rsidRPr="00B57205" w:rsidRDefault="00B57205" w:rsidP="00B57205">
            <w:pPr>
              <w:spacing w:after="160" w:line="259" w:lineRule="auto"/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E312" w14:textId="77777777" w:rsidR="00B57205" w:rsidRPr="00B57205" w:rsidRDefault="00B57205" w:rsidP="00B57205">
            <w:pPr>
              <w:spacing w:after="160" w:line="259" w:lineRule="auto"/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57205" w:rsidRPr="00B57205" w14:paraId="42544C54" w14:textId="77777777" w:rsidTr="00256B5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4FA9" w14:textId="77777777" w:rsidR="00B57205" w:rsidRPr="00B57205" w:rsidRDefault="00B57205" w:rsidP="00B57205">
            <w:pPr>
              <w:spacing w:after="160" w:line="259" w:lineRule="auto"/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AE2F" w14:textId="77777777" w:rsidR="00B57205" w:rsidRPr="00B57205" w:rsidRDefault="00B57205" w:rsidP="00B57205">
            <w:pPr>
              <w:spacing w:after="160" w:line="259" w:lineRule="auto"/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005DB" w14:textId="77777777" w:rsidR="00B57205" w:rsidRPr="00B57205" w:rsidRDefault="00B57205" w:rsidP="00B57205">
            <w:pPr>
              <w:spacing w:after="160" w:line="259" w:lineRule="auto"/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9905" w14:textId="77777777" w:rsidR="00B57205" w:rsidRPr="00B57205" w:rsidRDefault="00B57205" w:rsidP="00B57205">
            <w:pPr>
              <w:spacing w:after="160" w:line="259" w:lineRule="auto"/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57205" w:rsidRPr="00B57205" w14:paraId="7A8EDCDA" w14:textId="77777777" w:rsidTr="00256B5B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10191" w14:textId="77777777" w:rsidR="00B57205" w:rsidRPr="00B57205" w:rsidRDefault="00B57205" w:rsidP="00B57205">
            <w:pPr>
              <w:spacing w:after="160" w:line="259" w:lineRule="auto"/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E35B" w14:textId="77777777" w:rsidR="00B57205" w:rsidRPr="00B57205" w:rsidRDefault="00B57205" w:rsidP="00B57205">
            <w:pPr>
              <w:spacing w:after="160" w:line="259" w:lineRule="auto"/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DF11" w14:textId="77777777" w:rsidR="00B57205" w:rsidRPr="00B57205" w:rsidRDefault="00B57205" w:rsidP="00B57205">
            <w:pPr>
              <w:spacing w:after="160" w:line="259" w:lineRule="auto"/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742E" w14:textId="77777777" w:rsidR="00B57205" w:rsidRPr="00B57205" w:rsidRDefault="00B57205" w:rsidP="00B57205">
            <w:pPr>
              <w:spacing w:after="160" w:line="259" w:lineRule="auto"/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57205" w:rsidRPr="00B57205" w14:paraId="610EE28C" w14:textId="77777777" w:rsidTr="00256B5B">
        <w:tc>
          <w:tcPr>
            <w:tcW w:w="4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96B9" w14:textId="77777777" w:rsidR="00B57205" w:rsidRPr="00B57205" w:rsidRDefault="00B57205" w:rsidP="00B57205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ИТОГО:</w:t>
            </w: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170B" w14:textId="77777777" w:rsidR="00B57205" w:rsidRPr="00B57205" w:rsidRDefault="00B57205" w:rsidP="00B57205">
            <w:pPr>
              <w:spacing w:after="160" w:line="259" w:lineRule="auto"/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C0B0" w14:textId="77777777" w:rsidR="00B57205" w:rsidRPr="00B57205" w:rsidRDefault="00B57205" w:rsidP="00B57205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Х</w:t>
            </w: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1316010F" w14:textId="77777777" w:rsidR="00B57205" w:rsidRPr="00B57205" w:rsidRDefault="00B57205" w:rsidP="00B57205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4E335B04" w14:textId="77777777" w:rsidR="00B57205" w:rsidRPr="00B57205" w:rsidRDefault="00B57205" w:rsidP="00B57205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233775A2" w14:textId="77777777" w:rsidR="00B57205" w:rsidRPr="00B57205" w:rsidRDefault="00B57205" w:rsidP="00B57205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Сумма объема субсидии составляет _________________ рублей ____ копеек.</w:t>
      </w:r>
    </w:p>
    <w:p w14:paraId="21A87EC7" w14:textId="77777777" w:rsidR="00B57205" w:rsidRPr="00B57205" w:rsidRDefault="00B57205" w:rsidP="00575893">
      <w:pPr>
        <w:spacing w:after="160" w:line="259" w:lineRule="auto"/>
        <w:ind w:left="3600" w:firstLine="720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>(сумма прописью)</w:t>
      </w:r>
    </w:p>
    <w:p w14:paraId="5814513D" w14:textId="77777777" w:rsidR="00B57205" w:rsidRPr="00B57205" w:rsidRDefault="00B57205" w:rsidP="00B57205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1E7D6CCD" w14:textId="77777777" w:rsidR="00B57205" w:rsidRPr="00B57205" w:rsidRDefault="00B57205" w:rsidP="00B57205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4CC3AD91" w14:textId="68F1014E" w:rsidR="00B57205" w:rsidRPr="00B57205" w:rsidRDefault="00B57205" w:rsidP="00C01519">
      <w:pPr>
        <w:tabs>
          <w:tab w:val="left" w:pos="3261"/>
        </w:tabs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Руководитель                              _____________             </w:t>
      </w:r>
      <w:r w:rsidR="00C01519">
        <w:rPr>
          <w:rFonts w:eastAsia="Calibri"/>
          <w:color w:val="000000"/>
          <w:sz w:val="24"/>
          <w:szCs w:val="24"/>
          <w:lang w:eastAsia="en-US"/>
        </w:rPr>
        <w:t xml:space="preserve">    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 __________________</w:t>
      </w:r>
      <w:r w:rsidR="00575893">
        <w:rPr>
          <w:rFonts w:eastAsia="Calibri"/>
          <w:color w:val="000000"/>
          <w:sz w:val="24"/>
          <w:szCs w:val="24"/>
          <w:lang w:eastAsia="en-US"/>
        </w:rPr>
        <w:t>___</w:t>
      </w:r>
    </w:p>
    <w:p w14:paraId="09E67D41" w14:textId="78E82FD8" w:rsidR="00B57205" w:rsidRPr="00B57205" w:rsidRDefault="00C01519" w:rsidP="00C01519">
      <w:pPr>
        <w:spacing w:after="160" w:line="259" w:lineRule="auto"/>
        <w:ind w:left="2160"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</w:t>
      </w:r>
      <w:r w:rsidR="00B57205" w:rsidRPr="00B57205">
        <w:rPr>
          <w:rFonts w:eastAsia="Calibri"/>
          <w:color w:val="000000"/>
          <w:sz w:val="24"/>
          <w:szCs w:val="24"/>
          <w:lang w:eastAsia="en-US"/>
        </w:rPr>
        <w:t>(подпись)                           (расшифровка подписи)</w:t>
      </w:r>
    </w:p>
    <w:p w14:paraId="6A5FD777" w14:textId="77777777" w:rsidR="00B57205" w:rsidRPr="00B57205" w:rsidRDefault="00B57205" w:rsidP="00B57205">
      <w:pPr>
        <w:spacing w:after="160" w:line="259" w:lineRule="auto"/>
        <w:ind w:firstLine="405"/>
        <w:rPr>
          <w:rFonts w:eastAsia="Calibri"/>
          <w:color w:val="000000"/>
          <w:sz w:val="24"/>
          <w:szCs w:val="24"/>
          <w:lang w:eastAsia="en-US"/>
        </w:rPr>
      </w:pPr>
    </w:p>
    <w:p w14:paraId="79D9DA8D" w14:textId="2BF1B627" w:rsidR="00B57205" w:rsidRPr="00B57205" w:rsidRDefault="00B57205" w:rsidP="00C01519">
      <w:pPr>
        <w:tabs>
          <w:tab w:val="left" w:pos="3261"/>
        </w:tabs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Главный бухгалтер                     </w:t>
      </w:r>
      <w:r w:rsidR="00C01519">
        <w:rPr>
          <w:rFonts w:eastAsia="Calibri"/>
          <w:color w:val="000000"/>
          <w:sz w:val="24"/>
          <w:szCs w:val="24"/>
          <w:lang w:eastAsia="en-US"/>
        </w:rPr>
        <w:t>__</w:t>
      </w:r>
      <w:r w:rsidRPr="00B57205">
        <w:rPr>
          <w:rFonts w:eastAsia="Calibri"/>
          <w:color w:val="000000"/>
          <w:sz w:val="24"/>
          <w:szCs w:val="24"/>
          <w:lang w:eastAsia="en-US"/>
        </w:rPr>
        <w:t>_____________              ___________________</w:t>
      </w:r>
      <w:r w:rsidR="00575893">
        <w:rPr>
          <w:rFonts w:eastAsia="Calibri"/>
          <w:color w:val="000000"/>
          <w:sz w:val="24"/>
          <w:szCs w:val="24"/>
          <w:lang w:eastAsia="en-US"/>
        </w:rPr>
        <w:t>___</w:t>
      </w:r>
    </w:p>
    <w:p w14:paraId="35A249C3" w14:textId="5BF1C480" w:rsidR="00B57205" w:rsidRPr="00B57205" w:rsidRDefault="00575893" w:rsidP="00575893">
      <w:pPr>
        <w:spacing w:after="160" w:line="259" w:lineRule="auto"/>
        <w:ind w:left="2160"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 </w:t>
      </w:r>
      <w:r w:rsidR="00B57205" w:rsidRPr="00B57205">
        <w:rPr>
          <w:rFonts w:eastAsia="Calibri"/>
          <w:color w:val="000000"/>
          <w:sz w:val="24"/>
          <w:szCs w:val="24"/>
          <w:lang w:eastAsia="en-US"/>
        </w:rPr>
        <w:t>(подпись)                          (расшифровка подписи)</w:t>
      </w:r>
    </w:p>
    <w:p w14:paraId="17BCEA4E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5756E5A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МП </w:t>
      </w:r>
    </w:p>
    <w:p w14:paraId="45175F7E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CB734B9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«______»____________</w:t>
      </w:r>
    </w:p>
    <w:p w14:paraId="465E32ED" w14:textId="77CA8F0C" w:rsidR="00575893" w:rsidRPr="00D271DC" w:rsidRDefault="00B57205" w:rsidP="00575893">
      <w:pPr>
        <w:ind w:left="5040"/>
        <w:rPr>
          <w:rFonts w:eastAsia="Calibri"/>
          <w:color w:val="000000"/>
          <w:sz w:val="22"/>
          <w:szCs w:val="22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Приложение № 3 </w:t>
      </w:r>
    </w:p>
    <w:p w14:paraId="26D4804C" w14:textId="77777777" w:rsidR="00575893" w:rsidRPr="00D271DC" w:rsidRDefault="00575893" w:rsidP="00575893">
      <w:pPr>
        <w:ind w:left="5040"/>
        <w:rPr>
          <w:rFonts w:ascii="Calibri" w:eastAsia="Calibri" w:hAnsi="Calibri"/>
          <w:color w:val="000000"/>
          <w:sz w:val="20"/>
          <w:lang w:eastAsia="en-US"/>
        </w:rPr>
      </w:pPr>
      <w:r w:rsidRPr="00B57205">
        <w:rPr>
          <w:rFonts w:eastAsia="Calibri"/>
          <w:color w:val="000000"/>
          <w:sz w:val="22"/>
          <w:szCs w:val="22"/>
          <w:lang w:eastAsia="en-US"/>
        </w:rPr>
        <w:t>к Порядку</w:t>
      </w:r>
      <w:r w:rsidRPr="00D271DC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57205">
        <w:rPr>
          <w:rFonts w:eastAsia="Calibri"/>
          <w:color w:val="000000"/>
          <w:sz w:val="22"/>
          <w:szCs w:val="22"/>
          <w:lang w:eastAsia="en-US"/>
        </w:rPr>
        <w:t>предоставления субсидий некоммерческим организациям, образующим инфраструктуру поддержки субъектов малого и среднего предпринимательства, в целях возмещения части затрат, связанных с оказанием безвозмездных информационных, консультационных услуг в сфере предпринимательской деятельности</w:t>
      </w:r>
      <w:r w:rsidRPr="00B57205">
        <w:rPr>
          <w:rFonts w:ascii="Calibri" w:eastAsia="Calibri" w:hAnsi="Calibri"/>
          <w:color w:val="000000"/>
          <w:sz w:val="20"/>
          <w:lang w:eastAsia="en-US"/>
        </w:rPr>
        <w:t xml:space="preserve">    </w:t>
      </w:r>
    </w:p>
    <w:p w14:paraId="4CABF7D7" w14:textId="414AA10D" w:rsidR="00575893" w:rsidRDefault="00575893" w:rsidP="00B57205">
      <w:pPr>
        <w:ind w:left="5761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9F1805B" w14:textId="77777777" w:rsidR="00575893" w:rsidRDefault="00575893" w:rsidP="00575893">
      <w:pPr>
        <w:ind w:left="504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D271DC">
        <w:rPr>
          <w:rFonts w:eastAsia="Calibri"/>
          <w:b/>
          <w:bCs/>
          <w:color w:val="000000"/>
          <w:sz w:val="24"/>
          <w:szCs w:val="24"/>
          <w:lang w:eastAsia="en-US"/>
        </w:rPr>
        <w:t>(ФОРМА)</w:t>
      </w:r>
    </w:p>
    <w:p w14:paraId="1B11C1A0" w14:textId="77777777" w:rsidR="00575893" w:rsidRDefault="00575893" w:rsidP="00B57205">
      <w:pPr>
        <w:ind w:left="5761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50B59982" w14:textId="3571695C" w:rsidR="00B57205" w:rsidRPr="00B57205" w:rsidRDefault="00B57205" w:rsidP="00575893">
      <w:pPr>
        <w:ind w:left="5040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B57205">
        <w:rPr>
          <w:rFonts w:eastAsia="Calibri"/>
          <w:color w:val="000000"/>
          <w:sz w:val="22"/>
          <w:szCs w:val="22"/>
          <w:lang w:eastAsia="en-US"/>
        </w:rPr>
        <w:t>Главе администрации</w:t>
      </w:r>
      <w:r w:rsidR="0057589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57205">
        <w:rPr>
          <w:rFonts w:eastAsia="Calibri"/>
          <w:color w:val="000000"/>
          <w:sz w:val="22"/>
          <w:szCs w:val="22"/>
          <w:lang w:eastAsia="en-US"/>
        </w:rPr>
        <w:t>Тихвинского района</w:t>
      </w:r>
    </w:p>
    <w:p w14:paraId="61CEFFB8" w14:textId="77777777" w:rsidR="00B57205" w:rsidRPr="00B57205" w:rsidRDefault="00B57205" w:rsidP="00575893">
      <w:pPr>
        <w:ind w:left="5040"/>
        <w:jc w:val="left"/>
        <w:rPr>
          <w:rFonts w:eastAsia="Calibri"/>
          <w:color w:val="000000"/>
          <w:sz w:val="22"/>
          <w:szCs w:val="22"/>
          <w:lang w:eastAsia="en-US"/>
        </w:rPr>
      </w:pPr>
      <w:r w:rsidRPr="00B57205">
        <w:rPr>
          <w:rFonts w:eastAsia="Calibri"/>
          <w:color w:val="000000"/>
          <w:sz w:val="22"/>
          <w:szCs w:val="22"/>
          <w:lang w:eastAsia="en-US"/>
        </w:rPr>
        <w:t>от________________</w:t>
      </w:r>
    </w:p>
    <w:p w14:paraId="5D351A79" w14:textId="77777777" w:rsidR="00B57205" w:rsidRPr="00B57205" w:rsidRDefault="00B57205" w:rsidP="00B57205">
      <w:pPr>
        <w:spacing w:after="160" w:line="259" w:lineRule="auto"/>
        <w:jc w:val="center"/>
        <w:rPr>
          <w:rFonts w:eastAsia="Calibri"/>
          <w:color w:val="000000"/>
          <w:szCs w:val="28"/>
          <w:lang w:eastAsia="en-US"/>
        </w:rPr>
      </w:pPr>
    </w:p>
    <w:p w14:paraId="59456B9F" w14:textId="77777777" w:rsidR="00B57205" w:rsidRPr="00B57205" w:rsidRDefault="00B57205" w:rsidP="00B57205">
      <w:pPr>
        <w:spacing w:after="160" w:line="259" w:lineRule="auto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B57205">
        <w:rPr>
          <w:rFonts w:eastAsia="Calibri"/>
          <w:b/>
          <w:bCs/>
          <w:color w:val="000000"/>
          <w:szCs w:val="28"/>
          <w:lang w:eastAsia="en-US"/>
        </w:rPr>
        <w:t>ЗАЯВЛЕНИЕ</w:t>
      </w:r>
    </w:p>
    <w:p w14:paraId="573EA088" w14:textId="30245ED5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На основании Договора о предоставлении субсидии на возмещение части затрат _____________________</w:t>
      </w:r>
      <w:r w:rsidR="00575893">
        <w:rPr>
          <w:rFonts w:eastAsia="Calibri"/>
          <w:color w:val="000000"/>
          <w:sz w:val="24"/>
          <w:szCs w:val="24"/>
          <w:lang w:eastAsia="en-US"/>
        </w:rPr>
        <w:t>____________</w:t>
      </w:r>
      <w:r w:rsidRPr="00B57205">
        <w:rPr>
          <w:rFonts w:eastAsia="Calibri"/>
          <w:color w:val="000000"/>
          <w:sz w:val="24"/>
          <w:szCs w:val="24"/>
          <w:lang w:eastAsia="en-US"/>
        </w:rPr>
        <w:t>(наименование субсидии) от _________№___</w:t>
      </w:r>
      <w:r w:rsidR="00575893">
        <w:rPr>
          <w:rFonts w:eastAsia="Calibri"/>
          <w:color w:val="000000"/>
          <w:sz w:val="24"/>
          <w:szCs w:val="24"/>
          <w:lang w:eastAsia="en-US"/>
        </w:rPr>
        <w:t>___</w:t>
      </w:r>
    </w:p>
    <w:p w14:paraId="18A15F38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прошу предоставить субсидию в размере _________________________руб.</w:t>
      </w:r>
    </w:p>
    <w:p w14:paraId="01CEAAB5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Cs w:val="28"/>
          <w:lang w:eastAsia="en-US"/>
        </w:rPr>
      </w:pPr>
    </w:p>
    <w:p w14:paraId="7077A08B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Cs w:val="28"/>
          <w:lang w:eastAsia="en-US"/>
        </w:rPr>
      </w:pPr>
    </w:p>
    <w:p w14:paraId="3856D695" w14:textId="7AD9740E" w:rsidR="00B57205" w:rsidRPr="00B57205" w:rsidRDefault="00B57205" w:rsidP="00575893">
      <w:pPr>
        <w:tabs>
          <w:tab w:val="left" w:pos="3119"/>
        </w:tabs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Руководитель                              _____________               __________________</w:t>
      </w:r>
      <w:r w:rsidR="00575893">
        <w:rPr>
          <w:rFonts w:eastAsia="Calibri"/>
          <w:color w:val="000000"/>
          <w:sz w:val="24"/>
          <w:szCs w:val="24"/>
          <w:lang w:eastAsia="en-US"/>
        </w:rPr>
        <w:t>_______</w:t>
      </w:r>
    </w:p>
    <w:p w14:paraId="7672D3B0" w14:textId="77777777" w:rsidR="00B57205" w:rsidRPr="00B57205" w:rsidRDefault="00B57205" w:rsidP="00575893">
      <w:pPr>
        <w:tabs>
          <w:tab w:val="left" w:pos="5954"/>
        </w:tabs>
        <w:spacing w:after="160" w:line="259" w:lineRule="auto"/>
        <w:ind w:left="2880" w:firstLine="381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(подпись)                            (расшифровка подписи)</w:t>
      </w:r>
    </w:p>
    <w:p w14:paraId="2E3004AB" w14:textId="134C8D67" w:rsidR="00B57205" w:rsidRPr="00B57205" w:rsidRDefault="00B57205" w:rsidP="00B57205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Главный бухгалтер                    _____________              ___________________</w:t>
      </w:r>
      <w:r w:rsidR="00575893">
        <w:rPr>
          <w:rFonts w:eastAsia="Calibri"/>
          <w:color w:val="000000"/>
          <w:sz w:val="24"/>
          <w:szCs w:val="24"/>
          <w:lang w:eastAsia="en-US"/>
        </w:rPr>
        <w:t>_______</w:t>
      </w:r>
    </w:p>
    <w:p w14:paraId="032FE62C" w14:textId="00712F69" w:rsidR="00B57205" w:rsidRPr="00B57205" w:rsidRDefault="00B57205" w:rsidP="00575893">
      <w:pPr>
        <w:spacing w:after="160" w:line="259" w:lineRule="auto"/>
        <w:ind w:left="2880" w:firstLine="381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(подпись)                           (расшифровка подписи)</w:t>
      </w:r>
    </w:p>
    <w:p w14:paraId="5F9DD57D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513FC65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AC69352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МП</w:t>
      </w:r>
    </w:p>
    <w:p w14:paraId="1F0E8875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B95B7EA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9BD4375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«______»____________</w:t>
      </w:r>
    </w:p>
    <w:p w14:paraId="3CD1A2DD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5161DD70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3278F3C5" w14:textId="77777777" w:rsidR="00B57205" w:rsidRP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652C9D7D" w14:textId="77777777" w:rsidR="00B57205" w:rsidRDefault="00B57205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2C4FE1D" w14:textId="77777777" w:rsidR="00575893" w:rsidRDefault="00575893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6403FD9F" w14:textId="77777777" w:rsidR="00575893" w:rsidRPr="00B57205" w:rsidRDefault="00575893" w:rsidP="00B57205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55BC22A6" w14:textId="1147B137" w:rsidR="00575893" w:rsidRPr="00D271DC" w:rsidRDefault="00575893" w:rsidP="00575893">
      <w:pPr>
        <w:ind w:left="5040"/>
        <w:rPr>
          <w:rFonts w:eastAsia="Calibri"/>
          <w:color w:val="000000"/>
          <w:sz w:val="22"/>
          <w:szCs w:val="22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Приложение № </w:t>
      </w:r>
      <w:r>
        <w:rPr>
          <w:rFonts w:eastAsia="Calibri"/>
          <w:color w:val="000000"/>
          <w:sz w:val="24"/>
          <w:szCs w:val="24"/>
          <w:lang w:eastAsia="en-US"/>
        </w:rPr>
        <w:t>4</w:t>
      </w:r>
      <w:r w:rsidRPr="00B57205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2D8A2049" w14:textId="77777777" w:rsidR="00575893" w:rsidRPr="00D271DC" w:rsidRDefault="00575893" w:rsidP="00575893">
      <w:pPr>
        <w:ind w:left="5040"/>
        <w:rPr>
          <w:rFonts w:ascii="Calibri" w:eastAsia="Calibri" w:hAnsi="Calibri"/>
          <w:color w:val="000000"/>
          <w:sz w:val="20"/>
          <w:lang w:eastAsia="en-US"/>
        </w:rPr>
      </w:pPr>
      <w:r w:rsidRPr="00B57205">
        <w:rPr>
          <w:rFonts w:eastAsia="Calibri"/>
          <w:color w:val="000000"/>
          <w:sz w:val="22"/>
          <w:szCs w:val="22"/>
          <w:lang w:eastAsia="en-US"/>
        </w:rPr>
        <w:t>к Порядку</w:t>
      </w:r>
      <w:r w:rsidRPr="00D271DC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57205">
        <w:rPr>
          <w:rFonts w:eastAsia="Calibri"/>
          <w:color w:val="000000"/>
          <w:sz w:val="22"/>
          <w:szCs w:val="22"/>
          <w:lang w:eastAsia="en-US"/>
        </w:rPr>
        <w:t>предоставления субсидий некоммерческим организациям, образующим инфраструктуру поддержки субъектов малого и среднего предпринимательства, в целях возмещения части затрат, связанных с оказанием безвозмездных информационных, консультационных услуг в сфере предпринимательской деятельности</w:t>
      </w:r>
      <w:r w:rsidRPr="00B57205">
        <w:rPr>
          <w:rFonts w:ascii="Calibri" w:eastAsia="Calibri" w:hAnsi="Calibri"/>
          <w:color w:val="000000"/>
          <w:sz w:val="20"/>
          <w:lang w:eastAsia="en-US"/>
        </w:rPr>
        <w:t xml:space="preserve">    </w:t>
      </w:r>
    </w:p>
    <w:p w14:paraId="4FF06E16" w14:textId="77777777" w:rsidR="00575893" w:rsidRDefault="00575893" w:rsidP="00575893">
      <w:pPr>
        <w:ind w:left="504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03463829" w14:textId="45EA7DFF" w:rsidR="00575893" w:rsidRDefault="00575893" w:rsidP="00575893">
      <w:pPr>
        <w:ind w:left="504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D271DC">
        <w:rPr>
          <w:rFonts w:eastAsia="Calibri"/>
          <w:b/>
          <w:bCs/>
          <w:color w:val="000000"/>
          <w:sz w:val="24"/>
          <w:szCs w:val="24"/>
          <w:lang w:eastAsia="en-US"/>
        </w:rPr>
        <w:t>(ФОРМА)</w:t>
      </w:r>
    </w:p>
    <w:p w14:paraId="7F31A922" w14:textId="77777777" w:rsidR="00B57205" w:rsidRPr="00B57205" w:rsidRDefault="00B57205" w:rsidP="00B57205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2F328772" w14:textId="77777777" w:rsidR="00B57205" w:rsidRPr="00B57205" w:rsidRDefault="00B57205" w:rsidP="00575893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B57205">
        <w:rPr>
          <w:rFonts w:eastAsia="Calibri"/>
          <w:b/>
          <w:bCs/>
          <w:color w:val="000000"/>
          <w:sz w:val="24"/>
          <w:szCs w:val="24"/>
          <w:lang w:eastAsia="en-US"/>
        </w:rPr>
        <w:t>Отчет</w:t>
      </w:r>
    </w:p>
    <w:p w14:paraId="4082F143" w14:textId="77777777" w:rsidR="00B57205" w:rsidRPr="00B57205" w:rsidRDefault="00B57205" w:rsidP="00575893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о достижении   показателей результативности</w:t>
      </w:r>
    </w:p>
    <w:p w14:paraId="7A6E70CD" w14:textId="77777777" w:rsidR="00B57205" w:rsidRDefault="00B57205" w:rsidP="00575893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предоставления субсидии,</w:t>
      </w:r>
    </w:p>
    <w:p w14:paraId="1EAE83CA" w14:textId="77777777" w:rsidR="00575893" w:rsidRPr="00B57205" w:rsidRDefault="00575893" w:rsidP="00575893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79EA6407" w14:textId="77777777" w:rsidR="00B57205" w:rsidRPr="00B57205" w:rsidRDefault="00B57205" w:rsidP="00575893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по состоянию на _______________ 20___ года</w:t>
      </w:r>
    </w:p>
    <w:tbl>
      <w:tblPr>
        <w:tblW w:w="0" w:type="auto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0"/>
      </w:tblGrid>
      <w:tr w:rsidR="00B57205" w:rsidRPr="00B57205" w14:paraId="6330B06E" w14:textId="77777777" w:rsidTr="00256B5B">
        <w:tc>
          <w:tcPr>
            <w:tcW w:w="9840" w:type="dxa"/>
          </w:tcPr>
          <w:p w14:paraId="300C4E9D" w14:textId="77777777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получателя _________________________________________________________</w:t>
            </w:r>
          </w:p>
        </w:tc>
      </w:tr>
      <w:tr w:rsidR="00B57205" w:rsidRPr="00B57205" w14:paraId="738FF026" w14:textId="77777777" w:rsidTr="00256B5B">
        <w:tc>
          <w:tcPr>
            <w:tcW w:w="9840" w:type="dxa"/>
          </w:tcPr>
          <w:p w14:paraId="5DED4C2B" w14:textId="77777777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Периодичность ___________________________________________________________________</w:t>
            </w:r>
          </w:p>
        </w:tc>
      </w:tr>
    </w:tbl>
    <w:p w14:paraId="73FCDC89" w14:textId="77777777" w:rsidR="00B57205" w:rsidRPr="00B57205" w:rsidRDefault="00B57205" w:rsidP="00575893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639" w:type="dxa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1"/>
        <w:gridCol w:w="1636"/>
        <w:gridCol w:w="930"/>
        <w:gridCol w:w="771"/>
        <w:gridCol w:w="1188"/>
        <w:gridCol w:w="87"/>
        <w:gridCol w:w="237"/>
        <w:gridCol w:w="1323"/>
        <w:gridCol w:w="283"/>
        <w:gridCol w:w="1134"/>
        <w:gridCol w:w="1532"/>
        <w:gridCol w:w="27"/>
      </w:tblGrid>
      <w:tr w:rsidR="00B57205" w:rsidRPr="00B57205" w14:paraId="12F940B1" w14:textId="77777777" w:rsidTr="00575893">
        <w:trPr>
          <w:trHeight w:val="767"/>
        </w:trPr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61FD" w14:textId="2802AFB4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083E" w14:textId="0A1B65A2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субсидии</w:t>
            </w:r>
          </w:p>
        </w:tc>
        <w:tc>
          <w:tcPr>
            <w:tcW w:w="751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0A7C" w14:textId="5816B824" w:rsidR="00B57205" w:rsidRPr="00B57205" w:rsidRDefault="00B57205" w:rsidP="0057589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Показатели, необходимые для достижения результата предоставления субсидии</w:t>
            </w:r>
          </w:p>
        </w:tc>
      </w:tr>
      <w:tr w:rsidR="00575893" w:rsidRPr="00B57205" w14:paraId="6B5A72B2" w14:textId="77777777" w:rsidTr="00575893">
        <w:trPr>
          <w:trHeight w:val="1655"/>
        </w:trPr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93B3" w14:textId="7AA31112" w:rsidR="00B57205" w:rsidRPr="00B57205" w:rsidRDefault="00B57205" w:rsidP="0057589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2C37" w14:textId="5CD2D121" w:rsidR="00B57205" w:rsidRPr="00B57205" w:rsidRDefault="00B57205" w:rsidP="0057589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3349" w14:textId="1EADC6EB" w:rsidR="00B57205" w:rsidRPr="00B57205" w:rsidRDefault="00B57205" w:rsidP="0057589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показателя, единицы измерения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7AB8" w14:textId="0BB4D661" w:rsidR="00B57205" w:rsidRPr="00B57205" w:rsidRDefault="00B57205" w:rsidP="0057589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C0C7" w14:textId="3390F2C6" w:rsidR="00B57205" w:rsidRPr="00B57205" w:rsidRDefault="00B57205" w:rsidP="0057589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Достигнутое значение показателя на отчетную дату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8DA1" w14:textId="5ABE5DDC" w:rsidR="00B57205" w:rsidRPr="00B57205" w:rsidRDefault="00B57205" w:rsidP="0057589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Процент выполнения плана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0C38" w14:textId="5423A925" w:rsidR="00B57205" w:rsidRPr="00B57205" w:rsidRDefault="00B57205" w:rsidP="0057589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575893" w:rsidRPr="00B57205" w14:paraId="12C0F2EA" w14:textId="77777777" w:rsidTr="00575893">
        <w:trPr>
          <w:trHeight w:val="466"/>
        </w:trPr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09E8" w14:textId="771CE3AE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CAD7" w14:textId="2A5771FD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97D5" w14:textId="77BCC069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BECA" w14:textId="1F2E839E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2153" w14:textId="567C0775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541B" w14:textId="6F370325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5976" w14:textId="2C809502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575893" w:rsidRPr="00B57205" w14:paraId="6205F40A" w14:textId="77777777" w:rsidTr="00575893">
        <w:trPr>
          <w:trHeight w:val="466"/>
        </w:trPr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B5D4" w14:textId="5BE13D39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500B" w14:textId="6AF6A931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A185" w14:textId="13C5B5D0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37E4" w14:textId="22DCAD87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1819" w14:textId="06F9DA08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2AA2" w14:textId="3A2E0B0C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617E" w14:textId="136A904C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57205" w:rsidRPr="00B57205" w14:paraId="47A3ACDD" w14:textId="77777777" w:rsidTr="00575893">
        <w:trPr>
          <w:gridAfter w:val="1"/>
          <w:wAfter w:w="27" w:type="dxa"/>
          <w:trHeight w:val="917"/>
        </w:trPr>
        <w:tc>
          <w:tcPr>
            <w:tcW w:w="3057" w:type="dxa"/>
            <w:gridSpan w:val="3"/>
          </w:tcPr>
          <w:p w14:paraId="19701899" w14:textId="77777777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7C6C6DCF" w14:textId="7A2E6B47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959" w:type="dxa"/>
            <w:gridSpan w:val="2"/>
          </w:tcPr>
          <w:p w14:paraId="66BDA24C" w14:textId="61D6816C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" w:type="dxa"/>
            <w:gridSpan w:val="2"/>
          </w:tcPr>
          <w:p w14:paraId="14082071" w14:textId="7D2FE52C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</w:tcPr>
          <w:p w14:paraId="16D158EF" w14:textId="3177BA21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14:paraId="784D800B" w14:textId="592C4241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6" w:type="dxa"/>
            <w:gridSpan w:val="2"/>
          </w:tcPr>
          <w:p w14:paraId="5036212D" w14:textId="11F68F48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57205" w:rsidRPr="00B57205" w14:paraId="2B5F856A" w14:textId="77777777" w:rsidTr="00575893">
        <w:trPr>
          <w:gridAfter w:val="1"/>
          <w:wAfter w:w="27" w:type="dxa"/>
          <w:trHeight w:val="466"/>
        </w:trPr>
        <w:tc>
          <w:tcPr>
            <w:tcW w:w="3057" w:type="dxa"/>
            <w:gridSpan w:val="3"/>
          </w:tcPr>
          <w:p w14:paraId="6D2B7B3D" w14:textId="77777777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(уполномоченное лицо)</w:t>
            </w:r>
          </w:p>
        </w:tc>
        <w:tc>
          <w:tcPr>
            <w:tcW w:w="1959" w:type="dxa"/>
            <w:gridSpan w:val="2"/>
          </w:tcPr>
          <w:p w14:paraId="3823D503" w14:textId="77777777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324" w:type="dxa"/>
            <w:gridSpan w:val="2"/>
          </w:tcPr>
          <w:p w14:paraId="51AFA5B0" w14:textId="3AE38490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</w:tcPr>
          <w:p w14:paraId="5A74235B" w14:textId="77777777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14:paraId="347D52C5" w14:textId="4561661F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6" w:type="dxa"/>
            <w:gridSpan w:val="2"/>
          </w:tcPr>
          <w:p w14:paraId="46DD1AF2" w14:textId="77777777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0A8E02A3" w14:textId="77777777" w:rsidR="00B57205" w:rsidRPr="00B57205" w:rsidRDefault="00B57205" w:rsidP="00575893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642" w:type="dxa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05"/>
        <w:gridCol w:w="345"/>
        <w:gridCol w:w="2160"/>
        <w:gridCol w:w="345"/>
        <w:gridCol w:w="2385"/>
        <w:gridCol w:w="345"/>
        <w:gridCol w:w="1857"/>
      </w:tblGrid>
      <w:tr w:rsidR="00B57205" w:rsidRPr="00B57205" w14:paraId="3BB0E44F" w14:textId="77777777" w:rsidTr="00575893">
        <w:tc>
          <w:tcPr>
            <w:tcW w:w="2205" w:type="dxa"/>
          </w:tcPr>
          <w:p w14:paraId="0507D380" w14:textId="44979CFC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45" w:type="dxa"/>
          </w:tcPr>
          <w:p w14:paraId="18499664" w14:textId="076E54B4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</w:tcPr>
          <w:p w14:paraId="5A1B3957" w14:textId="2EB4391C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5" w:type="dxa"/>
          </w:tcPr>
          <w:p w14:paraId="6173B597" w14:textId="52FFB818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</w:tcPr>
          <w:p w14:paraId="2F0A4CC8" w14:textId="37465127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5" w:type="dxa"/>
          </w:tcPr>
          <w:p w14:paraId="39304FDA" w14:textId="1FA4163E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</w:tcPr>
          <w:p w14:paraId="0D7424B5" w14:textId="74F61087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B57205" w:rsidRPr="00B57205" w14:paraId="0DC1F66B" w14:textId="77777777" w:rsidTr="00575893">
        <w:tc>
          <w:tcPr>
            <w:tcW w:w="2205" w:type="dxa"/>
          </w:tcPr>
          <w:p w14:paraId="0C337927" w14:textId="1EE4FA3D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5" w:type="dxa"/>
          </w:tcPr>
          <w:p w14:paraId="2DBB8777" w14:textId="5160BEEA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</w:tcPr>
          <w:p w14:paraId="0E489FD9" w14:textId="77777777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345" w:type="dxa"/>
          </w:tcPr>
          <w:p w14:paraId="1329037A" w14:textId="0788FF29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</w:tcPr>
          <w:p w14:paraId="27772947" w14:textId="77777777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345" w:type="dxa"/>
          </w:tcPr>
          <w:p w14:paraId="217746FC" w14:textId="2DB18DCE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</w:tcPr>
          <w:p w14:paraId="77EB023E" w14:textId="77777777" w:rsidR="00B57205" w:rsidRPr="00B57205" w:rsidRDefault="00B57205" w:rsidP="00575893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57205">
              <w:rPr>
                <w:rFonts w:eastAsia="Calibri"/>
                <w:color w:val="000000"/>
                <w:sz w:val="24"/>
                <w:szCs w:val="24"/>
                <w:lang w:eastAsia="en-US"/>
              </w:rPr>
              <w:t>(телефон)</w:t>
            </w:r>
          </w:p>
        </w:tc>
      </w:tr>
    </w:tbl>
    <w:p w14:paraId="5606CC81" w14:textId="77777777" w:rsidR="00B57205" w:rsidRPr="00B57205" w:rsidRDefault="00B57205" w:rsidP="00B57205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57205">
        <w:rPr>
          <w:rFonts w:eastAsia="Calibri"/>
          <w:color w:val="000000"/>
          <w:sz w:val="24"/>
          <w:szCs w:val="24"/>
          <w:lang w:eastAsia="en-US"/>
        </w:rPr>
        <w:t>____________</w:t>
      </w:r>
    </w:p>
    <w:sectPr w:rsidR="00B57205" w:rsidRPr="00B57205" w:rsidSect="00F26F82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570E" w14:textId="77777777" w:rsidR="00E83256" w:rsidRDefault="00E83256" w:rsidP="00E77232">
      <w:r>
        <w:separator/>
      </w:r>
    </w:p>
  </w:endnote>
  <w:endnote w:type="continuationSeparator" w:id="0">
    <w:p w14:paraId="37BE6122" w14:textId="77777777" w:rsidR="00E83256" w:rsidRDefault="00E83256" w:rsidP="00E7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2BBD" w14:textId="77777777" w:rsidR="00E83256" w:rsidRDefault="00E83256" w:rsidP="00E77232">
      <w:r>
        <w:separator/>
      </w:r>
    </w:p>
  </w:footnote>
  <w:footnote w:type="continuationSeparator" w:id="0">
    <w:p w14:paraId="288C26BF" w14:textId="77777777" w:rsidR="00E83256" w:rsidRDefault="00E83256" w:rsidP="00E77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362912"/>
      <w:docPartObj>
        <w:docPartGallery w:val="Page Numbers (Top of Page)"/>
        <w:docPartUnique/>
      </w:docPartObj>
    </w:sdtPr>
    <w:sdtContent>
      <w:p w14:paraId="5D4CB5EB" w14:textId="5B762CE8" w:rsidR="00E77232" w:rsidRDefault="00E7723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7CB612" w14:textId="77777777" w:rsidR="00E77232" w:rsidRDefault="00E772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183E"/>
    <w:multiLevelType w:val="hybridMultilevel"/>
    <w:tmpl w:val="579676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2D4A9D"/>
    <w:multiLevelType w:val="hybridMultilevel"/>
    <w:tmpl w:val="9BFEC472"/>
    <w:lvl w:ilvl="0" w:tplc="05DAB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3822680">
    <w:abstractNumId w:val="0"/>
  </w:num>
  <w:num w:numId="2" w16cid:durableId="94037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1E1A"/>
    <w:rsid w:val="0043001D"/>
    <w:rsid w:val="004914DD"/>
    <w:rsid w:val="00496022"/>
    <w:rsid w:val="00511A2B"/>
    <w:rsid w:val="00554BEC"/>
    <w:rsid w:val="00575893"/>
    <w:rsid w:val="00595F6F"/>
    <w:rsid w:val="005C0140"/>
    <w:rsid w:val="005C04DF"/>
    <w:rsid w:val="00616A54"/>
    <w:rsid w:val="006415B0"/>
    <w:rsid w:val="006463D8"/>
    <w:rsid w:val="00711921"/>
    <w:rsid w:val="00796BD1"/>
    <w:rsid w:val="008A3858"/>
    <w:rsid w:val="00932D99"/>
    <w:rsid w:val="0098069F"/>
    <w:rsid w:val="009840BA"/>
    <w:rsid w:val="00A03876"/>
    <w:rsid w:val="00A13C7B"/>
    <w:rsid w:val="00AE1A2A"/>
    <w:rsid w:val="00B52D22"/>
    <w:rsid w:val="00B57205"/>
    <w:rsid w:val="00B83D8D"/>
    <w:rsid w:val="00B95FEE"/>
    <w:rsid w:val="00BF2B0B"/>
    <w:rsid w:val="00C01519"/>
    <w:rsid w:val="00D271DC"/>
    <w:rsid w:val="00D368DC"/>
    <w:rsid w:val="00D97342"/>
    <w:rsid w:val="00E77232"/>
    <w:rsid w:val="00E83256"/>
    <w:rsid w:val="00F26F8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F9E6D"/>
  <w15:chartTrackingRefBased/>
  <w15:docId w15:val="{DAF6535A-C127-4461-B9F1-A336BE10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7232"/>
    <w:pPr>
      <w:ind w:left="720"/>
      <w:contextualSpacing/>
    </w:pPr>
  </w:style>
  <w:style w:type="paragraph" w:styleId="aa">
    <w:name w:val="header"/>
    <w:basedOn w:val="a"/>
    <w:link w:val="ab"/>
    <w:uiPriority w:val="99"/>
    <w:rsid w:val="00E772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7232"/>
    <w:rPr>
      <w:sz w:val="28"/>
    </w:rPr>
  </w:style>
  <w:style w:type="paragraph" w:styleId="ac">
    <w:name w:val="footer"/>
    <w:basedOn w:val="a"/>
    <w:link w:val="ad"/>
    <w:rsid w:val="00E772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7723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2023-12-14T13:00:00Z</cp:lastPrinted>
  <dcterms:created xsi:type="dcterms:W3CDTF">2023-12-07T07:10:00Z</dcterms:created>
  <dcterms:modified xsi:type="dcterms:W3CDTF">2023-12-14T13:00:00Z</dcterms:modified>
</cp:coreProperties>
</file>