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A38CE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000210F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6A520E0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68F0054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5B0705A7" w14:textId="77777777" w:rsidR="00B52D22" w:rsidRDefault="00B52D22">
      <w:pPr>
        <w:jc w:val="center"/>
        <w:rPr>
          <w:b/>
          <w:sz w:val="32"/>
        </w:rPr>
      </w:pPr>
    </w:p>
    <w:p w14:paraId="3770AC7D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896028F" w14:textId="77777777" w:rsidR="00B52D22" w:rsidRDefault="00B52D22">
      <w:pPr>
        <w:jc w:val="center"/>
        <w:rPr>
          <w:sz w:val="10"/>
        </w:rPr>
      </w:pPr>
    </w:p>
    <w:p w14:paraId="2DED2F45" w14:textId="77777777" w:rsidR="00B52D22" w:rsidRDefault="00B52D22">
      <w:pPr>
        <w:jc w:val="center"/>
        <w:rPr>
          <w:sz w:val="10"/>
        </w:rPr>
      </w:pPr>
    </w:p>
    <w:p w14:paraId="7F3B45B3" w14:textId="77777777" w:rsidR="00B52D22" w:rsidRDefault="00B52D22">
      <w:pPr>
        <w:tabs>
          <w:tab w:val="left" w:pos="4962"/>
        </w:tabs>
        <w:rPr>
          <w:sz w:val="16"/>
        </w:rPr>
      </w:pPr>
    </w:p>
    <w:p w14:paraId="1FEDE9DA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0531138F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46C813BD" w14:textId="462240B3" w:rsidR="00B52D22" w:rsidRDefault="005232E8">
      <w:pPr>
        <w:tabs>
          <w:tab w:val="left" w:pos="567"/>
          <w:tab w:val="left" w:pos="3686"/>
        </w:tabs>
      </w:pPr>
      <w:r>
        <w:tab/>
        <w:t>4 декабря 2023 г.</w:t>
      </w:r>
      <w:r>
        <w:tab/>
        <w:t>01-3087-а</w:t>
      </w:r>
    </w:p>
    <w:p w14:paraId="04AA1BBF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0CF718F3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0A09B0" w14:paraId="4A061367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E84DC58" w14:textId="605925BA" w:rsidR="008A3858" w:rsidRPr="000A09B0" w:rsidRDefault="000A09B0" w:rsidP="000A09B0">
            <w:pPr>
              <w:suppressAutoHyphens/>
              <w:rPr>
                <w:bCs/>
                <w:sz w:val="24"/>
                <w:szCs w:val="24"/>
              </w:rPr>
            </w:pPr>
            <w:r w:rsidRPr="000A09B0">
              <w:rPr>
                <w:bCs/>
                <w:sz w:val="24"/>
                <w:szCs w:val="24"/>
              </w:rPr>
              <w:t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«Прием заявлений, постановка на учет и зачисление в образовательные учреждения, реализующие основную образовательную программу дошкольного образования (детские сады), расположенные на территории Тихвинского района Ленинградской области», утвержденный постановлением администрации Тихвинского района от 3 марта 2022 года №</w:t>
            </w:r>
            <w:r w:rsidR="00A9226E">
              <w:rPr>
                <w:bCs/>
                <w:sz w:val="24"/>
                <w:szCs w:val="24"/>
              </w:rPr>
              <w:t xml:space="preserve"> </w:t>
            </w:r>
            <w:r w:rsidRPr="000A09B0">
              <w:rPr>
                <w:bCs/>
                <w:sz w:val="24"/>
                <w:szCs w:val="24"/>
              </w:rPr>
              <w:t>01-404-а</w:t>
            </w:r>
          </w:p>
        </w:tc>
      </w:tr>
      <w:tr w:rsidR="005232E8" w:rsidRPr="005232E8" w14:paraId="5A4A9173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8A3ADAD" w14:textId="6285F1F8" w:rsidR="00A9226E" w:rsidRPr="005232E8" w:rsidRDefault="00A9226E" w:rsidP="000A09B0">
            <w:pPr>
              <w:suppressAutoHyphens/>
              <w:rPr>
                <w:bCs/>
                <w:sz w:val="24"/>
                <w:szCs w:val="24"/>
              </w:rPr>
            </w:pPr>
            <w:r w:rsidRPr="005232E8">
              <w:rPr>
                <w:bCs/>
                <w:sz w:val="24"/>
                <w:szCs w:val="24"/>
              </w:rPr>
              <w:t>21,1700 ДО НПА</w:t>
            </w:r>
          </w:p>
        </w:tc>
      </w:tr>
    </w:tbl>
    <w:p w14:paraId="662344EF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222D039A" w14:textId="77777777" w:rsidR="00A9226E" w:rsidRDefault="00A9226E" w:rsidP="001A2440">
      <w:pPr>
        <w:ind w:right="-1" w:firstLine="709"/>
        <w:rPr>
          <w:sz w:val="22"/>
          <w:szCs w:val="22"/>
        </w:rPr>
      </w:pPr>
    </w:p>
    <w:p w14:paraId="3E746404" w14:textId="2A99FCD4" w:rsidR="00A9226E" w:rsidRPr="0053763E" w:rsidRDefault="00A9226E" w:rsidP="00A9226E">
      <w:pPr>
        <w:pStyle w:val="ConsPlusTitle"/>
        <w:tabs>
          <w:tab w:val="left" w:pos="1134"/>
        </w:tabs>
        <w:ind w:firstLine="720"/>
        <w:jc w:val="both"/>
        <w:rPr>
          <w:b w:val="0"/>
          <w:sz w:val="28"/>
          <w:szCs w:val="28"/>
        </w:rPr>
      </w:pPr>
      <w:r w:rsidRPr="0053763E">
        <w:rPr>
          <w:b w:val="0"/>
          <w:sz w:val="28"/>
          <w:szCs w:val="28"/>
        </w:rPr>
        <w:t>В соответствии с Федеральным законом от 27 июля 2010 года №</w:t>
      </w:r>
      <w:r w:rsidR="00834084">
        <w:rPr>
          <w:b w:val="0"/>
          <w:sz w:val="28"/>
          <w:szCs w:val="28"/>
        </w:rPr>
        <w:t xml:space="preserve"> </w:t>
      </w:r>
      <w:r w:rsidRPr="0053763E">
        <w:rPr>
          <w:b w:val="0"/>
          <w:sz w:val="28"/>
          <w:szCs w:val="28"/>
        </w:rPr>
        <w:t>210-ФЗ «Об организации предоставления государственных и муниципальных услуг», постановлением администрации Тихвинского района от 22 марта 2012 года №</w:t>
      </w:r>
      <w:r>
        <w:rPr>
          <w:b w:val="0"/>
          <w:sz w:val="28"/>
          <w:szCs w:val="28"/>
        </w:rPr>
        <w:t xml:space="preserve"> </w:t>
      </w:r>
      <w:r w:rsidRPr="0053763E">
        <w:rPr>
          <w:b w:val="0"/>
          <w:sz w:val="28"/>
          <w:szCs w:val="28"/>
        </w:rPr>
        <w:t>01-600-а «Об утверждении Порядка разработки и утверждения административных регламентов предоставления муниципальных услуг», распоряжением  Правительства Ленинградской области от 28 декабря 2025 года №</w:t>
      </w:r>
      <w:r>
        <w:rPr>
          <w:b w:val="0"/>
          <w:sz w:val="28"/>
          <w:szCs w:val="28"/>
        </w:rPr>
        <w:t xml:space="preserve"> </w:t>
      </w:r>
      <w:r w:rsidRPr="0053763E">
        <w:rPr>
          <w:b w:val="0"/>
          <w:sz w:val="28"/>
          <w:szCs w:val="28"/>
        </w:rPr>
        <w:t>585-р «Об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услуг» (с изменениями от 29</w:t>
      </w:r>
      <w:r>
        <w:rPr>
          <w:b w:val="0"/>
          <w:sz w:val="28"/>
          <w:szCs w:val="28"/>
        </w:rPr>
        <w:t xml:space="preserve"> июля </w:t>
      </w:r>
      <w:r w:rsidRPr="0053763E">
        <w:rPr>
          <w:b w:val="0"/>
          <w:sz w:val="28"/>
          <w:szCs w:val="28"/>
        </w:rPr>
        <w:t>2023</w:t>
      </w:r>
      <w:r>
        <w:rPr>
          <w:b w:val="0"/>
          <w:sz w:val="28"/>
          <w:szCs w:val="28"/>
        </w:rPr>
        <w:t xml:space="preserve"> </w:t>
      </w:r>
      <w:r w:rsidRPr="0053763E">
        <w:rPr>
          <w:b w:val="0"/>
          <w:sz w:val="28"/>
          <w:szCs w:val="28"/>
        </w:rPr>
        <w:t>г</w:t>
      </w:r>
      <w:r>
        <w:rPr>
          <w:b w:val="0"/>
          <w:sz w:val="28"/>
          <w:szCs w:val="28"/>
        </w:rPr>
        <w:t>ода</w:t>
      </w:r>
      <w:r w:rsidRPr="0053763E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 xml:space="preserve"> </w:t>
      </w:r>
      <w:r w:rsidRPr="0053763E">
        <w:rPr>
          <w:b w:val="0"/>
          <w:sz w:val="28"/>
          <w:szCs w:val="28"/>
        </w:rPr>
        <w:t xml:space="preserve">502-р </w:t>
      </w:r>
      <w:r>
        <w:rPr>
          <w:b w:val="0"/>
          <w:sz w:val="28"/>
          <w:szCs w:val="28"/>
        </w:rPr>
        <w:t>«</w:t>
      </w:r>
      <w:r w:rsidRPr="0053763E">
        <w:rPr>
          <w:b w:val="0"/>
          <w:sz w:val="28"/>
          <w:szCs w:val="28"/>
        </w:rPr>
        <w:t>О внесении изменений в распоряжение Правительства Ленинградской обла</w:t>
      </w:r>
      <w:r>
        <w:rPr>
          <w:b w:val="0"/>
          <w:sz w:val="28"/>
          <w:szCs w:val="28"/>
        </w:rPr>
        <w:t xml:space="preserve">сти от 28 декабря 2015 года № 585-р), </w:t>
      </w:r>
      <w:r w:rsidRPr="0053763E">
        <w:rPr>
          <w:b w:val="0"/>
          <w:sz w:val="28"/>
          <w:szCs w:val="28"/>
        </w:rPr>
        <w:t>протоколом заседания комиссии по повышению качества и доступности предоставления государственных и муниципальных услуг в Ленинградской области от 16 февраля 2022 года, администрация Тихвинского района ПОСТАНОВЛЯЕТ:</w:t>
      </w:r>
    </w:p>
    <w:p w14:paraId="122DBE9B" w14:textId="3CF1A2E8" w:rsidR="00A9226E" w:rsidRPr="00E22634" w:rsidRDefault="00A9226E" w:rsidP="00A9226E">
      <w:pPr>
        <w:numPr>
          <w:ilvl w:val="0"/>
          <w:numId w:val="1"/>
        </w:numPr>
        <w:tabs>
          <w:tab w:val="left" w:pos="567"/>
          <w:tab w:val="left" w:pos="1134"/>
        </w:tabs>
        <w:ind w:left="0" w:firstLine="720"/>
        <w:rPr>
          <w:szCs w:val="28"/>
        </w:rPr>
      </w:pPr>
      <w:r w:rsidRPr="00E22634">
        <w:rPr>
          <w:szCs w:val="28"/>
        </w:rPr>
        <w:t xml:space="preserve">Внести в </w:t>
      </w:r>
      <w:r>
        <w:rPr>
          <w:szCs w:val="28"/>
        </w:rPr>
        <w:t>административный регламент</w:t>
      </w:r>
      <w:r w:rsidRPr="00E22634">
        <w:rPr>
          <w:szCs w:val="28"/>
        </w:rPr>
        <w:t xml:space="preserve"> администрации муниципального образования Тихвинский муниципальный район Ленинградской области по предоставлению муниципальной услуги «Прием заявлений, постановка на учет и зачисление в образовательные учреждения, реализующие основную образовательную программу дошкольного </w:t>
      </w:r>
      <w:r w:rsidRPr="00E22634">
        <w:rPr>
          <w:szCs w:val="28"/>
        </w:rPr>
        <w:lastRenderedPageBreak/>
        <w:t>образования (детские сады), расположенные на территории Тихвинского района Ленинградской области»</w:t>
      </w:r>
      <w:r>
        <w:rPr>
          <w:szCs w:val="28"/>
        </w:rPr>
        <w:t xml:space="preserve">, утвержденный </w:t>
      </w:r>
      <w:r w:rsidRPr="00E22634">
        <w:rPr>
          <w:szCs w:val="28"/>
        </w:rPr>
        <w:t>постановление</w:t>
      </w:r>
      <w:r>
        <w:rPr>
          <w:szCs w:val="28"/>
        </w:rPr>
        <w:t xml:space="preserve">м </w:t>
      </w:r>
      <w:r w:rsidRPr="00E22634">
        <w:rPr>
          <w:szCs w:val="28"/>
        </w:rPr>
        <w:t xml:space="preserve"> администрации Тихвинского района</w:t>
      </w:r>
      <w:r>
        <w:rPr>
          <w:szCs w:val="28"/>
        </w:rPr>
        <w:t xml:space="preserve"> </w:t>
      </w:r>
      <w:r w:rsidRPr="00A9226E">
        <w:rPr>
          <w:b/>
          <w:bCs/>
          <w:szCs w:val="28"/>
        </w:rPr>
        <w:t>от 3 марта 2022 года № 01-404-а</w:t>
      </w:r>
      <w:r>
        <w:rPr>
          <w:szCs w:val="28"/>
        </w:rPr>
        <w:t xml:space="preserve">, </w:t>
      </w:r>
      <w:r w:rsidRPr="00E22634">
        <w:rPr>
          <w:szCs w:val="28"/>
        </w:rPr>
        <w:t xml:space="preserve"> следующие </w:t>
      </w:r>
      <w:r w:rsidRPr="00A9226E">
        <w:rPr>
          <w:b/>
          <w:bCs/>
          <w:szCs w:val="28"/>
        </w:rPr>
        <w:t>изменения</w:t>
      </w:r>
      <w:r w:rsidRPr="00E22634">
        <w:rPr>
          <w:szCs w:val="28"/>
        </w:rPr>
        <w:t>:</w:t>
      </w:r>
    </w:p>
    <w:p w14:paraId="7FF5E8EB" w14:textId="230F79E6" w:rsidR="00A9226E" w:rsidRPr="00E22634" w:rsidRDefault="00A9226E" w:rsidP="00A9226E">
      <w:pPr>
        <w:tabs>
          <w:tab w:val="left" w:pos="567"/>
          <w:tab w:val="left" w:pos="1134"/>
        </w:tabs>
        <w:ind w:firstLine="720"/>
        <w:rPr>
          <w:szCs w:val="28"/>
        </w:rPr>
      </w:pPr>
      <w:r>
        <w:rPr>
          <w:szCs w:val="28"/>
        </w:rPr>
        <w:t>1.1. Пункт 2.2. раздела 2 «</w:t>
      </w:r>
      <w:r w:rsidRPr="00A9226E">
        <w:rPr>
          <w:bCs/>
          <w:szCs w:val="28"/>
        </w:rPr>
        <w:t>Стандарт предоставления муниципальной услуги</w:t>
      </w:r>
      <w:r>
        <w:rPr>
          <w:bCs/>
          <w:szCs w:val="28"/>
        </w:rPr>
        <w:t>»</w:t>
      </w:r>
      <w:r w:rsidRPr="00A9226E">
        <w:rPr>
          <w:sz w:val="32"/>
          <w:szCs w:val="32"/>
        </w:rPr>
        <w:t xml:space="preserve"> </w:t>
      </w:r>
      <w:r>
        <w:rPr>
          <w:szCs w:val="28"/>
        </w:rPr>
        <w:t>изложить</w:t>
      </w:r>
      <w:r w:rsidRPr="00E22634">
        <w:rPr>
          <w:szCs w:val="28"/>
        </w:rPr>
        <w:t xml:space="preserve"> в следующей редакции:</w:t>
      </w:r>
    </w:p>
    <w:p w14:paraId="17F56A72" w14:textId="77777777" w:rsidR="00A9226E" w:rsidRPr="00E50230" w:rsidRDefault="00A9226E" w:rsidP="00A9226E">
      <w:pPr>
        <w:tabs>
          <w:tab w:val="left" w:pos="1134"/>
        </w:tabs>
        <w:ind w:firstLine="720"/>
        <w:rPr>
          <w:szCs w:val="28"/>
        </w:rPr>
      </w:pPr>
      <w:r>
        <w:rPr>
          <w:szCs w:val="28"/>
        </w:rPr>
        <w:t xml:space="preserve">«2.2. </w:t>
      </w:r>
      <w:r w:rsidRPr="00E50230">
        <w:rPr>
          <w:szCs w:val="28"/>
        </w:rPr>
        <w:t>Муниципальную услугу предоставляет Комитет по образованию администрации Тихвинского района Ленинградской области, образовательные организации</w:t>
      </w:r>
      <w:r>
        <w:rPr>
          <w:szCs w:val="28"/>
        </w:rPr>
        <w:t>.</w:t>
      </w:r>
    </w:p>
    <w:p w14:paraId="3D01609F" w14:textId="77777777" w:rsidR="00A9226E" w:rsidRPr="00E50230" w:rsidRDefault="00A9226E" w:rsidP="00834084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0230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участвуют: </w:t>
      </w:r>
    </w:p>
    <w:p w14:paraId="78E478FE" w14:textId="77777777" w:rsidR="00A9226E" w:rsidRPr="00E50230" w:rsidRDefault="00A9226E" w:rsidP="00834084">
      <w:pPr>
        <w:tabs>
          <w:tab w:val="left" w:pos="1134"/>
        </w:tabs>
        <w:rPr>
          <w:szCs w:val="28"/>
        </w:rPr>
      </w:pPr>
      <w:r w:rsidRPr="00E50230">
        <w:rPr>
          <w:szCs w:val="28"/>
        </w:rPr>
        <w:t>- обособленные подразделения ГБУ ЛО «МФЦ».</w:t>
      </w:r>
    </w:p>
    <w:p w14:paraId="7002A22E" w14:textId="77777777" w:rsidR="00A9226E" w:rsidRPr="00E50230" w:rsidRDefault="00A9226E" w:rsidP="00834084">
      <w:pPr>
        <w:tabs>
          <w:tab w:val="left" w:pos="1134"/>
        </w:tabs>
        <w:rPr>
          <w:szCs w:val="28"/>
        </w:rPr>
      </w:pPr>
      <w:r w:rsidRPr="00E50230">
        <w:rPr>
          <w:szCs w:val="28"/>
        </w:rPr>
        <w:t>В порядке межведомственного информационного взаимодействия в предоставлении муниципальной услуги участвуют:</w:t>
      </w:r>
    </w:p>
    <w:p w14:paraId="3014ACEF" w14:textId="77777777" w:rsidR="00A9226E" w:rsidRPr="00E50230" w:rsidRDefault="00A9226E" w:rsidP="00834084">
      <w:pPr>
        <w:tabs>
          <w:tab w:val="left" w:pos="1134"/>
        </w:tabs>
        <w:rPr>
          <w:szCs w:val="28"/>
        </w:rPr>
      </w:pPr>
      <w:r w:rsidRPr="00E50230">
        <w:rPr>
          <w:szCs w:val="28"/>
        </w:rPr>
        <w:t>- Федеральная налоговая служба;</w:t>
      </w:r>
    </w:p>
    <w:p w14:paraId="243B07CB" w14:textId="77777777" w:rsidR="00A9226E" w:rsidRPr="00E50230" w:rsidRDefault="00A9226E" w:rsidP="00834084">
      <w:pPr>
        <w:tabs>
          <w:tab w:val="left" w:pos="1134"/>
        </w:tabs>
        <w:rPr>
          <w:szCs w:val="28"/>
        </w:rPr>
      </w:pPr>
      <w:r w:rsidRPr="00E50230">
        <w:rPr>
          <w:szCs w:val="28"/>
        </w:rPr>
        <w:t>- Органы внутренних дел;</w:t>
      </w:r>
    </w:p>
    <w:p w14:paraId="07A6CEB7" w14:textId="77777777" w:rsidR="00A9226E" w:rsidRPr="00E50230" w:rsidRDefault="00A9226E" w:rsidP="00834084">
      <w:pPr>
        <w:tabs>
          <w:tab w:val="left" w:pos="1134"/>
        </w:tabs>
        <w:suppressAutoHyphens/>
        <w:rPr>
          <w:szCs w:val="28"/>
        </w:rPr>
      </w:pPr>
      <w:r w:rsidRPr="00E50230">
        <w:rPr>
          <w:szCs w:val="28"/>
        </w:rPr>
        <w:t>- Пенсионный фонд Российской Федерации;</w:t>
      </w:r>
    </w:p>
    <w:p w14:paraId="2554FF66" w14:textId="77777777" w:rsidR="00A9226E" w:rsidRPr="00E50230" w:rsidRDefault="00A9226E" w:rsidP="00834084">
      <w:pPr>
        <w:tabs>
          <w:tab w:val="left" w:pos="1134"/>
        </w:tabs>
        <w:suppressAutoHyphens/>
        <w:rPr>
          <w:szCs w:val="28"/>
        </w:rPr>
      </w:pPr>
      <w:r w:rsidRPr="00E50230">
        <w:rPr>
          <w:szCs w:val="28"/>
        </w:rPr>
        <w:t>- Органы опеки и попечительства;</w:t>
      </w:r>
    </w:p>
    <w:p w14:paraId="48D6B961" w14:textId="77777777" w:rsidR="00A9226E" w:rsidRPr="00E50230" w:rsidRDefault="00A9226E" w:rsidP="00834084">
      <w:pPr>
        <w:tabs>
          <w:tab w:val="left" w:pos="1134"/>
        </w:tabs>
        <w:suppressAutoHyphens/>
        <w:rPr>
          <w:szCs w:val="28"/>
        </w:rPr>
      </w:pPr>
      <w:r w:rsidRPr="00E50230">
        <w:rPr>
          <w:szCs w:val="28"/>
        </w:rPr>
        <w:t>- Комитет по социальной защите населения Ленинградской области.</w:t>
      </w:r>
    </w:p>
    <w:p w14:paraId="7092A975" w14:textId="53A61C62" w:rsidR="00A9226E" w:rsidRPr="00E50230" w:rsidRDefault="00A9226E" w:rsidP="00A9226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20"/>
        <w:rPr>
          <w:szCs w:val="28"/>
        </w:rPr>
      </w:pPr>
      <w:r w:rsidRPr="00E50230">
        <w:rPr>
          <w:szCs w:val="28"/>
        </w:rPr>
        <w:t>Заявление на получение муниципальной услуги принимаются:</w:t>
      </w:r>
    </w:p>
    <w:p w14:paraId="457BEAEF" w14:textId="77777777" w:rsidR="00A9226E" w:rsidRPr="00E50230" w:rsidRDefault="00A9226E" w:rsidP="0083408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rPr>
          <w:szCs w:val="28"/>
        </w:rPr>
      </w:pPr>
      <w:r w:rsidRPr="00E50230">
        <w:rPr>
          <w:szCs w:val="28"/>
        </w:rPr>
        <w:t>1) при личной явке:</w:t>
      </w:r>
    </w:p>
    <w:p w14:paraId="3DF0AF5C" w14:textId="77777777" w:rsidR="00A9226E" w:rsidRPr="00E50230" w:rsidRDefault="00A9226E" w:rsidP="0083408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rPr>
          <w:szCs w:val="28"/>
        </w:rPr>
      </w:pPr>
      <w:r w:rsidRPr="00E50230">
        <w:rPr>
          <w:szCs w:val="28"/>
        </w:rPr>
        <w:t>в филиалах, отделах, удаленных рабочих местах ГБУ ЛО «МФЦ»;</w:t>
      </w:r>
    </w:p>
    <w:p w14:paraId="558442C6" w14:textId="77777777" w:rsidR="00A9226E" w:rsidRPr="00E50230" w:rsidRDefault="00A9226E" w:rsidP="0083408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rPr>
          <w:szCs w:val="28"/>
        </w:rPr>
      </w:pPr>
      <w:r w:rsidRPr="00E50230">
        <w:rPr>
          <w:szCs w:val="28"/>
        </w:rPr>
        <w:t>2) без личной явки:</w:t>
      </w:r>
    </w:p>
    <w:p w14:paraId="4E02846A" w14:textId="77777777" w:rsidR="00A9226E" w:rsidRPr="00E50230" w:rsidRDefault="00A9226E" w:rsidP="0083408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rPr>
          <w:szCs w:val="28"/>
        </w:rPr>
      </w:pPr>
      <w:r w:rsidRPr="00E50230">
        <w:rPr>
          <w:szCs w:val="28"/>
        </w:rPr>
        <w:t>в электронной форме через личный кабинет заявителя на ЕПГУ, ПГУ ЛО.</w:t>
      </w:r>
    </w:p>
    <w:p w14:paraId="519EB238" w14:textId="46EFAC5F" w:rsidR="00A9226E" w:rsidRPr="00E50230" w:rsidRDefault="00A9226E" w:rsidP="00834084">
      <w:pPr>
        <w:widowControl w:val="0"/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ind w:firstLine="720"/>
        <w:rPr>
          <w:szCs w:val="28"/>
        </w:rPr>
      </w:pPr>
      <w:r w:rsidRPr="00E50230">
        <w:rPr>
          <w:szCs w:val="28"/>
        </w:rPr>
        <w:t>Заявление на внесение изменения в ранее поданную заявку принимаются:</w:t>
      </w:r>
    </w:p>
    <w:p w14:paraId="5027F4C5" w14:textId="77777777" w:rsidR="00A9226E" w:rsidRPr="00E50230" w:rsidRDefault="00A9226E" w:rsidP="0083408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rPr>
          <w:szCs w:val="28"/>
        </w:rPr>
      </w:pPr>
      <w:r w:rsidRPr="00E50230">
        <w:rPr>
          <w:szCs w:val="28"/>
        </w:rPr>
        <w:t>1) при личной явке:</w:t>
      </w:r>
    </w:p>
    <w:p w14:paraId="27E60F05" w14:textId="77777777" w:rsidR="00A9226E" w:rsidRPr="00E50230" w:rsidRDefault="00A9226E" w:rsidP="0083408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rPr>
          <w:szCs w:val="28"/>
        </w:rPr>
      </w:pPr>
      <w:r w:rsidRPr="00E50230">
        <w:rPr>
          <w:szCs w:val="28"/>
        </w:rPr>
        <w:t>в филиалах, отделах, удаленных рабочих местах ГБУ ЛО «МФЦ»;</w:t>
      </w:r>
    </w:p>
    <w:p w14:paraId="3FDB0A68" w14:textId="77777777" w:rsidR="00A9226E" w:rsidRPr="00E50230" w:rsidRDefault="00A9226E" w:rsidP="0083408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rPr>
          <w:szCs w:val="28"/>
        </w:rPr>
      </w:pPr>
      <w:r w:rsidRPr="00E50230">
        <w:rPr>
          <w:szCs w:val="28"/>
        </w:rPr>
        <w:t>2) без личной явки:</w:t>
      </w:r>
    </w:p>
    <w:p w14:paraId="512B1E95" w14:textId="77777777" w:rsidR="00A9226E" w:rsidRPr="00E50230" w:rsidRDefault="00A9226E" w:rsidP="0083408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rPr>
          <w:szCs w:val="28"/>
        </w:rPr>
      </w:pPr>
      <w:r w:rsidRPr="00E50230">
        <w:rPr>
          <w:szCs w:val="28"/>
        </w:rPr>
        <w:t xml:space="preserve">в электронной форме через личный кабинет заявителя на ЕПГУ, ПГУ ЛО. </w:t>
      </w:r>
    </w:p>
    <w:p w14:paraId="7E411C0F" w14:textId="519609DD" w:rsidR="00A9226E" w:rsidRPr="00E50230" w:rsidRDefault="00A9226E" w:rsidP="00A9226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20"/>
        <w:rPr>
          <w:szCs w:val="28"/>
        </w:rPr>
      </w:pPr>
      <w:r w:rsidRPr="00E50230">
        <w:rPr>
          <w:szCs w:val="28"/>
        </w:rPr>
        <w:t>Заявитель имеет право записаться на прием для подачи заявления о предоставлении муниципальной услуги следующими способами:</w:t>
      </w:r>
    </w:p>
    <w:p w14:paraId="22DE54CD" w14:textId="77777777" w:rsidR="00A9226E" w:rsidRPr="00E50230" w:rsidRDefault="00A9226E" w:rsidP="0083408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rPr>
          <w:szCs w:val="28"/>
        </w:rPr>
      </w:pPr>
      <w:r w:rsidRPr="00E50230">
        <w:rPr>
          <w:szCs w:val="28"/>
        </w:rPr>
        <w:t>1) по телефону – в МФЦ;</w:t>
      </w:r>
    </w:p>
    <w:p w14:paraId="4667FEEF" w14:textId="77777777" w:rsidR="00A9226E" w:rsidRPr="00E50230" w:rsidRDefault="00A9226E" w:rsidP="0083408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rPr>
          <w:szCs w:val="28"/>
        </w:rPr>
      </w:pPr>
      <w:r w:rsidRPr="00E50230">
        <w:rPr>
          <w:szCs w:val="28"/>
        </w:rPr>
        <w:t>2) посредством ЕПГУ/ПГУ ЛО – в МФЦ;</w:t>
      </w:r>
    </w:p>
    <w:p w14:paraId="1EABF516" w14:textId="77777777" w:rsidR="00A9226E" w:rsidRPr="00E50230" w:rsidRDefault="00A9226E" w:rsidP="0083408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rPr>
          <w:szCs w:val="28"/>
        </w:rPr>
      </w:pPr>
      <w:r w:rsidRPr="00E50230">
        <w:rPr>
          <w:szCs w:val="28"/>
        </w:rPr>
        <w:t>3) посредством сайта МФЦ – в МФЦ.</w:t>
      </w:r>
    </w:p>
    <w:p w14:paraId="45E613CD" w14:textId="3ED21CF4" w:rsidR="00A9226E" w:rsidRPr="00E50230" w:rsidRDefault="00A9226E" w:rsidP="00A9226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20"/>
        <w:rPr>
          <w:iCs/>
          <w:szCs w:val="28"/>
        </w:rPr>
      </w:pPr>
      <w:r w:rsidRPr="00E50230">
        <w:rPr>
          <w:szCs w:val="28"/>
        </w:rPr>
        <w:t xml:space="preserve">Для записи заявитель выбирает любую </w:t>
      </w:r>
      <w:r w:rsidRPr="00E50230">
        <w:rPr>
          <w:iCs/>
          <w:szCs w:val="28"/>
        </w:rPr>
        <w:t>свободную для приема дату и время в пределах установленного в МФЦ графика приема заявителей.</w:t>
      </w:r>
    </w:p>
    <w:p w14:paraId="26926BE7" w14:textId="077A6AD8" w:rsidR="00A9226E" w:rsidRPr="00E50230" w:rsidRDefault="00A9226E" w:rsidP="00A9226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20"/>
        <w:rPr>
          <w:szCs w:val="28"/>
        </w:rPr>
      </w:pPr>
      <w:r w:rsidRPr="00E50230">
        <w:rPr>
          <w:szCs w:val="28"/>
        </w:rPr>
        <w:t>Порядок приема детей в образовательную организацию регламентируется локальным актом образовательной организации.</w:t>
      </w:r>
    </w:p>
    <w:p w14:paraId="5A423AE2" w14:textId="164AECBF" w:rsidR="00A9226E" w:rsidRPr="00E50230" w:rsidRDefault="00A9226E" w:rsidP="00A9226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20"/>
        <w:rPr>
          <w:szCs w:val="28"/>
        </w:rPr>
      </w:pPr>
      <w:r w:rsidRPr="00E50230">
        <w:rPr>
          <w:szCs w:val="28"/>
        </w:rPr>
        <w:t xml:space="preserve">1.2.  Пункт 2.2.1. раздела 2 </w:t>
      </w:r>
      <w:r w:rsidRPr="00A9226E">
        <w:rPr>
          <w:szCs w:val="28"/>
        </w:rPr>
        <w:t xml:space="preserve">«Стандарт предоставления муниципальной услуги» </w:t>
      </w:r>
      <w:r>
        <w:rPr>
          <w:szCs w:val="28"/>
        </w:rPr>
        <w:t>изложи</w:t>
      </w:r>
      <w:r w:rsidRPr="00E50230">
        <w:rPr>
          <w:szCs w:val="28"/>
        </w:rPr>
        <w:t>ть в следующей редакции:</w:t>
      </w:r>
    </w:p>
    <w:p w14:paraId="39D9D242" w14:textId="77777777" w:rsidR="00A9226E" w:rsidRDefault="00A9226E" w:rsidP="00A9226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«2.2.1. </w:t>
      </w:r>
      <w:r w:rsidRPr="00E50230">
        <w:rPr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Федерации, 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частью 18 статьи 14.1 Федерального закона от 27 июля 2006 года № 149-ФЗ «Об информации,</w:t>
      </w:r>
      <w:r w:rsidRPr="00E50230">
        <w:rPr>
          <w:szCs w:val="28"/>
          <w:shd w:val="clear" w:color="auto" w:fill="FFFF00"/>
        </w:rPr>
        <w:t xml:space="preserve"> </w:t>
      </w:r>
      <w:r w:rsidRPr="00E50230">
        <w:rPr>
          <w:szCs w:val="28"/>
        </w:rPr>
        <w:t>информационных технологиях и о защите информации» (при наличии технической возможности)</w:t>
      </w:r>
      <w:r>
        <w:rPr>
          <w:szCs w:val="28"/>
        </w:rPr>
        <w:t>»</w:t>
      </w:r>
      <w:r w:rsidRPr="00E50230">
        <w:rPr>
          <w:szCs w:val="28"/>
        </w:rPr>
        <w:t>.</w:t>
      </w:r>
    </w:p>
    <w:p w14:paraId="746405DD" w14:textId="17F4A7BD" w:rsidR="00A9226E" w:rsidRDefault="00A9226E" w:rsidP="00A9226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1.3. Пункт </w:t>
      </w:r>
      <w:r w:rsidRPr="001F6955">
        <w:rPr>
          <w:szCs w:val="28"/>
        </w:rPr>
        <w:t>3.1.3.2.1</w:t>
      </w:r>
      <w:r>
        <w:rPr>
          <w:szCs w:val="28"/>
        </w:rPr>
        <w:t xml:space="preserve"> раздела 3 </w:t>
      </w:r>
      <w:r w:rsidRPr="00A9226E">
        <w:rPr>
          <w:szCs w:val="28"/>
        </w:rPr>
        <w:t xml:space="preserve">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</w:t>
      </w:r>
      <w:r w:rsidRPr="001F6955">
        <w:rPr>
          <w:szCs w:val="28"/>
        </w:rPr>
        <w:t>исключить</w:t>
      </w:r>
      <w:r>
        <w:rPr>
          <w:szCs w:val="28"/>
        </w:rPr>
        <w:t>.</w:t>
      </w:r>
    </w:p>
    <w:p w14:paraId="6C3FB7C5" w14:textId="5ABCA2CF" w:rsidR="00A9226E" w:rsidRPr="001F6955" w:rsidRDefault="00A9226E" w:rsidP="00A9226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1.4. Пункт 3.1.3.2.2 раздела 3 </w:t>
      </w:r>
      <w:r w:rsidRPr="00A9226E">
        <w:rPr>
          <w:szCs w:val="28"/>
        </w:rPr>
        <w:t>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</w:t>
      </w:r>
      <w:r>
        <w:rPr>
          <w:szCs w:val="28"/>
        </w:rPr>
        <w:t xml:space="preserve"> считать соответственно пунктом 3.1.3.2.1.</w:t>
      </w:r>
    </w:p>
    <w:p w14:paraId="3C41F1F6" w14:textId="20C2DB63" w:rsidR="00A9226E" w:rsidRPr="00A9226E" w:rsidRDefault="00A9226E" w:rsidP="00A9226E">
      <w:pPr>
        <w:pStyle w:val="a9"/>
        <w:numPr>
          <w:ilvl w:val="0"/>
          <w:numId w:val="1"/>
        </w:numPr>
        <w:tabs>
          <w:tab w:val="left" w:pos="142"/>
          <w:tab w:val="left" w:pos="1134"/>
        </w:tabs>
        <w:ind w:left="0" w:firstLine="720"/>
        <w:rPr>
          <w:rFonts w:eastAsia="Calibri"/>
          <w:szCs w:val="28"/>
        </w:rPr>
      </w:pPr>
      <w:r w:rsidRPr="00A9226E">
        <w:rPr>
          <w:color w:val="000000"/>
          <w:szCs w:val="28"/>
        </w:rPr>
        <w:t xml:space="preserve">Обнародовать настоящее постановление путем размещения </w:t>
      </w:r>
      <w:r w:rsidRPr="00A9226E">
        <w:rPr>
          <w:rFonts w:eastAsia="Calibri"/>
          <w:szCs w:val="28"/>
        </w:rPr>
        <w:t>в сети Интернет на официальном сайте Тихвинского района (</w:t>
      </w:r>
      <w:r w:rsidRPr="00A9226E">
        <w:rPr>
          <w:rFonts w:eastAsia="Calibri"/>
          <w:szCs w:val="28"/>
          <w:lang w:val="en-US"/>
        </w:rPr>
        <w:t>http</w:t>
      </w:r>
      <w:r w:rsidRPr="00A9226E">
        <w:rPr>
          <w:rFonts w:eastAsia="Calibri"/>
          <w:szCs w:val="28"/>
        </w:rPr>
        <w:t>://</w:t>
      </w:r>
      <w:proofErr w:type="spellStart"/>
      <w:r w:rsidRPr="00A9226E">
        <w:rPr>
          <w:rFonts w:eastAsia="Calibri"/>
          <w:szCs w:val="28"/>
          <w:lang w:val="en-US"/>
        </w:rPr>
        <w:t>tikhvin</w:t>
      </w:r>
      <w:proofErr w:type="spellEnd"/>
      <w:r w:rsidRPr="00A9226E">
        <w:rPr>
          <w:rFonts w:eastAsia="Calibri"/>
          <w:szCs w:val="28"/>
        </w:rPr>
        <w:t>.</w:t>
      </w:r>
      <w:r w:rsidRPr="00A9226E">
        <w:rPr>
          <w:rFonts w:eastAsia="Calibri"/>
          <w:szCs w:val="28"/>
          <w:lang w:val="en-US"/>
        </w:rPr>
        <w:t>org</w:t>
      </w:r>
      <w:r w:rsidRPr="00A9226E">
        <w:rPr>
          <w:rFonts w:eastAsia="Calibri"/>
          <w:szCs w:val="28"/>
        </w:rPr>
        <w:t>), на информационных стендах по месту оказания муниципальной услуги в административном здании, расположенном по адресу: Ленинградская область, Тихвинский муниципальный район, Тихвинское городское поселение, город Тихвин, улица Советская, дом 48, и зданиях образовательных организаций, подведомственных комитету по образованию администрации Тихвинского района.</w:t>
      </w:r>
    </w:p>
    <w:p w14:paraId="48EC3BD0" w14:textId="3C31B91E" w:rsidR="00A9226E" w:rsidRPr="00A9226E" w:rsidRDefault="00A9226E" w:rsidP="00A9226E">
      <w:pPr>
        <w:pStyle w:val="a9"/>
        <w:numPr>
          <w:ilvl w:val="0"/>
          <w:numId w:val="1"/>
        </w:numPr>
        <w:tabs>
          <w:tab w:val="left" w:pos="142"/>
          <w:tab w:val="left" w:pos="1134"/>
        </w:tabs>
        <w:ind w:left="0" w:firstLine="720"/>
        <w:rPr>
          <w:szCs w:val="28"/>
        </w:rPr>
      </w:pPr>
      <w:r w:rsidRPr="00A9226E">
        <w:rPr>
          <w:color w:val="000000"/>
          <w:szCs w:val="28"/>
        </w:rPr>
        <w:t>Внести изменения по административному регламенту в Реестр государственных и муниципальных услуг в течение 15 дней после опубликования.</w:t>
      </w:r>
    </w:p>
    <w:p w14:paraId="29BF8569" w14:textId="3CF1745D" w:rsidR="00A9226E" w:rsidRPr="00A9226E" w:rsidRDefault="00A9226E" w:rsidP="00A9226E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szCs w:val="28"/>
        </w:rPr>
      </w:pPr>
      <w:r w:rsidRPr="00A9226E">
        <w:rPr>
          <w:rFonts w:eastAsia="Calibri"/>
          <w:szCs w:val="28"/>
        </w:rPr>
        <w:t>Контроль за исполнением настоящего постановления возложить на заместителя главы администрации Тихвинского района по социальным и общим вопросам.</w:t>
      </w:r>
    </w:p>
    <w:p w14:paraId="336DE7BC" w14:textId="77777777" w:rsidR="00A9226E" w:rsidRPr="00E22634" w:rsidRDefault="00A9226E" w:rsidP="00A9226E">
      <w:pPr>
        <w:rPr>
          <w:rFonts w:eastAsia="Calibri"/>
          <w:szCs w:val="28"/>
        </w:rPr>
      </w:pPr>
    </w:p>
    <w:p w14:paraId="1A5FE1EE" w14:textId="77777777" w:rsidR="00A9226E" w:rsidRPr="00E22634" w:rsidRDefault="00A9226E" w:rsidP="00A9226E">
      <w:pPr>
        <w:rPr>
          <w:rFonts w:eastAsia="Calibri"/>
          <w:szCs w:val="28"/>
        </w:rPr>
      </w:pPr>
    </w:p>
    <w:p w14:paraId="6B6B17A3" w14:textId="76A47BCB" w:rsidR="00A9226E" w:rsidRPr="00E22634" w:rsidRDefault="00A9226E" w:rsidP="00A9226E">
      <w:pPr>
        <w:spacing w:line="276" w:lineRule="auto"/>
        <w:ind w:right="-1"/>
        <w:rPr>
          <w:rFonts w:eastAsia="Calibri"/>
          <w:szCs w:val="28"/>
        </w:rPr>
      </w:pPr>
      <w:r w:rsidRPr="00E22634">
        <w:rPr>
          <w:rFonts w:eastAsia="Calibri"/>
          <w:szCs w:val="28"/>
        </w:rPr>
        <w:t xml:space="preserve">Глава администрации                                                   </w:t>
      </w:r>
      <w:r>
        <w:rPr>
          <w:rFonts w:eastAsia="Calibri"/>
          <w:szCs w:val="28"/>
        </w:rPr>
        <w:t xml:space="preserve">                </w:t>
      </w:r>
      <w:r w:rsidRPr="00E22634">
        <w:rPr>
          <w:rFonts w:eastAsia="Calibri"/>
          <w:szCs w:val="28"/>
        </w:rPr>
        <w:t>Ю.А. Наумов</w:t>
      </w:r>
    </w:p>
    <w:p w14:paraId="0676C08E" w14:textId="77777777" w:rsidR="00A9226E" w:rsidRPr="00E22634" w:rsidRDefault="00A9226E" w:rsidP="00A9226E">
      <w:pPr>
        <w:spacing w:line="276" w:lineRule="auto"/>
        <w:ind w:right="-1"/>
        <w:rPr>
          <w:rFonts w:eastAsia="Calibri"/>
          <w:szCs w:val="28"/>
        </w:rPr>
      </w:pPr>
    </w:p>
    <w:p w14:paraId="14C5B046" w14:textId="77777777" w:rsidR="00A9226E" w:rsidRPr="00E22634" w:rsidRDefault="00A9226E" w:rsidP="00A9226E">
      <w:pPr>
        <w:spacing w:line="276" w:lineRule="auto"/>
        <w:ind w:right="-1"/>
        <w:rPr>
          <w:rFonts w:eastAsia="Calibri"/>
          <w:szCs w:val="28"/>
        </w:rPr>
      </w:pPr>
    </w:p>
    <w:p w14:paraId="7F08391B" w14:textId="77777777" w:rsidR="00A9226E" w:rsidRPr="00E22634" w:rsidRDefault="00A9226E" w:rsidP="00A9226E">
      <w:pPr>
        <w:spacing w:line="276" w:lineRule="auto"/>
        <w:ind w:right="-1"/>
        <w:rPr>
          <w:rFonts w:eastAsia="Calibri"/>
          <w:szCs w:val="28"/>
        </w:rPr>
      </w:pPr>
    </w:p>
    <w:p w14:paraId="7983AC2D" w14:textId="77777777" w:rsidR="00A9226E" w:rsidRPr="00E22634" w:rsidRDefault="00A9226E" w:rsidP="00A9226E">
      <w:pPr>
        <w:spacing w:line="276" w:lineRule="auto"/>
        <w:ind w:right="-1"/>
        <w:rPr>
          <w:rFonts w:eastAsia="Calibri"/>
          <w:szCs w:val="28"/>
        </w:rPr>
      </w:pPr>
    </w:p>
    <w:p w14:paraId="4B7145CA" w14:textId="77777777" w:rsidR="00A9226E" w:rsidRPr="00E22634" w:rsidRDefault="00A9226E" w:rsidP="00A9226E">
      <w:pPr>
        <w:spacing w:line="276" w:lineRule="auto"/>
        <w:ind w:right="-1"/>
        <w:rPr>
          <w:rFonts w:eastAsia="Calibri"/>
          <w:szCs w:val="28"/>
        </w:rPr>
      </w:pPr>
    </w:p>
    <w:p w14:paraId="538F3192" w14:textId="77777777" w:rsidR="00A9226E" w:rsidRPr="00E22634" w:rsidRDefault="00A9226E" w:rsidP="00A9226E">
      <w:pPr>
        <w:spacing w:line="276" w:lineRule="auto"/>
        <w:ind w:right="-1"/>
        <w:rPr>
          <w:rFonts w:eastAsia="Calibri"/>
          <w:szCs w:val="28"/>
        </w:rPr>
      </w:pPr>
    </w:p>
    <w:p w14:paraId="376D8A0D" w14:textId="77777777" w:rsidR="00A9226E" w:rsidRPr="00E22634" w:rsidRDefault="00A9226E" w:rsidP="00A9226E">
      <w:pPr>
        <w:spacing w:line="276" w:lineRule="auto"/>
        <w:ind w:right="-1"/>
        <w:rPr>
          <w:rFonts w:eastAsia="Calibri"/>
          <w:szCs w:val="28"/>
        </w:rPr>
      </w:pPr>
    </w:p>
    <w:p w14:paraId="51480173" w14:textId="77777777" w:rsidR="00834084" w:rsidRDefault="00834084" w:rsidP="00A9226E">
      <w:pPr>
        <w:spacing w:line="276" w:lineRule="auto"/>
        <w:ind w:right="-1"/>
        <w:rPr>
          <w:rFonts w:eastAsia="Calibri"/>
          <w:szCs w:val="28"/>
        </w:rPr>
      </w:pPr>
    </w:p>
    <w:p w14:paraId="28220A4B" w14:textId="77777777" w:rsidR="00834084" w:rsidRDefault="00834084" w:rsidP="00A9226E">
      <w:pPr>
        <w:spacing w:line="276" w:lineRule="auto"/>
        <w:ind w:right="-1"/>
        <w:rPr>
          <w:rFonts w:eastAsia="Calibri"/>
          <w:szCs w:val="28"/>
        </w:rPr>
      </w:pPr>
    </w:p>
    <w:p w14:paraId="7AA9AEDB" w14:textId="77777777" w:rsidR="00834084" w:rsidRPr="00E22634" w:rsidRDefault="00834084" w:rsidP="00A9226E">
      <w:pPr>
        <w:spacing w:line="276" w:lineRule="auto"/>
        <w:ind w:right="-1"/>
        <w:rPr>
          <w:rFonts w:eastAsia="Calibri"/>
          <w:szCs w:val="28"/>
        </w:rPr>
      </w:pPr>
    </w:p>
    <w:p w14:paraId="4F3A57A2" w14:textId="77777777" w:rsidR="00A9226E" w:rsidRPr="00A9226E" w:rsidRDefault="00A9226E" w:rsidP="00A9226E">
      <w:pPr>
        <w:rPr>
          <w:rFonts w:eastAsia="Calibri"/>
          <w:sz w:val="24"/>
          <w:szCs w:val="24"/>
        </w:rPr>
      </w:pPr>
      <w:r w:rsidRPr="00A9226E">
        <w:rPr>
          <w:rFonts w:eastAsia="Calibri"/>
          <w:sz w:val="24"/>
          <w:szCs w:val="24"/>
        </w:rPr>
        <w:t>Иванова Ольга Владимировна,</w:t>
      </w:r>
    </w:p>
    <w:p w14:paraId="0C40B699" w14:textId="77777777" w:rsidR="00A9226E" w:rsidRPr="00A9226E" w:rsidRDefault="00A9226E" w:rsidP="00A9226E">
      <w:pPr>
        <w:rPr>
          <w:rFonts w:eastAsia="Calibri"/>
          <w:sz w:val="24"/>
          <w:szCs w:val="24"/>
        </w:rPr>
      </w:pPr>
      <w:r w:rsidRPr="00A9226E">
        <w:rPr>
          <w:rFonts w:eastAsia="Calibri"/>
          <w:sz w:val="24"/>
          <w:szCs w:val="24"/>
        </w:rPr>
        <w:t>8 (81367) 58150</w:t>
      </w:r>
    </w:p>
    <w:p w14:paraId="7CA4F1E1" w14:textId="77777777" w:rsidR="00834084" w:rsidRPr="00834084" w:rsidRDefault="00834084" w:rsidP="00834084">
      <w:pPr>
        <w:rPr>
          <w:iCs/>
          <w:sz w:val="22"/>
          <w:szCs w:val="32"/>
        </w:rPr>
      </w:pPr>
      <w:r w:rsidRPr="00834084">
        <w:rPr>
          <w:b/>
          <w:bCs/>
          <w:iCs/>
          <w:sz w:val="22"/>
          <w:szCs w:val="32"/>
        </w:rPr>
        <w:t>СОГЛАСОВАНО:</w:t>
      </w:r>
    </w:p>
    <w:tbl>
      <w:tblPr>
        <w:tblW w:w="8503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79"/>
        <w:gridCol w:w="2124"/>
      </w:tblGrid>
      <w:tr w:rsidR="00834084" w:rsidRPr="00834084" w14:paraId="16D047DC" w14:textId="77777777" w:rsidTr="00834084">
        <w:tc>
          <w:tcPr>
            <w:tcW w:w="6379" w:type="dxa"/>
            <w:vAlign w:val="center"/>
          </w:tcPr>
          <w:p w14:paraId="5EE05161" w14:textId="743C0D7E" w:rsidR="00834084" w:rsidRPr="00834084" w:rsidRDefault="00834084" w:rsidP="00834084">
            <w:pPr>
              <w:jc w:val="left"/>
              <w:rPr>
                <w:iCs/>
                <w:sz w:val="22"/>
                <w:szCs w:val="32"/>
              </w:rPr>
            </w:pPr>
            <w:r w:rsidRPr="00834084">
              <w:rPr>
                <w:iCs/>
                <w:sz w:val="22"/>
                <w:szCs w:val="32"/>
              </w:rPr>
              <w:t>Заместител</w:t>
            </w:r>
            <w:r>
              <w:rPr>
                <w:iCs/>
                <w:sz w:val="22"/>
                <w:szCs w:val="32"/>
              </w:rPr>
              <w:t xml:space="preserve">ь </w:t>
            </w:r>
            <w:r w:rsidRPr="00834084">
              <w:rPr>
                <w:iCs/>
                <w:sz w:val="22"/>
                <w:szCs w:val="32"/>
              </w:rPr>
              <w:t xml:space="preserve">главы администрации по социальным и общим  вопросам </w:t>
            </w:r>
          </w:p>
        </w:tc>
        <w:tc>
          <w:tcPr>
            <w:tcW w:w="2124" w:type="dxa"/>
            <w:vAlign w:val="center"/>
          </w:tcPr>
          <w:p w14:paraId="0D4B24D2" w14:textId="657E11D8" w:rsidR="00834084" w:rsidRPr="00834084" w:rsidRDefault="00834084" w:rsidP="00834084">
            <w:pPr>
              <w:jc w:val="left"/>
              <w:rPr>
                <w:iCs/>
                <w:sz w:val="22"/>
                <w:szCs w:val="32"/>
              </w:rPr>
            </w:pPr>
            <w:r w:rsidRPr="00834084">
              <w:rPr>
                <w:iCs/>
                <w:sz w:val="22"/>
                <w:szCs w:val="32"/>
              </w:rPr>
              <w:t>Котова Е.Ю.</w:t>
            </w:r>
          </w:p>
        </w:tc>
      </w:tr>
      <w:tr w:rsidR="00834084" w:rsidRPr="00834084" w14:paraId="1157275B" w14:textId="77777777" w:rsidTr="00834084">
        <w:tc>
          <w:tcPr>
            <w:tcW w:w="6379" w:type="dxa"/>
            <w:vAlign w:val="center"/>
          </w:tcPr>
          <w:p w14:paraId="6B5AFDF4" w14:textId="41E0F244" w:rsidR="00834084" w:rsidRPr="00834084" w:rsidRDefault="00834084" w:rsidP="00834084">
            <w:pPr>
              <w:jc w:val="left"/>
              <w:rPr>
                <w:iCs/>
                <w:sz w:val="22"/>
                <w:szCs w:val="32"/>
              </w:rPr>
            </w:pPr>
            <w:r w:rsidRPr="00834084">
              <w:rPr>
                <w:iCs/>
                <w:sz w:val="22"/>
                <w:szCs w:val="32"/>
              </w:rPr>
              <w:t xml:space="preserve">Заведующий юридическим отделом </w:t>
            </w:r>
          </w:p>
        </w:tc>
        <w:tc>
          <w:tcPr>
            <w:tcW w:w="2124" w:type="dxa"/>
            <w:vAlign w:val="center"/>
          </w:tcPr>
          <w:p w14:paraId="105B1591" w14:textId="45D0016F" w:rsidR="00834084" w:rsidRPr="00834084" w:rsidRDefault="00834084" w:rsidP="00834084">
            <w:pPr>
              <w:jc w:val="left"/>
              <w:rPr>
                <w:iCs/>
                <w:sz w:val="22"/>
                <w:szCs w:val="32"/>
              </w:rPr>
            </w:pPr>
            <w:r>
              <w:rPr>
                <w:iCs/>
                <w:sz w:val="22"/>
                <w:szCs w:val="32"/>
              </w:rPr>
              <w:t>Павличенко И.С.</w:t>
            </w:r>
          </w:p>
        </w:tc>
      </w:tr>
      <w:tr w:rsidR="00834084" w:rsidRPr="00834084" w14:paraId="66A0EAC2" w14:textId="77777777" w:rsidTr="00834084">
        <w:tc>
          <w:tcPr>
            <w:tcW w:w="6379" w:type="dxa"/>
            <w:vAlign w:val="center"/>
          </w:tcPr>
          <w:p w14:paraId="6D4FD82D" w14:textId="6DBAFE21" w:rsidR="00834084" w:rsidRPr="00834084" w:rsidRDefault="00834084" w:rsidP="00834084">
            <w:pPr>
              <w:jc w:val="left"/>
              <w:rPr>
                <w:iCs/>
                <w:sz w:val="22"/>
                <w:szCs w:val="32"/>
              </w:rPr>
            </w:pPr>
            <w:r w:rsidRPr="00834084">
              <w:rPr>
                <w:iCs/>
                <w:sz w:val="22"/>
                <w:szCs w:val="32"/>
              </w:rPr>
              <w:t xml:space="preserve">Председатель комитета по образованию </w:t>
            </w:r>
          </w:p>
        </w:tc>
        <w:tc>
          <w:tcPr>
            <w:tcW w:w="2124" w:type="dxa"/>
            <w:vAlign w:val="center"/>
          </w:tcPr>
          <w:p w14:paraId="4CD01ACC" w14:textId="77777777" w:rsidR="00834084" w:rsidRPr="00834084" w:rsidRDefault="00834084" w:rsidP="00834084">
            <w:pPr>
              <w:jc w:val="left"/>
              <w:rPr>
                <w:iCs/>
                <w:sz w:val="22"/>
                <w:szCs w:val="32"/>
              </w:rPr>
            </w:pPr>
            <w:r w:rsidRPr="00834084">
              <w:rPr>
                <w:iCs/>
                <w:sz w:val="22"/>
                <w:szCs w:val="32"/>
              </w:rPr>
              <w:t>Ткаченко М.Г.</w:t>
            </w:r>
          </w:p>
        </w:tc>
      </w:tr>
      <w:tr w:rsidR="00834084" w:rsidRPr="00834084" w14:paraId="6DC093F8" w14:textId="77777777" w:rsidTr="00834084">
        <w:tc>
          <w:tcPr>
            <w:tcW w:w="6379" w:type="dxa"/>
            <w:vAlign w:val="center"/>
          </w:tcPr>
          <w:p w14:paraId="2E54F2F9" w14:textId="39B4399D" w:rsidR="00834084" w:rsidRPr="00834084" w:rsidRDefault="00834084" w:rsidP="00834084">
            <w:pPr>
              <w:jc w:val="left"/>
              <w:rPr>
                <w:iCs/>
                <w:sz w:val="22"/>
                <w:szCs w:val="32"/>
              </w:rPr>
            </w:pPr>
            <w:r w:rsidRPr="00834084">
              <w:rPr>
                <w:iCs/>
                <w:sz w:val="22"/>
                <w:szCs w:val="32"/>
              </w:rPr>
              <w:t xml:space="preserve">Заведующий общим отделом </w:t>
            </w:r>
          </w:p>
        </w:tc>
        <w:tc>
          <w:tcPr>
            <w:tcW w:w="2124" w:type="dxa"/>
            <w:vAlign w:val="center"/>
          </w:tcPr>
          <w:p w14:paraId="10462330" w14:textId="77777777" w:rsidR="00834084" w:rsidRPr="00834084" w:rsidRDefault="00834084" w:rsidP="00834084">
            <w:pPr>
              <w:jc w:val="left"/>
              <w:rPr>
                <w:iCs/>
                <w:sz w:val="22"/>
                <w:szCs w:val="32"/>
              </w:rPr>
            </w:pPr>
            <w:r w:rsidRPr="00834084">
              <w:rPr>
                <w:iCs/>
                <w:sz w:val="22"/>
                <w:szCs w:val="32"/>
              </w:rPr>
              <w:t xml:space="preserve">Савранская И.Г.  </w:t>
            </w:r>
          </w:p>
        </w:tc>
      </w:tr>
      <w:tr w:rsidR="00834084" w:rsidRPr="00834084" w14:paraId="5CF591C6" w14:textId="77777777" w:rsidTr="00834084">
        <w:tc>
          <w:tcPr>
            <w:tcW w:w="6379" w:type="dxa"/>
            <w:vAlign w:val="center"/>
          </w:tcPr>
          <w:p w14:paraId="0FF97F64" w14:textId="77777777" w:rsidR="00834084" w:rsidRPr="00834084" w:rsidRDefault="00834084" w:rsidP="00834084">
            <w:pPr>
              <w:jc w:val="left"/>
              <w:rPr>
                <w:iCs/>
                <w:sz w:val="22"/>
                <w:szCs w:val="32"/>
              </w:rPr>
            </w:pPr>
            <w:r w:rsidRPr="00834084">
              <w:rPr>
                <w:iCs/>
                <w:sz w:val="22"/>
                <w:szCs w:val="32"/>
              </w:rPr>
              <w:t xml:space="preserve">Заведующий отделом информационного обеспечения </w:t>
            </w:r>
          </w:p>
        </w:tc>
        <w:tc>
          <w:tcPr>
            <w:tcW w:w="2124" w:type="dxa"/>
            <w:vAlign w:val="center"/>
          </w:tcPr>
          <w:p w14:paraId="1103E1AE" w14:textId="77777777" w:rsidR="00834084" w:rsidRPr="00834084" w:rsidRDefault="00834084" w:rsidP="00834084">
            <w:pPr>
              <w:jc w:val="left"/>
              <w:rPr>
                <w:iCs/>
                <w:sz w:val="22"/>
                <w:szCs w:val="32"/>
              </w:rPr>
            </w:pPr>
            <w:r w:rsidRPr="00834084">
              <w:rPr>
                <w:iCs/>
                <w:sz w:val="22"/>
                <w:szCs w:val="32"/>
              </w:rPr>
              <w:t>Васильева Е.Ю.</w:t>
            </w:r>
          </w:p>
        </w:tc>
      </w:tr>
    </w:tbl>
    <w:p w14:paraId="53E6304C" w14:textId="77777777" w:rsidR="00834084" w:rsidRPr="00834084" w:rsidRDefault="00834084" w:rsidP="00834084">
      <w:pPr>
        <w:rPr>
          <w:iCs/>
          <w:sz w:val="22"/>
          <w:szCs w:val="32"/>
        </w:rPr>
      </w:pPr>
    </w:p>
    <w:p w14:paraId="40D7A582" w14:textId="77777777" w:rsidR="00834084" w:rsidRPr="00834084" w:rsidRDefault="00834084" w:rsidP="00834084">
      <w:pPr>
        <w:rPr>
          <w:iCs/>
          <w:sz w:val="22"/>
          <w:szCs w:val="32"/>
        </w:rPr>
      </w:pPr>
      <w:r w:rsidRPr="00834084">
        <w:rPr>
          <w:b/>
          <w:bCs/>
          <w:iCs/>
          <w:sz w:val="22"/>
          <w:szCs w:val="32"/>
        </w:rPr>
        <w:t>РАССЫЛКА:</w:t>
      </w:r>
      <w:r w:rsidRPr="00834084">
        <w:rPr>
          <w:iCs/>
          <w:sz w:val="22"/>
          <w:szCs w:val="32"/>
        </w:rPr>
        <w:t xml:space="preserve"> </w:t>
      </w:r>
    </w:p>
    <w:tbl>
      <w:tblPr>
        <w:tblW w:w="8094" w:type="dxa"/>
        <w:tblInd w:w="2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61"/>
        <w:gridCol w:w="2133"/>
      </w:tblGrid>
      <w:tr w:rsidR="00834084" w:rsidRPr="00834084" w14:paraId="1615415B" w14:textId="77777777" w:rsidTr="00CB3E2C">
        <w:tc>
          <w:tcPr>
            <w:tcW w:w="5961" w:type="dxa"/>
          </w:tcPr>
          <w:p w14:paraId="2BF53429" w14:textId="77777777" w:rsidR="00834084" w:rsidRPr="00834084" w:rsidRDefault="00834084" w:rsidP="00834084">
            <w:pPr>
              <w:rPr>
                <w:iCs/>
                <w:sz w:val="22"/>
                <w:szCs w:val="32"/>
              </w:rPr>
            </w:pPr>
            <w:r w:rsidRPr="00834084">
              <w:rPr>
                <w:iCs/>
                <w:sz w:val="22"/>
                <w:szCs w:val="32"/>
              </w:rPr>
              <w:t xml:space="preserve">Дело </w:t>
            </w:r>
          </w:p>
        </w:tc>
        <w:tc>
          <w:tcPr>
            <w:tcW w:w="2133" w:type="dxa"/>
          </w:tcPr>
          <w:p w14:paraId="78DECAC1" w14:textId="77777777" w:rsidR="00834084" w:rsidRPr="00834084" w:rsidRDefault="00834084" w:rsidP="00834084">
            <w:pPr>
              <w:jc w:val="center"/>
              <w:rPr>
                <w:iCs/>
                <w:sz w:val="22"/>
                <w:szCs w:val="32"/>
              </w:rPr>
            </w:pPr>
            <w:r w:rsidRPr="00834084">
              <w:rPr>
                <w:iCs/>
                <w:sz w:val="22"/>
                <w:szCs w:val="32"/>
              </w:rPr>
              <w:t>1</w:t>
            </w:r>
          </w:p>
        </w:tc>
      </w:tr>
      <w:tr w:rsidR="00834084" w:rsidRPr="00834084" w14:paraId="6484ABE2" w14:textId="77777777" w:rsidTr="00CB3E2C">
        <w:tc>
          <w:tcPr>
            <w:tcW w:w="5961" w:type="dxa"/>
          </w:tcPr>
          <w:p w14:paraId="4879019F" w14:textId="77777777" w:rsidR="00834084" w:rsidRPr="00834084" w:rsidRDefault="00834084" w:rsidP="00834084">
            <w:pPr>
              <w:rPr>
                <w:iCs/>
                <w:sz w:val="22"/>
                <w:szCs w:val="32"/>
              </w:rPr>
            </w:pPr>
            <w:r w:rsidRPr="00834084">
              <w:rPr>
                <w:iCs/>
                <w:sz w:val="22"/>
                <w:szCs w:val="32"/>
              </w:rPr>
              <w:t xml:space="preserve">Комитет по образованию </w:t>
            </w:r>
          </w:p>
        </w:tc>
        <w:tc>
          <w:tcPr>
            <w:tcW w:w="2133" w:type="dxa"/>
          </w:tcPr>
          <w:p w14:paraId="65400820" w14:textId="72EECC91" w:rsidR="00834084" w:rsidRPr="00834084" w:rsidRDefault="00834084" w:rsidP="00834084">
            <w:pPr>
              <w:jc w:val="center"/>
              <w:rPr>
                <w:iCs/>
                <w:sz w:val="22"/>
                <w:szCs w:val="32"/>
              </w:rPr>
            </w:pPr>
            <w:r>
              <w:rPr>
                <w:iCs/>
                <w:sz w:val="22"/>
                <w:szCs w:val="32"/>
              </w:rPr>
              <w:t>2</w:t>
            </w:r>
          </w:p>
        </w:tc>
      </w:tr>
      <w:tr w:rsidR="00834084" w:rsidRPr="00834084" w14:paraId="4365293F" w14:textId="77777777" w:rsidTr="00CB3E2C">
        <w:tc>
          <w:tcPr>
            <w:tcW w:w="5961" w:type="dxa"/>
          </w:tcPr>
          <w:p w14:paraId="50C2EB65" w14:textId="77777777" w:rsidR="00834084" w:rsidRPr="00834084" w:rsidRDefault="00834084" w:rsidP="00834084">
            <w:pPr>
              <w:rPr>
                <w:iCs/>
                <w:sz w:val="22"/>
                <w:szCs w:val="32"/>
              </w:rPr>
            </w:pPr>
            <w:r w:rsidRPr="00834084">
              <w:rPr>
                <w:iCs/>
                <w:sz w:val="22"/>
                <w:szCs w:val="32"/>
              </w:rPr>
              <w:t xml:space="preserve">Общий отдел </w:t>
            </w:r>
          </w:p>
        </w:tc>
        <w:tc>
          <w:tcPr>
            <w:tcW w:w="2133" w:type="dxa"/>
          </w:tcPr>
          <w:p w14:paraId="60CD69EA" w14:textId="77777777" w:rsidR="00834084" w:rsidRPr="00834084" w:rsidRDefault="00834084" w:rsidP="00834084">
            <w:pPr>
              <w:jc w:val="center"/>
              <w:rPr>
                <w:iCs/>
                <w:sz w:val="22"/>
                <w:szCs w:val="32"/>
              </w:rPr>
            </w:pPr>
            <w:r w:rsidRPr="00834084">
              <w:rPr>
                <w:iCs/>
                <w:sz w:val="22"/>
                <w:szCs w:val="32"/>
              </w:rPr>
              <w:t>1</w:t>
            </w:r>
          </w:p>
        </w:tc>
      </w:tr>
      <w:tr w:rsidR="00834084" w:rsidRPr="00834084" w14:paraId="700FC2B0" w14:textId="77777777" w:rsidTr="00CB3E2C">
        <w:tc>
          <w:tcPr>
            <w:tcW w:w="5961" w:type="dxa"/>
          </w:tcPr>
          <w:p w14:paraId="55D3C005" w14:textId="77777777" w:rsidR="00834084" w:rsidRPr="00834084" w:rsidRDefault="00834084" w:rsidP="00834084">
            <w:pPr>
              <w:rPr>
                <w:iCs/>
                <w:sz w:val="22"/>
                <w:szCs w:val="32"/>
              </w:rPr>
            </w:pPr>
            <w:r w:rsidRPr="00834084">
              <w:rPr>
                <w:b/>
                <w:bCs/>
                <w:iCs/>
                <w:sz w:val="22"/>
                <w:szCs w:val="32"/>
              </w:rPr>
              <w:t>ВСЕГО:</w:t>
            </w:r>
          </w:p>
        </w:tc>
        <w:tc>
          <w:tcPr>
            <w:tcW w:w="2133" w:type="dxa"/>
          </w:tcPr>
          <w:p w14:paraId="377A760E" w14:textId="5D2EBFB9" w:rsidR="00834084" w:rsidRPr="00834084" w:rsidRDefault="00834084" w:rsidP="00834084">
            <w:pPr>
              <w:jc w:val="center"/>
              <w:rPr>
                <w:iCs/>
                <w:sz w:val="22"/>
                <w:szCs w:val="32"/>
              </w:rPr>
            </w:pPr>
            <w:r>
              <w:rPr>
                <w:iCs/>
                <w:sz w:val="22"/>
                <w:szCs w:val="32"/>
              </w:rPr>
              <w:t>4</w:t>
            </w:r>
          </w:p>
        </w:tc>
      </w:tr>
    </w:tbl>
    <w:p w14:paraId="2C09523E" w14:textId="77777777" w:rsidR="00834084" w:rsidRPr="000D2CD8" w:rsidRDefault="00834084" w:rsidP="001A2440">
      <w:pPr>
        <w:ind w:right="-1" w:firstLine="709"/>
        <w:rPr>
          <w:sz w:val="22"/>
          <w:szCs w:val="22"/>
        </w:rPr>
      </w:pPr>
    </w:p>
    <w:sectPr w:rsidR="00834084" w:rsidRPr="000D2CD8" w:rsidSect="00834084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D8EC0" w14:textId="77777777" w:rsidR="00497377" w:rsidRDefault="00497377" w:rsidP="00834084">
      <w:r>
        <w:separator/>
      </w:r>
    </w:p>
  </w:endnote>
  <w:endnote w:type="continuationSeparator" w:id="0">
    <w:p w14:paraId="187E4FFB" w14:textId="77777777" w:rsidR="00497377" w:rsidRDefault="00497377" w:rsidP="0083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DA21E" w14:textId="77777777" w:rsidR="00497377" w:rsidRDefault="00497377" w:rsidP="00834084">
      <w:r>
        <w:separator/>
      </w:r>
    </w:p>
  </w:footnote>
  <w:footnote w:type="continuationSeparator" w:id="0">
    <w:p w14:paraId="14FE5CEF" w14:textId="77777777" w:rsidR="00497377" w:rsidRDefault="00497377" w:rsidP="00834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6053098"/>
      <w:docPartObj>
        <w:docPartGallery w:val="Page Numbers (Top of Page)"/>
        <w:docPartUnique/>
      </w:docPartObj>
    </w:sdtPr>
    <w:sdtContent>
      <w:p w14:paraId="12563345" w14:textId="741827EE" w:rsidR="00834084" w:rsidRDefault="0083408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9131B7" w14:textId="77777777" w:rsidR="00834084" w:rsidRDefault="0083408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34ED8"/>
    <w:multiLevelType w:val="multilevel"/>
    <w:tmpl w:val="197C1D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CC424B"/>
    <w:multiLevelType w:val="hybridMultilevel"/>
    <w:tmpl w:val="EE9A4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6392">
    <w:abstractNumId w:val="0"/>
  </w:num>
  <w:num w:numId="2" w16cid:durableId="983898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A09B0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497377"/>
    <w:rsid w:val="00511A2B"/>
    <w:rsid w:val="005232E8"/>
    <w:rsid w:val="00554BEC"/>
    <w:rsid w:val="00595F6F"/>
    <w:rsid w:val="005C0140"/>
    <w:rsid w:val="006415B0"/>
    <w:rsid w:val="006463D8"/>
    <w:rsid w:val="00711921"/>
    <w:rsid w:val="00796BD1"/>
    <w:rsid w:val="00834084"/>
    <w:rsid w:val="008A3858"/>
    <w:rsid w:val="009840BA"/>
    <w:rsid w:val="00A03876"/>
    <w:rsid w:val="00A13C7B"/>
    <w:rsid w:val="00A9226E"/>
    <w:rsid w:val="00AE1A2A"/>
    <w:rsid w:val="00B52D22"/>
    <w:rsid w:val="00B83D8D"/>
    <w:rsid w:val="00B95FEE"/>
    <w:rsid w:val="00BF2B0B"/>
    <w:rsid w:val="00D368DC"/>
    <w:rsid w:val="00D97342"/>
    <w:rsid w:val="00E40551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D34EE"/>
  <w15:chartTrackingRefBased/>
  <w15:docId w15:val="{05A89B3C-D491-4C2C-8D7C-0505275E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next w:val="2"/>
    <w:autoRedefine/>
    <w:rsid w:val="00A9226E"/>
    <w:pPr>
      <w:spacing w:after="160" w:line="240" w:lineRule="exact"/>
      <w:jc w:val="left"/>
    </w:pPr>
    <w:rPr>
      <w:sz w:val="24"/>
      <w:lang w:val="en-US" w:eastAsia="en-US"/>
    </w:rPr>
  </w:style>
  <w:style w:type="paragraph" w:customStyle="1" w:styleId="ConsPlusTitle">
    <w:name w:val="ConsPlusTitle"/>
    <w:rsid w:val="00A9226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A9226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9226E"/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A9226E"/>
    <w:pPr>
      <w:ind w:left="720"/>
      <w:contextualSpacing/>
    </w:pPr>
  </w:style>
  <w:style w:type="paragraph" w:styleId="aa">
    <w:name w:val="header"/>
    <w:basedOn w:val="a"/>
    <w:link w:val="ab"/>
    <w:uiPriority w:val="99"/>
    <w:rsid w:val="008340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4084"/>
    <w:rPr>
      <w:sz w:val="28"/>
    </w:rPr>
  </w:style>
  <w:style w:type="paragraph" w:styleId="ac">
    <w:name w:val="footer"/>
    <w:basedOn w:val="a"/>
    <w:link w:val="ad"/>
    <w:rsid w:val="008340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3408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2023-12-04T11:51:00Z</cp:lastPrinted>
  <dcterms:created xsi:type="dcterms:W3CDTF">2023-11-30T14:21:00Z</dcterms:created>
  <dcterms:modified xsi:type="dcterms:W3CDTF">2023-12-04T11:51:00Z</dcterms:modified>
</cp:coreProperties>
</file>