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8214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C512C6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121718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B0D9A3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3E21D14" w14:textId="77777777" w:rsidR="00B52D22" w:rsidRDefault="00B52D22">
      <w:pPr>
        <w:jc w:val="center"/>
        <w:rPr>
          <w:b/>
          <w:sz w:val="32"/>
        </w:rPr>
      </w:pPr>
    </w:p>
    <w:p w14:paraId="04824DB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5EC9AA9" w14:textId="77777777" w:rsidR="00B52D22" w:rsidRDefault="00B52D22">
      <w:pPr>
        <w:jc w:val="center"/>
        <w:rPr>
          <w:sz w:val="10"/>
        </w:rPr>
      </w:pPr>
    </w:p>
    <w:p w14:paraId="30F600D0" w14:textId="77777777" w:rsidR="00B52D22" w:rsidRDefault="00B52D22">
      <w:pPr>
        <w:jc w:val="center"/>
        <w:rPr>
          <w:sz w:val="10"/>
        </w:rPr>
      </w:pPr>
    </w:p>
    <w:p w14:paraId="688A06F9" w14:textId="77777777" w:rsidR="00B52D22" w:rsidRDefault="00B52D22">
      <w:pPr>
        <w:tabs>
          <w:tab w:val="left" w:pos="4962"/>
        </w:tabs>
        <w:rPr>
          <w:sz w:val="16"/>
        </w:rPr>
      </w:pPr>
    </w:p>
    <w:p w14:paraId="123A6F6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6CF857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23F62DF" w14:textId="77777777" w:rsidR="00B52D22" w:rsidRDefault="00960A70">
      <w:pPr>
        <w:tabs>
          <w:tab w:val="left" w:pos="567"/>
          <w:tab w:val="left" w:pos="3686"/>
        </w:tabs>
      </w:pPr>
      <w:r>
        <w:tab/>
        <w:t>20 декабря 2019 г.</w:t>
      </w:r>
      <w:r>
        <w:tab/>
        <w:t>01-3073-а</w:t>
      </w:r>
    </w:p>
    <w:p w14:paraId="14C0D38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4801665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C70199" w14:paraId="5FB6973D" w14:textId="77777777" w:rsidTr="00C7019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8028D" w14:textId="77777777" w:rsidR="008A3858" w:rsidRPr="00C70199" w:rsidRDefault="00C70199" w:rsidP="00B52D22">
            <w:pPr>
              <w:rPr>
                <w:b/>
                <w:sz w:val="24"/>
                <w:szCs w:val="24"/>
              </w:rPr>
            </w:pPr>
            <w:r w:rsidRPr="00C70199">
              <w:rPr>
                <w:sz w:val="24"/>
                <w:szCs w:val="24"/>
              </w:rPr>
              <w:t>Об уточнении правил землепользования и застройки</w:t>
            </w:r>
            <w:r w:rsidRPr="00C70199">
              <w:rPr>
                <w:color w:val="000000"/>
                <w:sz w:val="24"/>
                <w:szCs w:val="24"/>
              </w:rPr>
              <w:t xml:space="preserve"> Тихвинского городского поселения Тихвинского муниципального района Ленинградской области (применительно к территориям населенных пунктов и части территории земель промышленности) в новой редакции, утвержденных приказом комитета по архитектуре и градостроительству Ленинградской области от 15 апреля 2016 года №19 (в редакции от 9 марта 2017 года №11)</w:t>
            </w:r>
          </w:p>
        </w:tc>
      </w:tr>
    </w:tbl>
    <w:p w14:paraId="7AD4EBF4" w14:textId="77777777" w:rsidR="00554BEC" w:rsidRPr="00D47BFC" w:rsidRDefault="00BE7AA6" w:rsidP="001A2440">
      <w:pPr>
        <w:ind w:right="-1" w:firstLine="709"/>
        <w:rPr>
          <w:color w:val="000000"/>
          <w:sz w:val="22"/>
          <w:szCs w:val="22"/>
        </w:rPr>
      </w:pPr>
      <w:r w:rsidRPr="00D47BFC">
        <w:rPr>
          <w:color w:val="000000"/>
          <w:sz w:val="22"/>
          <w:szCs w:val="22"/>
        </w:rPr>
        <w:t>21.0100   ДО</w:t>
      </w:r>
    </w:p>
    <w:p w14:paraId="556CF16A" w14:textId="77777777" w:rsidR="00C70199" w:rsidRDefault="00C70199" w:rsidP="001A2440">
      <w:pPr>
        <w:ind w:right="-1" w:firstLine="709"/>
        <w:rPr>
          <w:sz w:val="22"/>
          <w:szCs w:val="22"/>
        </w:rPr>
      </w:pPr>
    </w:p>
    <w:p w14:paraId="4F76606D" w14:textId="77777777" w:rsidR="00C70199" w:rsidRPr="00C70199" w:rsidRDefault="00C70199" w:rsidP="00C70199">
      <w:pPr>
        <w:autoSpaceDE w:val="0"/>
        <w:autoSpaceDN w:val="0"/>
        <w:adjustRightInd w:val="0"/>
        <w:ind w:firstLine="708"/>
        <w:rPr>
          <w:sz w:val="27"/>
          <w:szCs w:val="27"/>
        </w:rPr>
      </w:pPr>
      <w:r w:rsidRPr="00C70199">
        <w:rPr>
          <w:sz w:val="27"/>
          <w:szCs w:val="27"/>
        </w:rPr>
        <w:t>На основании части 9, 10 статьи 33 Градостроительного кодекса Российской Федерации, уведомления комитета по архитектуре и градостроительству Ленинградской области о несоответствии сведений о местоположении границ зон с особыми условиями территорий, территорий объектов культурного наследия, отображенных на карте градостроительного зонирования, содержащемся в Едином государственном реестре недвижимости описанию местоположения грани</w:t>
      </w:r>
      <w:r>
        <w:rPr>
          <w:sz w:val="27"/>
          <w:szCs w:val="27"/>
        </w:rPr>
        <w:t xml:space="preserve">ц указанных зон, территорий от 3 сентября </w:t>
      </w:r>
      <w:r w:rsidRPr="00C70199">
        <w:rPr>
          <w:sz w:val="27"/>
          <w:szCs w:val="27"/>
        </w:rPr>
        <w:t xml:space="preserve">2019 </w:t>
      </w:r>
      <w:r>
        <w:rPr>
          <w:sz w:val="27"/>
          <w:szCs w:val="27"/>
        </w:rPr>
        <w:t>года №</w:t>
      </w:r>
      <w:r w:rsidRPr="00C70199">
        <w:rPr>
          <w:sz w:val="27"/>
          <w:szCs w:val="27"/>
        </w:rPr>
        <w:t>01-30-16/2019 администрация Тихвинского района ПОСТАНОВЛЯЕТ:</w:t>
      </w:r>
    </w:p>
    <w:p w14:paraId="0B5E052D" w14:textId="3E4AF033" w:rsidR="00C70199" w:rsidRPr="00C70199" w:rsidRDefault="00C70199" w:rsidP="00C70199">
      <w:pPr>
        <w:numPr>
          <w:ilvl w:val="0"/>
          <w:numId w:val="1"/>
        </w:numPr>
        <w:tabs>
          <w:tab w:val="left" w:pos="993"/>
        </w:tabs>
        <w:ind w:left="0" w:firstLine="708"/>
        <w:rPr>
          <w:sz w:val="27"/>
          <w:szCs w:val="27"/>
        </w:rPr>
      </w:pPr>
      <w:r w:rsidRPr="00C70199">
        <w:rPr>
          <w:sz w:val="27"/>
          <w:szCs w:val="27"/>
        </w:rPr>
        <w:t>Уточнить правила землепользования и застройки</w:t>
      </w:r>
      <w:r w:rsidRPr="00C70199">
        <w:rPr>
          <w:color w:val="000000"/>
          <w:sz w:val="27"/>
          <w:szCs w:val="27"/>
        </w:rPr>
        <w:t xml:space="preserve"> Тихвинского городского поселения Тихвинского муниципального района Ленинградской области (применительно к территориям населенных пунктов и части территории земель промышленности) в новой редакции, утвержденные приказом комитета по архитектуре и градостроительству Ленинградской области от 15 апреля 2016 года №19 (в редакции от 9 марта 2017 года №11)</w:t>
      </w:r>
      <w:r w:rsidRPr="00C70199">
        <w:rPr>
          <w:sz w:val="27"/>
          <w:szCs w:val="27"/>
        </w:rPr>
        <w:t>, изложив карту зон с особыми условиями использования территории по экологическим условиям и нормативному режиму хозяйственной деятельности применительно к городу Тихвин (</w:t>
      </w:r>
      <w:hyperlink r:id="rId7" w:history="1">
        <w:r w:rsidRPr="00117D06">
          <w:rPr>
            <w:rStyle w:val="ad"/>
            <w:sz w:val="27"/>
            <w:szCs w:val="27"/>
          </w:rPr>
          <w:t>приложение 4</w:t>
        </w:r>
      </w:hyperlink>
      <w:r w:rsidRPr="00C70199">
        <w:rPr>
          <w:sz w:val="27"/>
          <w:szCs w:val="27"/>
        </w:rPr>
        <w:t>) в редакции, согласно приложению.</w:t>
      </w:r>
    </w:p>
    <w:p w14:paraId="30F93F14" w14:textId="77777777" w:rsidR="00C70199" w:rsidRPr="00C70199" w:rsidRDefault="00C70199" w:rsidP="00C70199">
      <w:pPr>
        <w:numPr>
          <w:ilvl w:val="0"/>
          <w:numId w:val="1"/>
        </w:numPr>
        <w:tabs>
          <w:tab w:val="left" w:pos="993"/>
        </w:tabs>
        <w:ind w:left="0" w:firstLine="708"/>
        <w:rPr>
          <w:sz w:val="27"/>
          <w:szCs w:val="27"/>
        </w:rPr>
      </w:pPr>
      <w:r w:rsidRPr="00C70199">
        <w:rPr>
          <w:sz w:val="27"/>
          <w:szCs w:val="27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14:paraId="64F5B0CA" w14:textId="77777777" w:rsidR="00C70199" w:rsidRPr="00C70199" w:rsidRDefault="00C70199" w:rsidP="00C70199">
      <w:pPr>
        <w:numPr>
          <w:ilvl w:val="0"/>
          <w:numId w:val="1"/>
        </w:numPr>
        <w:tabs>
          <w:tab w:val="left" w:pos="993"/>
        </w:tabs>
        <w:ind w:left="0" w:firstLine="708"/>
        <w:rPr>
          <w:sz w:val="27"/>
          <w:szCs w:val="27"/>
        </w:rPr>
      </w:pPr>
      <w:r w:rsidRPr="00C70199">
        <w:rPr>
          <w:sz w:val="27"/>
          <w:szCs w:val="27"/>
        </w:rPr>
        <w:t>Направить постановление в комитет градостроительной политики Ленинградской области.</w:t>
      </w:r>
    </w:p>
    <w:p w14:paraId="408C1D02" w14:textId="77777777" w:rsidR="00C70199" w:rsidRDefault="00C70199" w:rsidP="00C70199">
      <w:pPr>
        <w:tabs>
          <w:tab w:val="left" w:pos="851"/>
        </w:tabs>
        <w:ind w:firstLine="708"/>
        <w:rPr>
          <w:sz w:val="27"/>
          <w:szCs w:val="27"/>
        </w:rPr>
      </w:pPr>
      <w:r w:rsidRPr="00C70199">
        <w:rPr>
          <w:sz w:val="27"/>
          <w:szCs w:val="27"/>
        </w:rPr>
        <w:t>4</w:t>
      </w:r>
      <w:r w:rsidR="00BE7AA6">
        <w:rPr>
          <w:sz w:val="27"/>
          <w:szCs w:val="27"/>
        </w:rPr>
        <w:t>.</w:t>
      </w:r>
      <w:r w:rsidRPr="00C70199">
        <w:rPr>
          <w:sz w:val="27"/>
          <w:szCs w:val="27"/>
        </w:rPr>
        <w:t xml:space="preserve"> Контроль за исполнением постановления оставляю за собой.</w:t>
      </w:r>
    </w:p>
    <w:p w14:paraId="5A41B795" w14:textId="77777777" w:rsidR="00C70199" w:rsidRDefault="00C70199" w:rsidP="00C70199">
      <w:pPr>
        <w:tabs>
          <w:tab w:val="left" w:pos="851"/>
        </w:tabs>
        <w:rPr>
          <w:sz w:val="27"/>
          <w:szCs w:val="27"/>
        </w:rPr>
      </w:pPr>
    </w:p>
    <w:p w14:paraId="262CB183" w14:textId="77777777" w:rsidR="00C70199" w:rsidRDefault="00C70199" w:rsidP="00C70199">
      <w:pPr>
        <w:tabs>
          <w:tab w:val="left" w:pos="851"/>
        </w:tabs>
        <w:rPr>
          <w:sz w:val="27"/>
          <w:szCs w:val="27"/>
        </w:rPr>
      </w:pPr>
    </w:p>
    <w:p w14:paraId="1BA2B506" w14:textId="58D32A83" w:rsidR="00C70199" w:rsidRDefault="00C70199" w:rsidP="00C70199">
      <w:pPr>
        <w:tabs>
          <w:tab w:val="left" w:pos="851"/>
        </w:tabs>
        <w:rPr>
          <w:sz w:val="27"/>
          <w:szCs w:val="27"/>
        </w:rPr>
      </w:pPr>
      <w:r>
        <w:rPr>
          <w:sz w:val="27"/>
          <w:szCs w:val="27"/>
        </w:rPr>
        <w:t>Глава администрации                                                                          Ю.А.</w:t>
      </w:r>
      <w:r w:rsidR="00F3759B"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Наумов</w:t>
      </w:r>
    </w:p>
    <w:p w14:paraId="4C077721" w14:textId="77777777" w:rsidR="000F241A" w:rsidRDefault="000F241A" w:rsidP="00C70199">
      <w:pPr>
        <w:tabs>
          <w:tab w:val="left" w:pos="851"/>
        </w:tabs>
        <w:rPr>
          <w:sz w:val="27"/>
          <w:szCs w:val="27"/>
        </w:rPr>
      </w:pPr>
    </w:p>
    <w:p w14:paraId="5571FF8F" w14:textId="77777777" w:rsidR="000F241A" w:rsidRPr="00631349" w:rsidRDefault="000F241A" w:rsidP="000F241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259" w:type="pct"/>
        <w:tblLayout w:type="fixed"/>
        <w:tblLook w:val="04A0" w:firstRow="1" w:lastRow="0" w:firstColumn="1" w:lastColumn="0" w:noHBand="0" w:noVBand="1"/>
      </w:tblPr>
      <w:tblGrid>
        <w:gridCol w:w="6157"/>
        <w:gridCol w:w="2315"/>
        <w:gridCol w:w="1297"/>
      </w:tblGrid>
      <w:tr w:rsidR="000F241A" w:rsidRPr="00631349" w14:paraId="02C923F8" w14:textId="77777777" w:rsidTr="003A5175">
        <w:trPr>
          <w:trHeight w:val="168"/>
        </w:trPr>
        <w:tc>
          <w:tcPr>
            <w:tcW w:w="3151" w:type="pct"/>
          </w:tcPr>
          <w:p w14:paraId="0EE44DF0" w14:textId="57A61EBB" w:rsidR="000F241A" w:rsidRPr="00631349" w:rsidRDefault="000F241A" w:rsidP="00F3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F3759B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заместителя главы администрации по экономике</w:t>
            </w:r>
            <w:r w:rsidR="00F3759B">
              <w:rPr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sz w:val="24"/>
                <w:szCs w:val="24"/>
              </w:rPr>
              <w:t>и инвестициям</w:t>
            </w:r>
          </w:p>
        </w:tc>
        <w:tc>
          <w:tcPr>
            <w:tcW w:w="1185" w:type="pct"/>
          </w:tcPr>
          <w:p w14:paraId="678E9A12" w14:textId="77777777" w:rsidR="000F241A" w:rsidRDefault="000F241A" w:rsidP="003A5175">
            <w:pPr>
              <w:rPr>
                <w:sz w:val="24"/>
                <w:szCs w:val="24"/>
              </w:rPr>
            </w:pPr>
          </w:p>
          <w:p w14:paraId="64B992FB" w14:textId="77777777" w:rsidR="000F241A" w:rsidRPr="00631349" w:rsidRDefault="000F241A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664" w:type="pct"/>
          </w:tcPr>
          <w:p w14:paraId="3E489D59" w14:textId="77777777" w:rsidR="000F241A" w:rsidRPr="00631349" w:rsidRDefault="000F241A" w:rsidP="003A5175">
            <w:pPr>
              <w:rPr>
                <w:sz w:val="24"/>
                <w:szCs w:val="24"/>
              </w:rPr>
            </w:pPr>
          </w:p>
        </w:tc>
      </w:tr>
      <w:tr w:rsidR="000F241A" w:rsidRPr="00631349" w14:paraId="67C3F25C" w14:textId="77777777" w:rsidTr="003A5175">
        <w:trPr>
          <w:trHeight w:val="90"/>
        </w:trPr>
        <w:tc>
          <w:tcPr>
            <w:tcW w:w="3151" w:type="pct"/>
          </w:tcPr>
          <w:p w14:paraId="7975A341" w14:textId="77777777" w:rsidR="000F241A" w:rsidRPr="00631349" w:rsidRDefault="000F241A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архитектуры</w:t>
            </w:r>
          </w:p>
        </w:tc>
        <w:tc>
          <w:tcPr>
            <w:tcW w:w="1185" w:type="pct"/>
            <w:shd w:val="clear" w:color="auto" w:fill="auto"/>
          </w:tcPr>
          <w:p w14:paraId="3104DD5E" w14:textId="77777777" w:rsidR="000F241A" w:rsidRPr="00631349" w:rsidRDefault="000F241A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Катышевский Ю.В.</w:t>
            </w:r>
          </w:p>
        </w:tc>
        <w:tc>
          <w:tcPr>
            <w:tcW w:w="664" w:type="pct"/>
            <w:shd w:val="clear" w:color="auto" w:fill="auto"/>
          </w:tcPr>
          <w:p w14:paraId="22AD2728" w14:textId="77777777" w:rsidR="000F241A" w:rsidRPr="00631349" w:rsidRDefault="000F241A" w:rsidP="003A5175">
            <w:pPr>
              <w:rPr>
                <w:sz w:val="24"/>
                <w:szCs w:val="24"/>
              </w:rPr>
            </w:pPr>
          </w:p>
        </w:tc>
      </w:tr>
      <w:tr w:rsidR="000F241A" w:rsidRPr="00631349" w14:paraId="57774F7E" w14:textId="77777777" w:rsidTr="003A5175">
        <w:trPr>
          <w:trHeight w:val="278"/>
        </w:trPr>
        <w:tc>
          <w:tcPr>
            <w:tcW w:w="3151" w:type="pct"/>
          </w:tcPr>
          <w:p w14:paraId="6335A28A" w14:textId="77777777" w:rsidR="000F241A" w:rsidRPr="00631349" w:rsidRDefault="000F241A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185" w:type="pct"/>
            <w:shd w:val="clear" w:color="auto" w:fill="auto"/>
          </w:tcPr>
          <w:p w14:paraId="1BA97049" w14:textId="77777777" w:rsidR="000F241A" w:rsidRPr="00631349" w:rsidRDefault="000F241A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664" w:type="pct"/>
            <w:shd w:val="clear" w:color="auto" w:fill="auto"/>
          </w:tcPr>
          <w:p w14:paraId="4E45666D" w14:textId="77777777" w:rsidR="000F241A" w:rsidRPr="00631349" w:rsidRDefault="000F241A" w:rsidP="003A5175">
            <w:pPr>
              <w:rPr>
                <w:sz w:val="24"/>
                <w:szCs w:val="24"/>
              </w:rPr>
            </w:pPr>
          </w:p>
        </w:tc>
      </w:tr>
      <w:tr w:rsidR="000F241A" w:rsidRPr="00631349" w14:paraId="25D04711" w14:textId="77777777" w:rsidTr="003A5175">
        <w:trPr>
          <w:trHeight w:val="135"/>
        </w:trPr>
        <w:tc>
          <w:tcPr>
            <w:tcW w:w="3151" w:type="pct"/>
          </w:tcPr>
          <w:p w14:paraId="17318432" w14:textId="77777777" w:rsidR="000F241A" w:rsidRPr="00631349" w:rsidRDefault="000F241A" w:rsidP="003A517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185" w:type="pct"/>
            <w:shd w:val="clear" w:color="auto" w:fill="auto"/>
          </w:tcPr>
          <w:p w14:paraId="61A92976" w14:textId="77777777" w:rsidR="000F241A" w:rsidRPr="00631349" w:rsidRDefault="000F241A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664" w:type="pct"/>
            <w:shd w:val="clear" w:color="auto" w:fill="auto"/>
          </w:tcPr>
          <w:p w14:paraId="31A86FA8" w14:textId="77777777" w:rsidR="000F241A" w:rsidRPr="00631349" w:rsidRDefault="000F241A" w:rsidP="003A5175">
            <w:pPr>
              <w:rPr>
                <w:sz w:val="24"/>
                <w:szCs w:val="24"/>
              </w:rPr>
            </w:pPr>
          </w:p>
        </w:tc>
      </w:tr>
    </w:tbl>
    <w:p w14:paraId="42431225" w14:textId="77777777" w:rsidR="000F241A" w:rsidRDefault="000F241A" w:rsidP="000F241A">
      <w:pPr>
        <w:spacing w:line="360" w:lineRule="auto"/>
        <w:rPr>
          <w:b/>
          <w:sz w:val="24"/>
          <w:szCs w:val="24"/>
        </w:rPr>
      </w:pPr>
    </w:p>
    <w:p w14:paraId="221BED69" w14:textId="77777777" w:rsidR="000F241A" w:rsidRPr="00631349" w:rsidRDefault="000F241A" w:rsidP="000F241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97" w:type="pct"/>
        <w:tblLook w:val="01E0" w:firstRow="1" w:lastRow="1" w:firstColumn="1" w:lastColumn="1" w:noHBand="0" w:noVBand="0"/>
      </w:tblPr>
      <w:tblGrid>
        <w:gridCol w:w="6681"/>
        <w:gridCol w:w="515"/>
        <w:gridCol w:w="2272"/>
      </w:tblGrid>
      <w:tr w:rsidR="000F241A" w:rsidRPr="00631349" w14:paraId="5DB39841" w14:textId="77777777" w:rsidTr="003A5175">
        <w:tc>
          <w:tcPr>
            <w:tcW w:w="3528" w:type="pct"/>
          </w:tcPr>
          <w:p w14:paraId="246F9210" w14:textId="77777777" w:rsidR="000F241A" w:rsidRPr="00631349" w:rsidRDefault="000F241A" w:rsidP="003A517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72" w:type="pct"/>
          </w:tcPr>
          <w:p w14:paraId="67433D23" w14:textId="77777777" w:rsidR="000F241A" w:rsidRPr="00631349" w:rsidRDefault="000F241A" w:rsidP="003A517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198D52F1" w14:textId="77777777" w:rsidR="000F241A" w:rsidRPr="00631349" w:rsidRDefault="00132BA4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карта</w:t>
            </w:r>
          </w:p>
        </w:tc>
      </w:tr>
      <w:tr w:rsidR="000F241A" w:rsidRPr="00631349" w14:paraId="7A768FC2" w14:textId="77777777" w:rsidTr="003A5175">
        <w:tc>
          <w:tcPr>
            <w:tcW w:w="3528" w:type="pct"/>
          </w:tcPr>
          <w:p w14:paraId="4DE4D200" w14:textId="77777777" w:rsidR="000F241A" w:rsidRPr="00631349" w:rsidRDefault="000F241A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72" w:type="pct"/>
          </w:tcPr>
          <w:p w14:paraId="5E59226A" w14:textId="77777777" w:rsidR="000F241A" w:rsidRPr="00631349" w:rsidRDefault="000F241A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pct"/>
          </w:tcPr>
          <w:p w14:paraId="1C8A233D" w14:textId="77777777" w:rsidR="000F241A" w:rsidRPr="00631349" w:rsidRDefault="00132BA4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карты</w:t>
            </w:r>
          </w:p>
        </w:tc>
      </w:tr>
      <w:tr w:rsidR="000F241A" w:rsidRPr="00631349" w14:paraId="29E46A52" w14:textId="77777777" w:rsidTr="003A5175">
        <w:trPr>
          <w:trHeight w:val="140"/>
        </w:trPr>
        <w:tc>
          <w:tcPr>
            <w:tcW w:w="3528" w:type="pct"/>
          </w:tcPr>
          <w:p w14:paraId="3175F2F3" w14:textId="77777777" w:rsidR="006F31D9" w:rsidRDefault="00132BA4" w:rsidP="00132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градостроительной политики Ленинградской области</w:t>
            </w:r>
            <w:r w:rsidR="006F31D9">
              <w:rPr>
                <w:sz w:val="24"/>
                <w:szCs w:val="24"/>
              </w:rPr>
              <w:t xml:space="preserve"> (почтовым отправлением с уведомлением, дополнительно </w:t>
            </w:r>
          </w:p>
          <w:p w14:paraId="14F6164B" w14:textId="77777777" w:rsidR="000F241A" w:rsidRDefault="006F31D9" w:rsidP="00132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электронной почте)</w:t>
            </w:r>
          </w:p>
        </w:tc>
        <w:tc>
          <w:tcPr>
            <w:tcW w:w="272" w:type="pct"/>
            <w:shd w:val="clear" w:color="auto" w:fill="auto"/>
          </w:tcPr>
          <w:p w14:paraId="3FC1EFB2" w14:textId="77777777" w:rsidR="000F241A" w:rsidRDefault="000F241A" w:rsidP="003A5175">
            <w:pPr>
              <w:rPr>
                <w:sz w:val="24"/>
                <w:szCs w:val="24"/>
              </w:rPr>
            </w:pPr>
          </w:p>
          <w:p w14:paraId="0E155F33" w14:textId="77777777" w:rsidR="000F241A" w:rsidRDefault="000F241A" w:rsidP="003A5175">
            <w:pPr>
              <w:rPr>
                <w:sz w:val="24"/>
                <w:szCs w:val="24"/>
              </w:rPr>
            </w:pPr>
          </w:p>
          <w:p w14:paraId="64F1F1B4" w14:textId="77777777" w:rsidR="000F241A" w:rsidRDefault="000F241A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14:paraId="30D27FDA" w14:textId="77777777" w:rsidR="000F241A" w:rsidRDefault="000F241A" w:rsidP="003A5175">
            <w:pPr>
              <w:rPr>
                <w:sz w:val="24"/>
                <w:szCs w:val="24"/>
              </w:rPr>
            </w:pPr>
          </w:p>
          <w:p w14:paraId="167F9288" w14:textId="77777777" w:rsidR="006F31D9" w:rsidRDefault="006F31D9" w:rsidP="003A5175">
            <w:pPr>
              <w:rPr>
                <w:sz w:val="24"/>
                <w:szCs w:val="24"/>
              </w:rPr>
            </w:pPr>
          </w:p>
          <w:p w14:paraId="3725380F" w14:textId="77777777" w:rsidR="006F31D9" w:rsidRPr="006F31D9" w:rsidRDefault="006F31D9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карта + </w:t>
            </w:r>
            <w:r>
              <w:rPr>
                <w:sz w:val="24"/>
                <w:szCs w:val="24"/>
                <w:lang w:val="en-US"/>
              </w:rPr>
              <w:t>jpeg</w:t>
            </w:r>
          </w:p>
        </w:tc>
      </w:tr>
      <w:tr w:rsidR="000F241A" w:rsidRPr="00631349" w14:paraId="133B54CC" w14:textId="77777777" w:rsidTr="003A5175">
        <w:trPr>
          <w:trHeight w:val="137"/>
        </w:trPr>
        <w:tc>
          <w:tcPr>
            <w:tcW w:w="3528" w:type="pct"/>
          </w:tcPr>
          <w:p w14:paraId="3ACFA195" w14:textId="77777777" w:rsidR="000F241A" w:rsidRPr="00F925E7" w:rsidRDefault="006F31D9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«Трудовая слава»</w:t>
            </w:r>
          </w:p>
        </w:tc>
        <w:tc>
          <w:tcPr>
            <w:tcW w:w="272" w:type="pct"/>
            <w:shd w:val="clear" w:color="auto" w:fill="auto"/>
          </w:tcPr>
          <w:p w14:paraId="4A76AA25" w14:textId="77777777" w:rsidR="000F241A" w:rsidRDefault="000F241A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14:paraId="456A1F30" w14:textId="77777777" w:rsidR="000F241A" w:rsidRDefault="006F31D9" w:rsidP="003A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карта + </w:t>
            </w:r>
            <w:r>
              <w:rPr>
                <w:sz w:val="24"/>
                <w:szCs w:val="24"/>
                <w:lang w:val="en-US"/>
              </w:rPr>
              <w:t>jpeg</w:t>
            </w:r>
          </w:p>
        </w:tc>
      </w:tr>
    </w:tbl>
    <w:p w14:paraId="6630E036" w14:textId="77777777" w:rsidR="000F241A" w:rsidRPr="00631349" w:rsidRDefault="000F241A" w:rsidP="000F241A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90" w:type="pct"/>
        <w:tblLayout w:type="fixed"/>
        <w:tblLook w:val="04A0" w:firstRow="1" w:lastRow="0" w:firstColumn="1" w:lastColumn="0" w:noHBand="0" w:noVBand="1"/>
      </w:tblPr>
      <w:tblGrid>
        <w:gridCol w:w="6705"/>
        <w:gridCol w:w="490"/>
        <w:gridCol w:w="2260"/>
      </w:tblGrid>
      <w:tr w:rsidR="000F241A" w:rsidRPr="00631349" w14:paraId="0EC52D79" w14:textId="77777777" w:rsidTr="003A5175">
        <w:trPr>
          <w:trHeight w:val="70"/>
        </w:trPr>
        <w:tc>
          <w:tcPr>
            <w:tcW w:w="35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66A1B" w14:textId="77777777" w:rsidR="000F241A" w:rsidRPr="00631349" w:rsidRDefault="000F241A" w:rsidP="003A5175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17CA2" w14:textId="77777777" w:rsidR="000F241A" w:rsidRPr="00631349" w:rsidRDefault="006F31D9" w:rsidP="003A51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6F8D8" w14:textId="77777777" w:rsidR="000F241A" w:rsidRPr="00631349" w:rsidRDefault="006F31D9" w:rsidP="003A51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+ 5 карт</w:t>
            </w:r>
          </w:p>
        </w:tc>
      </w:tr>
    </w:tbl>
    <w:p w14:paraId="3D6E2B80" w14:textId="77777777" w:rsidR="000F241A" w:rsidRDefault="000F241A" w:rsidP="00C70199">
      <w:pPr>
        <w:tabs>
          <w:tab w:val="left" w:pos="851"/>
        </w:tabs>
        <w:rPr>
          <w:sz w:val="22"/>
          <w:szCs w:val="22"/>
        </w:rPr>
      </w:pPr>
    </w:p>
    <w:p w14:paraId="4687B311" w14:textId="77777777" w:rsidR="000F241A" w:rsidRDefault="000F241A" w:rsidP="00C70199">
      <w:pPr>
        <w:tabs>
          <w:tab w:val="left" w:pos="851"/>
        </w:tabs>
        <w:rPr>
          <w:sz w:val="22"/>
          <w:szCs w:val="22"/>
        </w:rPr>
      </w:pPr>
    </w:p>
    <w:p w14:paraId="5EED6200" w14:textId="77777777" w:rsidR="000F241A" w:rsidRDefault="000F241A" w:rsidP="00C70199">
      <w:pPr>
        <w:tabs>
          <w:tab w:val="left" w:pos="851"/>
        </w:tabs>
        <w:rPr>
          <w:sz w:val="22"/>
          <w:szCs w:val="22"/>
        </w:rPr>
      </w:pPr>
    </w:p>
    <w:p w14:paraId="53D57723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3F484B16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53756EDF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5B2B3FB8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25386677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7FBF96ED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740E0F09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5A63BFBC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3FBF65B1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2CACFB56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0332E963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533037F5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7BDF864C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49300FB7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53D7ADEE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1438641F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5265B8E0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23724B62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72C2B88E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332F0424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2DBEA9ED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0689C291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6DF9E381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2699B9DC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727BF945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1916CFCB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1B2E5ED0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5CF810A7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33A3AE43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296100C8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0967B43A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6A79D80E" w14:textId="77777777" w:rsidR="00BE7AA6" w:rsidRDefault="00BE7AA6" w:rsidP="00C70199">
      <w:pPr>
        <w:tabs>
          <w:tab w:val="left" w:pos="851"/>
        </w:tabs>
        <w:rPr>
          <w:sz w:val="22"/>
          <w:szCs w:val="22"/>
        </w:rPr>
      </w:pPr>
    </w:p>
    <w:p w14:paraId="5F6279C2" w14:textId="77777777" w:rsidR="000F241A" w:rsidRPr="000F241A" w:rsidRDefault="000F241A" w:rsidP="000F241A">
      <w:pPr>
        <w:rPr>
          <w:szCs w:val="28"/>
        </w:rPr>
      </w:pPr>
      <w:r w:rsidRPr="000F241A">
        <w:rPr>
          <w:szCs w:val="28"/>
        </w:rPr>
        <w:t>Соловьева Елена Анатольевна,</w:t>
      </w:r>
    </w:p>
    <w:p w14:paraId="5FE5FE29" w14:textId="77777777" w:rsidR="000F241A" w:rsidRPr="000D2CD8" w:rsidRDefault="000F241A" w:rsidP="000F241A">
      <w:pPr>
        <w:tabs>
          <w:tab w:val="left" w:pos="851"/>
        </w:tabs>
        <w:rPr>
          <w:sz w:val="22"/>
          <w:szCs w:val="22"/>
        </w:rPr>
      </w:pPr>
      <w:r w:rsidRPr="000F241A">
        <w:rPr>
          <w:szCs w:val="28"/>
        </w:rPr>
        <w:t>71-694</w:t>
      </w:r>
    </w:p>
    <w:sectPr w:rsidR="000F241A" w:rsidRPr="000D2CD8" w:rsidSect="00C70199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DA7FA" w14:textId="77777777" w:rsidR="00D47BFC" w:rsidRDefault="00D47BFC" w:rsidP="00C70199">
      <w:r>
        <w:separator/>
      </w:r>
    </w:p>
  </w:endnote>
  <w:endnote w:type="continuationSeparator" w:id="0">
    <w:p w14:paraId="2C66B772" w14:textId="77777777" w:rsidR="00D47BFC" w:rsidRDefault="00D47BFC" w:rsidP="00C7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4604F" w14:textId="77777777" w:rsidR="00D47BFC" w:rsidRDefault="00D47BFC" w:rsidP="00C70199">
      <w:r>
        <w:separator/>
      </w:r>
    </w:p>
  </w:footnote>
  <w:footnote w:type="continuationSeparator" w:id="0">
    <w:p w14:paraId="4539883F" w14:textId="77777777" w:rsidR="00D47BFC" w:rsidRDefault="00D47BFC" w:rsidP="00C7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F443" w14:textId="77777777" w:rsidR="00C70199" w:rsidRDefault="00C7019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60A70">
      <w:rPr>
        <w:noProof/>
      </w:rPr>
      <w:t>2</w:t>
    </w:r>
    <w:r>
      <w:fldChar w:fldCharType="end"/>
    </w:r>
  </w:p>
  <w:p w14:paraId="0A1D7381" w14:textId="77777777" w:rsidR="00C70199" w:rsidRDefault="00C701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0040"/>
    <w:multiLevelType w:val="hybridMultilevel"/>
    <w:tmpl w:val="CA70A0EE"/>
    <w:lvl w:ilvl="0" w:tplc="4C5844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26373"/>
    <w:rsid w:val="000478EB"/>
    <w:rsid w:val="000F1A02"/>
    <w:rsid w:val="000F241A"/>
    <w:rsid w:val="00117D06"/>
    <w:rsid w:val="00132BA4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F31D9"/>
    <w:rsid w:val="00711921"/>
    <w:rsid w:val="00796BD1"/>
    <w:rsid w:val="008A3858"/>
    <w:rsid w:val="00936286"/>
    <w:rsid w:val="00960A70"/>
    <w:rsid w:val="009840BA"/>
    <w:rsid w:val="00A03876"/>
    <w:rsid w:val="00A13C7B"/>
    <w:rsid w:val="00AE1A2A"/>
    <w:rsid w:val="00B52D22"/>
    <w:rsid w:val="00B83D8D"/>
    <w:rsid w:val="00B95FEE"/>
    <w:rsid w:val="00BE7AA6"/>
    <w:rsid w:val="00BF2B0B"/>
    <w:rsid w:val="00C70199"/>
    <w:rsid w:val="00D368DC"/>
    <w:rsid w:val="00D47BFC"/>
    <w:rsid w:val="00D97342"/>
    <w:rsid w:val="00F3759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2CC6A"/>
  <w15:chartTrackingRefBased/>
  <w15:docId w15:val="{3F6AB059-2886-4D7D-B7F0-11A8D24B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70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0199"/>
    <w:rPr>
      <w:sz w:val="28"/>
    </w:rPr>
  </w:style>
  <w:style w:type="paragraph" w:styleId="ab">
    <w:name w:val="footer"/>
    <w:basedOn w:val="a"/>
    <w:link w:val="ac"/>
    <w:rsid w:val="00C70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70199"/>
    <w:rPr>
      <w:sz w:val="28"/>
    </w:rPr>
  </w:style>
  <w:style w:type="paragraph" w:customStyle="1" w:styleId="10">
    <w:name w:val="Знак Знак1"/>
    <w:basedOn w:val="a"/>
    <w:next w:val="2"/>
    <w:autoRedefine/>
    <w:rsid w:val="000F241A"/>
    <w:pPr>
      <w:spacing w:after="160" w:line="240" w:lineRule="exact"/>
      <w:jc w:val="left"/>
    </w:pPr>
    <w:rPr>
      <w:sz w:val="24"/>
      <w:lang w:val="en-US" w:eastAsia="en-US"/>
    </w:rPr>
  </w:style>
  <w:style w:type="character" w:styleId="ad">
    <w:name w:val="Hyperlink"/>
    <w:basedOn w:val="a0"/>
    <w:rsid w:val="00117D0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17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zakonodat/doc/padm-01-3073-a_2019-pril-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Мельников Александр Геннадьевич</cp:lastModifiedBy>
  <cp:revision>4</cp:revision>
  <cp:lastPrinted>2019-12-25T06:06:00Z</cp:lastPrinted>
  <dcterms:created xsi:type="dcterms:W3CDTF">2019-12-23T09:33:00Z</dcterms:created>
  <dcterms:modified xsi:type="dcterms:W3CDTF">2020-01-22T12:13:00Z</dcterms:modified>
</cp:coreProperties>
</file>