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1E1149" w:rsidRDefault="00B52D22">
      <w:pPr>
        <w:pStyle w:val="4"/>
      </w:pPr>
      <w:r w:rsidRPr="001E1149">
        <w:t>АДМИНИСТРАЦИЯ  МУНИЦИПАЛЬНОГО  ОБРАЗОВАНИЯ</w:t>
      </w:r>
    </w:p>
    <w:p w:rsidR="00B52D22" w:rsidRPr="001E1149" w:rsidRDefault="00B52D22">
      <w:pPr>
        <w:jc w:val="center"/>
        <w:rPr>
          <w:b/>
          <w:sz w:val="22"/>
        </w:rPr>
      </w:pPr>
      <w:r w:rsidRPr="001E1149">
        <w:rPr>
          <w:b/>
          <w:sz w:val="22"/>
        </w:rPr>
        <w:t xml:space="preserve">ТИХВИНСКИЙ  МУНИЦИПАЛЬНЫЙ  РАЙОН </w:t>
      </w:r>
    </w:p>
    <w:p w:rsidR="00B52D22" w:rsidRPr="001E1149" w:rsidRDefault="00B52D22">
      <w:pPr>
        <w:jc w:val="center"/>
        <w:rPr>
          <w:b/>
          <w:sz w:val="22"/>
        </w:rPr>
      </w:pPr>
      <w:r w:rsidRPr="001E1149">
        <w:rPr>
          <w:b/>
          <w:sz w:val="22"/>
        </w:rPr>
        <w:t>ЛЕНИНГРАДСКОЙ  ОБЛАСТИ</w:t>
      </w:r>
    </w:p>
    <w:p w:rsidR="00B52D22" w:rsidRPr="001E1149" w:rsidRDefault="00B52D22">
      <w:pPr>
        <w:jc w:val="center"/>
        <w:rPr>
          <w:b/>
          <w:sz w:val="22"/>
        </w:rPr>
      </w:pPr>
      <w:r w:rsidRPr="001E1149">
        <w:rPr>
          <w:b/>
          <w:sz w:val="22"/>
        </w:rPr>
        <w:t>(АДМИНИСТРАЦИЯ  ТИХВИНСКОГО  РАЙОНА)</w:t>
      </w:r>
    </w:p>
    <w:p w:rsidR="00B52D22" w:rsidRPr="001E1149" w:rsidRDefault="00B52D22">
      <w:pPr>
        <w:jc w:val="center"/>
        <w:rPr>
          <w:b/>
          <w:sz w:val="32"/>
        </w:rPr>
      </w:pPr>
    </w:p>
    <w:p w:rsidR="00B52D22" w:rsidRPr="001E1149" w:rsidRDefault="00B52D22">
      <w:pPr>
        <w:jc w:val="center"/>
        <w:rPr>
          <w:sz w:val="10"/>
        </w:rPr>
      </w:pPr>
      <w:r w:rsidRPr="001E1149">
        <w:rPr>
          <w:b/>
          <w:sz w:val="32"/>
        </w:rPr>
        <w:t>ПОСТАНОВЛЕНИЕ</w:t>
      </w:r>
    </w:p>
    <w:p w:rsidR="00B52D22" w:rsidRPr="001E1149" w:rsidRDefault="00B52D22">
      <w:pPr>
        <w:jc w:val="center"/>
        <w:rPr>
          <w:sz w:val="10"/>
        </w:rPr>
      </w:pPr>
    </w:p>
    <w:p w:rsidR="00B52D22" w:rsidRPr="001E1149" w:rsidRDefault="00B52D22">
      <w:pPr>
        <w:jc w:val="center"/>
        <w:rPr>
          <w:sz w:val="10"/>
        </w:rPr>
      </w:pPr>
    </w:p>
    <w:p w:rsidR="00B52D22" w:rsidRPr="001E1149" w:rsidRDefault="00B52D22">
      <w:pPr>
        <w:tabs>
          <w:tab w:val="left" w:pos="4962"/>
        </w:tabs>
        <w:rPr>
          <w:sz w:val="16"/>
        </w:rPr>
      </w:pPr>
    </w:p>
    <w:p w:rsidR="00B52D22" w:rsidRPr="001E1149" w:rsidRDefault="00B52D22">
      <w:pPr>
        <w:tabs>
          <w:tab w:val="left" w:pos="4962"/>
        </w:tabs>
        <w:jc w:val="center"/>
        <w:rPr>
          <w:sz w:val="16"/>
        </w:rPr>
      </w:pPr>
    </w:p>
    <w:p w:rsidR="00B52D22" w:rsidRPr="001E1149" w:rsidRDefault="00B52D22">
      <w:pPr>
        <w:tabs>
          <w:tab w:val="left" w:pos="851"/>
          <w:tab w:val="left" w:pos="3686"/>
        </w:tabs>
        <w:rPr>
          <w:sz w:val="24"/>
        </w:rPr>
      </w:pPr>
    </w:p>
    <w:p w:rsidR="00B52D22" w:rsidRPr="001E1149" w:rsidRDefault="001E1149">
      <w:pPr>
        <w:tabs>
          <w:tab w:val="left" w:pos="567"/>
          <w:tab w:val="left" w:pos="3686"/>
        </w:tabs>
      </w:pPr>
      <w:r w:rsidRPr="001E1149">
        <w:t xml:space="preserve">             29 ноября 2023 г.       01-3039-а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913908" w:rsidTr="00913908">
        <w:tc>
          <w:tcPr>
            <w:tcW w:w="4928" w:type="dxa"/>
            <w:tcBorders>
              <w:top w:val="nil"/>
              <w:left w:val="nil"/>
              <w:bottom w:val="nil"/>
              <w:right w:val="nil"/>
            </w:tcBorders>
            <w:shd w:val="clear" w:color="auto" w:fill="auto"/>
          </w:tcPr>
          <w:p w:rsidR="008A3858" w:rsidRPr="00913908" w:rsidRDefault="005747C1" w:rsidP="00B52D22">
            <w:pPr>
              <w:rPr>
                <w:sz w:val="24"/>
                <w:szCs w:val="24"/>
              </w:rPr>
            </w:pPr>
            <w:r w:rsidRPr="00913908">
              <w:rPr>
                <w:sz w:val="24"/>
                <w:szCs w:val="24"/>
              </w:rPr>
              <w:t>Об утверждении Порядка оценки применения обязательных требований, установленных нормативными правовыми актами Тихвинского района и Тихвинского городского поселения</w:t>
            </w:r>
          </w:p>
        </w:tc>
      </w:tr>
    </w:tbl>
    <w:p w:rsidR="00554BEC" w:rsidRPr="00EC1EE8" w:rsidRDefault="005747C1" w:rsidP="005747C1">
      <w:pPr>
        <w:ind w:right="-1"/>
        <w:rPr>
          <w:sz w:val="22"/>
          <w:szCs w:val="22"/>
        </w:rPr>
      </w:pPr>
      <w:r w:rsidRPr="00EC1EE8">
        <w:rPr>
          <w:sz w:val="22"/>
          <w:szCs w:val="22"/>
        </w:rPr>
        <w:t>21, 2100, 2800, ДО, НПА</w:t>
      </w:r>
    </w:p>
    <w:p w:rsidR="005747C1" w:rsidRDefault="005747C1" w:rsidP="005747C1">
      <w:pPr>
        <w:ind w:right="-1"/>
        <w:rPr>
          <w:szCs w:val="22"/>
        </w:rPr>
      </w:pPr>
    </w:p>
    <w:p w:rsidR="005747C1" w:rsidRPr="005747C1" w:rsidRDefault="005747C1" w:rsidP="005747C1">
      <w:pPr>
        <w:ind w:right="-1" w:firstLine="709"/>
        <w:rPr>
          <w:szCs w:val="22"/>
        </w:rPr>
      </w:pPr>
      <w:r w:rsidRPr="005747C1">
        <w:rPr>
          <w:szCs w:val="22"/>
        </w:rPr>
        <w:t>В соответствии с частью 5 статьи 2 Федерального закона от 31 июля</w:t>
      </w:r>
      <w:r>
        <w:rPr>
          <w:szCs w:val="22"/>
        </w:rPr>
        <w:t xml:space="preserve"> 2020 года №</w:t>
      </w:r>
      <w:r w:rsidRPr="005747C1">
        <w:rPr>
          <w:szCs w:val="22"/>
        </w:rPr>
        <w:t>247-ФЗ «Об обязательных требованиях в Российской Федерации», части 6.1 статьи 7 Федерального</w:t>
      </w:r>
      <w:r>
        <w:rPr>
          <w:szCs w:val="22"/>
        </w:rPr>
        <w:t xml:space="preserve"> закона от 6 октября 2003 года №</w:t>
      </w:r>
      <w:r w:rsidRPr="005747C1">
        <w:rPr>
          <w:szCs w:val="22"/>
        </w:rPr>
        <w:t>131-ФЗ "Об общих принципах организации местного самоуправления в Российской Федерации», администрация Тихвинского района ПОСТАНОВЛЯЕТ:</w:t>
      </w:r>
    </w:p>
    <w:p w:rsidR="005747C1" w:rsidRPr="005747C1" w:rsidRDefault="005747C1" w:rsidP="005747C1">
      <w:pPr>
        <w:ind w:right="-1" w:firstLine="709"/>
        <w:rPr>
          <w:szCs w:val="22"/>
        </w:rPr>
      </w:pPr>
      <w:r>
        <w:rPr>
          <w:szCs w:val="22"/>
        </w:rPr>
        <w:t xml:space="preserve">1. </w:t>
      </w:r>
      <w:r w:rsidRPr="005747C1">
        <w:rPr>
          <w:szCs w:val="22"/>
        </w:rPr>
        <w:t>Утвердить Порядок оценки применения обязательных требований, установленных нормативными правовыми актами Тихвинского района и Тихвинского городского поселения, далее - Порядок (приложение).</w:t>
      </w:r>
    </w:p>
    <w:p w:rsidR="005747C1" w:rsidRDefault="005747C1" w:rsidP="005747C1">
      <w:pPr>
        <w:ind w:right="-1" w:firstLine="709"/>
        <w:rPr>
          <w:szCs w:val="22"/>
        </w:rPr>
      </w:pPr>
      <w:r>
        <w:rPr>
          <w:szCs w:val="22"/>
        </w:rPr>
        <w:t xml:space="preserve">2. </w:t>
      </w:r>
      <w:r w:rsidRPr="005747C1">
        <w:rPr>
          <w:szCs w:val="22"/>
        </w:rPr>
        <w:t>Определить органом, уполномоченным на осуществление нормативно- правового и методического обеспечения проведения оценки применения обязательных требований, установленных нормативными правовыми актами Тихвинского района и Тихвинского городского поселения - комитет по экономике и инвестициям администрации Тихвинского района.</w:t>
      </w:r>
    </w:p>
    <w:p w:rsidR="005747C1" w:rsidRDefault="005747C1" w:rsidP="005747C1">
      <w:pPr>
        <w:ind w:right="-1" w:firstLine="709"/>
        <w:rPr>
          <w:szCs w:val="22"/>
        </w:rPr>
      </w:pPr>
      <w:r>
        <w:rPr>
          <w:szCs w:val="22"/>
        </w:rPr>
        <w:t xml:space="preserve">3. </w:t>
      </w:r>
      <w:r w:rsidRPr="005747C1">
        <w:rPr>
          <w:szCs w:val="22"/>
        </w:rPr>
        <w:t>Опубликовать настоящее постановлен</w:t>
      </w:r>
      <w:r w:rsidR="00421C5D">
        <w:rPr>
          <w:szCs w:val="22"/>
        </w:rPr>
        <w:t>ие в г</w:t>
      </w:r>
      <w:bookmarkStart w:id="0" w:name="_GoBack"/>
      <w:bookmarkEnd w:id="0"/>
      <w:r>
        <w:rPr>
          <w:szCs w:val="22"/>
        </w:rPr>
        <w:t xml:space="preserve">азете «Трудовая слава» и </w:t>
      </w:r>
      <w:r w:rsidRPr="005747C1">
        <w:rPr>
          <w:szCs w:val="22"/>
        </w:rPr>
        <w:t>сети Интернет на официальном сайте Тихвинского района.</w:t>
      </w:r>
    </w:p>
    <w:p w:rsidR="005747C1" w:rsidRDefault="005747C1" w:rsidP="005747C1">
      <w:pPr>
        <w:ind w:right="-1" w:firstLine="709"/>
        <w:rPr>
          <w:szCs w:val="22"/>
        </w:rPr>
      </w:pPr>
      <w:r>
        <w:rPr>
          <w:szCs w:val="22"/>
        </w:rPr>
        <w:t xml:space="preserve">4. </w:t>
      </w:r>
      <w:r w:rsidRPr="005747C1">
        <w:rPr>
          <w:szCs w:val="22"/>
        </w:rPr>
        <w:t>Контроль за исполнением постановления возложить на и.о. заместителя главы администрации – председателя комитета по экономике и инвестициям.</w:t>
      </w:r>
    </w:p>
    <w:p w:rsidR="005747C1" w:rsidRDefault="005747C1" w:rsidP="005747C1">
      <w:pPr>
        <w:ind w:right="-1"/>
        <w:rPr>
          <w:szCs w:val="22"/>
        </w:rPr>
      </w:pPr>
    </w:p>
    <w:p w:rsidR="005747C1" w:rsidRDefault="005747C1" w:rsidP="005747C1">
      <w:pPr>
        <w:ind w:right="-1"/>
        <w:rPr>
          <w:szCs w:val="22"/>
        </w:rPr>
      </w:pPr>
    </w:p>
    <w:p w:rsidR="005747C1" w:rsidRDefault="005747C1" w:rsidP="005747C1">
      <w:pPr>
        <w:ind w:right="-1"/>
        <w:rPr>
          <w:szCs w:val="22"/>
        </w:rPr>
      </w:pPr>
      <w:r>
        <w:rPr>
          <w:szCs w:val="22"/>
        </w:rPr>
        <w:t>Глава администрации                                                                     Ю.А. Наумов</w:t>
      </w:r>
    </w:p>
    <w:p w:rsidR="005747C1" w:rsidRDefault="005747C1" w:rsidP="005747C1">
      <w:pPr>
        <w:ind w:right="-1"/>
        <w:rPr>
          <w:szCs w:val="22"/>
        </w:rPr>
      </w:pPr>
    </w:p>
    <w:p w:rsidR="005747C1" w:rsidRDefault="005747C1" w:rsidP="005747C1">
      <w:pPr>
        <w:ind w:right="-1"/>
        <w:rPr>
          <w:szCs w:val="22"/>
        </w:rPr>
      </w:pPr>
    </w:p>
    <w:p w:rsidR="005747C1" w:rsidRDefault="005747C1" w:rsidP="005747C1">
      <w:pPr>
        <w:ind w:right="-1"/>
        <w:rPr>
          <w:szCs w:val="22"/>
        </w:rPr>
      </w:pPr>
    </w:p>
    <w:p w:rsidR="005747C1" w:rsidRDefault="005747C1" w:rsidP="005747C1">
      <w:pPr>
        <w:ind w:right="-1"/>
        <w:rPr>
          <w:szCs w:val="22"/>
        </w:rPr>
      </w:pPr>
    </w:p>
    <w:p w:rsidR="005747C1" w:rsidRPr="005747C1" w:rsidRDefault="005747C1" w:rsidP="005747C1">
      <w:pPr>
        <w:ind w:right="-1"/>
        <w:rPr>
          <w:sz w:val="24"/>
          <w:szCs w:val="22"/>
        </w:rPr>
      </w:pPr>
      <w:r w:rsidRPr="005747C1">
        <w:rPr>
          <w:sz w:val="24"/>
          <w:szCs w:val="22"/>
        </w:rPr>
        <w:t>Амосова Данна Анатолиевна,</w:t>
      </w:r>
    </w:p>
    <w:p w:rsidR="005747C1" w:rsidRDefault="005747C1" w:rsidP="005747C1">
      <w:pPr>
        <w:ind w:right="-1"/>
        <w:rPr>
          <w:sz w:val="24"/>
          <w:szCs w:val="22"/>
        </w:rPr>
      </w:pPr>
      <w:r w:rsidRPr="005747C1">
        <w:rPr>
          <w:sz w:val="24"/>
          <w:szCs w:val="22"/>
        </w:rPr>
        <w:t>76-640</w:t>
      </w:r>
    </w:p>
    <w:p w:rsidR="005747C1" w:rsidRDefault="005747C1" w:rsidP="005747C1">
      <w:pPr>
        <w:ind w:right="-1"/>
        <w:rPr>
          <w:sz w:val="24"/>
          <w:szCs w:val="22"/>
        </w:rPr>
      </w:pPr>
    </w:p>
    <w:p w:rsidR="005747C1" w:rsidRDefault="005747C1" w:rsidP="005747C1">
      <w:pPr>
        <w:spacing w:line="360" w:lineRule="auto"/>
        <w:rPr>
          <w:b/>
          <w:sz w:val="24"/>
          <w:szCs w:val="24"/>
        </w:rPr>
      </w:pPr>
      <w:r>
        <w:rPr>
          <w:b/>
          <w:sz w:val="24"/>
          <w:szCs w:val="24"/>
        </w:rPr>
        <w:lastRenderedPageBreak/>
        <w:t>СОГЛАСОВАНО:</w:t>
      </w:r>
      <w:r>
        <w:rPr>
          <w:b/>
          <w:sz w:val="24"/>
          <w:szCs w:val="24"/>
        </w:rPr>
        <w:tab/>
      </w:r>
    </w:p>
    <w:tbl>
      <w:tblPr>
        <w:tblW w:w="4999" w:type="pct"/>
        <w:tblLook w:val="04A0" w:firstRow="1" w:lastRow="0" w:firstColumn="1" w:lastColumn="0" w:noHBand="0" w:noVBand="1"/>
      </w:tblPr>
      <w:tblGrid>
        <w:gridCol w:w="7197"/>
        <w:gridCol w:w="2089"/>
      </w:tblGrid>
      <w:tr w:rsidR="005747C1" w:rsidTr="009B58E5">
        <w:trPr>
          <w:trHeight w:val="168"/>
        </w:trPr>
        <w:tc>
          <w:tcPr>
            <w:tcW w:w="3875" w:type="pct"/>
          </w:tcPr>
          <w:p w:rsidR="005747C1" w:rsidRDefault="005747C1" w:rsidP="005747C1">
            <w:pPr>
              <w:jc w:val="left"/>
              <w:rPr>
                <w:sz w:val="22"/>
                <w:szCs w:val="22"/>
              </w:rPr>
            </w:pPr>
            <w:r>
              <w:rPr>
                <w:sz w:val="22"/>
                <w:szCs w:val="22"/>
              </w:rPr>
              <w:t>И.о. заместителя главы администрации – председателя комитета по экономике и инвестициям</w:t>
            </w:r>
          </w:p>
        </w:tc>
        <w:tc>
          <w:tcPr>
            <w:tcW w:w="1125" w:type="pct"/>
          </w:tcPr>
          <w:p w:rsidR="005747C1" w:rsidRDefault="005747C1" w:rsidP="005747C1">
            <w:pPr>
              <w:rPr>
                <w:sz w:val="22"/>
                <w:szCs w:val="22"/>
              </w:rPr>
            </w:pPr>
          </w:p>
          <w:p w:rsidR="005747C1" w:rsidRDefault="005747C1" w:rsidP="005747C1">
            <w:pPr>
              <w:rPr>
                <w:sz w:val="22"/>
                <w:szCs w:val="22"/>
              </w:rPr>
            </w:pPr>
            <w:r>
              <w:rPr>
                <w:sz w:val="22"/>
                <w:szCs w:val="22"/>
              </w:rPr>
              <w:t>Мастицкая А.В.</w:t>
            </w:r>
          </w:p>
        </w:tc>
      </w:tr>
      <w:tr w:rsidR="005747C1" w:rsidTr="009B58E5">
        <w:trPr>
          <w:trHeight w:val="168"/>
        </w:trPr>
        <w:tc>
          <w:tcPr>
            <w:tcW w:w="3875" w:type="pct"/>
          </w:tcPr>
          <w:p w:rsidR="005747C1" w:rsidRDefault="005747C1" w:rsidP="005747C1">
            <w:pPr>
              <w:jc w:val="left"/>
              <w:rPr>
                <w:sz w:val="22"/>
                <w:szCs w:val="22"/>
              </w:rPr>
            </w:pPr>
            <w:r>
              <w:rPr>
                <w:sz w:val="22"/>
                <w:szCs w:val="22"/>
              </w:rPr>
              <w:t>Заместитель главы администрации – председатель комитета жилищно – коммунального хозяйства</w:t>
            </w:r>
          </w:p>
        </w:tc>
        <w:tc>
          <w:tcPr>
            <w:tcW w:w="1125" w:type="pct"/>
          </w:tcPr>
          <w:p w:rsidR="005747C1" w:rsidRDefault="005747C1" w:rsidP="005747C1">
            <w:pPr>
              <w:rPr>
                <w:sz w:val="22"/>
                <w:szCs w:val="22"/>
              </w:rPr>
            </w:pPr>
          </w:p>
          <w:p w:rsidR="005747C1" w:rsidRDefault="005747C1" w:rsidP="005747C1">
            <w:pPr>
              <w:rPr>
                <w:sz w:val="22"/>
                <w:szCs w:val="22"/>
              </w:rPr>
            </w:pPr>
            <w:r>
              <w:rPr>
                <w:sz w:val="22"/>
                <w:szCs w:val="22"/>
              </w:rPr>
              <w:t>Корцов А.М.</w:t>
            </w:r>
          </w:p>
        </w:tc>
      </w:tr>
      <w:tr w:rsidR="005747C1" w:rsidTr="009B58E5">
        <w:trPr>
          <w:trHeight w:val="168"/>
        </w:trPr>
        <w:tc>
          <w:tcPr>
            <w:tcW w:w="3875" w:type="pct"/>
          </w:tcPr>
          <w:p w:rsidR="005747C1" w:rsidRPr="00CB72DF" w:rsidRDefault="005747C1" w:rsidP="009B58E5">
            <w:pPr>
              <w:ind w:right="-1"/>
              <w:rPr>
                <w:sz w:val="22"/>
                <w:szCs w:val="22"/>
              </w:rPr>
            </w:pPr>
            <w:r>
              <w:rPr>
                <w:sz w:val="22"/>
                <w:szCs w:val="22"/>
              </w:rPr>
              <w:t>Заместитель главы администрации по социальным и общим вопросам</w:t>
            </w:r>
          </w:p>
        </w:tc>
        <w:tc>
          <w:tcPr>
            <w:tcW w:w="1125" w:type="pct"/>
          </w:tcPr>
          <w:p w:rsidR="005747C1" w:rsidRDefault="005747C1" w:rsidP="009B58E5">
            <w:pPr>
              <w:ind w:right="-1"/>
              <w:rPr>
                <w:sz w:val="22"/>
                <w:szCs w:val="22"/>
              </w:rPr>
            </w:pPr>
          </w:p>
          <w:p w:rsidR="005747C1" w:rsidRPr="00CB72DF" w:rsidRDefault="005747C1" w:rsidP="009B58E5">
            <w:pPr>
              <w:ind w:right="-1"/>
              <w:rPr>
                <w:sz w:val="22"/>
                <w:szCs w:val="22"/>
              </w:rPr>
            </w:pPr>
            <w:r>
              <w:rPr>
                <w:sz w:val="22"/>
                <w:szCs w:val="22"/>
              </w:rPr>
              <w:t>Котова Е.Ю.</w:t>
            </w:r>
          </w:p>
        </w:tc>
      </w:tr>
      <w:tr w:rsidR="005747C1" w:rsidTr="009B58E5">
        <w:trPr>
          <w:trHeight w:val="168"/>
        </w:trPr>
        <w:tc>
          <w:tcPr>
            <w:tcW w:w="3875" w:type="pct"/>
          </w:tcPr>
          <w:p w:rsidR="005747C1" w:rsidRPr="00CB72DF" w:rsidRDefault="005747C1" w:rsidP="005747C1">
            <w:pPr>
              <w:ind w:right="-1"/>
              <w:rPr>
                <w:sz w:val="22"/>
                <w:szCs w:val="22"/>
              </w:rPr>
            </w:pPr>
            <w:r w:rsidRPr="00CB72DF">
              <w:rPr>
                <w:sz w:val="22"/>
                <w:szCs w:val="22"/>
              </w:rPr>
              <w:t xml:space="preserve">Заместитель главы администрации – председатель комитета по управлению муниципальным имуществом </w:t>
            </w:r>
          </w:p>
          <w:p w:rsidR="005747C1" w:rsidRPr="00CB72DF" w:rsidRDefault="005747C1" w:rsidP="005747C1">
            <w:pPr>
              <w:ind w:right="-1"/>
              <w:rPr>
                <w:sz w:val="22"/>
                <w:szCs w:val="22"/>
              </w:rPr>
            </w:pPr>
            <w:r w:rsidRPr="00CB72DF">
              <w:rPr>
                <w:sz w:val="22"/>
                <w:szCs w:val="22"/>
              </w:rPr>
              <w:t>и градостроительству</w:t>
            </w:r>
          </w:p>
        </w:tc>
        <w:tc>
          <w:tcPr>
            <w:tcW w:w="1125" w:type="pct"/>
          </w:tcPr>
          <w:p w:rsidR="005747C1" w:rsidRPr="00CB72DF" w:rsidRDefault="005747C1" w:rsidP="005747C1">
            <w:pPr>
              <w:ind w:right="-1"/>
              <w:rPr>
                <w:sz w:val="22"/>
                <w:szCs w:val="22"/>
              </w:rPr>
            </w:pPr>
          </w:p>
          <w:p w:rsidR="005747C1" w:rsidRPr="00CB72DF" w:rsidRDefault="005747C1" w:rsidP="005747C1">
            <w:pPr>
              <w:ind w:right="-1"/>
              <w:rPr>
                <w:sz w:val="22"/>
                <w:szCs w:val="22"/>
              </w:rPr>
            </w:pPr>
          </w:p>
          <w:p w:rsidR="005747C1" w:rsidRPr="00CB72DF" w:rsidRDefault="005747C1" w:rsidP="005747C1">
            <w:pPr>
              <w:ind w:right="-1"/>
              <w:rPr>
                <w:sz w:val="22"/>
                <w:szCs w:val="22"/>
              </w:rPr>
            </w:pPr>
            <w:r w:rsidRPr="00CB72DF">
              <w:rPr>
                <w:sz w:val="22"/>
                <w:szCs w:val="22"/>
              </w:rPr>
              <w:t>Катышевский Ю.В.</w:t>
            </w:r>
          </w:p>
        </w:tc>
      </w:tr>
      <w:tr w:rsidR="005747C1" w:rsidTr="009B58E5">
        <w:trPr>
          <w:trHeight w:val="67"/>
        </w:trPr>
        <w:tc>
          <w:tcPr>
            <w:tcW w:w="3875" w:type="pct"/>
          </w:tcPr>
          <w:p w:rsidR="005747C1" w:rsidRPr="00CB72DF" w:rsidRDefault="005747C1" w:rsidP="009B58E5">
            <w:pPr>
              <w:jc w:val="left"/>
              <w:rPr>
                <w:sz w:val="22"/>
                <w:szCs w:val="22"/>
              </w:rPr>
            </w:pPr>
            <w:r>
              <w:rPr>
                <w:sz w:val="22"/>
                <w:szCs w:val="22"/>
              </w:rPr>
              <w:t>Заместитель главы администрации – председатель комитета финансов</w:t>
            </w:r>
          </w:p>
        </w:tc>
        <w:tc>
          <w:tcPr>
            <w:tcW w:w="1125" w:type="pct"/>
          </w:tcPr>
          <w:p w:rsidR="005747C1" w:rsidRDefault="005747C1" w:rsidP="009B58E5">
            <w:pPr>
              <w:rPr>
                <w:sz w:val="22"/>
                <w:szCs w:val="22"/>
              </w:rPr>
            </w:pPr>
          </w:p>
          <w:p w:rsidR="005747C1" w:rsidRPr="00CB72DF" w:rsidRDefault="005747C1" w:rsidP="009B58E5">
            <w:pPr>
              <w:rPr>
                <w:sz w:val="22"/>
                <w:szCs w:val="22"/>
              </w:rPr>
            </w:pPr>
            <w:r>
              <w:rPr>
                <w:sz w:val="22"/>
                <w:szCs w:val="22"/>
              </w:rPr>
              <w:t>Суворова С.А.</w:t>
            </w:r>
          </w:p>
        </w:tc>
      </w:tr>
      <w:tr w:rsidR="005747C1" w:rsidTr="009B58E5">
        <w:trPr>
          <w:trHeight w:val="135"/>
        </w:trPr>
        <w:tc>
          <w:tcPr>
            <w:tcW w:w="3875" w:type="pct"/>
          </w:tcPr>
          <w:p w:rsidR="005747C1" w:rsidRPr="00CB72DF" w:rsidRDefault="005747C1" w:rsidP="009B58E5">
            <w:pPr>
              <w:rPr>
                <w:sz w:val="22"/>
                <w:szCs w:val="22"/>
              </w:rPr>
            </w:pPr>
            <w:r w:rsidRPr="00CB72DF">
              <w:rPr>
                <w:sz w:val="22"/>
                <w:szCs w:val="22"/>
              </w:rPr>
              <w:t>Заведующий общим отделом</w:t>
            </w:r>
          </w:p>
        </w:tc>
        <w:tc>
          <w:tcPr>
            <w:tcW w:w="1125" w:type="pct"/>
          </w:tcPr>
          <w:p w:rsidR="005747C1" w:rsidRPr="00CB72DF" w:rsidRDefault="005747C1" w:rsidP="009B58E5">
            <w:pPr>
              <w:rPr>
                <w:sz w:val="22"/>
                <w:szCs w:val="22"/>
              </w:rPr>
            </w:pPr>
            <w:r w:rsidRPr="00CB72DF">
              <w:rPr>
                <w:sz w:val="22"/>
                <w:szCs w:val="22"/>
              </w:rPr>
              <w:t>Савранская И.Г.</w:t>
            </w:r>
          </w:p>
        </w:tc>
      </w:tr>
      <w:tr w:rsidR="005747C1" w:rsidTr="009B58E5">
        <w:trPr>
          <w:trHeight w:val="135"/>
        </w:trPr>
        <w:tc>
          <w:tcPr>
            <w:tcW w:w="3875" w:type="pct"/>
          </w:tcPr>
          <w:p w:rsidR="005747C1" w:rsidRPr="00CB72DF" w:rsidRDefault="005747C1" w:rsidP="009B58E5">
            <w:pPr>
              <w:rPr>
                <w:sz w:val="22"/>
                <w:szCs w:val="22"/>
              </w:rPr>
            </w:pPr>
            <w:r>
              <w:rPr>
                <w:sz w:val="22"/>
                <w:szCs w:val="22"/>
              </w:rPr>
              <w:t>Заведующий</w:t>
            </w:r>
            <w:r w:rsidRPr="00CB72DF">
              <w:rPr>
                <w:sz w:val="22"/>
                <w:szCs w:val="22"/>
              </w:rPr>
              <w:t xml:space="preserve"> юридическим отделом</w:t>
            </w:r>
          </w:p>
        </w:tc>
        <w:tc>
          <w:tcPr>
            <w:tcW w:w="1125" w:type="pct"/>
          </w:tcPr>
          <w:p w:rsidR="005747C1" w:rsidRPr="00CB72DF" w:rsidRDefault="005747C1" w:rsidP="009B58E5">
            <w:pPr>
              <w:rPr>
                <w:sz w:val="22"/>
                <w:szCs w:val="22"/>
              </w:rPr>
            </w:pPr>
            <w:r>
              <w:rPr>
                <w:sz w:val="22"/>
                <w:szCs w:val="22"/>
              </w:rPr>
              <w:t>Павличенко И.С.</w:t>
            </w:r>
          </w:p>
        </w:tc>
      </w:tr>
    </w:tbl>
    <w:p w:rsidR="005747C1" w:rsidRDefault="005747C1" w:rsidP="005747C1">
      <w:pPr>
        <w:spacing w:line="360" w:lineRule="auto"/>
        <w:rPr>
          <w:b/>
          <w:sz w:val="24"/>
          <w:szCs w:val="24"/>
        </w:rPr>
      </w:pPr>
    </w:p>
    <w:p w:rsidR="005747C1" w:rsidRDefault="005747C1" w:rsidP="005747C1">
      <w:pPr>
        <w:spacing w:line="360" w:lineRule="auto"/>
        <w:rPr>
          <w:b/>
          <w:sz w:val="24"/>
          <w:szCs w:val="24"/>
        </w:rPr>
      </w:pPr>
      <w:r>
        <w:rPr>
          <w:b/>
          <w:sz w:val="24"/>
          <w:szCs w:val="24"/>
        </w:rPr>
        <w:t>РАССЫЛКА:</w:t>
      </w:r>
    </w:p>
    <w:tbl>
      <w:tblPr>
        <w:tblW w:w="5000" w:type="pct"/>
        <w:tblLook w:val="01E0" w:firstRow="1" w:lastRow="1" w:firstColumn="1" w:lastColumn="1" w:noHBand="0" w:noVBand="0"/>
      </w:tblPr>
      <w:tblGrid>
        <w:gridCol w:w="8433"/>
        <w:gridCol w:w="444"/>
        <w:gridCol w:w="411"/>
      </w:tblGrid>
      <w:tr w:rsidR="005747C1" w:rsidRPr="005747C1" w:rsidTr="005747C1">
        <w:tc>
          <w:tcPr>
            <w:tcW w:w="4540" w:type="pct"/>
            <w:hideMark/>
          </w:tcPr>
          <w:p w:rsidR="005747C1" w:rsidRPr="005747C1" w:rsidRDefault="005747C1" w:rsidP="005747C1">
            <w:pPr>
              <w:rPr>
                <w:sz w:val="22"/>
              </w:rPr>
            </w:pPr>
            <w:r w:rsidRPr="005747C1">
              <w:rPr>
                <w:sz w:val="22"/>
              </w:rPr>
              <w:t xml:space="preserve">Дело </w:t>
            </w:r>
          </w:p>
        </w:tc>
        <w:tc>
          <w:tcPr>
            <w:tcW w:w="239" w:type="pct"/>
            <w:hideMark/>
          </w:tcPr>
          <w:p w:rsidR="005747C1" w:rsidRPr="005747C1" w:rsidRDefault="005747C1" w:rsidP="005747C1">
            <w:pPr>
              <w:rPr>
                <w:sz w:val="22"/>
              </w:rPr>
            </w:pPr>
            <w:r w:rsidRPr="005747C1">
              <w:rPr>
                <w:sz w:val="22"/>
              </w:rPr>
              <w:t xml:space="preserve">1 </w:t>
            </w:r>
          </w:p>
        </w:tc>
        <w:tc>
          <w:tcPr>
            <w:tcW w:w="221" w:type="pct"/>
          </w:tcPr>
          <w:p w:rsidR="005747C1" w:rsidRPr="005747C1" w:rsidRDefault="005747C1" w:rsidP="005747C1">
            <w:pPr>
              <w:rPr>
                <w:sz w:val="22"/>
                <w:szCs w:val="22"/>
              </w:rPr>
            </w:pPr>
          </w:p>
        </w:tc>
      </w:tr>
      <w:tr w:rsidR="005747C1" w:rsidRPr="005747C1" w:rsidTr="005747C1">
        <w:tc>
          <w:tcPr>
            <w:tcW w:w="4540" w:type="pct"/>
          </w:tcPr>
          <w:p w:rsidR="005747C1" w:rsidRPr="005747C1" w:rsidRDefault="005747C1" w:rsidP="005747C1">
            <w:pPr>
              <w:rPr>
                <w:sz w:val="22"/>
              </w:rPr>
            </w:pPr>
            <w:r w:rsidRPr="005747C1">
              <w:rPr>
                <w:sz w:val="22"/>
              </w:rPr>
              <w:t xml:space="preserve">Отдел по развитию агропромышленного комплекса </w:t>
            </w:r>
          </w:p>
        </w:tc>
        <w:tc>
          <w:tcPr>
            <w:tcW w:w="239" w:type="pct"/>
          </w:tcPr>
          <w:p w:rsidR="005747C1" w:rsidRPr="005747C1" w:rsidRDefault="005747C1" w:rsidP="005747C1">
            <w:pPr>
              <w:rPr>
                <w:sz w:val="22"/>
              </w:rPr>
            </w:pPr>
            <w:r w:rsidRPr="005747C1">
              <w:rPr>
                <w:sz w:val="22"/>
              </w:rPr>
              <w:t xml:space="preserve">1 </w:t>
            </w:r>
          </w:p>
        </w:tc>
        <w:tc>
          <w:tcPr>
            <w:tcW w:w="221" w:type="pct"/>
          </w:tcPr>
          <w:p w:rsidR="005747C1" w:rsidRPr="005747C1" w:rsidRDefault="005747C1" w:rsidP="005747C1">
            <w:pPr>
              <w:rPr>
                <w:sz w:val="22"/>
                <w:szCs w:val="22"/>
              </w:rPr>
            </w:pPr>
          </w:p>
        </w:tc>
      </w:tr>
      <w:tr w:rsidR="005747C1" w:rsidRPr="005747C1" w:rsidTr="005747C1">
        <w:tc>
          <w:tcPr>
            <w:tcW w:w="4540" w:type="pct"/>
          </w:tcPr>
          <w:p w:rsidR="005747C1" w:rsidRPr="005747C1" w:rsidRDefault="005747C1" w:rsidP="005747C1">
            <w:pPr>
              <w:rPr>
                <w:sz w:val="22"/>
              </w:rPr>
            </w:pPr>
            <w:r w:rsidRPr="005747C1">
              <w:rPr>
                <w:sz w:val="22"/>
              </w:rPr>
              <w:t>Комитет по управлению муниципальным имуществом и градостроительству</w:t>
            </w:r>
          </w:p>
        </w:tc>
        <w:tc>
          <w:tcPr>
            <w:tcW w:w="239" w:type="pct"/>
          </w:tcPr>
          <w:p w:rsidR="005747C1" w:rsidRPr="005747C1" w:rsidRDefault="005747C1" w:rsidP="005747C1">
            <w:pPr>
              <w:rPr>
                <w:sz w:val="22"/>
              </w:rPr>
            </w:pPr>
            <w:r w:rsidRPr="005747C1">
              <w:rPr>
                <w:sz w:val="22"/>
              </w:rPr>
              <w:t>1</w:t>
            </w:r>
          </w:p>
        </w:tc>
        <w:tc>
          <w:tcPr>
            <w:tcW w:w="221" w:type="pct"/>
          </w:tcPr>
          <w:p w:rsidR="005747C1" w:rsidRPr="005747C1" w:rsidRDefault="005747C1" w:rsidP="005747C1">
            <w:pPr>
              <w:rPr>
                <w:sz w:val="22"/>
                <w:szCs w:val="22"/>
              </w:rPr>
            </w:pPr>
          </w:p>
        </w:tc>
      </w:tr>
      <w:tr w:rsidR="005747C1" w:rsidRPr="005747C1" w:rsidTr="005747C1">
        <w:tc>
          <w:tcPr>
            <w:tcW w:w="4540" w:type="pct"/>
          </w:tcPr>
          <w:p w:rsidR="005747C1" w:rsidRPr="005747C1" w:rsidRDefault="005747C1" w:rsidP="005747C1">
            <w:pPr>
              <w:rPr>
                <w:sz w:val="22"/>
              </w:rPr>
            </w:pPr>
            <w:r w:rsidRPr="005747C1">
              <w:rPr>
                <w:sz w:val="22"/>
              </w:rPr>
              <w:t xml:space="preserve">Комитет жилищно-коммунального хозяйства </w:t>
            </w:r>
          </w:p>
        </w:tc>
        <w:tc>
          <w:tcPr>
            <w:tcW w:w="239" w:type="pct"/>
          </w:tcPr>
          <w:p w:rsidR="005747C1" w:rsidRPr="005747C1" w:rsidRDefault="005747C1" w:rsidP="005747C1">
            <w:pPr>
              <w:rPr>
                <w:sz w:val="22"/>
              </w:rPr>
            </w:pPr>
            <w:r w:rsidRPr="005747C1">
              <w:rPr>
                <w:sz w:val="22"/>
              </w:rPr>
              <w:t xml:space="preserve">1 </w:t>
            </w:r>
          </w:p>
        </w:tc>
        <w:tc>
          <w:tcPr>
            <w:tcW w:w="221" w:type="pct"/>
          </w:tcPr>
          <w:p w:rsidR="005747C1" w:rsidRPr="005747C1" w:rsidRDefault="005747C1" w:rsidP="005747C1">
            <w:pPr>
              <w:rPr>
                <w:sz w:val="22"/>
                <w:szCs w:val="22"/>
              </w:rPr>
            </w:pPr>
          </w:p>
        </w:tc>
      </w:tr>
      <w:tr w:rsidR="005747C1" w:rsidRPr="005747C1" w:rsidTr="005747C1">
        <w:tc>
          <w:tcPr>
            <w:tcW w:w="4540" w:type="pct"/>
          </w:tcPr>
          <w:p w:rsidR="005747C1" w:rsidRPr="005747C1" w:rsidRDefault="005747C1" w:rsidP="005747C1">
            <w:pPr>
              <w:rPr>
                <w:sz w:val="22"/>
              </w:rPr>
            </w:pPr>
            <w:r w:rsidRPr="005747C1">
              <w:rPr>
                <w:sz w:val="22"/>
              </w:rPr>
              <w:t xml:space="preserve">Отдел по строительству </w:t>
            </w:r>
          </w:p>
        </w:tc>
        <w:tc>
          <w:tcPr>
            <w:tcW w:w="239" w:type="pct"/>
          </w:tcPr>
          <w:p w:rsidR="005747C1" w:rsidRPr="005747C1" w:rsidRDefault="005747C1" w:rsidP="005747C1">
            <w:pPr>
              <w:rPr>
                <w:sz w:val="22"/>
              </w:rPr>
            </w:pPr>
            <w:r w:rsidRPr="005747C1">
              <w:rPr>
                <w:sz w:val="22"/>
              </w:rPr>
              <w:t xml:space="preserve">1 </w:t>
            </w:r>
          </w:p>
        </w:tc>
        <w:tc>
          <w:tcPr>
            <w:tcW w:w="221" w:type="pct"/>
          </w:tcPr>
          <w:p w:rsidR="005747C1" w:rsidRPr="005747C1" w:rsidRDefault="005747C1" w:rsidP="005747C1">
            <w:pPr>
              <w:rPr>
                <w:sz w:val="22"/>
                <w:szCs w:val="22"/>
              </w:rPr>
            </w:pPr>
          </w:p>
        </w:tc>
      </w:tr>
      <w:tr w:rsidR="005747C1" w:rsidRPr="005747C1" w:rsidTr="005747C1">
        <w:tc>
          <w:tcPr>
            <w:tcW w:w="4540" w:type="pct"/>
          </w:tcPr>
          <w:p w:rsidR="005747C1" w:rsidRPr="005747C1" w:rsidRDefault="005747C1" w:rsidP="005747C1">
            <w:pPr>
              <w:rPr>
                <w:sz w:val="22"/>
              </w:rPr>
            </w:pPr>
            <w:r w:rsidRPr="005747C1">
              <w:rPr>
                <w:sz w:val="22"/>
              </w:rPr>
              <w:t xml:space="preserve">Комитет по культуре, спорту и молодежной политике </w:t>
            </w:r>
          </w:p>
        </w:tc>
        <w:tc>
          <w:tcPr>
            <w:tcW w:w="239" w:type="pct"/>
          </w:tcPr>
          <w:p w:rsidR="005747C1" w:rsidRPr="005747C1" w:rsidRDefault="005747C1" w:rsidP="005747C1">
            <w:pPr>
              <w:rPr>
                <w:sz w:val="22"/>
              </w:rPr>
            </w:pPr>
            <w:r w:rsidRPr="005747C1">
              <w:rPr>
                <w:sz w:val="22"/>
              </w:rPr>
              <w:t xml:space="preserve">1 </w:t>
            </w:r>
          </w:p>
        </w:tc>
        <w:tc>
          <w:tcPr>
            <w:tcW w:w="221" w:type="pct"/>
          </w:tcPr>
          <w:p w:rsidR="005747C1" w:rsidRPr="005747C1" w:rsidRDefault="005747C1" w:rsidP="005747C1">
            <w:pPr>
              <w:rPr>
                <w:sz w:val="22"/>
                <w:szCs w:val="22"/>
              </w:rPr>
            </w:pPr>
          </w:p>
        </w:tc>
      </w:tr>
      <w:tr w:rsidR="005747C1" w:rsidRPr="005747C1" w:rsidTr="005747C1">
        <w:tc>
          <w:tcPr>
            <w:tcW w:w="4540" w:type="pct"/>
          </w:tcPr>
          <w:p w:rsidR="005747C1" w:rsidRPr="005747C1" w:rsidRDefault="005747C1" w:rsidP="005747C1">
            <w:pPr>
              <w:rPr>
                <w:sz w:val="22"/>
              </w:rPr>
            </w:pPr>
            <w:r w:rsidRPr="005747C1">
              <w:rPr>
                <w:sz w:val="22"/>
              </w:rPr>
              <w:t xml:space="preserve">Отдел по развитию малого, среднего бизнеса и потребительского рынка </w:t>
            </w:r>
          </w:p>
        </w:tc>
        <w:tc>
          <w:tcPr>
            <w:tcW w:w="239" w:type="pct"/>
          </w:tcPr>
          <w:p w:rsidR="005747C1" w:rsidRPr="005747C1" w:rsidRDefault="005747C1" w:rsidP="005747C1">
            <w:pPr>
              <w:rPr>
                <w:sz w:val="22"/>
              </w:rPr>
            </w:pPr>
            <w:r w:rsidRPr="005747C1">
              <w:rPr>
                <w:sz w:val="22"/>
              </w:rPr>
              <w:t xml:space="preserve">1 </w:t>
            </w:r>
          </w:p>
        </w:tc>
        <w:tc>
          <w:tcPr>
            <w:tcW w:w="221" w:type="pct"/>
          </w:tcPr>
          <w:p w:rsidR="005747C1" w:rsidRPr="005747C1" w:rsidRDefault="005747C1" w:rsidP="005747C1">
            <w:pPr>
              <w:rPr>
                <w:sz w:val="22"/>
                <w:szCs w:val="22"/>
              </w:rPr>
            </w:pPr>
          </w:p>
        </w:tc>
      </w:tr>
      <w:tr w:rsidR="005747C1" w:rsidRPr="005747C1" w:rsidTr="005747C1">
        <w:tc>
          <w:tcPr>
            <w:tcW w:w="4540" w:type="pct"/>
          </w:tcPr>
          <w:p w:rsidR="005747C1" w:rsidRPr="005747C1" w:rsidRDefault="005747C1" w:rsidP="005747C1">
            <w:pPr>
              <w:rPr>
                <w:sz w:val="22"/>
              </w:rPr>
            </w:pPr>
            <w:r w:rsidRPr="005747C1">
              <w:rPr>
                <w:sz w:val="22"/>
              </w:rPr>
              <w:t xml:space="preserve">Комитет по образованию </w:t>
            </w:r>
          </w:p>
        </w:tc>
        <w:tc>
          <w:tcPr>
            <w:tcW w:w="239" w:type="pct"/>
          </w:tcPr>
          <w:p w:rsidR="005747C1" w:rsidRPr="005747C1" w:rsidRDefault="005747C1" w:rsidP="005747C1">
            <w:pPr>
              <w:rPr>
                <w:sz w:val="22"/>
              </w:rPr>
            </w:pPr>
            <w:r w:rsidRPr="005747C1">
              <w:rPr>
                <w:sz w:val="22"/>
              </w:rPr>
              <w:t xml:space="preserve">1 </w:t>
            </w:r>
          </w:p>
        </w:tc>
        <w:tc>
          <w:tcPr>
            <w:tcW w:w="221" w:type="pct"/>
          </w:tcPr>
          <w:p w:rsidR="005747C1" w:rsidRPr="005747C1" w:rsidRDefault="005747C1" w:rsidP="005747C1">
            <w:pPr>
              <w:rPr>
                <w:sz w:val="22"/>
                <w:szCs w:val="22"/>
              </w:rPr>
            </w:pPr>
          </w:p>
        </w:tc>
      </w:tr>
      <w:tr w:rsidR="005747C1" w:rsidRPr="005747C1" w:rsidTr="005747C1">
        <w:tc>
          <w:tcPr>
            <w:tcW w:w="4540" w:type="pct"/>
          </w:tcPr>
          <w:p w:rsidR="005747C1" w:rsidRPr="005747C1" w:rsidRDefault="005747C1" w:rsidP="005747C1">
            <w:pPr>
              <w:rPr>
                <w:sz w:val="22"/>
              </w:rPr>
            </w:pPr>
            <w:r w:rsidRPr="005747C1">
              <w:rPr>
                <w:sz w:val="22"/>
              </w:rPr>
              <w:t xml:space="preserve">Комитет по экономике и инвестициям </w:t>
            </w:r>
          </w:p>
        </w:tc>
        <w:tc>
          <w:tcPr>
            <w:tcW w:w="239" w:type="pct"/>
          </w:tcPr>
          <w:p w:rsidR="005747C1" w:rsidRPr="005747C1" w:rsidRDefault="005747C1" w:rsidP="005747C1">
            <w:pPr>
              <w:rPr>
                <w:sz w:val="22"/>
              </w:rPr>
            </w:pPr>
            <w:r w:rsidRPr="005747C1">
              <w:rPr>
                <w:sz w:val="22"/>
              </w:rPr>
              <w:t>1</w:t>
            </w:r>
          </w:p>
        </w:tc>
        <w:tc>
          <w:tcPr>
            <w:tcW w:w="221" w:type="pct"/>
          </w:tcPr>
          <w:p w:rsidR="005747C1" w:rsidRPr="005747C1" w:rsidRDefault="005747C1" w:rsidP="005747C1">
            <w:pPr>
              <w:rPr>
                <w:sz w:val="22"/>
                <w:szCs w:val="22"/>
              </w:rPr>
            </w:pPr>
          </w:p>
        </w:tc>
      </w:tr>
      <w:tr w:rsidR="005747C1" w:rsidRPr="005747C1" w:rsidTr="005747C1">
        <w:tc>
          <w:tcPr>
            <w:tcW w:w="4540" w:type="pct"/>
          </w:tcPr>
          <w:p w:rsidR="005747C1" w:rsidRPr="005747C1" w:rsidRDefault="005747C1" w:rsidP="005747C1">
            <w:pPr>
              <w:rPr>
                <w:sz w:val="22"/>
              </w:rPr>
            </w:pPr>
            <w:r w:rsidRPr="005747C1">
              <w:rPr>
                <w:sz w:val="22"/>
              </w:rPr>
              <w:t>КСЗН администрации Тихвинского района</w:t>
            </w:r>
          </w:p>
        </w:tc>
        <w:tc>
          <w:tcPr>
            <w:tcW w:w="239" w:type="pct"/>
          </w:tcPr>
          <w:p w:rsidR="005747C1" w:rsidRPr="005747C1" w:rsidRDefault="005747C1" w:rsidP="005747C1">
            <w:pPr>
              <w:rPr>
                <w:sz w:val="22"/>
              </w:rPr>
            </w:pPr>
            <w:r w:rsidRPr="005747C1">
              <w:rPr>
                <w:sz w:val="22"/>
              </w:rPr>
              <w:t xml:space="preserve">1 </w:t>
            </w:r>
          </w:p>
        </w:tc>
        <w:tc>
          <w:tcPr>
            <w:tcW w:w="221" w:type="pct"/>
          </w:tcPr>
          <w:p w:rsidR="005747C1" w:rsidRPr="005747C1" w:rsidRDefault="005747C1" w:rsidP="005747C1">
            <w:pPr>
              <w:rPr>
                <w:sz w:val="22"/>
                <w:szCs w:val="22"/>
              </w:rPr>
            </w:pPr>
          </w:p>
        </w:tc>
      </w:tr>
      <w:tr w:rsidR="005747C1" w:rsidRPr="005747C1" w:rsidTr="005747C1">
        <w:tc>
          <w:tcPr>
            <w:tcW w:w="4540" w:type="pct"/>
          </w:tcPr>
          <w:p w:rsidR="005747C1" w:rsidRPr="005747C1" w:rsidRDefault="005747C1" w:rsidP="005747C1">
            <w:pPr>
              <w:rPr>
                <w:sz w:val="22"/>
              </w:rPr>
            </w:pPr>
            <w:r w:rsidRPr="005747C1">
              <w:rPr>
                <w:sz w:val="22"/>
              </w:rPr>
              <w:t>Отдел муниципального контроля</w:t>
            </w:r>
          </w:p>
        </w:tc>
        <w:tc>
          <w:tcPr>
            <w:tcW w:w="239" w:type="pct"/>
          </w:tcPr>
          <w:p w:rsidR="005747C1" w:rsidRPr="005747C1" w:rsidRDefault="005747C1" w:rsidP="005747C1">
            <w:pPr>
              <w:rPr>
                <w:sz w:val="22"/>
              </w:rPr>
            </w:pPr>
            <w:r w:rsidRPr="005747C1">
              <w:rPr>
                <w:sz w:val="22"/>
              </w:rPr>
              <w:t>1</w:t>
            </w:r>
          </w:p>
        </w:tc>
        <w:tc>
          <w:tcPr>
            <w:tcW w:w="221" w:type="pct"/>
          </w:tcPr>
          <w:p w:rsidR="005747C1" w:rsidRPr="005747C1" w:rsidRDefault="005747C1" w:rsidP="005747C1">
            <w:pPr>
              <w:rPr>
                <w:sz w:val="22"/>
                <w:szCs w:val="22"/>
              </w:rPr>
            </w:pPr>
          </w:p>
        </w:tc>
      </w:tr>
      <w:tr w:rsidR="005747C1" w:rsidRPr="005747C1" w:rsidTr="005747C1">
        <w:tc>
          <w:tcPr>
            <w:tcW w:w="4540" w:type="pct"/>
          </w:tcPr>
          <w:p w:rsidR="005747C1" w:rsidRPr="005747C1" w:rsidRDefault="005747C1" w:rsidP="005747C1">
            <w:pPr>
              <w:rPr>
                <w:sz w:val="22"/>
              </w:rPr>
            </w:pPr>
            <w:r w:rsidRPr="005747C1">
              <w:rPr>
                <w:sz w:val="22"/>
              </w:rPr>
              <w:t>Газета «Трудовая слава»</w:t>
            </w:r>
          </w:p>
        </w:tc>
        <w:tc>
          <w:tcPr>
            <w:tcW w:w="239" w:type="pct"/>
          </w:tcPr>
          <w:p w:rsidR="005747C1" w:rsidRPr="005747C1" w:rsidRDefault="005747C1" w:rsidP="005747C1">
            <w:pPr>
              <w:rPr>
                <w:sz w:val="22"/>
              </w:rPr>
            </w:pPr>
            <w:r w:rsidRPr="005747C1">
              <w:rPr>
                <w:sz w:val="22"/>
              </w:rPr>
              <w:t>1</w:t>
            </w:r>
          </w:p>
        </w:tc>
        <w:tc>
          <w:tcPr>
            <w:tcW w:w="221" w:type="pct"/>
          </w:tcPr>
          <w:p w:rsidR="005747C1" w:rsidRPr="005747C1" w:rsidRDefault="005747C1" w:rsidP="005747C1">
            <w:pPr>
              <w:rPr>
                <w:sz w:val="22"/>
                <w:szCs w:val="22"/>
              </w:rPr>
            </w:pPr>
          </w:p>
        </w:tc>
      </w:tr>
    </w:tbl>
    <w:p w:rsidR="005747C1" w:rsidRDefault="005747C1" w:rsidP="005747C1">
      <w:pPr>
        <w:rPr>
          <w:sz w:val="24"/>
          <w:szCs w:val="24"/>
        </w:rPr>
      </w:pPr>
      <w:r>
        <w:rPr>
          <w:sz w:val="24"/>
          <w:szCs w:val="24"/>
        </w:rPr>
        <w:tab/>
      </w:r>
    </w:p>
    <w:tbl>
      <w:tblPr>
        <w:tblW w:w="4959" w:type="pct"/>
        <w:tblBorders>
          <w:top w:val="single" w:sz="4" w:space="0" w:color="auto"/>
        </w:tblBorders>
        <w:tblLook w:val="04A0" w:firstRow="1" w:lastRow="0" w:firstColumn="1" w:lastColumn="0" w:noHBand="0" w:noVBand="1"/>
      </w:tblPr>
      <w:tblGrid>
        <w:gridCol w:w="8331"/>
        <w:gridCol w:w="630"/>
        <w:gridCol w:w="251"/>
      </w:tblGrid>
      <w:tr w:rsidR="001E1149" w:rsidRPr="001E1149" w:rsidTr="001E1149">
        <w:trPr>
          <w:trHeight w:val="70"/>
        </w:trPr>
        <w:tc>
          <w:tcPr>
            <w:tcW w:w="4521" w:type="pct"/>
            <w:hideMark/>
          </w:tcPr>
          <w:p w:rsidR="005747C1" w:rsidRPr="001E1149" w:rsidRDefault="005747C1" w:rsidP="009B58E5">
            <w:pPr>
              <w:rPr>
                <w:b/>
                <w:sz w:val="24"/>
                <w:szCs w:val="24"/>
              </w:rPr>
            </w:pPr>
            <w:r w:rsidRPr="001E1149">
              <w:rPr>
                <w:b/>
                <w:sz w:val="24"/>
                <w:szCs w:val="24"/>
              </w:rPr>
              <w:t>ИТОГО:</w:t>
            </w:r>
          </w:p>
        </w:tc>
        <w:tc>
          <w:tcPr>
            <w:tcW w:w="342" w:type="pct"/>
            <w:hideMark/>
          </w:tcPr>
          <w:p w:rsidR="005747C1" w:rsidRPr="001E1149" w:rsidRDefault="005747C1" w:rsidP="005747C1">
            <w:pPr>
              <w:ind w:left="-278" w:firstLine="278"/>
              <w:rPr>
                <w:b/>
                <w:sz w:val="24"/>
                <w:szCs w:val="24"/>
              </w:rPr>
            </w:pPr>
            <w:r w:rsidRPr="001E1149">
              <w:rPr>
                <w:b/>
                <w:sz w:val="24"/>
                <w:szCs w:val="24"/>
              </w:rPr>
              <w:t>12</w:t>
            </w:r>
          </w:p>
        </w:tc>
        <w:tc>
          <w:tcPr>
            <w:tcW w:w="136" w:type="pct"/>
          </w:tcPr>
          <w:p w:rsidR="005747C1" w:rsidRPr="001E1149" w:rsidRDefault="005747C1" w:rsidP="009B58E5">
            <w:pPr>
              <w:rPr>
                <w:b/>
                <w:sz w:val="24"/>
                <w:szCs w:val="24"/>
              </w:rPr>
            </w:pPr>
          </w:p>
        </w:tc>
      </w:tr>
    </w:tbl>
    <w:p w:rsidR="00F45AE5" w:rsidRPr="001E1149" w:rsidRDefault="00F45AE5" w:rsidP="005747C1">
      <w:pPr>
        <w:ind w:right="-1"/>
        <w:rPr>
          <w:sz w:val="24"/>
          <w:szCs w:val="22"/>
        </w:rPr>
        <w:sectPr w:rsidR="00F45AE5" w:rsidRPr="001E1149" w:rsidSect="008210DA">
          <w:headerReference w:type="default" r:id="rId7"/>
          <w:pgSz w:w="11907" w:h="16840"/>
          <w:pgMar w:top="851" w:right="1134" w:bottom="992" w:left="1701" w:header="720" w:footer="720" w:gutter="0"/>
          <w:cols w:space="720"/>
          <w:titlePg/>
          <w:docGrid w:linePitch="381"/>
        </w:sectPr>
      </w:pPr>
    </w:p>
    <w:p w:rsidR="00F45AE5" w:rsidRPr="001E1149" w:rsidRDefault="00F45AE5" w:rsidP="00F45AE5">
      <w:pPr>
        <w:pStyle w:val="ConsPlusNormal"/>
        <w:ind w:left="4962"/>
        <w:outlineLvl w:val="0"/>
        <w:rPr>
          <w:rFonts w:ascii="Times New Roman" w:hAnsi="Times New Roman" w:cs="Times New Roman"/>
          <w:sz w:val="24"/>
          <w:szCs w:val="24"/>
        </w:rPr>
      </w:pPr>
      <w:r w:rsidRPr="001E1149">
        <w:rPr>
          <w:rFonts w:ascii="Times New Roman" w:hAnsi="Times New Roman" w:cs="Times New Roman"/>
          <w:sz w:val="24"/>
          <w:szCs w:val="24"/>
        </w:rPr>
        <w:lastRenderedPageBreak/>
        <w:t>УТВЕРЖДЕН</w:t>
      </w:r>
    </w:p>
    <w:p w:rsidR="00F45AE5" w:rsidRPr="001E1149" w:rsidRDefault="00F45AE5" w:rsidP="00F45AE5">
      <w:pPr>
        <w:pStyle w:val="ConsPlusNormal"/>
        <w:ind w:left="4962"/>
        <w:rPr>
          <w:rFonts w:ascii="Times New Roman" w:hAnsi="Times New Roman" w:cs="Times New Roman"/>
          <w:sz w:val="24"/>
          <w:szCs w:val="24"/>
        </w:rPr>
      </w:pPr>
      <w:r w:rsidRPr="001E1149">
        <w:rPr>
          <w:rFonts w:ascii="Times New Roman" w:hAnsi="Times New Roman" w:cs="Times New Roman"/>
          <w:sz w:val="24"/>
          <w:szCs w:val="24"/>
        </w:rPr>
        <w:t>постановлением администрации</w:t>
      </w:r>
    </w:p>
    <w:p w:rsidR="00F45AE5" w:rsidRPr="001E1149" w:rsidRDefault="00F45AE5" w:rsidP="00F45AE5">
      <w:pPr>
        <w:pStyle w:val="ConsPlusNormal"/>
        <w:ind w:left="4962"/>
        <w:rPr>
          <w:rFonts w:ascii="Times New Roman" w:hAnsi="Times New Roman" w:cs="Times New Roman"/>
          <w:sz w:val="24"/>
          <w:szCs w:val="24"/>
        </w:rPr>
      </w:pPr>
      <w:r w:rsidRPr="001E1149">
        <w:rPr>
          <w:rFonts w:ascii="Times New Roman" w:hAnsi="Times New Roman" w:cs="Times New Roman"/>
          <w:sz w:val="24"/>
          <w:szCs w:val="24"/>
        </w:rPr>
        <w:t>Тихвинского района</w:t>
      </w:r>
    </w:p>
    <w:p w:rsidR="00F45AE5" w:rsidRPr="001E1149" w:rsidRDefault="00F45AE5" w:rsidP="00F45AE5">
      <w:pPr>
        <w:pStyle w:val="ConsPlusNormal"/>
        <w:ind w:left="4962"/>
        <w:rPr>
          <w:rFonts w:ascii="Times New Roman" w:hAnsi="Times New Roman" w:cs="Times New Roman"/>
          <w:sz w:val="24"/>
          <w:szCs w:val="24"/>
        </w:rPr>
      </w:pPr>
      <w:r w:rsidRPr="001E1149">
        <w:rPr>
          <w:rFonts w:ascii="Times New Roman" w:hAnsi="Times New Roman" w:cs="Times New Roman"/>
          <w:sz w:val="24"/>
          <w:szCs w:val="24"/>
        </w:rPr>
        <w:t xml:space="preserve">от </w:t>
      </w:r>
      <w:r w:rsidR="001E1149">
        <w:rPr>
          <w:rFonts w:ascii="Times New Roman" w:hAnsi="Times New Roman" w:cs="Times New Roman"/>
          <w:sz w:val="24"/>
          <w:szCs w:val="24"/>
        </w:rPr>
        <w:t xml:space="preserve">29 </w:t>
      </w:r>
      <w:r w:rsidRPr="001E1149">
        <w:rPr>
          <w:rFonts w:ascii="Times New Roman" w:hAnsi="Times New Roman" w:cs="Times New Roman"/>
          <w:sz w:val="24"/>
          <w:szCs w:val="24"/>
        </w:rPr>
        <w:t>ноября 2023 г. №01-</w:t>
      </w:r>
      <w:r w:rsidR="001E1149">
        <w:rPr>
          <w:rFonts w:ascii="Times New Roman" w:hAnsi="Times New Roman" w:cs="Times New Roman"/>
          <w:sz w:val="24"/>
          <w:szCs w:val="24"/>
        </w:rPr>
        <w:t>3039</w:t>
      </w:r>
      <w:r w:rsidRPr="001E1149">
        <w:rPr>
          <w:rFonts w:ascii="Times New Roman" w:hAnsi="Times New Roman" w:cs="Times New Roman"/>
          <w:sz w:val="24"/>
          <w:szCs w:val="24"/>
        </w:rPr>
        <w:t>-а</w:t>
      </w:r>
    </w:p>
    <w:p w:rsidR="00F45AE5" w:rsidRPr="001E1149" w:rsidRDefault="00F45AE5" w:rsidP="00F45AE5">
      <w:pPr>
        <w:pStyle w:val="ConsPlusNormal"/>
        <w:ind w:left="4962"/>
        <w:rPr>
          <w:rFonts w:ascii="Times New Roman" w:hAnsi="Times New Roman" w:cs="Times New Roman"/>
          <w:sz w:val="24"/>
          <w:szCs w:val="24"/>
        </w:rPr>
      </w:pPr>
      <w:r w:rsidRPr="001E1149">
        <w:rPr>
          <w:rFonts w:ascii="Times New Roman" w:hAnsi="Times New Roman" w:cs="Times New Roman"/>
          <w:sz w:val="24"/>
          <w:szCs w:val="24"/>
        </w:rPr>
        <w:t>(приложение)</w:t>
      </w:r>
    </w:p>
    <w:p w:rsidR="005747C1" w:rsidRDefault="005747C1" w:rsidP="005747C1">
      <w:pPr>
        <w:ind w:right="-1"/>
        <w:rPr>
          <w:sz w:val="24"/>
          <w:szCs w:val="22"/>
        </w:rPr>
      </w:pPr>
    </w:p>
    <w:p w:rsidR="00F45AE5" w:rsidRPr="00616516" w:rsidRDefault="00F45AE5" w:rsidP="00F45AE5">
      <w:pPr>
        <w:pStyle w:val="ConsPlusNormal"/>
        <w:ind w:firstLine="540"/>
        <w:jc w:val="both"/>
        <w:rPr>
          <w:rFonts w:ascii="Times New Roman" w:hAnsi="Times New Roman" w:cs="Times New Roman"/>
          <w:sz w:val="24"/>
          <w:szCs w:val="24"/>
        </w:rPr>
      </w:pPr>
    </w:p>
    <w:p w:rsidR="00F45AE5" w:rsidRPr="00616516" w:rsidRDefault="00F45AE5" w:rsidP="00F45AE5">
      <w:pPr>
        <w:pStyle w:val="ConsPlusTitle"/>
        <w:jc w:val="center"/>
        <w:rPr>
          <w:rFonts w:ascii="Times New Roman" w:hAnsi="Times New Roman" w:cs="Times New Roman"/>
          <w:sz w:val="24"/>
          <w:szCs w:val="24"/>
        </w:rPr>
      </w:pPr>
      <w:bookmarkStart w:id="1" w:name="P32"/>
      <w:bookmarkEnd w:id="1"/>
      <w:r w:rsidRPr="00616516">
        <w:rPr>
          <w:rFonts w:ascii="Times New Roman" w:hAnsi="Times New Roman" w:cs="Times New Roman"/>
          <w:sz w:val="24"/>
          <w:szCs w:val="24"/>
        </w:rPr>
        <w:t>ПОРЯДОК</w:t>
      </w:r>
    </w:p>
    <w:p w:rsidR="00F45AE5" w:rsidRPr="00616516" w:rsidRDefault="00F45AE5" w:rsidP="00F45AE5">
      <w:pPr>
        <w:pStyle w:val="ConsPlusTitle"/>
        <w:jc w:val="center"/>
        <w:rPr>
          <w:rFonts w:ascii="Times New Roman" w:hAnsi="Times New Roman" w:cs="Times New Roman"/>
          <w:sz w:val="24"/>
          <w:szCs w:val="24"/>
        </w:rPr>
      </w:pPr>
      <w:r w:rsidRPr="00616516">
        <w:rPr>
          <w:rFonts w:ascii="Times New Roman" w:hAnsi="Times New Roman" w:cs="Times New Roman"/>
          <w:sz w:val="24"/>
          <w:szCs w:val="24"/>
        </w:rPr>
        <w:t>ОЦЕНКИ ПРИМЕНЕНИЯ ОБЯЗАТЕЛЬНЫХ ТРЕБОВАНИЙ, УСТАНОВЛЕННЫХ</w:t>
      </w:r>
    </w:p>
    <w:p w:rsidR="00F45AE5" w:rsidRPr="00616516" w:rsidRDefault="00F45AE5" w:rsidP="00F45AE5">
      <w:pPr>
        <w:pStyle w:val="ConsPlusTitle"/>
        <w:jc w:val="center"/>
        <w:rPr>
          <w:rFonts w:ascii="Times New Roman" w:hAnsi="Times New Roman" w:cs="Times New Roman"/>
          <w:sz w:val="24"/>
          <w:szCs w:val="24"/>
        </w:rPr>
      </w:pPr>
      <w:r w:rsidRPr="00616516">
        <w:rPr>
          <w:rFonts w:ascii="Times New Roman" w:hAnsi="Times New Roman" w:cs="Times New Roman"/>
          <w:sz w:val="24"/>
          <w:szCs w:val="24"/>
        </w:rPr>
        <w:t xml:space="preserve">НОРМАТИВНЫМИ ПРАВОВЫМИ АКТАМИ </w:t>
      </w:r>
      <w:r>
        <w:rPr>
          <w:rFonts w:ascii="Times New Roman" w:hAnsi="Times New Roman" w:cs="Times New Roman"/>
          <w:sz w:val="24"/>
          <w:szCs w:val="24"/>
        </w:rPr>
        <w:t>ТИХВИНСКОГО РАЙОНА И ТИХВИНСКОГО ГОРОДСКОГО ПОСЕЛЕНИЯ</w:t>
      </w:r>
    </w:p>
    <w:p w:rsidR="00F45AE5" w:rsidRPr="00616516" w:rsidRDefault="00F45AE5" w:rsidP="00F45AE5">
      <w:pPr>
        <w:pStyle w:val="ConsPlusNormal"/>
        <w:jc w:val="center"/>
        <w:rPr>
          <w:rFonts w:ascii="Times New Roman" w:hAnsi="Times New Roman" w:cs="Times New Roman"/>
          <w:sz w:val="24"/>
          <w:szCs w:val="24"/>
        </w:rPr>
      </w:pPr>
    </w:p>
    <w:p w:rsidR="00F45AE5" w:rsidRPr="00616516" w:rsidRDefault="00F45AE5" w:rsidP="00F45AE5">
      <w:pPr>
        <w:pStyle w:val="ConsPlusTitle"/>
        <w:jc w:val="center"/>
        <w:outlineLvl w:val="1"/>
        <w:rPr>
          <w:rFonts w:ascii="Times New Roman" w:hAnsi="Times New Roman" w:cs="Times New Roman"/>
          <w:sz w:val="24"/>
          <w:szCs w:val="24"/>
        </w:rPr>
      </w:pPr>
      <w:r w:rsidRPr="00616516">
        <w:rPr>
          <w:rFonts w:ascii="Times New Roman" w:hAnsi="Times New Roman" w:cs="Times New Roman"/>
          <w:sz w:val="24"/>
          <w:szCs w:val="24"/>
        </w:rPr>
        <w:t>1. Общие положения</w:t>
      </w:r>
    </w:p>
    <w:p w:rsidR="00F45AE5" w:rsidRPr="00616516" w:rsidRDefault="00F45AE5" w:rsidP="00F45AE5">
      <w:pPr>
        <w:pStyle w:val="ConsPlusNormal"/>
        <w:ind w:firstLine="540"/>
        <w:jc w:val="both"/>
        <w:rPr>
          <w:rFonts w:ascii="Times New Roman" w:hAnsi="Times New Roman" w:cs="Times New Roman"/>
          <w:sz w:val="24"/>
          <w:szCs w:val="24"/>
        </w:rPr>
      </w:pPr>
    </w:p>
    <w:p w:rsidR="00F45AE5" w:rsidRPr="00616516" w:rsidRDefault="00F45AE5" w:rsidP="00F45AE5">
      <w:pPr>
        <w:pStyle w:val="ConsPlusNormal"/>
        <w:ind w:firstLine="539"/>
        <w:jc w:val="both"/>
        <w:rPr>
          <w:rFonts w:ascii="Times New Roman" w:hAnsi="Times New Roman" w:cs="Times New Roman"/>
          <w:sz w:val="24"/>
          <w:szCs w:val="24"/>
        </w:rPr>
      </w:pPr>
      <w:r w:rsidRPr="00616516">
        <w:rPr>
          <w:rFonts w:ascii="Times New Roman" w:hAnsi="Times New Roman" w:cs="Times New Roman"/>
          <w:sz w:val="24"/>
          <w:szCs w:val="24"/>
        </w:rPr>
        <w:t>1.1. Настоящий Порядок определяет правила оценки применения требований, установленных нормативными правовыми актами Тихвинского района</w:t>
      </w:r>
      <w:r>
        <w:rPr>
          <w:rFonts w:ascii="Times New Roman" w:hAnsi="Times New Roman" w:cs="Times New Roman"/>
          <w:sz w:val="24"/>
          <w:szCs w:val="24"/>
        </w:rPr>
        <w:t xml:space="preserve"> и Тихвинского городского поселения</w:t>
      </w:r>
      <w:r w:rsidRPr="00616516">
        <w:rPr>
          <w:rFonts w:ascii="Times New Roman" w:hAnsi="Times New Roman" w:cs="Times New Roman"/>
          <w:sz w:val="24"/>
          <w:szCs w:val="24"/>
        </w:rPr>
        <w:t>,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(надзора), привлечения к административной ответственности, иных форм оценки и экспертизы (далее - оценка применения, обязательные требования), в том числе порядок подготовки, рассмотрения доклада о достижении целей введения обязательных требований (далее - доклад), принятия решения по итогам оценки применения.</w:t>
      </w:r>
    </w:p>
    <w:p w:rsidR="00F45AE5" w:rsidRPr="00616516" w:rsidRDefault="00F45AE5" w:rsidP="00F45AE5">
      <w:pPr>
        <w:pStyle w:val="ConsPlusNormal"/>
        <w:ind w:firstLine="539"/>
        <w:jc w:val="both"/>
        <w:rPr>
          <w:rFonts w:ascii="Times New Roman" w:hAnsi="Times New Roman" w:cs="Times New Roman"/>
          <w:sz w:val="24"/>
          <w:szCs w:val="24"/>
        </w:rPr>
      </w:pPr>
      <w:bookmarkStart w:id="2" w:name="P39"/>
      <w:bookmarkEnd w:id="2"/>
      <w:r w:rsidRPr="00616516">
        <w:rPr>
          <w:rFonts w:ascii="Times New Roman" w:hAnsi="Times New Roman" w:cs="Times New Roman"/>
          <w:sz w:val="24"/>
          <w:szCs w:val="24"/>
        </w:rPr>
        <w:t>1.2. Оценка применения проводится в целях комплексной оценки системы обязательных требований, содержащихся в нормативных правовых актах Тихвинского района</w:t>
      </w:r>
      <w:r>
        <w:rPr>
          <w:rFonts w:ascii="Times New Roman" w:hAnsi="Times New Roman" w:cs="Times New Roman"/>
          <w:sz w:val="24"/>
          <w:szCs w:val="24"/>
        </w:rPr>
        <w:t xml:space="preserve"> и Тихвинского городского поселения</w:t>
      </w:r>
      <w:r w:rsidRPr="00616516">
        <w:rPr>
          <w:rFonts w:ascii="Times New Roman" w:hAnsi="Times New Roman" w:cs="Times New Roman"/>
          <w:sz w:val="24"/>
          <w:szCs w:val="24"/>
        </w:rPr>
        <w:t>, в соответствующей сфере общественных отношений, оценки достижения целей введения обязательных требований, выявления избыточных обязательных требований.</w:t>
      </w:r>
    </w:p>
    <w:p w:rsidR="00F45AE5" w:rsidRPr="00616516" w:rsidRDefault="00F45AE5" w:rsidP="00F45AE5">
      <w:pPr>
        <w:pStyle w:val="ConsPlusNormal"/>
        <w:ind w:firstLine="540"/>
        <w:jc w:val="both"/>
        <w:rPr>
          <w:rFonts w:ascii="Times New Roman" w:hAnsi="Times New Roman" w:cs="Times New Roman"/>
          <w:sz w:val="24"/>
          <w:szCs w:val="24"/>
        </w:rPr>
      </w:pPr>
      <w:r w:rsidRPr="00616516">
        <w:rPr>
          <w:rFonts w:ascii="Times New Roman" w:hAnsi="Times New Roman" w:cs="Times New Roman"/>
          <w:sz w:val="24"/>
          <w:szCs w:val="24"/>
        </w:rPr>
        <w:t xml:space="preserve">Обязательные требования подлежат оценке на соответствие принципам, установленным Федеральным </w:t>
      </w:r>
      <w:hyperlink r:id="rId8">
        <w:r w:rsidRPr="00616516">
          <w:rPr>
            <w:rFonts w:ascii="Times New Roman" w:hAnsi="Times New Roman" w:cs="Times New Roman"/>
            <w:sz w:val="24"/>
            <w:szCs w:val="24"/>
          </w:rPr>
          <w:t>законом</w:t>
        </w:r>
      </w:hyperlink>
      <w:r w:rsidRPr="00616516">
        <w:rPr>
          <w:rFonts w:ascii="Times New Roman" w:hAnsi="Times New Roman" w:cs="Times New Roman"/>
          <w:sz w:val="24"/>
          <w:szCs w:val="24"/>
        </w:rPr>
        <w:t xml:space="preserve"> от 31 июля 2020 года N 247-ФЗ "Об обязательных требованиях в Российской Федерации" (далее - Федеральный закон N 247-ФЗ), а также на предмет достижения целей установления обязательных требований.</w:t>
      </w:r>
    </w:p>
    <w:p w:rsidR="00F45AE5" w:rsidRPr="004F3964" w:rsidRDefault="00F45AE5" w:rsidP="00F45AE5">
      <w:pPr>
        <w:pStyle w:val="ConsPlusNormal"/>
        <w:ind w:firstLine="540"/>
        <w:jc w:val="both"/>
        <w:rPr>
          <w:rFonts w:ascii="Times New Roman" w:hAnsi="Times New Roman" w:cs="Times New Roman"/>
          <w:sz w:val="24"/>
          <w:szCs w:val="24"/>
        </w:rPr>
      </w:pPr>
      <w:r w:rsidRPr="004F3964">
        <w:rPr>
          <w:rFonts w:ascii="Times New Roman" w:hAnsi="Times New Roman" w:cs="Times New Roman"/>
          <w:sz w:val="24"/>
          <w:szCs w:val="24"/>
        </w:rPr>
        <w:t>1.3. Официальным сайтом для проведения оценки применения является интернет-портал для публичного обсуждения проектов и действующих нормативных правовых актов органов государственной власти и органов местного самоуправления Ленинградской области https://regulation.lenreg.ru (далее - официальный сайт).</w:t>
      </w:r>
    </w:p>
    <w:p w:rsidR="00F45AE5" w:rsidRPr="004F3964" w:rsidRDefault="00F45AE5" w:rsidP="00F45AE5">
      <w:pPr>
        <w:pStyle w:val="ConsPlusNormal"/>
        <w:ind w:firstLine="540"/>
        <w:jc w:val="both"/>
        <w:rPr>
          <w:rFonts w:ascii="Times New Roman" w:hAnsi="Times New Roman" w:cs="Times New Roman"/>
          <w:sz w:val="24"/>
          <w:szCs w:val="24"/>
        </w:rPr>
      </w:pPr>
      <w:r w:rsidRPr="004F3964">
        <w:rPr>
          <w:rFonts w:ascii="Times New Roman" w:hAnsi="Times New Roman" w:cs="Times New Roman"/>
          <w:sz w:val="24"/>
          <w:szCs w:val="24"/>
        </w:rPr>
        <w:t>1.4. В настоящем Порядке используются следующие основные понятия и определения:</w:t>
      </w:r>
    </w:p>
    <w:p w:rsidR="00F45AE5" w:rsidRPr="004F3964" w:rsidRDefault="00F45AE5" w:rsidP="00F45AE5">
      <w:pPr>
        <w:pStyle w:val="ConsPlusNormal"/>
        <w:ind w:firstLine="540"/>
        <w:jc w:val="both"/>
        <w:rPr>
          <w:rFonts w:ascii="Times New Roman" w:hAnsi="Times New Roman" w:cs="Times New Roman"/>
          <w:sz w:val="24"/>
          <w:szCs w:val="24"/>
        </w:rPr>
      </w:pPr>
      <w:r w:rsidRPr="004F3964">
        <w:rPr>
          <w:rFonts w:ascii="Times New Roman" w:hAnsi="Times New Roman" w:cs="Times New Roman"/>
          <w:b/>
          <w:bCs/>
          <w:sz w:val="24"/>
          <w:szCs w:val="24"/>
        </w:rPr>
        <w:t>уполномоченный орган</w:t>
      </w:r>
      <w:r w:rsidRPr="004F3964">
        <w:rPr>
          <w:rFonts w:ascii="Times New Roman" w:hAnsi="Times New Roman" w:cs="Times New Roman"/>
          <w:sz w:val="24"/>
          <w:szCs w:val="24"/>
        </w:rPr>
        <w:t xml:space="preserve"> - </w:t>
      </w:r>
      <w:r>
        <w:rPr>
          <w:rFonts w:ascii="Times New Roman" w:hAnsi="Times New Roman" w:cs="Times New Roman"/>
          <w:sz w:val="24"/>
          <w:szCs w:val="24"/>
        </w:rPr>
        <w:t>к</w:t>
      </w:r>
      <w:r w:rsidRPr="004F3964">
        <w:rPr>
          <w:rFonts w:ascii="Times New Roman" w:hAnsi="Times New Roman" w:cs="Times New Roman"/>
          <w:sz w:val="24"/>
          <w:szCs w:val="24"/>
        </w:rPr>
        <w:t>омитет по экономике и инвестициям администрации Тихвинского района;</w:t>
      </w:r>
    </w:p>
    <w:p w:rsidR="00F45AE5" w:rsidRPr="004F3964" w:rsidRDefault="00F45AE5" w:rsidP="00F45AE5">
      <w:pPr>
        <w:pStyle w:val="ConsPlusNormal"/>
        <w:ind w:firstLine="540"/>
        <w:jc w:val="both"/>
        <w:rPr>
          <w:rFonts w:ascii="Times New Roman" w:hAnsi="Times New Roman" w:cs="Times New Roman"/>
          <w:sz w:val="24"/>
          <w:szCs w:val="24"/>
        </w:rPr>
      </w:pPr>
      <w:r w:rsidRPr="004F3964">
        <w:rPr>
          <w:rFonts w:ascii="Times New Roman" w:hAnsi="Times New Roman" w:cs="Times New Roman"/>
          <w:b/>
          <w:bCs/>
          <w:sz w:val="24"/>
          <w:szCs w:val="24"/>
        </w:rPr>
        <w:t>регулирующие органы</w:t>
      </w:r>
      <w:r w:rsidRPr="004F3964">
        <w:rPr>
          <w:rFonts w:ascii="Times New Roman" w:hAnsi="Times New Roman" w:cs="Times New Roman"/>
          <w:sz w:val="24"/>
          <w:szCs w:val="24"/>
        </w:rPr>
        <w:t xml:space="preserve"> -</w:t>
      </w:r>
      <w:r>
        <w:rPr>
          <w:rFonts w:ascii="Times New Roman" w:hAnsi="Times New Roman" w:cs="Times New Roman"/>
          <w:sz w:val="24"/>
          <w:szCs w:val="24"/>
        </w:rPr>
        <w:t xml:space="preserve"> с</w:t>
      </w:r>
      <w:r w:rsidRPr="004F3964">
        <w:rPr>
          <w:rFonts w:ascii="Times New Roman" w:hAnsi="Times New Roman" w:cs="Times New Roman"/>
          <w:sz w:val="24"/>
          <w:szCs w:val="24"/>
        </w:rPr>
        <w:t>труктурны</w:t>
      </w:r>
      <w:r>
        <w:rPr>
          <w:rFonts w:ascii="Times New Roman" w:hAnsi="Times New Roman" w:cs="Times New Roman"/>
          <w:sz w:val="24"/>
          <w:szCs w:val="24"/>
        </w:rPr>
        <w:t>е</w:t>
      </w:r>
      <w:r w:rsidRPr="004F3964">
        <w:rPr>
          <w:rFonts w:ascii="Times New Roman" w:hAnsi="Times New Roman" w:cs="Times New Roman"/>
          <w:sz w:val="24"/>
          <w:szCs w:val="24"/>
        </w:rPr>
        <w:t xml:space="preserve"> подразделения администрации Тихвинского района, осуществляющие в пределах предоставленных полномочий функции по нормативно-правовому регулированию в соответствующих сферах общественных отношений;</w:t>
      </w:r>
    </w:p>
    <w:p w:rsidR="00F45AE5" w:rsidRPr="004F3964" w:rsidRDefault="00F45AE5" w:rsidP="00F45AE5">
      <w:pPr>
        <w:pStyle w:val="ConsPlusNormal"/>
        <w:ind w:firstLine="540"/>
        <w:jc w:val="both"/>
        <w:rPr>
          <w:rFonts w:ascii="Times New Roman" w:hAnsi="Times New Roman" w:cs="Times New Roman"/>
          <w:sz w:val="24"/>
          <w:szCs w:val="24"/>
        </w:rPr>
      </w:pPr>
      <w:r w:rsidRPr="004F3964">
        <w:rPr>
          <w:rFonts w:ascii="Times New Roman" w:hAnsi="Times New Roman" w:cs="Times New Roman"/>
          <w:b/>
          <w:bCs/>
          <w:sz w:val="24"/>
          <w:szCs w:val="24"/>
        </w:rPr>
        <w:t>рабочая группа по оценке применения</w:t>
      </w:r>
      <w:r w:rsidRPr="004F3964">
        <w:rPr>
          <w:rFonts w:ascii="Times New Roman" w:hAnsi="Times New Roman" w:cs="Times New Roman"/>
          <w:sz w:val="24"/>
          <w:szCs w:val="24"/>
        </w:rPr>
        <w:t xml:space="preserve"> (далее - рабочая группа) - коллегиальный совещательный орган, формируемый правовым актом </w:t>
      </w:r>
      <w:r w:rsidRPr="004F3964">
        <w:rPr>
          <w:rFonts w:ascii="Times New Roman" w:hAnsi="Times New Roman" w:cs="Times New Roman"/>
          <w:b/>
          <w:bCs/>
          <w:sz w:val="24"/>
          <w:szCs w:val="24"/>
        </w:rPr>
        <w:t>регулирующего органа</w:t>
      </w:r>
      <w:r w:rsidRPr="004F3964">
        <w:rPr>
          <w:rFonts w:ascii="Times New Roman" w:hAnsi="Times New Roman" w:cs="Times New Roman"/>
          <w:sz w:val="24"/>
          <w:szCs w:val="24"/>
        </w:rPr>
        <w:t xml:space="preserve"> с учетом </w:t>
      </w:r>
      <w:hyperlink w:anchor="P96">
        <w:r w:rsidRPr="0008597A">
          <w:rPr>
            <w:rFonts w:ascii="Times New Roman" w:hAnsi="Times New Roman" w:cs="Times New Roman"/>
            <w:sz w:val="24"/>
            <w:szCs w:val="24"/>
          </w:rPr>
          <w:t>раздела 4</w:t>
        </w:r>
      </w:hyperlink>
      <w:r w:rsidRPr="004F3964">
        <w:rPr>
          <w:rFonts w:ascii="Times New Roman" w:hAnsi="Times New Roman" w:cs="Times New Roman"/>
          <w:sz w:val="24"/>
          <w:szCs w:val="24"/>
        </w:rPr>
        <w:t xml:space="preserve"> настоящего Порядка для принятия по нормативному правовому акту, содержащему обязательное требование, решения, указанного в </w:t>
      </w:r>
      <w:hyperlink w:anchor="P110">
        <w:r w:rsidRPr="0008597A">
          <w:rPr>
            <w:rFonts w:ascii="Times New Roman" w:hAnsi="Times New Roman" w:cs="Times New Roman"/>
            <w:sz w:val="24"/>
            <w:szCs w:val="24"/>
          </w:rPr>
          <w:t>пункте 4.5</w:t>
        </w:r>
      </w:hyperlink>
      <w:r w:rsidRPr="004F3964">
        <w:rPr>
          <w:rFonts w:ascii="Times New Roman" w:hAnsi="Times New Roman" w:cs="Times New Roman"/>
          <w:sz w:val="24"/>
          <w:szCs w:val="24"/>
        </w:rPr>
        <w:t xml:space="preserve"> настоящего Порядка.</w:t>
      </w:r>
    </w:p>
    <w:p w:rsidR="00F45AE5" w:rsidRPr="004F3964" w:rsidRDefault="00F45AE5" w:rsidP="00F45AE5">
      <w:pPr>
        <w:pStyle w:val="ConsPlusNormal"/>
        <w:ind w:firstLine="540"/>
        <w:jc w:val="both"/>
        <w:rPr>
          <w:rFonts w:ascii="Times New Roman" w:hAnsi="Times New Roman" w:cs="Times New Roman"/>
          <w:sz w:val="24"/>
          <w:szCs w:val="24"/>
        </w:rPr>
      </w:pPr>
      <w:r w:rsidRPr="004F3964">
        <w:rPr>
          <w:rFonts w:ascii="Times New Roman" w:hAnsi="Times New Roman" w:cs="Times New Roman"/>
          <w:sz w:val="24"/>
          <w:szCs w:val="24"/>
        </w:rPr>
        <w:t>Иные понятия и определения, используемые в настоящем Порядке, применяются в значениях, определенных действующим законодательством.</w:t>
      </w:r>
    </w:p>
    <w:p w:rsidR="00F45AE5" w:rsidRPr="004F3964" w:rsidRDefault="00F45AE5" w:rsidP="00F45AE5">
      <w:pPr>
        <w:pStyle w:val="ConsPlusNormal"/>
        <w:ind w:firstLine="540"/>
        <w:jc w:val="both"/>
        <w:rPr>
          <w:rFonts w:ascii="Times New Roman" w:hAnsi="Times New Roman" w:cs="Times New Roman"/>
          <w:sz w:val="24"/>
          <w:szCs w:val="24"/>
        </w:rPr>
      </w:pPr>
      <w:r w:rsidRPr="004F3964">
        <w:rPr>
          <w:rFonts w:ascii="Times New Roman" w:hAnsi="Times New Roman" w:cs="Times New Roman"/>
          <w:sz w:val="24"/>
          <w:szCs w:val="24"/>
        </w:rPr>
        <w:lastRenderedPageBreak/>
        <w:t>1.5. Этапы проведения оценки применения:</w:t>
      </w:r>
    </w:p>
    <w:p w:rsidR="00F45AE5" w:rsidRPr="004F3964" w:rsidRDefault="00F45AE5" w:rsidP="00F45AE5">
      <w:pPr>
        <w:pStyle w:val="ConsPlusNormal"/>
        <w:ind w:firstLine="540"/>
        <w:jc w:val="both"/>
        <w:rPr>
          <w:rFonts w:ascii="Times New Roman" w:hAnsi="Times New Roman" w:cs="Times New Roman"/>
          <w:sz w:val="24"/>
          <w:szCs w:val="24"/>
        </w:rPr>
      </w:pPr>
      <w:r w:rsidRPr="004F3964">
        <w:rPr>
          <w:rFonts w:ascii="Times New Roman" w:hAnsi="Times New Roman" w:cs="Times New Roman"/>
          <w:sz w:val="24"/>
          <w:szCs w:val="24"/>
        </w:rPr>
        <w:t>1) формирование и утверждение уполномоченным органом плана проведения оценки применения;</w:t>
      </w:r>
    </w:p>
    <w:p w:rsidR="00F45AE5" w:rsidRPr="004F3964" w:rsidRDefault="00F45AE5" w:rsidP="00F45AE5">
      <w:pPr>
        <w:pStyle w:val="ConsPlusNormal"/>
        <w:ind w:firstLine="540"/>
        <w:jc w:val="both"/>
        <w:rPr>
          <w:rFonts w:ascii="Times New Roman" w:hAnsi="Times New Roman" w:cs="Times New Roman"/>
          <w:sz w:val="24"/>
          <w:szCs w:val="24"/>
        </w:rPr>
      </w:pPr>
      <w:r w:rsidRPr="004F3964">
        <w:rPr>
          <w:rFonts w:ascii="Times New Roman" w:hAnsi="Times New Roman" w:cs="Times New Roman"/>
          <w:sz w:val="24"/>
          <w:szCs w:val="24"/>
        </w:rPr>
        <w:t xml:space="preserve">2) подготовка регулирующим органом доклада, проведение публичного обсуждения по нормативному правовому акту </w:t>
      </w:r>
      <w:r>
        <w:rPr>
          <w:rFonts w:ascii="Times New Roman" w:hAnsi="Times New Roman" w:cs="Times New Roman"/>
          <w:sz w:val="24"/>
          <w:szCs w:val="24"/>
        </w:rPr>
        <w:t>Тихвинского района и(или) Тихвинского городского поселения</w:t>
      </w:r>
      <w:r w:rsidRPr="004F3964">
        <w:rPr>
          <w:rFonts w:ascii="Times New Roman" w:hAnsi="Times New Roman" w:cs="Times New Roman"/>
          <w:sz w:val="24"/>
          <w:szCs w:val="24"/>
        </w:rPr>
        <w:t>, содержащему обязательное требование (далее - нормативный правовой акт), и по докладу (далее - публичное обсуждение);</w:t>
      </w:r>
    </w:p>
    <w:p w:rsidR="00F45AE5" w:rsidRPr="004F3964" w:rsidRDefault="00F45AE5" w:rsidP="00F45AE5">
      <w:pPr>
        <w:pStyle w:val="ConsPlusNormal"/>
        <w:ind w:firstLine="540"/>
        <w:jc w:val="both"/>
        <w:rPr>
          <w:rFonts w:ascii="Times New Roman" w:hAnsi="Times New Roman" w:cs="Times New Roman"/>
          <w:sz w:val="24"/>
          <w:szCs w:val="24"/>
        </w:rPr>
      </w:pPr>
      <w:r w:rsidRPr="004F3964">
        <w:rPr>
          <w:rFonts w:ascii="Times New Roman" w:hAnsi="Times New Roman" w:cs="Times New Roman"/>
          <w:sz w:val="24"/>
          <w:szCs w:val="24"/>
        </w:rPr>
        <w:t>3) проведение уполномоченным органом оценки фактического воздействия нормативного правового акта (далее - оценка фактического воздействия);</w:t>
      </w:r>
    </w:p>
    <w:p w:rsidR="00F45AE5" w:rsidRPr="004F3964" w:rsidRDefault="00F45AE5" w:rsidP="00F45AE5">
      <w:pPr>
        <w:pStyle w:val="ConsPlusNormal"/>
        <w:ind w:firstLine="540"/>
        <w:jc w:val="both"/>
        <w:rPr>
          <w:rFonts w:ascii="Times New Roman" w:hAnsi="Times New Roman" w:cs="Times New Roman"/>
          <w:sz w:val="24"/>
          <w:szCs w:val="24"/>
        </w:rPr>
      </w:pPr>
      <w:r w:rsidRPr="004F3964">
        <w:rPr>
          <w:rFonts w:ascii="Times New Roman" w:hAnsi="Times New Roman" w:cs="Times New Roman"/>
          <w:sz w:val="24"/>
          <w:szCs w:val="24"/>
        </w:rPr>
        <w:t xml:space="preserve">4) принятие рабочей группой решения, указанного в </w:t>
      </w:r>
      <w:hyperlink w:anchor="P110">
        <w:r w:rsidRPr="0008597A">
          <w:rPr>
            <w:rFonts w:ascii="Times New Roman" w:hAnsi="Times New Roman" w:cs="Times New Roman"/>
            <w:sz w:val="24"/>
            <w:szCs w:val="24"/>
          </w:rPr>
          <w:t>пункте 4.5</w:t>
        </w:r>
      </w:hyperlink>
      <w:r w:rsidRPr="004F3964">
        <w:rPr>
          <w:rFonts w:ascii="Times New Roman" w:hAnsi="Times New Roman" w:cs="Times New Roman"/>
          <w:sz w:val="24"/>
          <w:szCs w:val="24"/>
        </w:rPr>
        <w:t xml:space="preserve"> настоящего Порядка;</w:t>
      </w:r>
    </w:p>
    <w:p w:rsidR="00F45AE5" w:rsidRPr="004F3964" w:rsidRDefault="00F45AE5" w:rsidP="00F45AE5">
      <w:pPr>
        <w:pStyle w:val="ConsPlusNormal"/>
        <w:ind w:firstLine="540"/>
        <w:jc w:val="both"/>
        <w:rPr>
          <w:rFonts w:ascii="Times New Roman" w:hAnsi="Times New Roman" w:cs="Times New Roman"/>
          <w:sz w:val="24"/>
          <w:szCs w:val="24"/>
        </w:rPr>
      </w:pPr>
      <w:r w:rsidRPr="004F3964">
        <w:rPr>
          <w:rFonts w:ascii="Times New Roman" w:hAnsi="Times New Roman" w:cs="Times New Roman"/>
          <w:sz w:val="24"/>
          <w:szCs w:val="24"/>
        </w:rPr>
        <w:t>5) подготовка уполномоченным органом заключения о достижении целей введения обязательных требований.</w:t>
      </w:r>
    </w:p>
    <w:p w:rsidR="00F45AE5" w:rsidRDefault="00F45AE5" w:rsidP="00F45AE5">
      <w:pPr>
        <w:pStyle w:val="ConsPlusNormal"/>
        <w:ind w:firstLine="540"/>
        <w:jc w:val="both"/>
      </w:pPr>
    </w:p>
    <w:p w:rsidR="00F45AE5" w:rsidRPr="00924D38" w:rsidRDefault="00F45AE5" w:rsidP="00F45AE5">
      <w:pPr>
        <w:pStyle w:val="ConsPlusTitle"/>
        <w:jc w:val="center"/>
        <w:outlineLvl w:val="1"/>
        <w:rPr>
          <w:rFonts w:ascii="Times New Roman" w:hAnsi="Times New Roman" w:cs="Times New Roman"/>
          <w:sz w:val="24"/>
          <w:szCs w:val="24"/>
        </w:rPr>
      </w:pPr>
      <w:r w:rsidRPr="00924D38">
        <w:rPr>
          <w:rFonts w:ascii="Times New Roman" w:hAnsi="Times New Roman" w:cs="Times New Roman"/>
          <w:sz w:val="24"/>
          <w:szCs w:val="24"/>
        </w:rPr>
        <w:t>2. Формирование и утверждение уполномоченным органом плана</w:t>
      </w:r>
    </w:p>
    <w:p w:rsidR="00F45AE5" w:rsidRPr="00924D38" w:rsidRDefault="00F45AE5" w:rsidP="00F45AE5">
      <w:pPr>
        <w:pStyle w:val="ConsPlusTitle"/>
        <w:jc w:val="center"/>
        <w:rPr>
          <w:rFonts w:ascii="Times New Roman" w:hAnsi="Times New Roman" w:cs="Times New Roman"/>
          <w:sz w:val="24"/>
          <w:szCs w:val="24"/>
        </w:rPr>
      </w:pPr>
      <w:r w:rsidRPr="00924D38">
        <w:rPr>
          <w:rFonts w:ascii="Times New Roman" w:hAnsi="Times New Roman" w:cs="Times New Roman"/>
          <w:sz w:val="24"/>
          <w:szCs w:val="24"/>
        </w:rPr>
        <w:t>проведения оценки применения</w:t>
      </w:r>
    </w:p>
    <w:p w:rsidR="00F45AE5" w:rsidRPr="00924D38" w:rsidRDefault="00F45AE5" w:rsidP="00F45AE5">
      <w:pPr>
        <w:pStyle w:val="ConsPlusNormal"/>
        <w:ind w:firstLine="540"/>
        <w:jc w:val="both"/>
        <w:rPr>
          <w:rFonts w:ascii="Times New Roman" w:hAnsi="Times New Roman" w:cs="Times New Roman"/>
          <w:sz w:val="24"/>
          <w:szCs w:val="24"/>
        </w:rPr>
      </w:pPr>
    </w:p>
    <w:p w:rsidR="00F45AE5" w:rsidRPr="00924D38" w:rsidRDefault="00F45AE5" w:rsidP="00F45AE5">
      <w:pPr>
        <w:pStyle w:val="ConsPlusNormal"/>
        <w:ind w:firstLine="540"/>
        <w:jc w:val="both"/>
        <w:rPr>
          <w:rFonts w:ascii="Times New Roman" w:hAnsi="Times New Roman" w:cs="Times New Roman"/>
          <w:sz w:val="24"/>
          <w:szCs w:val="24"/>
        </w:rPr>
      </w:pPr>
      <w:r w:rsidRPr="00924D38">
        <w:rPr>
          <w:rFonts w:ascii="Times New Roman" w:hAnsi="Times New Roman" w:cs="Times New Roman"/>
          <w:sz w:val="24"/>
          <w:szCs w:val="24"/>
        </w:rPr>
        <w:t xml:space="preserve">2.1. Оценка применения проводится </w:t>
      </w:r>
      <w:r w:rsidRPr="00924D38">
        <w:rPr>
          <w:rFonts w:ascii="Times New Roman" w:hAnsi="Times New Roman" w:cs="Times New Roman"/>
          <w:b/>
          <w:bCs/>
          <w:sz w:val="24"/>
          <w:szCs w:val="24"/>
        </w:rPr>
        <w:t>регулирующими органами</w:t>
      </w:r>
      <w:r w:rsidRPr="00924D38">
        <w:rPr>
          <w:rFonts w:ascii="Times New Roman" w:hAnsi="Times New Roman" w:cs="Times New Roman"/>
          <w:sz w:val="24"/>
          <w:szCs w:val="24"/>
        </w:rPr>
        <w:t xml:space="preserve"> в соответствии с планом проведения оценки применения.</w:t>
      </w:r>
    </w:p>
    <w:p w:rsidR="00F45AE5" w:rsidRPr="00924D38" w:rsidRDefault="00F45AE5" w:rsidP="00F45AE5">
      <w:pPr>
        <w:pStyle w:val="ConsPlusNormal"/>
        <w:ind w:firstLine="540"/>
        <w:jc w:val="both"/>
        <w:rPr>
          <w:rFonts w:ascii="Times New Roman" w:hAnsi="Times New Roman" w:cs="Times New Roman"/>
          <w:sz w:val="24"/>
          <w:szCs w:val="24"/>
        </w:rPr>
      </w:pPr>
      <w:r w:rsidRPr="00924D38">
        <w:rPr>
          <w:rFonts w:ascii="Times New Roman" w:hAnsi="Times New Roman" w:cs="Times New Roman"/>
          <w:sz w:val="24"/>
          <w:szCs w:val="24"/>
        </w:rPr>
        <w:t>2.2. План проведения оценки применения формируется ежегодно уполномоченным органом, в том числе с учетом информации, содержащейся в реестрах обязательных требований, сформированных структурным подразделениям администрации Тихвинского района</w:t>
      </w:r>
      <w:r>
        <w:rPr>
          <w:rFonts w:ascii="Times New Roman" w:hAnsi="Times New Roman" w:cs="Times New Roman"/>
          <w:sz w:val="24"/>
          <w:szCs w:val="24"/>
        </w:rPr>
        <w:t xml:space="preserve"> по форме (приложение №1 Порядка)</w:t>
      </w:r>
      <w:r w:rsidRPr="00924D38">
        <w:rPr>
          <w:rFonts w:ascii="Times New Roman" w:hAnsi="Times New Roman" w:cs="Times New Roman"/>
          <w:sz w:val="24"/>
          <w:szCs w:val="24"/>
        </w:rPr>
        <w:t>, осуществляющим в пределах предоставленных полномочий функции по нормативно-правовому регулированию в соответствующих сферах общественных отношений.</w:t>
      </w:r>
    </w:p>
    <w:p w:rsidR="00F45AE5" w:rsidRPr="0021552D" w:rsidRDefault="00F45AE5" w:rsidP="00F45AE5">
      <w:pPr>
        <w:pStyle w:val="ConsPlusNormal"/>
        <w:ind w:firstLine="540"/>
        <w:jc w:val="both"/>
        <w:rPr>
          <w:rFonts w:ascii="Times New Roman" w:hAnsi="Times New Roman" w:cs="Times New Roman"/>
          <w:sz w:val="24"/>
          <w:szCs w:val="24"/>
        </w:rPr>
      </w:pPr>
      <w:r w:rsidRPr="0021552D">
        <w:rPr>
          <w:rFonts w:ascii="Times New Roman" w:hAnsi="Times New Roman" w:cs="Times New Roman"/>
          <w:sz w:val="24"/>
          <w:szCs w:val="24"/>
        </w:rPr>
        <w:t>В план проведения оценки применения может быть включен как нормативный правовой акт, так и отдельные его положения, содержащие обязательные требования, группа нормативных правовых актов, регулирующих отношения в одной или смежных сферах общественных отношений.</w:t>
      </w:r>
    </w:p>
    <w:p w:rsidR="00F45AE5" w:rsidRPr="0021552D" w:rsidRDefault="00F45AE5" w:rsidP="00F45AE5">
      <w:pPr>
        <w:pStyle w:val="ConsPlusNormal"/>
        <w:ind w:firstLine="540"/>
        <w:jc w:val="both"/>
        <w:rPr>
          <w:rFonts w:ascii="Times New Roman" w:hAnsi="Times New Roman" w:cs="Times New Roman"/>
          <w:sz w:val="24"/>
          <w:szCs w:val="24"/>
        </w:rPr>
      </w:pPr>
      <w:r w:rsidRPr="0021552D">
        <w:rPr>
          <w:rFonts w:ascii="Times New Roman" w:hAnsi="Times New Roman" w:cs="Times New Roman"/>
          <w:sz w:val="24"/>
          <w:szCs w:val="24"/>
        </w:rPr>
        <w:t>Нормативные правовые акты, в которых установлен срок действия обязательного требования, включаются в план проведения оценки применения не позднее чем за год до окончания срока действия обязательного требования.</w:t>
      </w:r>
    </w:p>
    <w:p w:rsidR="00F45AE5" w:rsidRPr="0021552D" w:rsidRDefault="00F45AE5" w:rsidP="00F45AE5">
      <w:pPr>
        <w:pStyle w:val="ConsPlusNormal"/>
        <w:ind w:firstLine="540"/>
        <w:jc w:val="both"/>
        <w:rPr>
          <w:rFonts w:ascii="Times New Roman" w:hAnsi="Times New Roman" w:cs="Times New Roman"/>
          <w:sz w:val="24"/>
          <w:szCs w:val="24"/>
        </w:rPr>
      </w:pPr>
      <w:r w:rsidRPr="0021552D">
        <w:rPr>
          <w:rFonts w:ascii="Times New Roman" w:hAnsi="Times New Roman" w:cs="Times New Roman"/>
          <w:sz w:val="24"/>
          <w:szCs w:val="24"/>
        </w:rPr>
        <w:t>Нормативные правовые акты, в которых срок действия обязательного требования не установлен, включаются в план проведения оценки применения на основании предложений о проведении оценки применения от органов местного самоуправления, в том числе уполномоченного органа, и иных заинтересованных лиц.</w:t>
      </w:r>
    </w:p>
    <w:p w:rsidR="00F45AE5" w:rsidRPr="00F214C5" w:rsidRDefault="00F45AE5" w:rsidP="00F45AE5">
      <w:pPr>
        <w:pStyle w:val="ConsPlusNormal"/>
        <w:ind w:firstLine="540"/>
        <w:jc w:val="both"/>
        <w:rPr>
          <w:rFonts w:ascii="Times New Roman" w:hAnsi="Times New Roman" w:cs="Times New Roman"/>
          <w:sz w:val="24"/>
          <w:szCs w:val="24"/>
        </w:rPr>
      </w:pPr>
      <w:r w:rsidRPr="00F214C5">
        <w:rPr>
          <w:rFonts w:ascii="Times New Roman" w:hAnsi="Times New Roman" w:cs="Times New Roman"/>
          <w:sz w:val="24"/>
          <w:szCs w:val="24"/>
        </w:rPr>
        <w:t>2.3. В план проведения оценки применения вносятся изменения в следующих случаях:</w:t>
      </w:r>
    </w:p>
    <w:p w:rsidR="00F45AE5" w:rsidRPr="00F214C5" w:rsidRDefault="00F45AE5" w:rsidP="00F45AE5">
      <w:pPr>
        <w:pStyle w:val="ConsPlusNormal"/>
        <w:numPr>
          <w:ilvl w:val="0"/>
          <w:numId w:val="1"/>
        </w:numPr>
        <w:ind w:left="284" w:hanging="284"/>
        <w:jc w:val="both"/>
        <w:rPr>
          <w:rFonts w:ascii="Times New Roman" w:hAnsi="Times New Roman" w:cs="Times New Roman"/>
          <w:sz w:val="24"/>
          <w:szCs w:val="24"/>
        </w:rPr>
      </w:pPr>
      <w:r w:rsidRPr="00F214C5">
        <w:rPr>
          <w:rFonts w:ascii="Times New Roman" w:hAnsi="Times New Roman" w:cs="Times New Roman"/>
          <w:sz w:val="24"/>
          <w:szCs w:val="24"/>
        </w:rPr>
        <w:t>на основании поручения главы администрации;</w:t>
      </w:r>
    </w:p>
    <w:p w:rsidR="00F45AE5" w:rsidRPr="00F214C5" w:rsidRDefault="00F45AE5" w:rsidP="00F45AE5">
      <w:pPr>
        <w:pStyle w:val="ConsPlusNormal"/>
        <w:numPr>
          <w:ilvl w:val="0"/>
          <w:numId w:val="1"/>
        </w:numPr>
        <w:ind w:left="284" w:hanging="284"/>
        <w:jc w:val="both"/>
        <w:rPr>
          <w:rFonts w:ascii="Times New Roman" w:hAnsi="Times New Roman" w:cs="Times New Roman"/>
          <w:sz w:val="24"/>
          <w:szCs w:val="24"/>
        </w:rPr>
      </w:pPr>
      <w:r w:rsidRPr="00F214C5">
        <w:rPr>
          <w:rFonts w:ascii="Times New Roman" w:hAnsi="Times New Roman" w:cs="Times New Roman"/>
          <w:sz w:val="24"/>
          <w:szCs w:val="24"/>
        </w:rPr>
        <w:t>при поступлении в уполномоченный орган мотивированного предложения от органов</w:t>
      </w:r>
      <w:r>
        <w:rPr>
          <w:rFonts w:ascii="Times New Roman" w:hAnsi="Times New Roman" w:cs="Times New Roman"/>
          <w:sz w:val="24"/>
          <w:szCs w:val="24"/>
        </w:rPr>
        <w:t xml:space="preserve"> </w:t>
      </w:r>
      <w:r w:rsidRPr="00F214C5">
        <w:rPr>
          <w:rFonts w:ascii="Times New Roman" w:hAnsi="Times New Roman" w:cs="Times New Roman"/>
          <w:sz w:val="24"/>
          <w:szCs w:val="24"/>
        </w:rPr>
        <w:t xml:space="preserve">  местного самоуправления и(или) иных заинтересованных лиц о проведении либо невозможности проведения оценки применения в отношении нормативного правового акта в текущем году.</w:t>
      </w:r>
    </w:p>
    <w:p w:rsidR="00F45AE5" w:rsidRPr="00F214C5" w:rsidRDefault="00F45AE5" w:rsidP="00F45AE5">
      <w:pPr>
        <w:pStyle w:val="ConsPlusNormal"/>
        <w:ind w:firstLine="540"/>
        <w:jc w:val="both"/>
        <w:rPr>
          <w:rFonts w:ascii="Times New Roman" w:hAnsi="Times New Roman" w:cs="Times New Roman"/>
          <w:sz w:val="24"/>
          <w:szCs w:val="24"/>
        </w:rPr>
      </w:pPr>
      <w:r w:rsidRPr="00F214C5">
        <w:rPr>
          <w:rFonts w:ascii="Times New Roman" w:hAnsi="Times New Roman" w:cs="Times New Roman"/>
          <w:sz w:val="24"/>
          <w:szCs w:val="24"/>
        </w:rPr>
        <w:t>2.4. План проведения оценки применения утверждается уполномоченным органом и в течение пяти рабочих дней после даты его утверждения размещается на официальном сайте и направляется в регулирующие органы, определенные в плане проведения оценки применения.</w:t>
      </w:r>
    </w:p>
    <w:p w:rsidR="00F45AE5" w:rsidRDefault="00F45AE5" w:rsidP="00F45AE5">
      <w:pPr>
        <w:pStyle w:val="ConsPlusNormal"/>
        <w:ind w:firstLine="540"/>
        <w:jc w:val="both"/>
      </w:pPr>
    </w:p>
    <w:p w:rsidR="00F45AE5" w:rsidRPr="00F214C5" w:rsidRDefault="00F45AE5" w:rsidP="00F45AE5">
      <w:pPr>
        <w:pStyle w:val="ConsPlusTitle"/>
        <w:jc w:val="center"/>
        <w:outlineLvl w:val="1"/>
        <w:rPr>
          <w:rFonts w:ascii="Times New Roman" w:hAnsi="Times New Roman" w:cs="Times New Roman"/>
          <w:sz w:val="24"/>
          <w:szCs w:val="24"/>
        </w:rPr>
      </w:pPr>
      <w:r w:rsidRPr="00F214C5">
        <w:rPr>
          <w:rFonts w:ascii="Times New Roman" w:hAnsi="Times New Roman" w:cs="Times New Roman"/>
          <w:sz w:val="24"/>
          <w:szCs w:val="24"/>
        </w:rPr>
        <w:t>3. Подготовка регулирующим органом доклада</w:t>
      </w:r>
    </w:p>
    <w:p w:rsidR="00F45AE5" w:rsidRPr="00193897" w:rsidRDefault="00F45AE5" w:rsidP="00F45AE5">
      <w:pPr>
        <w:pStyle w:val="ConsPlusTitle"/>
        <w:jc w:val="center"/>
        <w:rPr>
          <w:rFonts w:ascii="Times New Roman" w:hAnsi="Times New Roman" w:cs="Times New Roman"/>
          <w:sz w:val="24"/>
          <w:szCs w:val="24"/>
        </w:rPr>
      </w:pPr>
      <w:r w:rsidRPr="00F214C5">
        <w:rPr>
          <w:rFonts w:ascii="Times New Roman" w:hAnsi="Times New Roman" w:cs="Times New Roman"/>
          <w:sz w:val="24"/>
          <w:szCs w:val="24"/>
        </w:rPr>
        <w:t>и проведение публичного обсуждения</w:t>
      </w:r>
    </w:p>
    <w:p w:rsidR="00F45AE5" w:rsidRPr="00193897" w:rsidRDefault="00F45AE5" w:rsidP="00F45AE5">
      <w:pPr>
        <w:pStyle w:val="ConsPlusNormal"/>
        <w:ind w:firstLine="540"/>
        <w:jc w:val="both"/>
        <w:rPr>
          <w:rFonts w:ascii="Times New Roman" w:hAnsi="Times New Roman" w:cs="Times New Roman"/>
          <w:sz w:val="24"/>
          <w:szCs w:val="24"/>
        </w:rPr>
      </w:pPr>
    </w:p>
    <w:p w:rsidR="00F45AE5" w:rsidRPr="00193897" w:rsidRDefault="00F45AE5" w:rsidP="00F45AE5">
      <w:pPr>
        <w:pStyle w:val="ConsPlusNormal"/>
        <w:ind w:firstLine="540"/>
        <w:jc w:val="both"/>
        <w:rPr>
          <w:rFonts w:ascii="Times New Roman" w:hAnsi="Times New Roman" w:cs="Times New Roman"/>
          <w:sz w:val="24"/>
          <w:szCs w:val="24"/>
        </w:rPr>
      </w:pPr>
      <w:r w:rsidRPr="00193897">
        <w:rPr>
          <w:rFonts w:ascii="Times New Roman" w:hAnsi="Times New Roman" w:cs="Times New Roman"/>
          <w:sz w:val="24"/>
          <w:szCs w:val="24"/>
        </w:rPr>
        <w:t xml:space="preserve">3.1. Регулирующий орган, определенный в плане проведения оценки применения, </w:t>
      </w:r>
      <w:r w:rsidRPr="00193897">
        <w:rPr>
          <w:rFonts w:ascii="Times New Roman" w:hAnsi="Times New Roman" w:cs="Times New Roman"/>
          <w:sz w:val="24"/>
          <w:szCs w:val="24"/>
        </w:rPr>
        <w:lastRenderedPageBreak/>
        <w:t xml:space="preserve">в целях, определенных в </w:t>
      </w:r>
      <w:hyperlink w:anchor="P39">
        <w:r w:rsidRPr="0008597A">
          <w:rPr>
            <w:rFonts w:ascii="Times New Roman" w:hAnsi="Times New Roman" w:cs="Times New Roman"/>
            <w:sz w:val="24"/>
            <w:szCs w:val="24"/>
          </w:rPr>
          <w:t>пункте 1.2</w:t>
        </w:r>
      </w:hyperlink>
      <w:r w:rsidRPr="00193897">
        <w:rPr>
          <w:rFonts w:ascii="Times New Roman" w:hAnsi="Times New Roman" w:cs="Times New Roman"/>
          <w:sz w:val="24"/>
          <w:szCs w:val="24"/>
        </w:rPr>
        <w:t xml:space="preserve"> настоящего Порядка, готовит доклад в сроки, установленные в плане проведения оценки применения. Доклад составляется по форме (приложение № 2 Порядка). По решению регулирующего органа доклад может быть подготовлен по одному нормативному правовому акту или нескольким нормативным правовым актам, регулирующим одну сферу общественных отношений.</w:t>
      </w:r>
    </w:p>
    <w:p w:rsidR="00F45AE5" w:rsidRPr="00193897" w:rsidRDefault="00F45AE5" w:rsidP="00F45AE5">
      <w:pPr>
        <w:pStyle w:val="ConsPlusNormal"/>
        <w:ind w:firstLine="540"/>
        <w:jc w:val="both"/>
        <w:rPr>
          <w:rFonts w:ascii="Times New Roman" w:hAnsi="Times New Roman" w:cs="Times New Roman"/>
          <w:sz w:val="24"/>
          <w:szCs w:val="24"/>
        </w:rPr>
      </w:pPr>
      <w:r w:rsidRPr="00193897">
        <w:rPr>
          <w:rFonts w:ascii="Times New Roman" w:hAnsi="Times New Roman" w:cs="Times New Roman"/>
          <w:sz w:val="24"/>
          <w:szCs w:val="24"/>
        </w:rPr>
        <w:t>3.2. Доклад содержит следующие сведения:</w:t>
      </w:r>
    </w:p>
    <w:p w:rsidR="00F45AE5" w:rsidRPr="00193897" w:rsidRDefault="00F45AE5" w:rsidP="00F45AE5">
      <w:pPr>
        <w:pStyle w:val="ConsPlusNormal"/>
        <w:ind w:firstLine="540"/>
        <w:jc w:val="both"/>
        <w:rPr>
          <w:rFonts w:ascii="Times New Roman" w:hAnsi="Times New Roman" w:cs="Times New Roman"/>
          <w:sz w:val="24"/>
          <w:szCs w:val="24"/>
        </w:rPr>
      </w:pPr>
      <w:r w:rsidRPr="00193897">
        <w:rPr>
          <w:rFonts w:ascii="Times New Roman" w:hAnsi="Times New Roman" w:cs="Times New Roman"/>
          <w:sz w:val="24"/>
          <w:szCs w:val="24"/>
        </w:rPr>
        <w:t>1) информацию о регулирующем органе, подготовившем доклад, а в случае</w:t>
      </w:r>
      <w:r>
        <w:rPr>
          <w:rFonts w:ascii="Times New Roman" w:hAnsi="Times New Roman" w:cs="Times New Roman"/>
          <w:sz w:val="24"/>
          <w:szCs w:val="24"/>
        </w:rPr>
        <w:t>,</w:t>
      </w:r>
      <w:r w:rsidRPr="00193897">
        <w:rPr>
          <w:rFonts w:ascii="Times New Roman" w:hAnsi="Times New Roman" w:cs="Times New Roman"/>
          <w:sz w:val="24"/>
          <w:szCs w:val="24"/>
        </w:rPr>
        <w:t xml:space="preserve"> если регулирующий орган не является разработчиком - также наименование разработчика;</w:t>
      </w:r>
    </w:p>
    <w:p w:rsidR="00F45AE5" w:rsidRPr="00193897" w:rsidRDefault="00F45AE5" w:rsidP="00F45AE5">
      <w:pPr>
        <w:pStyle w:val="ConsPlusNormal"/>
        <w:ind w:firstLine="540"/>
        <w:jc w:val="both"/>
        <w:rPr>
          <w:rFonts w:ascii="Times New Roman" w:hAnsi="Times New Roman" w:cs="Times New Roman"/>
          <w:sz w:val="24"/>
          <w:szCs w:val="24"/>
        </w:rPr>
      </w:pPr>
      <w:r w:rsidRPr="00193897">
        <w:rPr>
          <w:rFonts w:ascii="Times New Roman" w:hAnsi="Times New Roman" w:cs="Times New Roman"/>
          <w:sz w:val="24"/>
          <w:szCs w:val="24"/>
        </w:rPr>
        <w:t>2) реквизиты нормативного правового акта;</w:t>
      </w:r>
    </w:p>
    <w:p w:rsidR="00F45AE5" w:rsidRPr="00193897" w:rsidRDefault="00F45AE5" w:rsidP="00F45AE5">
      <w:pPr>
        <w:pStyle w:val="ConsPlusNormal"/>
        <w:ind w:firstLine="540"/>
        <w:jc w:val="both"/>
        <w:rPr>
          <w:rFonts w:ascii="Times New Roman" w:hAnsi="Times New Roman" w:cs="Times New Roman"/>
          <w:sz w:val="24"/>
          <w:szCs w:val="24"/>
        </w:rPr>
      </w:pPr>
      <w:r w:rsidRPr="00193897">
        <w:rPr>
          <w:rFonts w:ascii="Times New Roman" w:hAnsi="Times New Roman" w:cs="Times New Roman"/>
          <w:sz w:val="24"/>
          <w:szCs w:val="24"/>
        </w:rPr>
        <w:t>3) дату вступления в силу нормативного правового акта и(или) его отдельных положений, содержащих обязательные требования;</w:t>
      </w:r>
    </w:p>
    <w:p w:rsidR="00F45AE5" w:rsidRPr="00193897" w:rsidRDefault="00F45AE5" w:rsidP="00F45AE5">
      <w:pPr>
        <w:pStyle w:val="ConsPlusNormal"/>
        <w:ind w:firstLine="540"/>
        <w:jc w:val="both"/>
        <w:rPr>
          <w:rFonts w:ascii="Times New Roman" w:hAnsi="Times New Roman" w:cs="Times New Roman"/>
          <w:sz w:val="24"/>
          <w:szCs w:val="24"/>
        </w:rPr>
      </w:pPr>
      <w:r w:rsidRPr="00193897">
        <w:rPr>
          <w:rFonts w:ascii="Times New Roman" w:hAnsi="Times New Roman" w:cs="Times New Roman"/>
          <w:sz w:val="24"/>
          <w:szCs w:val="24"/>
        </w:rPr>
        <w:t>4) дату окончания срока действия нормативного правового акта или его отдельных положений, содержащих обязательные требования (в случае установления срока действия);</w:t>
      </w:r>
    </w:p>
    <w:p w:rsidR="00F45AE5" w:rsidRPr="00193897" w:rsidRDefault="00F45AE5" w:rsidP="00F45AE5">
      <w:pPr>
        <w:pStyle w:val="ConsPlusNormal"/>
        <w:ind w:firstLine="540"/>
        <w:jc w:val="both"/>
        <w:rPr>
          <w:rFonts w:ascii="Times New Roman" w:hAnsi="Times New Roman" w:cs="Times New Roman"/>
          <w:sz w:val="24"/>
          <w:szCs w:val="24"/>
        </w:rPr>
      </w:pPr>
      <w:r w:rsidRPr="00193897">
        <w:rPr>
          <w:rFonts w:ascii="Times New Roman" w:hAnsi="Times New Roman" w:cs="Times New Roman"/>
          <w:sz w:val="24"/>
          <w:szCs w:val="24"/>
        </w:rPr>
        <w:t>5) информацию о проведении оценки регулирующего воздействия проекта нормативного правового акта, которым предлагалось установить обязательные требование;</w:t>
      </w:r>
    </w:p>
    <w:p w:rsidR="00F45AE5" w:rsidRPr="00193897" w:rsidRDefault="00F45AE5" w:rsidP="00F45AE5">
      <w:pPr>
        <w:pStyle w:val="ConsPlusNormal"/>
        <w:ind w:firstLine="540"/>
        <w:jc w:val="both"/>
        <w:rPr>
          <w:rFonts w:ascii="Times New Roman" w:hAnsi="Times New Roman" w:cs="Times New Roman"/>
          <w:sz w:val="24"/>
          <w:szCs w:val="24"/>
        </w:rPr>
      </w:pPr>
      <w:r w:rsidRPr="00193897">
        <w:rPr>
          <w:rFonts w:ascii="Times New Roman" w:hAnsi="Times New Roman" w:cs="Times New Roman"/>
          <w:sz w:val="24"/>
          <w:szCs w:val="24"/>
        </w:rPr>
        <w:t>6) информацию об охраняемых законом ценностях, на устранение риска причинение вреда (ущерба)</w:t>
      </w:r>
      <w:r>
        <w:rPr>
          <w:rFonts w:ascii="Times New Roman" w:hAnsi="Times New Roman" w:cs="Times New Roman"/>
          <w:sz w:val="24"/>
          <w:szCs w:val="24"/>
        </w:rPr>
        <w:t>,</w:t>
      </w:r>
      <w:r w:rsidRPr="00193897">
        <w:rPr>
          <w:rFonts w:ascii="Times New Roman" w:hAnsi="Times New Roman" w:cs="Times New Roman"/>
          <w:sz w:val="24"/>
          <w:szCs w:val="24"/>
        </w:rPr>
        <w:t xml:space="preserve"> которым направлено установление обязательного требования;</w:t>
      </w:r>
    </w:p>
    <w:p w:rsidR="00F45AE5" w:rsidRPr="00193897" w:rsidRDefault="00F45AE5" w:rsidP="00F45AE5">
      <w:pPr>
        <w:pStyle w:val="ConsPlusNormal"/>
        <w:ind w:firstLine="540"/>
        <w:jc w:val="both"/>
        <w:rPr>
          <w:rFonts w:ascii="Times New Roman" w:hAnsi="Times New Roman" w:cs="Times New Roman"/>
          <w:sz w:val="24"/>
          <w:szCs w:val="24"/>
        </w:rPr>
      </w:pPr>
      <w:r w:rsidRPr="00193897">
        <w:rPr>
          <w:rFonts w:ascii="Times New Roman" w:hAnsi="Times New Roman" w:cs="Times New Roman"/>
          <w:sz w:val="24"/>
          <w:szCs w:val="24"/>
        </w:rPr>
        <w:t>7) информацию о форме оценки соблюдения обязательных требований (муниципальный контроль (надзор), привлечение к административной ответственности, предоставление разрешений и иные формы оценки;</w:t>
      </w:r>
    </w:p>
    <w:p w:rsidR="00F45AE5" w:rsidRPr="00193897" w:rsidRDefault="00F45AE5" w:rsidP="00F45AE5">
      <w:pPr>
        <w:pStyle w:val="ConsPlusNormal"/>
        <w:ind w:firstLine="540"/>
        <w:jc w:val="both"/>
        <w:rPr>
          <w:rFonts w:ascii="Times New Roman" w:hAnsi="Times New Roman" w:cs="Times New Roman"/>
          <w:sz w:val="24"/>
          <w:szCs w:val="24"/>
        </w:rPr>
      </w:pPr>
      <w:r w:rsidRPr="00193897">
        <w:rPr>
          <w:rFonts w:ascii="Times New Roman" w:hAnsi="Times New Roman" w:cs="Times New Roman"/>
          <w:sz w:val="24"/>
          <w:szCs w:val="24"/>
        </w:rPr>
        <w:t>8) информацию о субъектах регулирования, которые обязаны соблюдать обязательные требования;</w:t>
      </w:r>
    </w:p>
    <w:p w:rsidR="00F45AE5" w:rsidRPr="00193897" w:rsidRDefault="00F45AE5" w:rsidP="00F45AE5">
      <w:pPr>
        <w:pStyle w:val="ConsPlusNormal"/>
        <w:ind w:firstLine="540"/>
        <w:jc w:val="both"/>
        <w:rPr>
          <w:rFonts w:ascii="Times New Roman" w:hAnsi="Times New Roman" w:cs="Times New Roman"/>
          <w:sz w:val="24"/>
          <w:szCs w:val="24"/>
        </w:rPr>
      </w:pPr>
      <w:r w:rsidRPr="00193897">
        <w:rPr>
          <w:rFonts w:ascii="Times New Roman" w:hAnsi="Times New Roman" w:cs="Times New Roman"/>
          <w:sz w:val="24"/>
          <w:szCs w:val="24"/>
        </w:rPr>
        <w:t>9) оценку издержек субъектов регулирования, возникающих в результате соблюдения обязательных требований;</w:t>
      </w:r>
    </w:p>
    <w:p w:rsidR="00F45AE5" w:rsidRPr="00193897" w:rsidRDefault="00F45AE5" w:rsidP="00F45AE5">
      <w:pPr>
        <w:pStyle w:val="ConsPlusNormal"/>
        <w:ind w:firstLine="540"/>
        <w:jc w:val="both"/>
        <w:rPr>
          <w:rFonts w:ascii="Times New Roman" w:hAnsi="Times New Roman" w:cs="Times New Roman"/>
          <w:sz w:val="24"/>
          <w:szCs w:val="24"/>
        </w:rPr>
      </w:pPr>
      <w:r w:rsidRPr="00193897">
        <w:rPr>
          <w:rFonts w:ascii="Times New Roman" w:hAnsi="Times New Roman" w:cs="Times New Roman"/>
          <w:sz w:val="24"/>
          <w:szCs w:val="24"/>
        </w:rPr>
        <w:t>10) информацию о плановых значениях индикаторов, указанных в пояснительной записке при проведении оценки регулирующего воздействия, и фактически достигнутых показателях (в случае проведения оценки регулирующего воздействия в отношении проекта нормативного правового акта, которым предлагалось установить обязательное требование); информацию о результатах мониторинга правоприменения нормативного правового акта, мониторинга соблюдения установленных обязательных требований, позволяющую оценить динамику изменений, произошедших в регулируемых общественных отношениях после установления обязательных требований (в случае если оценка регулирующего воздействия в отношении проекта нормативного правового акта не проводилась);</w:t>
      </w:r>
    </w:p>
    <w:p w:rsidR="00F45AE5" w:rsidRPr="00193897" w:rsidRDefault="00F45AE5" w:rsidP="00F45AE5">
      <w:pPr>
        <w:pStyle w:val="ConsPlusNormal"/>
        <w:ind w:firstLine="540"/>
        <w:jc w:val="both"/>
        <w:rPr>
          <w:rFonts w:ascii="Times New Roman" w:hAnsi="Times New Roman" w:cs="Times New Roman"/>
          <w:sz w:val="24"/>
          <w:szCs w:val="24"/>
        </w:rPr>
      </w:pPr>
      <w:r w:rsidRPr="00193897">
        <w:rPr>
          <w:rFonts w:ascii="Times New Roman" w:hAnsi="Times New Roman" w:cs="Times New Roman"/>
          <w:sz w:val="24"/>
          <w:szCs w:val="24"/>
        </w:rPr>
        <w:t xml:space="preserve">11) оценку соблюдения принципов, установленных Федеральным </w:t>
      </w:r>
      <w:hyperlink r:id="rId9">
        <w:r w:rsidRPr="0008597A">
          <w:rPr>
            <w:rFonts w:ascii="Times New Roman" w:hAnsi="Times New Roman" w:cs="Times New Roman"/>
            <w:sz w:val="24"/>
            <w:szCs w:val="24"/>
          </w:rPr>
          <w:t>законом</w:t>
        </w:r>
      </w:hyperlink>
      <w:r w:rsidRPr="00193897">
        <w:rPr>
          <w:rFonts w:ascii="Times New Roman" w:hAnsi="Times New Roman" w:cs="Times New Roman"/>
          <w:sz w:val="24"/>
          <w:szCs w:val="24"/>
        </w:rPr>
        <w:t xml:space="preserve"> N 247-ФЗ;</w:t>
      </w:r>
    </w:p>
    <w:p w:rsidR="00F45AE5" w:rsidRPr="00193897" w:rsidRDefault="00F45AE5" w:rsidP="00F45AE5">
      <w:pPr>
        <w:pStyle w:val="ConsPlusNormal"/>
        <w:ind w:firstLine="540"/>
        <w:jc w:val="both"/>
        <w:rPr>
          <w:rFonts w:ascii="Times New Roman" w:hAnsi="Times New Roman" w:cs="Times New Roman"/>
          <w:sz w:val="24"/>
          <w:szCs w:val="24"/>
        </w:rPr>
      </w:pPr>
      <w:r w:rsidRPr="00193897">
        <w:rPr>
          <w:rFonts w:ascii="Times New Roman" w:hAnsi="Times New Roman" w:cs="Times New Roman"/>
          <w:sz w:val="24"/>
          <w:szCs w:val="24"/>
        </w:rPr>
        <w:t>12) информацию об уровне соблюдения обязательных требований, в том числе данные о привлечении к ответственности за нарушение обязательных требований и о причинах их неисполнения, о количестве вступивших в законную силу судебных актов по спорам, связанным с применением обязательных требований, по делам об оспаривании нормативных правовых актов, содержащих обязательные требования;</w:t>
      </w:r>
    </w:p>
    <w:p w:rsidR="00F45AE5" w:rsidRPr="00193897" w:rsidRDefault="00F45AE5" w:rsidP="00F45AE5">
      <w:pPr>
        <w:pStyle w:val="ConsPlusNormal"/>
        <w:ind w:firstLine="540"/>
        <w:jc w:val="both"/>
        <w:rPr>
          <w:rFonts w:ascii="Times New Roman" w:hAnsi="Times New Roman" w:cs="Times New Roman"/>
          <w:sz w:val="24"/>
          <w:szCs w:val="24"/>
        </w:rPr>
      </w:pPr>
      <w:r w:rsidRPr="00193897">
        <w:rPr>
          <w:rFonts w:ascii="Times New Roman" w:hAnsi="Times New Roman" w:cs="Times New Roman"/>
          <w:sz w:val="24"/>
          <w:szCs w:val="24"/>
        </w:rPr>
        <w:t>13) выводы и предложения по итогам подготовки доклада применительно к каждому рассматриваемому в рамках оценки применения обязательному требованию.</w:t>
      </w:r>
    </w:p>
    <w:p w:rsidR="00F45AE5" w:rsidRPr="00193897" w:rsidRDefault="00F45AE5" w:rsidP="00F45AE5">
      <w:pPr>
        <w:pStyle w:val="ConsPlusNormal"/>
        <w:ind w:firstLine="540"/>
        <w:jc w:val="both"/>
        <w:rPr>
          <w:rFonts w:ascii="Times New Roman" w:hAnsi="Times New Roman" w:cs="Times New Roman"/>
          <w:sz w:val="24"/>
          <w:szCs w:val="24"/>
        </w:rPr>
      </w:pPr>
      <w:r w:rsidRPr="00193897">
        <w:rPr>
          <w:rFonts w:ascii="Times New Roman" w:hAnsi="Times New Roman" w:cs="Times New Roman"/>
          <w:sz w:val="24"/>
          <w:szCs w:val="24"/>
        </w:rPr>
        <w:t xml:space="preserve">3.3. Регулирующий орган размещает нормативный правовой акт, доклад и опросный лист для участников публичных обсуждений, подготовленный по форме (приложение №3 Порядка), в целях публичного обсуждения на официальном сайте в период, установленный планом проведения оценки применения, на срок не менее </w:t>
      </w:r>
      <w:r w:rsidRPr="00F01130">
        <w:rPr>
          <w:rFonts w:ascii="Times New Roman" w:hAnsi="Times New Roman" w:cs="Times New Roman"/>
          <w:b/>
          <w:bCs/>
          <w:sz w:val="24"/>
          <w:szCs w:val="24"/>
        </w:rPr>
        <w:t>20 рабочих дней</w:t>
      </w:r>
      <w:r w:rsidRPr="00193897">
        <w:rPr>
          <w:rFonts w:ascii="Times New Roman" w:hAnsi="Times New Roman" w:cs="Times New Roman"/>
          <w:sz w:val="24"/>
          <w:szCs w:val="24"/>
        </w:rPr>
        <w:t>.</w:t>
      </w:r>
    </w:p>
    <w:p w:rsidR="00F45AE5" w:rsidRPr="00193897" w:rsidRDefault="00F45AE5" w:rsidP="00F45AE5">
      <w:pPr>
        <w:pStyle w:val="ConsPlusNormal"/>
        <w:ind w:firstLine="540"/>
        <w:jc w:val="both"/>
        <w:rPr>
          <w:rFonts w:ascii="Times New Roman" w:hAnsi="Times New Roman" w:cs="Times New Roman"/>
          <w:sz w:val="24"/>
          <w:szCs w:val="24"/>
        </w:rPr>
      </w:pPr>
      <w:bookmarkStart w:id="3" w:name="P86"/>
      <w:bookmarkEnd w:id="3"/>
      <w:r w:rsidRPr="00193897">
        <w:rPr>
          <w:rFonts w:ascii="Times New Roman" w:hAnsi="Times New Roman" w:cs="Times New Roman"/>
          <w:sz w:val="24"/>
          <w:szCs w:val="24"/>
        </w:rPr>
        <w:t xml:space="preserve">Регулирующий орган в течение одного рабочего дня после размещения </w:t>
      </w:r>
      <w:r w:rsidRPr="00193897">
        <w:rPr>
          <w:rFonts w:ascii="Times New Roman" w:hAnsi="Times New Roman" w:cs="Times New Roman"/>
          <w:sz w:val="24"/>
          <w:szCs w:val="24"/>
        </w:rPr>
        <w:lastRenderedPageBreak/>
        <w:t>информации, указанной в абзаце первом настоящего пункта, на официальном сайте извещает о проведении публичного обсуждения уполномоченный орган, заинтересованные в установленном регулировании субъекты предпринимательской и иной экономической деятельности, на которых распространяются установленные обязательные требования, организации, целями деятельности которых являются защита и представление интересов субъектов предпринимательской и иной экономической деятельности, иных заинтересованных лиц, которых целесообразно привлечь к публичному обсуждению исходя из содержания обязательного требования, охраняемых законом ценностей, на устранение которого направлено установление обязательного требования.</w:t>
      </w:r>
    </w:p>
    <w:p w:rsidR="00F45AE5" w:rsidRPr="0008597A" w:rsidRDefault="00F45AE5" w:rsidP="00F45AE5">
      <w:pPr>
        <w:pStyle w:val="ConsPlusNormal"/>
        <w:ind w:firstLine="540"/>
        <w:jc w:val="both"/>
        <w:rPr>
          <w:rFonts w:ascii="Times New Roman" w:hAnsi="Times New Roman" w:cs="Times New Roman"/>
          <w:sz w:val="24"/>
          <w:szCs w:val="24"/>
        </w:rPr>
      </w:pPr>
      <w:r w:rsidRPr="00193897">
        <w:rPr>
          <w:rFonts w:ascii="Times New Roman" w:hAnsi="Times New Roman" w:cs="Times New Roman"/>
          <w:sz w:val="24"/>
          <w:szCs w:val="24"/>
        </w:rPr>
        <w:t xml:space="preserve">3.4. В период публичного обсуждения регулирующий орган дополнительно проводит совещания, круглые столы с участием организаций и лиц, указанных в </w:t>
      </w:r>
      <w:hyperlink w:anchor="P86">
        <w:r w:rsidRPr="0008597A">
          <w:rPr>
            <w:rFonts w:ascii="Times New Roman" w:hAnsi="Times New Roman" w:cs="Times New Roman"/>
            <w:sz w:val="24"/>
            <w:szCs w:val="24"/>
          </w:rPr>
          <w:t>абзаце втором пункта 3.3</w:t>
        </w:r>
      </w:hyperlink>
      <w:r w:rsidRPr="0008597A">
        <w:rPr>
          <w:rFonts w:ascii="Times New Roman" w:hAnsi="Times New Roman" w:cs="Times New Roman"/>
          <w:sz w:val="24"/>
          <w:szCs w:val="24"/>
        </w:rPr>
        <w:t xml:space="preserve"> настоящего Порядка.</w:t>
      </w:r>
    </w:p>
    <w:p w:rsidR="00F45AE5" w:rsidRPr="00193897" w:rsidRDefault="00F45AE5" w:rsidP="00F45AE5">
      <w:pPr>
        <w:pStyle w:val="ConsPlusNormal"/>
        <w:ind w:firstLine="540"/>
        <w:jc w:val="both"/>
        <w:rPr>
          <w:rFonts w:ascii="Times New Roman" w:hAnsi="Times New Roman" w:cs="Times New Roman"/>
          <w:sz w:val="24"/>
          <w:szCs w:val="24"/>
        </w:rPr>
      </w:pPr>
      <w:r w:rsidRPr="00193897">
        <w:rPr>
          <w:rFonts w:ascii="Times New Roman" w:hAnsi="Times New Roman" w:cs="Times New Roman"/>
          <w:sz w:val="24"/>
          <w:szCs w:val="24"/>
        </w:rPr>
        <w:t xml:space="preserve">3.5. По итогам проведения публичного обсуждения регулирующий орган в течение </w:t>
      </w:r>
      <w:r w:rsidRPr="005B2430">
        <w:rPr>
          <w:rFonts w:ascii="Times New Roman" w:hAnsi="Times New Roman" w:cs="Times New Roman"/>
          <w:b/>
          <w:bCs/>
          <w:sz w:val="24"/>
          <w:szCs w:val="24"/>
        </w:rPr>
        <w:t xml:space="preserve">10 рабочих дней </w:t>
      </w:r>
      <w:r w:rsidRPr="00193897">
        <w:rPr>
          <w:rFonts w:ascii="Times New Roman" w:hAnsi="Times New Roman" w:cs="Times New Roman"/>
          <w:sz w:val="24"/>
          <w:szCs w:val="24"/>
        </w:rPr>
        <w:t>со дня, следующего за днем окончания публичного обсуждения:</w:t>
      </w:r>
    </w:p>
    <w:p w:rsidR="00F45AE5" w:rsidRPr="00193897" w:rsidRDefault="00F45AE5" w:rsidP="00F45AE5">
      <w:pPr>
        <w:pStyle w:val="ConsPlusNormal"/>
        <w:numPr>
          <w:ilvl w:val="0"/>
          <w:numId w:val="2"/>
        </w:numPr>
        <w:ind w:left="284" w:hanging="284"/>
        <w:jc w:val="both"/>
        <w:rPr>
          <w:rFonts w:ascii="Times New Roman" w:hAnsi="Times New Roman" w:cs="Times New Roman"/>
          <w:sz w:val="24"/>
          <w:szCs w:val="24"/>
        </w:rPr>
      </w:pPr>
      <w:r w:rsidRPr="00193897">
        <w:rPr>
          <w:rFonts w:ascii="Times New Roman" w:hAnsi="Times New Roman" w:cs="Times New Roman"/>
          <w:sz w:val="24"/>
          <w:szCs w:val="24"/>
        </w:rPr>
        <w:t>рассматривает поступившие в период публичного обсуждения замечания и предложения, составляет свод замечаний и предложений по форме</w:t>
      </w:r>
      <w:r>
        <w:rPr>
          <w:rFonts w:ascii="Times New Roman" w:hAnsi="Times New Roman" w:cs="Times New Roman"/>
          <w:sz w:val="24"/>
          <w:szCs w:val="24"/>
        </w:rPr>
        <w:t xml:space="preserve"> (приложение №4 Порядка)</w:t>
      </w:r>
      <w:r w:rsidRPr="00193897">
        <w:rPr>
          <w:rFonts w:ascii="Times New Roman" w:hAnsi="Times New Roman" w:cs="Times New Roman"/>
          <w:sz w:val="24"/>
          <w:szCs w:val="24"/>
        </w:rPr>
        <w:t>, с обязательным указанием в ней перечня лиц, которым были направлены уведомления о проведении публичных обсуждений, а также сведений об учете или о причинах отклонения каждого замечания, предложения;</w:t>
      </w:r>
    </w:p>
    <w:p w:rsidR="00F45AE5" w:rsidRPr="00193897" w:rsidRDefault="00F45AE5" w:rsidP="00F45AE5">
      <w:pPr>
        <w:pStyle w:val="ConsPlusNormal"/>
        <w:numPr>
          <w:ilvl w:val="0"/>
          <w:numId w:val="2"/>
        </w:numPr>
        <w:ind w:left="284" w:hanging="284"/>
        <w:jc w:val="both"/>
        <w:rPr>
          <w:rFonts w:ascii="Times New Roman" w:hAnsi="Times New Roman" w:cs="Times New Roman"/>
          <w:sz w:val="24"/>
          <w:szCs w:val="24"/>
        </w:rPr>
      </w:pPr>
      <w:r w:rsidRPr="00193897">
        <w:rPr>
          <w:rFonts w:ascii="Times New Roman" w:hAnsi="Times New Roman" w:cs="Times New Roman"/>
          <w:sz w:val="24"/>
          <w:szCs w:val="24"/>
        </w:rPr>
        <w:t>дорабатывает доклад с учетом поступивших замечаний и предложений, за исключением случаев, когда замечания по докладу не поступали или были все мотивированно отклонены регулирующим органом;</w:t>
      </w:r>
    </w:p>
    <w:p w:rsidR="00F45AE5" w:rsidRPr="00193897" w:rsidRDefault="00F45AE5" w:rsidP="00F45AE5">
      <w:pPr>
        <w:pStyle w:val="ConsPlusNormal"/>
        <w:numPr>
          <w:ilvl w:val="0"/>
          <w:numId w:val="2"/>
        </w:numPr>
        <w:ind w:left="284" w:hanging="284"/>
        <w:jc w:val="both"/>
        <w:rPr>
          <w:rFonts w:ascii="Times New Roman" w:hAnsi="Times New Roman" w:cs="Times New Roman"/>
          <w:sz w:val="24"/>
          <w:szCs w:val="24"/>
        </w:rPr>
      </w:pPr>
      <w:r w:rsidRPr="00193897">
        <w:rPr>
          <w:rFonts w:ascii="Times New Roman" w:hAnsi="Times New Roman" w:cs="Times New Roman"/>
          <w:sz w:val="24"/>
          <w:szCs w:val="24"/>
        </w:rPr>
        <w:t>размещает свод замечаний и предложений, доработанный доклад (в случае его доработки) на официальном сайте;</w:t>
      </w:r>
    </w:p>
    <w:p w:rsidR="00F45AE5" w:rsidRPr="00193897" w:rsidRDefault="00F45AE5" w:rsidP="00F45AE5">
      <w:pPr>
        <w:pStyle w:val="ConsPlusNormal"/>
        <w:numPr>
          <w:ilvl w:val="0"/>
          <w:numId w:val="2"/>
        </w:numPr>
        <w:ind w:left="284" w:hanging="284"/>
        <w:jc w:val="both"/>
        <w:rPr>
          <w:rFonts w:ascii="Times New Roman" w:hAnsi="Times New Roman" w:cs="Times New Roman"/>
          <w:sz w:val="24"/>
          <w:szCs w:val="24"/>
        </w:rPr>
      </w:pPr>
      <w:r w:rsidRPr="00193897">
        <w:rPr>
          <w:rFonts w:ascii="Times New Roman" w:hAnsi="Times New Roman" w:cs="Times New Roman"/>
          <w:sz w:val="24"/>
          <w:szCs w:val="24"/>
        </w:rPr>
        <w:t>направляет доклад, свод замечаний и предложений в уполномоченный орган для подготовки заключения об оценке фактического воздействия.</w:t>
      </w:r>
    </w:p>
    <w:p w:rsidR="00F45AE5" w:rsidRDefault="00F45AE5" w:rsidP="00F45AE5">
      <w:pPr>
        <w:pStyle w:val="ConsPlusNormal"/>
        <w:ind w:firstLine="540"/>
        <w:jc w:val="both"/>
        <w:rPr>
          <w:rFonts w:ascii="Times New Roman" w:hAnsi="Times New Roman" w:cs="Times New Roman"/>
          <w:color w:val="000000"/>
          <w:sz w:val="24"/>
          <w:szCs w:val="24"/>
        </w:rPr>
      </w:pPr>
      <w:r w:rsidRPr="00A6524E">
        <w:rPr>
          <w:rFonts w:ascii="Times New Roman" w:hAnsi="Times New Roman" w:cs="Times New Roman"/>
          <w:sz w:val="24"/>
          <w:szCs w:val="24"/>
        </w:rPr>
        <w:t>3.6. Подготовка, направление уполномоченным органом заключения об оценке фактического воздействия в регулирующий орган, рассмотрение его регулирующим органом осуществляется в соответствии с Порядком</w:t>
      </w:r>
      <w:r w:rsidRPr="00A6524E">
        <w:rPr>
          <w:rFonts w:ascii="Times New Roman" w:hAnsi="Times New Roman" w:cs="Times New Roman"/>
          <w:color w:val="000000"/>
          <w:sz w:val="24"/>
          <w:szCs w:val="24"/>
        </w:rPr>
        <w:t xml:space="preserve">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Тихвинского района, утвержденным постановлением администрации Тихвинского района от 08.09.2022 г. № 01-1985-а «Об утверждении </w:t>
      </w:r>
      <w:bookmarkStart w:id="4" w:name="_Hlk147929113"/>
      <w:r w:rsidRPr="00A6524E">
        <w:rPr>
          <w:rFonts w:ascii="Times New Roman" w:hAnsi="Times New Roman" w:cs="Times New Roman"/>
          <w:color w:val="000000"/>
          <w:sz w:val="24"/>
          <w:szCs w:val="24"/>
        </w:rPr>
        <w:t>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Тихвинского района</w:t>
      </w:r>
      <w:bookmarkEnd w:id="4"/>
      <w:r w:rsidRPr="00A6524E">
        <w:rPr>
          <w:rFonts w:ascii="Times New Roman" w:hAnsi="Times New Roman" w:cs="Times New Roman"/>
          <w:color w:val="000000"/>
          <w:sz w:val="24"/>
          <w:szCs w:val="24"/>
        </w:rPr>
        <w:t>».</w:t>
      </w:r>
    </w:p>
    <w:p w:rsidR="00F45AE5" w:rsidRPr="00FC4234" w:rsidRDefault="00F45AE5" w:rsidP="00F45AE5">
      <w:pPr>
        <w:pStyle w:val="ConsPlusNormal"/>
        <w:ind w:firstLine="540"/>
        <w:jc w:val="both"/>
        <w:rPr>
          <w:rFonts w:ascii="Times New Roman" w:hAnsi="Times New Roman" w:cs="Times New Roman"/>
          <w:sz w:val="24"/>
          <w:szCs w:val="24"/>
        </w:rPr>
      </w:pPr>
      <w:r w:rsidRPr="00FC4234">
        <w:rPr>
          <w:rFonts w:ascii="Times New Roman" w:hAnsi="Times New Roman" w:cs="Times New Roman"/>
          <w:sz w:val="24"/>
          <w:szCs w:val="24"/>
        </w:rPr>
        <w:t xml:space="preserve">3.7. Регулирующий орган обеспечивает рассмотрение на заседании рабочей группы нормативного правового акта, доклада, свода замечаний и предложений, заключения об оценке фактического воздействия, в том числе неурегулированных разногласий по выводам, содержащимся в данном заключении, в течение </w:t>
      </w:r>
      <w:r w:rsidRPr="00F01130">
        <w:rPr>
          <w:rFonts w:ascii="Times New Roman" w:hAnsi="Times New Roman" w:cs="Times New Roman"/>
          <w:b/>
          <w:bCs/>
          <w:sz w:val="24"/>
          <w:szCs w:val="24"/>
        </w:rPr>
        <w:t>30 рабочих дней</w:t>
      </w:r>
      <w:r w:rsidRPr="00FC4234">
        <w:rPr>
          <w:rFonts w:ascii="Times New Roman" w:hAnsi="Times New Roman" w:cs="Times New Roman"/>
          <w:sz w:val="24"/>
          <w:szCs w:val="24"/>
        </w:rPr>
        <w:t xml:space="preserve"> с даты получения от уполномоченного органа заключения об оценке фактического воздействия.</w:t>
      </w:r>
    </w:p>
    <w:p w:rsidR="00F45AE5" w:rsidRDefault="00F45AE5" w:rsidP="00F45AE5">
      <w:pPr>
        <w:pStyle w:val="ConsPlusNormal"/>
        <w:jc w:val="both"/>
      </w:pPr>
      <w:bookmarkStart w:id="5" w:name="P94"/>
      <w:bookmarkEnd w:id="5"/>
    </w:p>
    <w:p w:rsidR="00F45AE5" w:rsidRPr="00C3711A" w:rsidRDefault="00F45AE5" w:rsidP="00F45AE5">
      <w:pPr>
        <w:pStyle w:val="ConsPlusTitle"/>
        <w:jc w:val="center"/>
        <w:outlineLvl w:val="1"/>
        <w:rPr>
          <w:rFonts w:ascii="Times New Roman" w:hAnsi="Times New Roman" w:cs="Times New Roman"/>
          <w:sz w:val="24"/>
          <w:szCs w:val="24"/>
        </w:rPr>
      </w:pPr>
      <w:bookmarkStart w:id="6" w:name="P96"/>
      <w:bookmarkEnd w:id="6"/>
      <w:r w:rsidRPr="00C3711A">
        <w:rPr>
          <w:rFonts w:ascii="Times New Roman" w:hAnsi="Times New Roman" w:cs="Times New Roman"/>
          <w:sz w:val="24"/>
          <w:szCs w:val="24"/>
        </w:rPr>
        <w:t>4. Состав и порядок работы рабочей группы</w:t>
      </w:r>
    </w:p>
    <w:p w:rsidR="00F45AE5" w:rsidRPr="00C3711A" w:rsidRDefault="00F45AE5" w:rsidP="00F45AE5">
      <w:pPr>
        <w:pStyle w:val="ConsPlusNormal"/>
        <w:ind w:firstLine="540"/>
        <w:jc w:val="both"/>
        <w:rPr>
          <w:rFonts w:ascii="Times New Roman" w:hAnsi="Times New Roman" w:cs="Times New Roman"/>
          <w:sz w:val="24"/>
          <w:szCs w:val="24"/>
        </w:rPr>
      </w:pPr>
    </w:p>
    <w:p w:rsidR="00F45AE5" w:rsidRPr="00C3711A" w:rsidRDefault="00F45AE5" w:rsidP="00F45AE5">
      <w:pPr>
        <w:pStyle w:val="ConsPlusNormal"/>
        <w:ind w:firstLine="539"/>
        <w:jc w:val="both"/>
        <w:rPr>
          <w:rFonts w:ascii="Times New Roman" w:hAnsi="Times New Roman" w:cs="Times New Roman"/>
          <w:sz w:val="24"/>
          <w:szCs w:val="24"/>
        </w:rPr>
      </w:pPr>
      <w:r w:rsidRPr="00C3711A">
        <w:rPr>
          <w:rFonts w:ascii="Times New Roman" w:hAnsi="Times New Roman" w:cs="Times New Roman"/>
          <w:sz w:val="24"/>
          <w:szCs w:val="24"/>
        </w:rPr>
        <w:t>4.1. Персональный состав рабочей группы утверждается правовым актом регулирующего органа.</w:t>
      </w:r>
    </w:p>
    <w:p w:rsidR="00F45AE5" w:rsidRPr="00C3711A" w:rsidRDefault="00F45AE5" w:rsidP="00F45AE5">
      <w:pPr>
        <w:pStyle w:val="ConsPlusNormal"/>
        <w:ind w:firstLine="539"/>
        <w:jc w:val="both"/>
        <w:rPr>
          <w:rFonts w:ascii="Times New Roman" w:hAnsi="Times New Roman" w:cs="Times New Roman"/>
          <w:sz w:val="24"/>
          <w:szCs w:val="24"/>
        </w:rPr>
      </w:pPr>
      <w:r w:rsidRPr="00C3711A">
        <w:rPr>
          <w:rFonts w:ascii="Times New Roman" w:hAnsi="Times New Roman" w:cs="Times New Roman"/>
          <w:sz w:val="24"/>
          <w:szCs w:val="24"/>
        </w:rPr>
        <w:t>Рабочая группа формируется в составе председателя рабочей группы, заместителя председателя рабочей группы, членов рабочей группы и секретаря рабочей группы.</w:t>
      </w:r>
    </w:p>
    <w:p w:rsidR="00F45AE5" w:rsidRPr="00C3711A" w:rsidRDefault="00F45AE5" w:rsidP="00F45AE5">
      <w:pPr>
        <w:pStyle w:val="ConsPlusNormal"/>
        <w:ind w:firstLine="539"/>
        <w:jc w:val="both"/>
        <w:rPr>
          <w:rFonts w:ascii="Times New Roman" w:hAnsi="Times New Roman" w:cs="Times New Roman"/>
          <w:sz w:val="24"/>
          <w:szCs w:val="24"/>
        </w:rPr>
      </w:pPr>
      <w:r w:rsidRPr="00C3711A">
        <w:rPr>
          <w:rFonts w:ascii="Times New Roman" w:hAnsi="Times New Roman" w:cs="Times New Roman"/>
          <w:sz w:val="24"/>
          <w:szCs w:val="24"/>
        </w:rPr>
        <w:t xml:space="preserve">Председателем рабочей группы является заместитель главы администрации, курирующий регулирующий орган. Председатель рабочей группы осуществляет общее </w:t>
      </w:r>
      <w:r w:rsidRPr="00C3711A">
        <w:rPr>
          <w:rFonts w:ascii="Times New Roman" w:hAnsi="Times New Roman" w:cs="Times New Roman"/>
          <w:sz w:val="24"/>
          <w:szCs w:val="24"/>
        </w:rPr>
        <w:lastRenderedPageBreak/>
        <w:t>руководство деятельностью рабочей группы.</w:t>
      </w:r>
    </w:p>
    <w:p w:rsidR="00F45AE5" w:rsidRPr="00C3711A" w:rsidRDefault="00F45AE5" w:rsidP="00F45AE5">
      <w:pPr>
        <w:pStyle w:val="ConsPlusNormal"/>
        <w:ind w:firstLine="539"/>
        <w:jc w:val="both"/>
        <w:rPr>
          <w:rFonts w:ascii="Times New Roman" w:hAnsi="Times New Roman" w:cs="Times New Roman"/>
          <w:sz w:val="24"/>
          <w:szCs w:val="24"/>
        </w:rPr>
      </w:pPr>
      <w:r w:rsidRPr="00C3711A">
        <w:rPr>
          <w:rFonts w:ascii="Times New Roman" w:hAnsi="Times New Roman" w:cs="Times New Roman"/>
          <w:sz w:val="24"/>
          <w:szCs w:val="24"/>
        </w:rPr>
        <w:t>Заместитель председателя рабочей группы осуществляет полномочия председателя рабочей группы в случае отсутствия председателя или по его поручению.</w:t>
      </w:r>
    </w:p>
    <w:p w:rsidR="00F45AE5" w:rsidRPr="00C3711A" w:rsidRDefault="00F45AE5" w:rsidP="00F45AE5">
      <w:pPr>
        <w:pStyle w:val="ConsPlusNormal"/>
        <w:ind w:firstLine="539"/>
        <w:jc w:val="both"/>
        <w:rPr>
          <w:rFonts w:ascii="Times New Roman" w:hAnsi="Times New Roman" w:cs="Times New Roman"/>
          <w:sz w:val="24"/>
          <w:szCs w:val="24"/>
        </w:rPr>
      </w:pPr>
      <w:r w:rsidRPr="00C3711A">
        <w:rPr>
          <w:rFonts w:ascii="Times New Roman" w:hAnsi="Times New Roman" w:cs="Times New Roman"/>
          <w:sz w:val="24"/>
          <w:szCs w:val="24"/>
        </w:rPr>
        <w:t>4.2. В состав рабочей группы обязательно включаются:</w:t>
      </w:r>
    </w:p>
    <w:p w:rsidR="00F45AE5" w:rsidRPr="00C3711A" w:rsidRDefault="00F45AE5" w:rsidP="00F45AE5">
      <w:pPr>
        <w:pStyle w:val="ConsPlusNormal"/>
        <w:ind w:firstLine="539"/>
        <w:jc w:val="both"/>
        <w:rPr>
          <w:rFonts w:ascii="Times New Roman" w:hAnsi="Times New Roman" w:cs="Times New Roman"/>
          <w:sz w:val="24"/>
          <w:szCs w:val="24"/>
        </w:rPr>
      </w:pPr>
      <w:r w:rsidRPr="00C3711A">
        <w:rPr>
          <w:rFonts w:ascii="Times New Roman" w:hAnsi="Times New Roman" w:cs="Times New Roman"/>
          <w:sz w:val="24"/>
          <w:szCs w:val="24"/>
        </w:rPr>
        <w:t>представители уполномоченного органа (по согласованию);</w:t>
      </w:r>
    </w:p>
    <w:p w:rsidR="00F45AE5" w:rsidRPr="00C3711A" w:rsidRDefault="00F45AE5" w:rsidP="00F45AE5">
      <w:pPr>
        <w:pStyle w:val="ConsPlusNormal"/>
        <w:ind w:firstLine="539"/>
        <w:jc w:val="both"/>
        <w:rPr>
          <w:rFonts w:ascii="Times New Roman" w:hAnsi="Times New Roman" w:cs="Times New Roman"/>
          <w:sz w:val="24"/>
          <w:szCs w:val="24"/>
        </w:rPr>
      </w:pPr>
      <w:r w:rsidRPr="00C3711A">
        <w:rPr>
          <w:rFonts w:ascii="Times New Roman" w:hAnsi="Times New Roman" w:cs="Times New Roman"/>
          <w:sz w:val="24"/>
          <w:szCs w:val="24"/>
        </w:rPr>
        <w:t>представители общественных организаций, действующих на территории Тихвинского района, целью деятельности которых являются защита и представление интересов субъектов предпринимательской и иной экономической деятельности, подпадающих под регулирование, установленное нормативным правовым актом (по согласованию);</w:t>
      </w:r>
    </w:p>
    <w:p w:rsidR="00F45AE5" w:rsidRPr="00C3711A" w:rsidRDefault="00F45AE5" w:rsidP="00F45AE5">
      <w:pPr>
        <w:pStyle w:val="ConsPlusNormal"/>
        <w:ind w:firstLine="539"/>
        <w:jc w:val="both"/>
        <w:rPr>
          <w:rFonts w:ascii="Times New Roman" w:hAnsi="Times New Roman" w:cs="Times New Roman"/>
          <w:sz w:val="24"/>
          <w:szCs w:val="24"/>
        </w:rPr>
      </w:pPr>
      <w:r w:rsidRPr="00C3711A">
        <w:rPr>
          <w:rFonts w:ascii="Times New Roman" w:hAnsi="Times New Roman" w:cs="Times New Roman"/>
          <w:sz w:val="24"/>
          <w:szCs w:val="24"/>
        </w:rPr>
        <w:t>лица, органы, направившие свои замечания/предложения в период публичных обсуждений.</w:t>
      </w:r>
    </w:p>
    <w:p w:rsidR="00F45AE5" w:rsidRPr="00C3711A" w:rsidRDefault="00F45AE5" w:rsidP="00F45AE5">
      <w:pPr>
        <w:pStyle w:val="ConsPlusNormal"/>
        <w:ind w:firstLine="539"/>
        <w:jc w:val="both"/>
        <w:rPr>
          <w:rFonts w:ascii="Times New Roman" w:hAnsi="Times New Roman" w:cs="Times New Roman"/>
          <w:sz w:val="24"/>
          <w:szCs w:val="24"/>
        </w:rPr>
      </w:pPr>
      <w:r w:rsidRPr="00C3711A">
        <w:rPr>
          <w:rFonts w:ascii="Times New Roman" w:hAnsi="Times New Roman" w:cs="Times New Roman"/>
          <w:sz w:val="24"/>
          <w:szCs w:val="24"/>
        </w:rPr>
        <w:t xml:space="preserve">4.3. В случае если разработчиком нормативного правового акта </w:t>
      </w:r>
      <w:r>
        <w:rPr>
          <w:rFonts w:ascii="Times New Roman" w:hAnsi="Times New Roman" w:cs="Times New Roman"/>
          <w:sz w:val="24"/>
          <w:szCs w:val="24"/>
        </w:rPr>
        <w:t xml:space="preserve">являлись представительные органы муниципального образования, их представители </w:t>
      </w:r>
      <w:r w:rsidRPr="00C3711A">
        <w:rPr>
          <w:rFonts w:ascii="Times New Roman" w:hAnsi="Times New Roman" w:cs="Times New Roman"/>
          <w:sz w:val="24"/>
          <w:szCs w:val="24"/>
        </w:rPr>
        <w:t>также включаются в состав рабочей группы.</w:t>
      </w:r>
    </w:p>
    <w:p w:rsidR="00F45AE5" w:rsidRPr="00C3711A" w:rsidRDefault="00F45AE5" w:rsidP="00F45AE5">
      <w:pPr>
        <w:pStyle w:val="ConsPlusNormal"/>
        <w:ind w:firstLine="539"/>
        <w:jc w:val="both"/>
        <w:rPr>
          <w:rFonts w:ascii="Times New Roman" w:hAnsi="Times New Roman" w:cs="Times New Roman"/>
          <w:sz w:val="24"/>
          <w:szCs w:val="24"/>
        </w:rPr>
      </w:pPr>
      <w:r w:rsidRPr="00C3711A">
        <w:rPr>
          <w:rFonts w:ascii="Times New Roman" w:hAnsi="Times New Roman" w:cs="Times New Roman"/>
          <w:sz w:val="24"/>
          <w:szCs w:val="24"/>
        </w:rPr>
        <w:t>Организационно-техническое и документационное обеспечение деятельности рабочей группы осуществляет регулирующий орган.</w:t>
      </w:r>
    </w:p>
    <w:p w:rsidR="00F45AE5" w:rsidRPr="00092522" w:rsidRDefault="00F45AE5" w:rsidP="00F45AE5">
      <w:pPr>
        <w:pStyle w:val="ConsPlusNormal"/>
        <w:ind w:firstLine="539"/>
        <w:jc w:val="both"/>
        <w:rPr>
          <w:rFonts w:ascii="Times New Roman" w:hAnsi="Times New Roman" w:cs="Times New Roman"/>
          <w:sz w:val="24"/>
          <w:szCs w:val="24"/>
        </w:rPr>
      </w:pPr>
      <w:r w:rsidRPr="00092522">
        <w:rPr>
          <w:rFonts w:ascii="Times New Roman" w:hAnsi="Times New Roman" w:cs="Times New Roman"/>
          <w:sz w:val="24"/>
          <w:szCs w:val="24"/>
        </w:rPr>
        <w:t>4.4. На заседании рабочей группы решения принимаются открытым голосованием простым большинством голосов. В случае равенства голосов решающим является голос председательствующего на заседании рабочей группы.</w:t>
      </w:r>
    </w:p>
    <w:p w:rsidR="00F45AE5" w:rsidRPr="00092522" w:rsidRDefault="00F45AE5" w:rsidP="00F45AE5">
      <w:pPr>
        <w:pStyle w:val="ConsPlusNormal"/>
        <w:ind w:firstLine="539"/>
        <w:jc w:val="both"/>
        <w:rPr>
          <w:rFonts w:ascii="Times New Roman" w:hAnsi="Times New Roman" w:cs="Times New Roman"/>
          <w:sz w:val="24"/>
          <w:szCs w:val="24"/>
        </w:rPr>
      </w:pPr>
      <w:bookmarkStart w:id="7" w:name="P110"/>
      <w:bookmarkEnd w:id="7"/>
      <w:r w:rsidRPr="00092522">
        <w:rPr>
          <w:rFonts w:ascii="Times New Roman" w:hAnsi="Times New Roman" w:cs="Times New Roman"/>
          <w:sz w:val="24"/>
          <w:szCs w:val="24"/>
        </w:rPr>
        <w:t>4.5. По результатам рассмотрения документов, рабочая группа принимает одно из следующих решений:</w:t>
      </w:r>
    </w:p>
    <w:p w:rsidR="00F45AE5" w:rsidRPr="00092522" w:rsidRDefault="00F45AE5" w:rsidP="00F45AE5">
      <w:pPr>
        <w:pStyle w:val="ConsPlusNormal"/>
        <w:ind w:firstLine="539"/>
        <w:jc w:val="both"/>
        <w:rPr>
          <w:rFonts w:ascii="Times New Roman" w:hAnsi="Times New Roman" w:cs="Times New Roman"/>
          <w:sz w:val="24"/>
          <w:szCs w:val="24"/>
        </w:rPr>
      </w:pPr>
      <w:bookmarkStart w:id="8" w:name="P111"/>
      <w:bookmarkEnd w:id="8"/>
      <w:r w:rsidRPr="00092522">
        <w:rPr>
          <w:rFonts w:ascii="Times New Roman" w:hAnsi="Times New Roman" w:cs="Times New Roman"/>
          <w:sz w:val="24"/>
          <w:szCs w:val="24"/>
        </w:rPr>
        <w:t>а) о необходимости дальнейшего применения обязательного требования, продления срока действия нормативного правового акта, его отдельных положений (в отношении нормативных правовых актов, имеющих срок действия) или установления срока действия нормативного правового акта (в отношении нормативных правовых актов, срок действия которых не установлен);</w:t>
      </w:r>
    </w:p>
    <w:p w:rsidR="00F45AE5" w:rsidRPr="00092522" w:rsidRDefault="00F45AE5" w:rsidP="00F45AE5">
      <w:pPr>
        <w:pStyle w:val="ConsPlusNormal"/>
        <w:ind w:firstLine="539"/>
        <w:jc w:val="both"/>
        <w:rPr>
          <w:rFonts w:ascii="Times New Roman" w:hAnsi="Times New Roman" w:cs="Times New Roman"/>
          <w:sz w:val="24"/>
          <w:szCs w:val="24"/>
        </w:rPr>
      </w:pPr>
      <w:r w:rsidRPr="00092522">
        <w:rPr>
          <w:rFonts w:ascii="Times New Roman" w:hAnsi="Times New Roman" w:cs="Times New Roman"/>
          <w:sz w:val="24"/>
          <w:szCs w:val="24"/>
        </w:rPr>
        <w:t>б) о необходимости внесения изменений в нормативный правовой акт, его отдельные положения, в том числе в части продления срока его действия (срока действия его отдельных положений) для нормативного правового акта, в котором установлен такой срок, либо установления срока действия нормативного правового акта, в случае если срок действия не установлен;</w:t>
      </w:r>
    </w:p>
    <w:p w:rsidR="00F45AE5" w:rsidRPr="00092522" w:rsidRDefault="00F45AE5" w:rsidP="00F45AE5">
      <w:pPr>
        <w:pStyle w:val="ConsPlusNormal"/>
        <w:ind w:firstLine="539"/>
        <w:jc w:val="both"/>
        <w:rPr>
          <w:rFonts w:ascii="Times New Roman" w:hAnsi="Times New Roman" w:cs="Times New Roman"/>
          <w:sz w:val="24"/>
          <w:szCs w:val="24"/>
        </w:rPr>
      </w:pPr>
      <w:r w:rsidRPr="00092522">
        <w:rPr>
          <w:rFonts w:ascii="Times New Roman" w:hAnsi="Times New Roman" w:cs="Times New Roman"/>
          <w:sz w:val="24"/>
          <w:szCs w:val="24"/>
        </w:rPr>
        <w:t>в) о необходимости внесения изменений в нормативный правовой акт, его отдельные положения без продления срока его действия (срока действия его отдельных положений);</w:t>
      </w:r>
    </w:p>
    <w:p w:rsidR="00F45AE5" w:rsidRPr="00092522" w:rsidRDefault="00F45AE5" w:rsidP="00F45AE5">
      <w:pPr>
        <w:pStyle w:val="ConsPlusNormal"/>
        <w:ind w:firstLine="539"/>
        <w:jc w:val="both"/>
        <w:rPr>
          <w:rFonts w:ascii="Times New Roman" w:hAnsi="Times New Roman" w:cs="Times New Roman"/>
          <w:sz w:val="24"/>
          <w:szCs w:val="24"/>
        </w:rPr>
      </w:pPr>
      <w:bookmarkStart w:id="9" w:name="P114"/>
      <w:bookmarkEnd w:id="9"/>
      <w:r w:rsidRPr="00092522">
        <w:rPr>
          <w:rFonts w:ascii="Times New Roman" w:hAnsi="Times New Roman" w:cs="Times New Roman"/>
          <w:sz w:val="24"/>
          <w:szCs w:val="24"/>
        </w:rPr>
        <w:t>г) об отсутствии целесообразности дальнейшего применения обязательных требований и о необходимости признания утратившим силу нормативного правового акта, его отдельных положений;</w:t>
      </w:r>
    </w:p>
    <w:p w:rsidR="00F45AE5" w:rsidRPr="00092522" w:rsidRDefault="00F45AE5" w:rsidP="00F45AE5">
      <w:pPr>
        <w:pStyle w:val="ConsPlusNormal"/>
        <w:ind w:firstLine="539"/>
        <w:jc w:val="both"/>
        <w:rPr>
          <w:rFonts w:ascii="Times New Roman" w:hAnsi="Times New Roman" w:cs="Times New Roman"/>
          <w:sz w:val="24"/>
          <w:szCs w:val="24"/>
        </w:rPr>
      </w:pPr>
      <w:r w:rsidRPr="00092522">
        <w:rPr>
          <w:rFonts w:ascii="Times New Roman" w:hAnsi="Times New Roman" w:cs="Times New Roman"/>
          <w:sz w:val="24"/>
          <w:szCs w:val="24"/>
        </w:rPr>
        <w:t>д) об отсутствии необходимости внесения изменений в нормативный правовой акт, его отдельные положения, в том числе в части продления срока действия нормативного правового акта (его отдельных положений).</w:t>
      </w:r>
    </w:p>
    <w:p w:rsidR="00F45AE5" w:rsidRPr="00092522" w:rsidRDefault="00F45AE5" w:rsidP="00F45AE5">
      <w:pPr>
        <w:pStyle w:val="ConsPlusNormal"/>
        <w:ind w:firstLine="539"/>
        <w:jc w:val="both"/>
        <w:rPr>
          <w:rFonts w:ascii="Times New Roman" w:hAnsi="Times New Roman" w:cs="Times New Roman"/>
          <w:sz w:val="24"/>
          <w:szCs w:val="24"/>
        </w:rPr>
      </w:pPr>
      <w:r w:rsidRPr="00092522">
        <w:rPr>
          <w:rFonts w:ascii="Times New Roman" w:hAnsi="Times New Roman" w:cs="Times New Roman"/>
          <w:sz w:val="24"/>
          <w:szCs w:val="24"/>
        </w:rPr>
        <w:t>Решение рабочей группы оформляется в форме протокола и носит рекомендательный характер.</w:t>
      </w:r>
    </w:p>
    <w:p w:rsidR="00F45AE5" w:rsidRPr="00092522" w:rsidRDefault="00F45AE5" w:rsidP="00F45AE5">
      <w:pPr>
        <w:pStyle w:val="ConsPlusNormal"/>
        <w:ind w:firstLine="539"/>
        <w:jc w:val="both"/>
        <w:rPr>
          <w:rFonts w:ascii="Times New Roman" w:hAnsi="Times New Roman" w:cs="Times New Roman"/>
          <w:sz w:val="24"/>
          <w:szCs w:val="24"/>
        </w:rPr>
      </w:pPr>
      <w:r w:rsidRPr="00092522">
        <w:rPr>
          <w:rFonts w:ascii="Times New Roman" w:hAnsi="Times New Roman" w:cs="Times New Roman"/>
          <w:sz w:val="24"/>
          <w:szCs w:val="24"/>
        </w:rPr>
        <w:t xml:space="preserve">4.6. Секретарь рабочей группы в течение </w:t>
      </w:r>
      <w:r w:rsidRPr="00533247">
        <w:rPr>
          <w:rFonts w:ascii="Times New Roman" w:hAnsi="Times New Roman" w:cs="Times New Roman"/>
          <w:b/>
          <w:bCs/>
          <w:sz w:val="24"/>
          <w:szCs w:val="24"/>
        </w:rPr>
        <w:t>5 рабочих дней</w:t>
      </w:r>
      <w:r w:rsidRPr="00092522">
        <w:rPr>
          <w:rFonts w:ascii="Times New Roman" w:hAnsi="Times New Roman" w:cs="Times New Roman"/>
          <w:sz w:val="24"/>
          <w:szCs w:val="24"/>
        </w:rPr>
        <w:t xml:space="preserve"> с даты заседания рабочей группы направляет протокол, в уполномоченный орган для подготовки заключения о достижении целей введения обязательных требований.</w:t>
      </w:r>
    </w:p>
    <w:p w:rsidR="00F45AE5" w:rsidRPr="00092522" w:rsidRDefault="00F45AE5" w:rsidP="00F45AE5">
      <w:pPr>
        <w:pStyle w:val="ConsPlusNormal"/>
        <w:ind w:firstLine="540"/>
        <w:jc w:val="both"/>
        <w:rPr>
          <w:rFonts w:ascii="Times New Roman" w:hAnsi="Times New Roman" w:cs="Times New Roman"/>
          <w:sz w:val="24"/>
          <w:szCs w:val="24"/>
        </w:rPr>
      </w:pPr>
    </w:p>
    <w:p w:rsidR="00F45AE5" w:rsidRPr="00092522" w:rsidRDefault="00F45AE5" w:rsidP="00F45AE5">
      <w:pPr>
        <w:pStyle w:val="ConsPlusTitle"/>
        <w:jc w:val="center"/>
        <w:outlineLvl w:val="1"/>
        <w:rPr>
          <w:rFonts w:ascii="Times New Roman" w:hAnsi="Times New Roman" w:cs="Times New Roman"/>
          <w:sz w:val="24"/>
          <w:szCs w:val="24"/>
        </w:rPr>
      </w:pPr>
      <w:r w:rsidRPr="00092522">
        <w:rPr>
          <w:rFonts w:ascii="Times New Roman" w:hAnsi="Times New Roman" w:cs="Times New Roman"/>
          <w:sz w:val="24"/>
          <w:szCs w:val="24"/>
        </w:rPr>
        <w:t>5. Подготовка заключения о достижении целей введения</w:t>
      </w:r>
    </w:p>
    <w:p w:rsidR="00F45AE5" w:rsidRPr="00092522" w:rsidRDefault="00F45AE5" w:rsidP="00F45AE5">
      <w:pPr>
        <w:pStyle w:val="ConsPlusTitle"/>
        <w:jc w:val="center"/>
        <w:rPr>
          <w:rFonts w:ascii="Times New Roman" w:hAnsi="Times New Roman" w:cs="Times New Roman"/>
          <w:sz w:val="24"/>
          <w:szCs w:val="24"/>
        </w:rPr>
      </w:pPr>
      <w:r w:rsidRPr="00092522">
        <w:rPr>
          <w:rFonts w:ascii="Times New Roman" w:hAnsi="Times New Roman" w:cs="Times New Roman"/>
          <w:sz w:val="24"/>
          <w:szCs w:val="24"/>
        </w:rPr>
        <w:t>обязательных требований</w:t>
      </w:r>
    </w:p>
    <w:p w:rsidR="00F45AE5" w:rsidRPr="00092522" w:rsidRDefault="00F45AE5" w:rsidP="00F45AE5">
      <w:pPr>
        <w:pStyle w:val="ConsPlusNormal"/>
        <w:ind w:firstLine="540"/>
        <w:jc w:val="both"/>
        <w:rPr>
          <w:rFonts w:ascii="Times New Roman" w:hAnsi="Times New Roman" w:cs="Times New Roman"/>
          <w:sz w:val="24"/>
          <w:szCs w:val="24"/>
        </w:rPr>
      </w:pPr>
    </w:p>
    <w:p w:rsidR="00F45AE5" w:rsidRPr="0008597A" w:rsidRDefault="00F45AE5" w:rsidP="00F45AE5">
      <w:pPr>
        <w:pStyle w:val="ConsPlusNormal"/>
        <w:ind w:firstLine="539"/>
        <w:jc w:val="both"/>
        <w:rPr>
          <w:rFonts w:ascii="Times New Roman" w:hAnsi="Times New Roman" w:cs="Times New Roman"/>
          <w:sz w:val="24"/>
          <w:szCs w:val="24"/>
        </w:rPr>
      </w:pPr>
      <w:r w:rsidRPr="0008597A">
        <w:rPr>
          <w:rFonts w:ascii="Times New Roman" w:hAnsi="Times New Roman" w:cs="Times New Roman"/>
          <w:sz w:val="24"/>
          <w:szCs w:val="24"/>
        </w:rPr>
        <w:t xml:space="preserve">5.1. Уполномоченный орган готовит заключение о достижении целей введения обязательных требований в течение </w:t>
      </w:r>
      <w:r w:rsidRPr="00533247">
        <w:rPr>
          <w:rFonts w:ascii="Times New Roman" w:hAnsi="Times New Roman" w:cs="Times New Roman"/>
          <w:b/>
          <w:bCs/>
          <w:sz w:val="24"/>
          <w:szCs w:val="24"/>
        </w:rPr>
        <w:t>10 рабочих дней</w:t>
      </w:r>
      <w:r w:rsidRPr="0008597A">
        <w:rPr>
          <w:rFonts w:ascii="Times New Roman" w:hAnsi="Times New Roman" w:cs="Times New Roman"/>
          <w:sz w:val="24"/>
          <w:szCs w:val="24"/>
        </w:rPr>
        <w:t xml:space="preserve"> с даты, следующей за днем </w:t>
      </w:r>
      <w:r w:rsidRPr="0008597A">
        <w:rPr>
          <w:rFonts w:ascii="Times New Roman" w:hAnsi="Times New Roman" w:cs="Times New Roman"/>
          <w:sz w:val="24"/>
          <w:szCs w:val="24"/>
        </w:rPr>
        <w:lastRenderedPageBreak/>
        <w:t>получения протокола рабочей группы по форме (приложение №</w:t>
      </w:r>
      <w:r>
        <w:rPr>
          <w:rFonts w:ascii="Times New Roman" w:hAnsi="Times New Roman" w:cs="Times New Roman"/>
          <w:sz w:val="24"/>
          <w:szCs w:val="24"/>
        </w:rPr>
        <w:t>5</w:t>
      </w:r>
      <w:r w:rsidRPr="0008597A">
        <w:rPr>
          <w:rFonts w:ascii="Times New Roman" w:hAnsi="Times New Roman" w:cs="Times New Roman"/>
          <w:sz w:val="24"/>
          <w:szCs w:val="24"/>
        </w:rPr>
        <w:t xml:space="preserve"> Порядка).</w:t>
      </w:r>
    </w:p>
    <w:p w:rsidR="00F45AE5" w:rsidRPr="0008597A" w:rsidRDefault="00F45AE5" w:rsidP="00F45AE5">
      <w:pPr>
        <w:pStyle w:val="ConsPlusNormal"/>
        <w:ind w:firstLine="539"/>
        <w:jc w:val="both"/>
        <w:rPr>
          <w:rFonts w:ascii="Times New Roman" w:hAnsi="Times New Roman" w:cs="Times New Roman"/>
          <w:sz w:val="24"/>
          <w:szCs w:val="24"/>
        </w:rPr>
      </w:pPr>
      <w:r w:rsidRPr="0008597A">
        <w:rPr>
          <w:rFonts w:ascii="Times New Roman" w:hAnsi="Times New Roman" w:cs="Times New Roman"/>
          <w:sz w:val="24"/>
          <w:szCs w:val="24"/>
        </w:rPr>
        <w:t xml:space="preserve">Заключение о достижении целей введения обязательных требований содержит выводы о достижении или недостижении целей введения обязательных требований, о согласии либо несогласии с выводами и предложениями регулирующего органа, рабочей группы по итогам оценки применения, в том числе с выводами о соответствии обязательных требований принципам, установленных в Федеральном </w:t>
      </w:r>
      <w:hyperlink r:id="rId10">
        <w:r w:rsidRPr="005C799D">
          <w:rPr>
            <w:rFonts w:ascii="Times New Roman" w:hAnsi="Times New Roman" w:cs="Times New Roman"/>
            <w:sz w:val="24"/>
            <w:szCs w:val="24"/>
          </w:rPr>
          <w:t>законе</w:t>
        </w:r>
      </w:hyperlink>
      <w:r w:rsidRPr="0008597A">
        <w:rPr>
          <w:rFonts w:ascii="Times New Roman" w:hAnsi="Times New Roman" w:cs="Times New Roman"/>
          <w:sz w:val="24"/>
          <w:szCs w:val="24"/>
        </w:rPr>
        <w:t xml:space="preserve"> N 247-ФЗ.</w:t>
      </w:r>
    </w:p>
    <w:p w:rsidR="00F45AE5" w:rsidRPr="0008597A" w:rsidRDefault="00F45AE5" w:rsidP="00F45AE5">
      <w:pPr>
        <w:pStyle w:val="ConsPlusNormal"/>
        <w:ind w:firstLine="539"/>
        <w:jc w:val="both"/>
        <w:rPr>
          <w:rFonts w:ascii="Times New Roman" w:hAnsi="Times New Roman" w:cs="Times New Roman"/>
          <w:sz w:val="24"/>
          <w:szCs w:val="24"/>
        </w:rPr>
      </w:pPr>
      <w:r w:rsidRPr="0008597A">
        <w:rPr>
          <w:rFonts w:ascii="Times New Roman" w:hAnsi="Times New Roman" w:cs="Times New Roman"/>
          <w:sz w:val="24"/>
          <w:szCs w:val="24"/>
        </w:rPr>
        <w:t>5.2. Регулирующий орган по запросу уполномоченного органа представляет материалы, необходимые для подготовки заключения о достижении целей введения обязательных требований.</w:t>
      </w:r>
    </w:p>
    <w:p w:rsidR="00F45AE5" w:rsidRPr="0008597A" w:rsidRDefault="00F45AE5" w:rsidP="00F45AE5">
      <w:pPr>
        <w:pStyle w:val="ConsPlusNormal"/>
        <w:ind w:firstLine="539"/>
        <w:jc w:val="both"/>
        <w:rPr>
          <w:rFonts w:ascii="Times New Roman" w:hAnsi="Times New Roman" w:cs="Times New Roman"/>
          <w:sz w:val="24"/>
          <w:szCs w:val="24"/>
        </w:rPr>
      </w:pPr>
      <w:r w:rsidRPr="0008597A">
        <w:rPr>
          <w:rFonts w:ascii="Times New Roman" w:hAnsi="Times New Roman" w:cs="Times New Roman"/>
          <w:sz w:val="24"/>
          <w:szCs w:val="24"/>
        </w:rPr>
        <w:t xml:space="preserve">5.3. Уполномоченный орган не позднее </w:t>
      </w:r>
      <w:r w:rsidRPr="00533247">
        <w:rPr>
          <w:rFonts w:ascii="Times New Roman" w:hAnsi="Times New Roman" w:cs="Times New Roman"/>
          <w:b/>
          <w:bCs/>
          <w:sz w:val="24"/>
          <w:szCs w:val="24"/>
        </w:rPr>
        <w:t>2 рабочих дней</w:t>
      </w:r>
      <w:r w:rsidRPr="0008597A">
        <w:rPr>
          <w:rFonts w:ascii="Times New Roman" w:hAnsi="Times New Roman" w:cs="Times New Roman"/>
          <w:sz w:val="24"/>
          <w:szCs w:val="24"/>
        </w:rPr>
        <w:t xml:space="preserve"> со дня подписания заключения о достижении целей введения обязательных требований размещает его и решение рабочей группы, указанное в</w:t>
      </w:r>
      <w:r w:rsidRPr="005C799D">
        <w:rPr>
          <w:rFonts w:ascii="Times New Roman" w:hAnsi="Times New Roman" w:cs="Times New Roman"/>
          <w:sz w:val="24"/>
          <w:szCs w:val="24"/>
        </w:rPr>
        <w:t xml:space="preserve"> </w:t>
      </w:r>
      <w:hyperlink w:anchor="P110">
        <w:r w:rsidRPr="005C799D">
          <w:rPr>
            <w:rFonts w:ascii="Times New Roman" w:hAnsi="Times New Roman" w:cs="Times New Roman"/>
            <w:sz w:val="24"/>
            <w:szCs w:val="24"/>
          </w:rPr>
          <w:t>пункте 4.5</w:t>
        </w:r>
      </w:hyperlink>
      <w:r w:rsidRPr="0008597A">
        <w:rPr>
          <w:rFonts w:ascii="Times New Roman" w:hAnsi="Times New Roman" w:cs="Times New Roman"/>
          <w:sz w:val="24"/>
          <w:szCs w:val="24"/>
        </w:rPr>
        <w:t xml:space="preserve"> настоящего Порядка, на официальном сайте и направляет заключение о достижении целей введения обязательных требований в регулирующий орган.</w:t>
      </w:r>
    </w:p>
    <w:p w:rsidR="00F45AE5" w:rsidRPr="0008597A" w:rsidRDefault="00F45AE5" w:rsidP="00F45AE5">
      <w:pPr>
        <w:pStyle w:val="ConsPlusNormal"/>
        <w:ind w:firstLine="539"/>
        <w:jc w:val="both"/>
        <w:rPr>
          <w:rFonts w:ascii="Times New Roman" w:hAnsi="Times New Roman" w:cs="Times New Roman"/>
          <w:sz w:val="24"/>
          <w:szCs w:val="24"/>
        </w:rPr>
      </w:pPr>
      <w:bookmarkStart w:id="10" w:name="P126"/>
      <w:bookmarkEnd w:id="10"/>
      <w:r w:rsidRPr="0008597A">
        <w:rPr>
          <w:rFonts w:ascii="Times New Roman" w:hAnsi="Times New Roman" w:cs="Times New Roman"/>
          <w:sz w:val="24"/>
          <w:szCs w:val="24"/>
        </w:rPr>
        <w:t xml:space="preserve">5.4. В случае если в заключении о достижении целей введения обязательных требований указано одно из решений, предусмотренных </w:t>
      </w:r>
      <w:hyperlink w:anchor="P111">
        <w:r w:rsidRPr="005C799D">
          <w:rPr>
            <w:rFonts w:ascii="Times New Roman" w:hAnsi="Times New Roman" w:cs="Times New Roman"/>
            <w:sz w:val="24"/>
            <w:szCs w:val="24"/>
          </w:rPr>
          <w:t>подпунктами "а"</w:t>
        </w:r>
      </w:hyperlink>
      <w:r w:rsidRPr="005C799D">
        <w:rPr>
          <w:rFonts w:ascii="Times New Roman" w:hAnsi="Times New Roman" w:cs="Times New Roman"/>
          <w:sz w:val="24"/>
          <w:szCs w:val="24"/>
        </w:rPr>
        <w:t xml:space="preserve"> - </w:t>
      </w:r>
      <w:hyperlink w:anchor="P114">
        <w:r w:rsidRPr="005C799D">
          <w:rPr>
            <w:rFonts w:ascii="Times New Roman" w:hAnsi="Times New Roman" w:cs="Times New Roman"/>
            <w:sz w:val="24"/>
            <w:szCs w:val="24"/>
          </w:rPr>
          <w:t>"г" пункта 4.5</w:t>
        </w:r>
      </w:hyperlink>
      <w:r w:rsidRPr="005C799D">
        <w:rPr>
          <w:rFonts w:ascii="Times New Roman" w:hAnsi="Times New Roman" w:cs="Times New Roman"/>
          <w:sz w:val="24"/>
          <w:szCs w:val="24"/>
        </w:rPr>
        <w:t xml:space="preserve"> </w:t>
      </w:r>
      <w:r w:rsidRPr="0008597A">
        <w:rPr>
          <w:rFonts w:ascii="Times New Roman" w:hAnsi="Times New Roman" w:cs="Times New Roman"/>
          <w:sz w:val="24"/>
          <w:szCs w:val="24"/>
        </w:rPr>
        <w:t xml:space="preserve">настоящего Порядка, регулирующий орган в срок, не превышающий </w:t>
      </w:r>
      <w:r w:rsidRPr="00016593">
        <w:rPr>
          <w:rFonts w:ascii="Times New Roman" w:hAnsi="Times New Roman" w:cs="Times New Roman"/>
          <w:b/>
          <w:bCs/>
          <w:sz w:val="24"/>
          <w:szCs w:val="24"/>
        </w:rPr>
        <w:t>30 рабочих дней</w:t>
      </w:r>
      <w:r w:rsidRPr="0008597A">
        <w:rPr>
          <w:rFonts w:ascii="Times New Roman" w:hAnsi="Times New Roman" w:cs="Times New Roman"/>
          <w:sz w:val="24"/>
          <w:szCs w:val="24"/>
        </w:rPr>
        <w:t xml:space="preserve"> со дня получения заключения о достижении целей введения обязательных требований, обеспечивает подготовку проекта нормативного правового акта с учетом указанного решения.</w:t>
      </w:r>
    </w:p>
    <w:p w:rsidR="00F45AE5" w:rsidRPr="0008597A" w:rsidRDefault="00F45AE5" w:rsidP="00F45AE5">
      <w:pPr>
        <w:pStyle w:val="ConsPlusNormal"/>
        <w:ind w:firstLine="539"/>
        <w:jc w:val="both"/>
        <w:rPr>
          <w:rFonts w:ascii="Times New Roman" w:hAnsi="Times New Roman" w:cs="Times New Roman"/>
          <w:sz w:val="24"/>
          <w:szCs w:val="24"/>
        </w:rPr>
      </w:pPr>
      <w:r w:rsidRPr="0008597A">
        <w:rPr>
          <w:rFonts w:ascii="Times New Roman" w:hAnsi="Times New Roman" w:cs="Times New Roman"/>
          <w:sz w:val="24"/>
          <w:szCs w:val="24"/>
        </w:rPr>
        <w:t xml:space="preserve">5.5. Регулирующий орган при наличии возражений по заключению о достижении целей введения обязательных требований в течение </w:t>
      </w:r>
      <w:r w:rsidRPr="00016593">
        <w:rPr>
          <w:rFonts w:ascii="Times New Roman" w:hAnsi="Times New Roman" w:cs="Times New Roman"/>
          <w:b/>
          <w:bCs/>
          <w:sz w:val="24"/>
          <w:szCs w:val="24"/>
        </w:rPr>
        <w:t>7 рабочих дней</w:t>
      </w:r>
      <w:r w:rsidRPr="0008597A">
        <w:rPr>
          <w:rFonts w:ascii="Times New Roman" w:hAnsi="Times New Roman" w:cs="Times New Roman"/>
          <w:sz w:val="24"/>
          <w:szCs w:val="24"/>
        </w:rPr>
        <w:t>, следующих за днем получения заключения, представляет в уполномоченный орган мотивированное обоснование своей позиции.</w:t>
      </w:r>
    </w:p>
    <w:p w:rsidR="00F45AE5" w:rsidRPr="0008597A" w:rsidRDefault="00F45AE5" w:rsidP="00F45AE5">
      <w:pPr>
        <w:pStyle w:val="ConsPlusNormal"/>
        <w:ind w:firstLine="539"/>
        <w:jc w:val="both"/>
        <w:rPr>
          <w:rFonts w:ascii="Times New Roman" w:hAnsi="Times New Roman" w:cs="Times New Roman"/>
          <w:sz w:val="24"/>
          <w:szCs w:val="24"/>
        </w:rPr>
      </w:pPr>
      <w:r w:rsidRPr="0008597A">
        <w:rPr>
          <w:rFonts w:ascii="Times New Roman" w:hAnsi="Times New Roman" w:cs="Times New Roman"/>
          <w:sz w:val="24"/>
          <w:szCs w:val="24"/>
        </w:rPr>
        <w:t>5.6. В целях устранения разногласий по заключению о достижении целей введения обязательных требований уполномоченный орган проводит совещание с участием регулирующего органа. На совещание могут быть приглашены иные заинтересованные лица.</w:t>
      </w:r>
    </w:p>
    <w:p w:rsidR="00F45AE5" w:rsidRPr="0008597A" w:rsidRDefault="00F45AE5" w:rsidP="00F45AE5">
      <w:pPr>
        <w:pStyle w:val="ConsPlusNormal"/>
        <w:ind w:firstLine="539"/>
        <w:jc w:val="both"/>
        <w:rPr>
          <w:rFonts w:ascii="Times New Roman" w:hAnsi="Times New Roman" w:cs="Times New Roman"/>
          <w:sz w:val="24"/>
          <w:szCs w:val="24"/>
        </w:rPr>
      </w:pPr>
      <w:r w:rsidRPr="0008597A">
        <w:rPr>
          <w:rFonts w:ascii="Times New Roman" w:hAnsi="Times New Roman" w:cs="Times New Roman"/>
          <w:sz w:val="24"/>
          <w:szCs w:val="24"/>
        </w:rPr>
        <w:t xml:space="preserve">5.7. Регулирующий орган в течение </w:t>
      </w:r>
      <w:r w:rsidRPr="00533247">
        <w:rPr>
          <w:rFonts w:ascii="Times New Roman" w:hAnsi="Times New Roman" w:cs="Times New Roman"/>
          <w:b/>
          <w:bCs/>
          <w:sz w:val="24"/>
          <w:szCs w:val="24"/>
        </w:rPr>
        <w:t>10 рабочих</w:t>
      </w:r>
      <w:r w:rsidRPr="0008597A">
        <w:rPr>
          <w:rFonts w:ascii="Times New Roman" w:hAnsi="Times New Roman" w:cs="Times New Roman"/>
          <w:sz w:val="24"/>
          <w:szCs w:val="24"/>
        </w:rPr>
        <w:t xml:space="preserve"> </w:t>
      </w:r>
      <w:r w:rsidRPr="00016593">
        <w:rPr>
          <w:rFonts w:ascii="Times New Roman" w:hAnsi="Times New Roman" w:cs="Times New Roman"/>
          <w:b/>
          <w:bCs/>
          <w:sz w:val="24"/>
          <w:szCs w:val="24"/>
        </w:rPr>
        <w:t>дней</w:t>
      </w:r>
      <w:r w:rsidRPr="0008597A">
        <w:rPr>
          <w:rFonts w:ascii="Times New Roman" w:hAnsi="Times New Roman" w:cs="Times New Roman"/>
          <w:sz w:val="24"/>
          <w:szCs w:val="24"/>
        </w:rPr>
        <w:t xml:space="preserve"> после официального опубликования нормативного правового акта, о проекте которого указано в </w:t>
      </w:r>
      <w:hyperlink w:anchor="P126">
        <w:r w:rsidRPr="005C799D">
          <w:rPr>
            <w:rFonts w:ascii="Times New Roman" w:hAnsi="Times New Roman" w:cs="Times New Roman"/>
            <w:sz w:val="24"/>
            <w:szCs w:val="24"/>
          </w:rPr>
          <w:t>пункте 5.4</w:t>
        </w:r>
      </w:hyperlink>
      <w:r w:rsidRPr="005C799D">
        <w:rPr>
          <w:rFonts w:ascii="Times New Roman" w:hAnsi="Times New Roman" w:cs="Times New Roman"/>
          <w:sz w:val="24"/>
          <w:szCs w:val="24"/>
        </w:rPr>
        <w:t xml:space="preserve"> </w:t>
      </w:r>
      <w:r w:rsidRPr="0008597A">
        <w:rPr>
          <w:rFonts w:ascii="Times New Roman" w:hAnsi="Times New Roman" w:cs="Times New Roman"/>
          <w:sz w:val="24"/>
          <w:szCs w:val="24"/>
        </w:rPr>
        <w:t>настоящего Порядка, размещает его на официальном сайте.</w:t>
      </w:r>
    </w:p>
    <w:p w:rsidR="00F45AE5" w:rsidRDefault="00F45AE5" w:rsidP="00F45AE5">
      <w:pPr>
        <w:ind w:right="-1"/>
        <w:jc w:val="center"/>
        <w:rPr>
          <w:sz w:val="24"/>
          <w:szCs w:val="22"/>
        </w:rPr>
        <w:sectPr w:rsidR="00F45AE5" w:rsidSect="008210DA">
          <w:pgSz w:w="11907" w:h="16840"/>
          <w:pgMar w:top="851" w:right="1134" w:bottom="992" w:left="1701" w:header="720" w:footer="720" w:gutter="0"/>
          <w:pgNumType w:start="1"/>
          <w:cols w:space="720"/>
        </w:sectPr>
      </w:pPr>
      <w:r>
        <w:rPr>
          <w:sz w:val="24"/>
          <w:szCs w:val="22"/>
        </w:rPr>
        <w:t>_______</w:t>
      </w:r>
    </w:p>
    <w:p w:rsidR="00F45AE5" w:rsidRPr="0005036D" w:rsidRDefault="00F45AE5" w:rsidP="00F45AE5">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lastRenderedPageBreak/>
        <w:t xml:space="preserve">Приложение </w:t>
      </w:r>
      <w:r w:rsidR="0012710B">
        <w:rPr>
          <w:rFonts w:ascii="Times New Roman" w:hAnsi="Times New Roman" w:cs="Times New Roman"/>
          <w:sz w:val="24"/>
          <w:szCs w:val="24"/>
        </w:rPr>
        <w:t>№</w:t>
      </w:r>
      <w:r w:rsidRPr="0005036D">
        <w:rPr>
          <w:rFonts w:ascii="Times New Roman" w:hAnsi="Times New Roman" w:cs="Times New Roman"/>
          <w:sz w:val="24"/>
          <w:szCs w:val="24"/>
        </w:rPr>
        <w:t>1</w:t>
      </w:r>
    </w:p>
    <w:p w:rsidR="00F45AE5" w:rsidRDefault="0012710B" w:rsidP="0012710B">
      <w:pPr>
        <w:ind w:left="4962"/>
        <w:jc w:val="left"/>
        <w:rPr>
          <w:color w:val="000000"/>
          <w:sz w:val="24"/>
          <w:szCs w:val="24"/>
        </w:rPr>
      </w:pPr>
      <w:r>
        <w:rPr>
          <w:sz w:val="24"/>
          <w:szCs w:val="24"/>
        </w:rPr>
        <w:t>к</w:t>
      </w:r>
      <w:r w:rsidR="00F45AE5">
        <w:rPr>
          <w:sz w:val="24"/>
          <w:szCs w:val="24"/>
        </w:rPr>
        <w:t xml:space="preserve"> </w:t>
      </w:r>
      <w:r w:rsidR="00F45AE5" w:rsidRPr="00811B4A">
        <w:rPr>
          <w:color w:val="000000"/>
          <w:sz w:val="24"/>
          <w:szCs w:val="24"/>
        </w:rPr>
        <w:t>Порядк</w:t>
      </w:r>
      <w:r w:rsidR="00F45AE5">
        <w:rPr>
          <w:color w:val="000000"/>
          <w:sz w:val="24"/>
          <w:szCs w:val="24"/>
        </w:rPr>
        <w:t>у</w:t>
      </w:r>
      <w:r w:rsidR="00F45AE5" w:rsidRPr="00811B4A">
        <w:rPr>
          <w:color w:val="000000"/>
          <w:sz w:val="24"/>
          <w:szCs w:val="24"/>
        </w:rPr>
        <w:t xml:space="preserve"> оценки применения </w:t>
      </w:r>
    </w:p>
    <w:p w:rsidR="00F45AE5" w:rsidRDefault="00F45AE5" w:rsidP="0012710B">
      <w:pPr>
        <w:ind w:left="4962"/>
        <w:jc w:val="left"/>
        <w:rPr>
          <w:color w:val="000000"/>
          <w:sz w:val="24"/>
          <w:szCs w:val="24"/>
        </w:rPr>
      </w:pPr>
      <w:r w:rsidRPr="00811B4A">
        <w:rPr>
          <w:color w:val="000000"/>
          <w:sz w:val="24"/>
          <w:szCs w:val="24"/>
        </w:rPr>
        <w:t>обязательных требований,</w:t>
      </w:r>
      <w:r w:rsidRPr="00F55CDC">
        <w:rPr>
          <w:color w:val="000000"/>
          <w:sz w:val="24"/>
          <w:szCs w:val="24"/>
        </w:rPr>
        <w:t xml:space="preserve"> </w:t>
      </w:r>
      <w:r w:rsidRPr="00811B4A">
        <w:rPr>
          <w:color w:val="000000"/>
          <w:sz w:val="24"/>
          <w:szCs w:val="24"/>
        </w:rPr>
        <w:t>установленных</w:t>
      </w:r>
      <w:r w:rsidRPr="00F55CDC">
        <w:rPr>
          <w:color w:val="000000"/>
          <w:sz w:val="24"/>
          <w:szCs w:val="24"/>
        </w:rPr>
        <w:t xml:space="preserve"> </w:t>
      </w:r>
    </w:p>
    <w:p w:rsidR="00F45AE5" w:rsidRDefault="00F45AE5" w:rsidP="0012710B">
      <w:pPr>
        <w:ind w:left="4962"/>
        <w:jc w:val="left"/>
        <w:rPr>
          <w:color w:val="000000"/>
          <w:sz w:val="24"/>
          <w:szCs w:val="24"/>
        </w:rPr>
      </w:pPr>
      <w:r w:rsidRPr="00811B4A">
        <w:rPr>
          <w:color w:val="000000"/>
          <w:sz w:val="24"/>
          <w:szCs w:val="24"/>
        </w:rPr>
        <w:t xml:space="preserve">нормативными правовыми актами </w:t>
      </w:r>
    </w:p>
    <w:p w:rsidR="00F45AE5" w:rsidRDefault="00F45AE5" w:rsidP="0012710B">
      <w:pPr>
        <w:ind w:left="4962"/>
        <w:jc w:val="left"/>
        <w:rPr>
          <w:color w:val="000000"/>
          <w:sz w:val="24"/>
          <w:szCs w:val="24"/>
        </w:rPr>
      </w:pPr>
      <w:r w:rsidRPr="008E602A">
        <w:rPr>
          <w:color w:val="000000"/>
          <w:sz w:val="24"/>
          <w:szCs w:val="24"/>
        </w:rPr>
        <w:t>Тихвинского района</w:t>
      </w:r>
      <w:r>
        <w:rPr>
          <w:color w:val="000000"/>
          <w:sz w:val="24"/>
          <w:szCs w:val="24"/>
        </w:rPr>
        <w:t xml:space="preserve"> </w:t>
      </w:r>
    </w:p>
    <w:p w:rsidR="00F45AE5" w:rsidRDefault="00F45AE5" w:rsidP="0012710B">
      <w:pPr>
        <w:ind w:left="4962" w:right="-1"/>
        <w:jc w:val="left"/>
        <w:rPr>
          <w:color w:val="000000"/>
          <w:sz w:val="24"/>
          <w:szCs w:val="24"/>
        </w:rPr>
      </w:pPr>
      <w:r>
        <w:rPr>
          <w:color w:val="000000"/>
          <w:sz w:val="24"/>
          <w:szCs w:val="24"/>
        </w:rPr>
        <w:t>и Тихвинского городского поселения</w:t>
      </w:r>
    </w:p>
    <w:p w:rsidR="0012710B" w:rsidRDefault="0012710B" w:rsidP="0012710B">
      <w:pPr>
        <w:ind w:right="-1"/>
        <w:jc w:val="left"/>
        <w:rPr>
          <w:color w:val="000000"/>
          <w:sz w:val="24"/>
          <w:szCs w:val="24"/>
        </w:rPr>
      </w:pPr>
    </w:p>
    <w:p w:rsidR="0012710B" w:rsidRDefault="0012710B" w:rsidP="0012710B">
      <w:pPr>
        <w:ind w:right="-1"/>
        <w:jc w:val="left"/>
        <w:rPr>
          <w:color w:val="000000"/>
          <w:sz w:val="24"/>
          <w:szCs w:val="24"/>
        </w:rPr>
      </w:pPr>
    </w:p>
    <w:p w:rsidR="0012710B" w:rsidRDefault="0012710B" w:rsidP="0012710B">
      <w:pPr>
        <w:ind w:right="-1"/>
        <w:jc w:val="left"/>
        <w:rPr>
          <w:color w:val="000000"/>
          <w:sz w:val="24"/>
          <w:szCs w:val="24"/>
        </w:rPr>
      </w:pPr>
    </w:p>
    <w:p w:rsidR="0012710B" w:rsidRDefault="0012710B" w:rsidP="0012710B">
      <w:pPr>
        <w:jc w:val="center"/>
        <w:rPr>
          <w:sz w:val="24"/>
          <w:szCs w:val="24"/>
        </w:rPr>
      </w:pPr>
    </w:p>
    <w:p w:rsidR="0012710B" w:rsidRDefault="0012710B" w:rsidP="0012710B">
      <w:pPr>
        <w:jc w:val="center"/>
        <w:rPr>
          <w:sz w:val="24"/>
          <w:szCs w:val="24"/>
        </w:rPr>
      </w:pPr>
      <w:r>
        <w:rPr>
          <w:sz w:val="24"/>
          <w:szCs w:val="24"/>
        </w:rPr>
        <w:t xml:space="preserve">Ф О Р М А </w:t>
      </w:r>
    </w:p>
    <w:p w:rsidR="0012710B" w:rsidRPr="0038618B" w:rsidRDefault="0012710B" w:rsidP="0012710B">
      <w:pPr>
        <w:jc w:val="center"/>
        <w:rPr>
          <w:sz w:val="24"/>
          <w:szCs w:val="24"/>
        </w:rPr>
      </w:pPr>
      <w:r w:rsidRPr="0038618B">
        <w:rPr>
          <w:sz w:val="24"/>
          <w:szCs w:val="24"/>
        </w:rPr>
        <w:t>РЕЕСТР</w:t>
      </w:r>
      <w:r>
        <w:rPr>
          <w:sz w:val="24"/>
          <w:szCs w:val="24"/>
        </w:rPr>
        <w:t>А</w:t>
      </w:r>
      <w:r w:rsidRPr="0038618B">
        <w:rPr>
          <w:sz w:val="24"/>
          <w:szCs w:val="24"/>
        </w:rPr>
        <w:t xml:space="preserve"> ОБЯЗАТЕЛЬНЫХ ТРЕБОВАНИЙ</w:t>
      </w:r>
    </w:p>
    <w:p w:rsidR="0012710B" w:rsidRPr="0038618B" w:rsidRDefault="0012710B" w:rsidP="0012710B">
      <w:pPr>
        <w:jc w:val="center"/>
        <w:rPr>
          <w:sz w:val="24"/>
          <w:szCs w:val="24"/>
        </w:rPr>
      </w:pPr>
      <w:r w:rsidRPr="0038618B">
        <w:rPr>
          <w:sz w:val="24"/>
          <w:szCs w:val="24"/>
        </w:rPr>
        <w:t>_________________________________________________________________________</w:t>
      </w:r>
    </w:p>
    <w:p w:rsidR="0012710B" w:rsidRDefault="0012710B" w:rsidP="0012710B">
      <w:pPr>
        <w:jc w:val="center"/>
        <w:rPr>
          <w:i/>
          <w:iCs/>
          <w:sz w:val="24"/>
          <w:szCs w:val="24"/>
        </w:rPr>
      </w:pPr>
      <w:r w:rsidRPr="0038618B">
        <w:rPr>
          <w:i/>
          <w:iCs/>
          <w:sz w:val="24"/>
          <w:szCs w:val="24"/>
        </w:rPr>
        <w:t>(наименование структурного подразделения администрации Тихвинского района)</w:t>
      </w:r>
    </w:p>
    <w:p w:rsidR="0012710B" w:rsidRDefault="0012710B" w:rsidP="0012710B">
      <w:pPr>
        <w:jc w:val="center"/>
        <w:rPr>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386"/>
        <w:gridCol w:w="1651"/>
        <w:gridCol w:w="1466"/>
        <w:gridCol w:w="1605"/>
        <w:gridCol w:w="1639"/>
      </w:tblGrid>
      <w:tr w:rsidR="00913908" w:rsidTr="00913908">
        <w:tc>
          <w:tcPr>
            <w:tcW w:w="541" w:type="dxa"/>
            <w:shd w:val="clear" w:color="auto" w:fill="auto"/>
          </w:tcPr>
          <w:p w:rsidR="0012710B" w:rsidRPr="00913908" w:rsidRDefault="0012710B" w:rsidP="00913908">
            <w:pPr>
              <w:jc w:val="center"/>
              <w:rPr>
                <w:sz w:val="20"/>
              </w:rPr>
            </w:pPr>
            <w:r w:rsidRPr="00913908">
              <w:rPr>
                <w:sz w:val="20"/>
              </w:rPr>
              <w:t>№ п/п</w:t>
            </w:r>
          </w:p>
        </w:tc>
        <w:tc>
          <w:tcPr>
            <w:tcW w:w="2386" w:type="dxa"/>
            <w:shd w:val="clear" w:color="auto" w:fill="auto"/>
          </w:tcPr>
          <w:p w:rsidR="0012710B" w:rsidRPr="00913908" w:rsidRDefault="0012710B" w:rsidP="00913908">
            <w:pPr>
              <w:jc w:val="center"/>
              <w:rPr>
                <w:sz w:val="20"/>
              </w:rPr>
            </w:pPr>
            <w:r w:rsidRPr="00913908">
              <w:rPr>
                <w:sz w:val="20"/>
              </w:rPr>
              <w:t>Наименование обязательного требования</w:t>
            </w:r>
          </w:p>
        </w:tc>
        <w:tc>
          <w:tcPr>
            <w:tcW w:w="1651" w:type="dxa"/>
            <w:shd w:val="clear" w:color="auto" w:fill="auto"/>
          </w:tcPr>
          <w:p w:rsidR="0012710B" w:rsidRPr="00913908" w:rsidRDefault="0012710B" w:rsidP="00913908">
            <w:pPr>
              <w:jc w:val="center"/>
              <w:rPr>
                <w:sz w:val="20"/>
              </w:rPr>
            </w:pPr>
            <w:r w:rsidRPr="00913908">
              <w:rPr>
                <w:sz w:val="20"/>
              </w:rPr>
              <w:t>Реквизиты муниципального НПА, которым установлено обязательное требование</w:t>
            </w:r>
          </w:p>
        </w:tc>
        <w:tc>
          <w:tcPr>
            <w:tcW w:w="1466" w:type="dxa"/>
            <w:shd w:val="clear" w:color="auto" w:fill="auto"/>
          </w:tcPr>
          <w:p w:rsidR="0012710B" w:rsidRPr="00913908" w:rsidRDefault="0012710B" w:rsidP="00913908">
            <w:pPr>
              <w:jc w:val="center"/>
              <w:rPr>
                <w:sz w:val="20"/>
              </w:rPr>
            </w:pPr>
            <w:r w:rsidRPr="00913908">
              <w:rPr>
                <w:sz w:val="20"/>
              </w:rPr>
              <w:t>Срок действия НПА</w:t>
            </w:r>
          </w:p>
        </w:tc>
        <w:tc>
          <w:tcPr>
            <w:tcW w:w="1605" w:type="dxa"/>
            <w:shd w:val="clear" w:color="auto" w:fill="auto"/>
          </w:tcPr>
          <w:p w:rsidR="0012710B" w:rsidRPr="00913908" w:rsidRDefault="0012710B" w:rsidP="00913908">
            <w:pPr>
              <w:jc w:val="center"/>
              <w:rPr>
                <w:sz w:val="20"/>
              </w:rPr>
            </w:pPr>
            <w:r w:rsidRPr="00913908">
              <w:rPr>
                <w:sz w:val="20"/>
              </w:rPr>
              <w:t>Субъект(ы) регулирования</w:t>
            </w:r>
          </w:p>
        </w:tc>
        <w:tc>
          <w:tcPr>
            <w:tcW w:w="1639" w:type="dxa"/>
            <w:shd w:val="clear" w:color="auto" w:fill="auto"/>
          </w:tcPr>
          <w:p w:rsidR="0012710B" w:rsidRPr="00913908" w:rsidRDefault="0012710B" w:rsidP="00913908">
            <w:pPr>
              <w:jc w:val="center"/>
              <w:rPr>
                <w:sz w:val="20"/>
              </w:rPr>
            </w:pPr>
            <w:r w:rsidRPr="00913908">
              <w:rPr>
                <w:sz w:val="20"/>
              </w:rPr>
              <w:t>Реквизиты федерального, регионального НПА, в соответствии с которыми принят муниципальный НПА</w:t>
            </w:r>
          </w:p>
        </w:tc>
      </w:tr>
      <w:tr w:rsidR="00913908" w:rsidTr="00913908">
        <w:tc>
          <w:tcPr>
            <w:tcW w:w="541" w:type="dxa"/>
            <w:shd w:val="clear" w:color="auto" w:fill="auto"/>
          </w:tcPr>
          <w:p w:rsidR="0012710B" w:rsidRPr="00913908" w:rsidRDefault="0012710B" w:rsidP="00913908">
            <w:pPr>
              <w:jc w:val="center"/>
              <w:rPr>
                <w:sz w:val="18"/>
                <w:szCs w:val="18"/>
              </w:rPr>
            </w:pPr>
            <w:r w:rsidRPr="00913908">
              <w:rPr>
                <w:sz w:val="18"/>
                <w:szCs w:val="18"/>
              </w:rPr>
              <w:t>1</w:t>
            </w:r>
          </w:p>
        </w:tc>
        <w:tc>
          <w:tcPr>
            <w:tcW w:w="2386" w:type="dxa"/>
            <w:shd w:val="clear" w:color="auto" w:fill="auto"/>
          </w:tcPr>
          <w:p w:rsidR="0012710B" w:rsidRPr="00913908" w:rsidRDefault="0012710B" w:rsidP="00913908">
            <w:pPr>
              <w:jc w:val="center"/>
              <w:rPr>
                <w:sz w:val="18"/>
                <w:szCs w:val="18"/>
              </w:rPr>
            </w:pPr>
            <w:r w:rsidRPr="00913908">
              <w:rPr>
                <w:sz w:val="18"/>
                <w:szCs w:val="18"/>
              </w:rPr>
              <w:t>2</w:t>
            </w:r>
          </w:p>
        </w:tc>
        <w:tc>
          <w:tcPr>
            <w:tcW w:w="1651" w:type="dxa"/>
            <w:shd w:val="clear" w:color="auto" w:fill="auto"/>
          </w:tcPr>
          <w:p w:rsidR="0012710B" w:rsidRPr="00913908" w:rsidRDefault="0012710B" w:rsidP="00913908">
            <w:pPr>
              <w:jc w:val="center"/>
              <w:rPr>
                <w:sz w:val="18"/>
                <w:szCs w:val="18"/>
              </w:rPr>
            </w:pPr>
            <w:r w:rsidRPr="00913908">
              <w:rPr>
                <w:sz w:val="18"/>
                <w:szCs w:val="18"/>
              </w:rPr>
              <w:t>3</w:t>
            </w:r>
          </w:p>
        </w:tc>
        <w:tc>
          <w:tcPr>
            <w:tcW w:w="1466" w:type="dxa"/>
            <w:shd w:val="clear" w:color="auto" w:fill="auto"/>
          </w:tcPr>
          <w:p w:rsidR="0012710B" w:rsidRPr="00913908" w:rsidRDefault="0012710B" w:rsidP="00913908">
            <w:pPr>
              <w:jc w:val="center"/>
              <w:rPr>
                <w:sz w:val="18"/>
                <w:szCs w:val="18"/>
              </w:rPr>
            </w:pPr>
            <w:r w:rsidRPr="00913908">
              <w:rPr>
                <w:sz w:val="18"/>
                <w:szCs w:val="18"/>
              </w:rPr>
              <w:t>4</w:t>
            </w:r>
          </w:p>
        </w:tc>
        <w:tc>
          <w:tcPr>
            <w:tcW w:w="1605" w:type="dxa"/>
            <w:shd w:val="clear" w:color="auto" w:fill="auto"/>
          </w:tcPr>
          <w:p w:rsidR="0012710B" w:rsidRPr="00913908" w:rsidRDefault="0012710B" w:rsidP="00913908">
            <w:pPr>
              <w:jc w:val="center"/>
              <w:rPr>
                <w:sz w:val="18"/>
                <w:szCs w:val="18"/>
              </w:rPr>
            </w:pPr>
            <w:r w:rsidRPr="00913908">
              <w:rPr>
                <w:sz w:val="18"/>
                <w:szCs w:val="18"/>
              </w:rPr>
              <w:t>5</w:t>
            </w:r>
          </w:p>
        </w:tc>
        <w:tc>
          <w:tcPr>
            <w:tcW w:w="1639" w:type="dxa"/>
            <w:shd w:val="clear" w:color="auto" w:fill="auto"/>
          </w:tcPr>
          <w:p w:rsidR="0012710B" w:rsidRPr="00913908" w:rsidRDefault="0012710B" w:rsidP="00913908">
            <w:pPr>
              <w:jc w:val="center"/>
              <w:rPr>
                <w:sz w:val="18"/>
                <w:szCs w:val="18"/>
              </w:rPr>
            </w:pPr>
            <w:r w:rsidRPr="00913908">
              <w:rPr>
                <w:sz w:val="18"/>
                <w:szCs w:val="18"/>
              </w:rPr>
              <w:t>6</w:t>
            </w:r>
          </w:p>
        </w:tc>
      </w:tr>
      <w:tr w:rsidR="00913908" w:rsidRPr="007D3E23" w:rsidTr="00913908">
        <w:tc>
          <w:tcPr>
            <w:tcW w:w="541" w:type="dxa"/>
            <w:shd w:val="clear" w:color="auto" w:fill="auto"/>
          </w:tcPr>
          <w:p w:rsidR="0012710B" w:rsidRPr="00913908" w:rsidRDefault="0012710B" w:rsidP="00913908">
            <w:pPr>
              <w:jc w:val="center"/>
              <w:rPr>
                <w:sz w:val="24"/>
                <w:szCs w:val="24"/>
              </w:rPr>
            </w:pPr>
          </w:p>
        </w:tc>
        <w:tc>
          <w:tcPr>
            <w:tcW w:w="2386" w:type="dxa"/>
            <w:shd w:val="clear" w:color="auto" w:fill="auto"/>
          </w:tcPr>
          <w:p w:rsidR="0012710B" w:rsidRPr="00913908" w:rsidRDefault="0012710B" w:rsidP="00913908">
            <w:pPr>
              <w:jc w:val="center"/>
              <w:rPr>
                <w:sz w:val="24"/>
                <w:szCs w:val="24"/>
              </w:rPr>
            </w:pPr>
          </w:p>
        </w:tc>
        <w:tc>
          <w:tcPr>
            <w:tcW w:w="1651" w:type="dxa"/>
            <w:shd w:val="clear" w:color="auto" w:fill="auto"/>
          </w:tcPr>
          <w:p w:rsidR="0012710B" w:rsidRPr="00913908" w:rsidRDefault="0012710B" w:rsidP="00913908">
            <w:pPr>
              <w:jc w:val="center"/>
              <w:rPr>
                <w:sz w:val="24"/>
                <w:szCs w:val="24"/>
              </w:rPr>
            </w:pPr>
          </w:p>
        </w:tc>
        <w:tc>
          <w:tcPr>
            <w:tcW w:w="1466" w:type="dxa"/>
            <w:shd w:val="clear" w:color="auto" w:fill="auto"/>
          </w:tcPr>
          <w:p w:rsidR="0012710B" w:rsidRPr="00913908" w:rsidRDefault="0012710B" w:rsidP="00913908">
            <w:pPr>
              <w:jc w:val="center"/>
              <w:rPr>
                <w:sz w:val="24"/>
                <w:szCs w:val="24"/>
              </w:rPr>
            </w:pPr>
          </w:p>
        </w:tc>
        <w:tc>
          <w:tcPr>
            <w:tcW w:w="1605" w:type="dxa"/>
            <w:shd w:val="clear" w:color="auto" w:fill="auto"/>
          </w:tcPr>
          <w:p w:rsidR="0012710B" w:rsidRPr="00913908" w:rsidRDefault="0012710B" w:rsidP="00913908">
            <w:pPr>
              <w:jc w:val="center"/>
              <w:rPr>
                <w:sz w:val="24"/>
                <w:szCs w:val="24"/>
              </w:rPr>
            </w:pPr>
          </w:p>
        </w:tc>
        <w:tc>
          <w:tcPr>
            <w:tcW w:w="1639" w:type="dxa"/>
            <w:shd w:val="clear" w:color="auto" w:fill="auto"/>
          </w:tcPr>
          <w:p w:rsidR="0012710B" w:rsidRPr="00913908" w:rsidRDefault="0012710B" w:rsidP="00913908">
            <w:pPr>
              <w:jc w:val="center"/>
              <w:rPr>
                <w:sz w:val="24"/>
                <w:szCs w:val="24"/>
              </w:rPr>
            </w:pPr>
          </w:p>
        </w:tc>
      </w:tr>
      <w:tr w:rsidR="00913908" w:rsidRPr="007D3E23" w:rsidTr="00913908">
        <w:tc>
          <w:tcPr>
            <w:tcW w:w="541" w:type="dxa"/>
            <w:shd w:val="clear" w:color="auto" w:fill="auto"/>
          </w:tcPr>
          <w:p w:rsidR="0012710B" w:rsidRPr="00913908" w:rsidRDefault="0012710B" w:rsidP="00913908">
            <w:pPr>
              <w:jc w:val="center"/>
              <w:rPr>
                <w:sz w:val="24"/>
                <w:szCs w:val="24"/>
              </w:rPr>
            </w:pPr>
          </w:p>
        </w:tc>
        <w:tc>
          <w:tcPr>
            <w:tcW w:w="2386" w:type="dxa"/>
            <w:shd w:val="clear" w:color="auto" w:fill="auto"/>
          </w:tcPr>
          <w:p w:rsidR="0012710B" w:rsidRPr="00913908" w:rsidRDefault="0012710B" w:rsidP="00913908">
            <w:pPr>
              <w:jc w:val="center"/>
              <w:rPr>
                <w:sz w:val="24"/>
                <w:szCs w:val="24"/>
              </w:rPr>
            </w:pPr>
          </w:p>
        </w:tc>
        <w:tc>
          <w:tcPr>
            <w:tcW w:w="1651" w:type="dxa"/>
            <w:shd w:val="clear" w:color="auto" w:fill="auto"/>
          </w:tcPr>
          <w:p w:rsidR="0012710B" w:rsidRPr="00913908" w:rsidRDefault="0012710B" w:rsidP="00913908">
            <w:pPr>
              <w:jc w:val="center"/>
              <w:rPr>
                <w:sz w:val="24"/>
                <w:szCs w:val="24"/>
              </w:rPr>
            </w:pPr>
          </w:p>
        </w:tc>
        <w:tc>
          <w:tcPr>
            <w:tcW w:w="1466" w:type="dxa"/>
            <w:shd w:val="clear" w:color="auto" w:fill="auto"/>
          </w:tcPr>
          <w:p w:rsidR="0012710B" w:rsidRPr="00913908" w:rsidRDefault="0012710B" w:rsidP="00913908">
            <w:pPr>
              <w:jc w:val="center"/>
              <w:rPr>
                <w:sz w:val="24"/>
                <w:szCs w:val="24"/>
              </w:rPr>
            </w:pPr>
          </w:p>
        </w:tc>
        <w:tc>
          <w:tcPr>
            <w:tcW w:w="1605" w:type="dxa"/>
            <w:shd w:val="clear" w:color="auto" w:fill="auto"/>
          </w:tcPr>
          <w:p w:rsidR="0012710B" w:rsidRPr="00913908" w:rsidRDefault="0012710B" w:rsidP="00913908">
            <w:pPr>
              <w:jc w:val="center"/>
              <w:rPr>
                <w:sz w:val="24"/>
                <w:szCs w:val="24"/>
              </w:rPr>
            </w:pPr>
          </w:p>
        </w:tc>
        <w:tc>
          <w:tcPr>
            <w:tcW w:w="1639" w:type="dxa"/>
            <w:shd w:val="clear" w:color="auto" w:fill="auto"/>
          </w:tcPr>
          <w:p w:rsidR="0012710B" w:rsidRPr="00913908" w:rsidRDefault="0012710B" w:rsidP="00913908">
            <w:pPr>
              <w:jc w:val="center"/>
              <w:rPr>
                <w:sz w:val="24"/>
                <w:szCs w:val="24"/>
              </w:rPr>
            </w:pPr>
          </w:p>
        </w:tc>
      </w:tr>
    </w:tbl>
    <w:p w:rsidR="0012710B" w:rsidRPr="0038618B" w:rsidRDefault="0012710B" w:rsidP="0012710B">
      <w:pPr>
        <w:jc w:val="center"/>
        <w:rPr>
          <w:i/>
          <w:iCs/>
          <w:sz w:val="24"/>
          <w:szCs w:val="24"/>
        </w:rPr>
      </w:pPr>
    </w:p>
    <w:p w:rsidR="0012710B" w:rsidRDefault="0012710B" w:rsidP="0012710B">
      <w:pPr>
        <w:rPr>
          <w:sz w:val="24"/>
          <w:szCs w:val="24"/>
        </w:rPr>
      </w:pPr>
    </w:p>
    <w:p w:rsidR="0012710B" w:rsidRDefault="0012710B" w:rsidP="0012710B">
      <w:pPr>
        <w:rPr>
          <w:sz w:val="24"/>
          <w:szCs w:val="24"/>
        </w:rPr>
      </w:pPr>
    </w:p>
    <w:p w:rsidR="0012710B" w:rsidRDefault="0012710B" w:rsidP="0012710B">
      <w:pPr>
        <w:rPr>
          <w:sz w:val="24"/>
          <w:szCs w:val="24"/>
        </w:rPr>
      </w:pPr>
    </w:p>
    <w:p w:rsidR="0012710B" w:rsidRDefault="0012710B" w:rsidP="0012710B">
      <w:pPr>
        <w:rPr>
          <w:sz w:val="24"/>
          <w:szCs w:val="24"/>
        </w:rPr>
      </w:pPr>
    </w:p>
    <w:p w:rsidR="0012710B" w:rsidRPr="0012710B" w:rsidRDefault="0012710B" w:rsidP="0012710B">
      <w:pPr>
        <w:rPr>
          <w:sz w:val="24"/>
          <w:szCs w:val="24"/>
        </w:rPr>
      </w:pPr>
      <w:r w:rsidRPr="0012710B">
        <w:rPr>
          <w:sz w:val="24"/>
          <w:szCs w:val="24"/>
        </w:rPr>
        <w:t>Руководитель регулирующего органа _________________ ______________________</w:t>
      </w:r>
    </w:p>
    <w:p w:rsidR="0012710B" w:rsidRPr="0012710B" w:rsidRDefault="0012710B" w:rsidP="0012710B">
      <w:pPr>
        <w:rPr>
          <w:sz w:val="22"/>
          <w:szCs w:val="24"/>
        </w:rPr>
      </w:pPr>
      <w:r w:rsidRPr="0012710B">
        <w:rPr>
          <w:sz w:val="24"/>
          <w:szCs w:val="24"/>
        </w:rPr>
        <w:t xml:space="preserve">                               </w:t>
      </w:r>
      <w:r>
        <w:rPr>
          <w:sz w:val="24"/>
          <w:szCs w:val="24"/>
        </w:rPr>
        <w:t xml:space="preserve">                            </w:t>
      </w:r>
      <w:r w:rsidRPr="0012710B">
        <w:rPr>
          <w:sz w:val="24"/>
          <w:szCs w:val="24"/>
        </w:rPr>
        <w:t xml:space="preserve"> </w:t>
      </w:r>
      <w:r w:rsidRPr="0012710B">
        <w:rPr>
          <w:sz w:val="22"/>
          <w:szCs w:val="24"/>
        </w:rPr>
        <w:t xml:space="preserve">            </w:t>
      </w:r>
      <w:r>
        <w:rPr>
          <w:sz w:val="22"/>
          <w:szCs w:val="24"/>
        </w:rPr>
        <w:t xml:space="preserve">    </w:t>
      </w:r>
      <w:r w:rsidRPr="0012710B">
        <w:rPr>
          <w:sz w:val="22"/>
          <w:szCs w:val="24"/>
        </w:rPr>
        <w:t xml:space="preserve">   (подпись) </w:t>
      </w:r>
      <w:r>
        <w:rPr>
          <w:sz w:val="22"/>
          <w:szCs w:val="24"/>
        </w:rPr>
        <w:t xml:space="preserve">     </w:t>
      </w:r>
      <w:r w:rsidRPr="0012710B">
        <w:rPr>
          <w:sz w:val="22"/>
          <w:szCs w:val="24"/>
        </w:rPr>
        <w:t xml:space="preserve">       (расшифровка подписи)</w:t>
      </w:r>
    </w:p>
    <w:p w:rsidR="00682CC0" w:rsidRDefault="00682CC0" w:rsidP="0012710B">
      <w:pPr>
        <w:ind w:right="-1"/>
        <w:jc w:val="left"/>
        <w:rPr>
          <w:sz w:val="24"/>
          <w:szCs w:val="22"/>
        </w:rPr>
        <w:sectPr w:rsidR="00682CC0" w:rsidSect="00796BD1">
          <w:pgSz w:w="11907" w:h="16840"/>
          <w:pgMar w:top="851" w:right="1134" w:bottom="992" w:left="1701" w:header="720" w:footer="720" w:gutter="0"/>
          <w:cols w:space="720"/>
        </w:sectPr>
      </w:pPr>
    </w:p>
    <w:p w:rsidR="00682CC0" w:rsidRPr="0005036D" w:rsidRDefault="00682CC0" w:rsidP="00682CC0">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682CC0" w:rsidRDefault="00682CC0" w:rsidP="00682CC0">
      <w:pPr>
        <w:ind w:left="4962"/>
        <w:jc w:val="left"/>
        <w:rPr>
          <w:color w:val="000000"/>
          <w:sz w:val="24"/>
          <w:szCs w:val="24"/>
        </w:rPr>
      </w:pPr>
      <w:r>
        <w:rPr>
          <w:sz w:val="24"/>
          <w:szCs w:val="24"/>
        </w:rPr>
        <w:t xml:space="preserve">к </w:t>
      </w:r>
      <w:r w:rsidRPr="00811B4A">
        <w:rPr>
          <w:color w:val="000000"/>
          <w:sz w:val="24"/>
          <w:szCs w:val="24"/>
        </w:rPr>
        <w:t>Порядк</w:t>
      </w:r>
      <w:r>
        <w:rPr>
          <w:color w:val="000000"/>
          <w:sz w:val="24"/>
          <w:szCs w:val="24"/>
        </w:rPr>
        <w:t>у</w:t>
      </w:r>
      <w:r w:rsidRPr="00811B4A">
        <w:rPr>
          <w:color w:val="000000"/>
          <w:sz w:val="24"/>
          <w:szCs w:val="24"/>
        </w:rPr>
        <w:t xml:space="preserve"> оценки применения </w:t>
      </w:r>
    </w:p>
    <w:p w:rsidR="00682CC0" w:rsidRDefault="00682CC0" w:rsidP="00CF7729">
      <w:pPr>
        <w:ind w:left="4962"/>
        <w:jc w:val="left"/>
        <w:rPr>
          <w:color w:val="000000"/>
          <w:sz w:val="24"/>
          <w:szCs w:val="24"/>
        </w:rPr>
      </w:pPr>
      <w:r w:rsidRPr="00811B4A">
        <w:rPr>
          <w:color w:val="000000"/>
          <w:sz w:val="24"/>
          <w:szCs w:val="24"/>
        </w:rPr>
        <w:t>обязательных требований,</w:t>
      </w:r>
      <w:r w:rsidRPr="00F55CDC">
        <w:rPr>
          <w:color w:val="000000"/>
          <w:sz w:val="24"/>
          <w:szCs w:val="24"/>
        </w:rPr>
        <w:t xml:space="preserve"> </w:t>
      </w:r>
      <w:r w:rsidRPr="00811B4A">
        <w:rPr>
          <w:color w:val="000000"/>
          <w:sz w:val="24"/>
          <w:szCs w:val="24"/>
        </w:rPr>
        <w:t>установленных</w:t>
      </w:r>
      <w:r w:rsidRPr="00F55CDC">
        <w:rPr>
          <w:color w:val="000000"/>
          <w:sz w:val="24"/>
          <w:szCs w:val="24"/>
        </w:rPr>
        <w:t xml:space="preserve"> </w:t>
      </w:r>
      <w:r w:rsidRPr="00811B4A">
        <w:rPr>
          <w:color w:val="000000"/>
          <w:sz w:val="24"/>
          <w:szCs w:val="24"/>
        </w:rPr>
        <w:t xml:space="preserve">нормативными правовыми актами </w:t>
      </w:r>
      <w:r w:rsidRPr="008E602A">
        <w:rPr>
          <w:color w:val="000000"/>
          <w:sz w:val="24"/>
          <w:szCs w:val="24"/>
        </w:rPr>
        <w:t>Тихвинского района</w:t>
      </w:r>
      <w:r>
        <w:rPr>
          <w:color w:val="000000"/>
          <w:sz w:val="24"/>
          <w:szCs w:val="24"/>
        </w:rPr>
        <w:t xml:space="preserve"> </w:t>
      </w:r>
    </w:p>
    <w:p w:rsidR="00682CC0" w:rsidRDefault="00682CC0" w:rsidP="00682CC0">
      <w:pPr>
        <w:ind w:left="4962" w:right="-1"/>
        <w:jc w:val="left"/>
        <w:rPr>
          <w:color w:val="000000"/>
          <w:sz w:val="24"/>
          <w:szCs w:val="24"/>
        </w:rPr>
      </w:pPr>
      <w:r>
        <w:rPr>
          <w:color w:val="000000"/>
          <w:sz w:val="24"/>
          <w:szCs w:val="24"/>
        </w:rPr>
        <w:t>и Тихвинского городского поселения</w:t>
      </w:r>
    </w:p>
    <w:p w:rsidR="00682CC0" w:rsidRDefault="00682CC0" w:rsidP="00682CC0">
      <w:pPr>
        <w:ind w:right="-1"/>
        <w:jc w:val="left"/>
        <w:rPr>
          <w:color w:val="000000"/>
          <w:sz w:val="24"/>
          <w:szCs w:val="24"/>
        </w:rPr>
      </w:pPr>
    </w:p>
    <w:p w:rsidR="00682CC0" w:rsidRPr="008E602A" w:rsidRDefault="00682CC0" w:rsidP="00682CC0">
      <w:pPr>
        <w:jc w:val="center"/>
        <w:rPr>
          <w:color w:val="000000"/>
          <w:sz w:val="24"/>
          <w:szCs w:val="24"/>
        </w:rPr>
      </w:pPr>
      <w:r>
        <w:rPr>
          <w:color w:val="000000"/>
          <w:sz w:val="24"/>
          <w:szCs w:val="24"/>
        </w:rPr>
        <w:t xml:space="preserve">Ф О Р М А </w:t>
      </w:r>
    </w:p>
    <w:p w:rsidR="00682CC0" w:rsidRPr="008E602A" w:rsidRDefault="00682CC0" w:rsidP="00682CC0">
      <w:pPr>
        <w:rPr>
          <w:sz w:val="24"/>
          <w:szCs w:val="24"/>
        </w:rPr>
      </w:pPr>
      <w:r w:rsidRPr="008E602A">
        <w:rPr>
          <w:color w:val="000000"/>
          <w:sz w:val="24"/>
          <w:szCs w:val="24"/>
        </w:rPr>
        <w:t xml:space="preserve"> </w:t>
      </w:r>
    </w:p>
    <w:p w:rsidR="00682CC0" w:rsidRPr="008E602A" w:rsidRDefault="00682CC0" w:rsidP="00682CC0">
      <w:pPr>
        <w:jc w:val="center"/>
        <w:rPr>
          <w:sz w:val="24"/>
          <w:szCs w:val="24"/>
        </w:rPr>
      </w:pPr>
      <w:r w:rsidRPr="008E602A">
        <w:rPr>
          <w:sz w:val="24"/>
          <w:szCs w:val="24"/>
        </w:rPr>
        <w:t>ДОКЛАД</w:t>
      </w:r>
      <w:r>
        <w:rPr>
          <w:sz w:val="24"/>
          <w:szCs w:val="24"/>
        </w:rPr>
        <w:t>А</w:t>
      </w:r>
      <w:r w:rsidRPr="008E602A">
        <w:rPr>
          <w:sz w:val="24"/>
          <w:szCs w:val="24"/>
        </w:rPr>
        <w:t xml:space="preserve"> О ДОСТИЖЕНИИ ЦЕЛЕЙ ВВЕДЕНИЯ ОБЯЗАТЕЛЬНЫХ ТРЕБОВАНИЙ</w:t>
      </w:r>
    </w:p>
    <w:p w:rsidR="00682CC0" w:rsidRPr="008E602A" w:rsidRDefault="00682CC0" w:rsidP="00682CC0">
      <w:pPr>
        <w:pStyle w:val="aa"/>
        <w:numPr>
          <w:ilvl w:val="0"/>
          <w:numId w:val="3"/>
        </w:numPr>
        <w:jc w:val="center"/>
        <w:rPr>
          <w:rFonts w:ascii="Times New Roman" w:hAnsi="Times New Roman"/>
          <w:b/>
          <w:bCs/>
          <w:sz w:val="24"/>
          <w:szCs w:val="24"/>
        </w:rPr>
      </w:pPr>
      <w:r w:rsidRPr="008E602A">
        <w:rPr>
          <w:rFonts w:ascii="Times New Roman" w:hAnsi="Times New Roman"/>
          <w:b/>
          <w:bCs/>
          <w:sz w:val="24"/>
          <w:szCs w:val="24"/>
        </w:rPr>
        <w:t>Общая информация</w:t>
      </w:r>
    </w:p>
    <w:p w:rsidR="00682CC0" w:rsidRPr="008E602A" w:rsidRDefault="00682CC0" w:rsidP="00682CC0">
      <w:pPr>
        <w:rPr>
          <w:i/>
          <w:iCs/>
          <w:sz w:val="24"/>
          <w:szCs w:val="24"/>
        </w:rPr>
      </w:pPr>
      <w:r w:rsidRPr="008E602A">
        <w:rPr>
          <w:sz w:val="24"/>
          <w:szCs w:val="24"/>
        </w:rPr>
        <w:t xml:space="preserve">1.1. Регулирующий орган, подготовивший доклад </w:t>
      </w:r>
      <w:r w:rsidRPr="008E602A">
        <w:rPr>
          <w:i/>
          <w:iCs/>
          <w:sz w:val="24"/>
          <w:szCs w:val="24"/>
        </w:rPr>
        <w:t xml:space="preserve">(дополнительно указывается информация о разработчике нормативного правового акта, если регулирующий орган не является разработчиком): </w:t>
      </w:r>
      <w:r>
        <w:rPr>
          <w:i/>
          <w:iCs/>
          <w:sz w:val="24"/>
          <w:szCs w:val="24"/>
        </w:rPr>
        <w:t>_________________________________________________</w:t>
      </w:r>
    </w:p>
    <w:p w:rsidR="00682CC0" w:rsidRPr="008E602A" w:rsidRDefault="00682CC0" w:rsidP="00682CC0">
      <w:pPr>
        <w:rPr>
          <w:sz w:val="24"/>
          <w:szCs w:val="24"/>
        </w:rPr>
      </w:pPr>
      <w:r w:rsidRPr="008E602A">
        <w:rPr>
          <w:sz w:val="24"/>
          <w:szCs w:val="24"/>
        </w:rPr>
        <w:t xml:space="preserve">1.2. Контактная информация исполнителя в регулирующем органе (ФИО, должность, телефон, адрес электронной почты): ___________________________________________ </w:t>
      </w:r>
    </w:p>
    <w:p w:rsidR="00682CC0" w:rsidRDefault="00682CC0" w:rsidP="00682CC0">
      <w:pPr>
        <w:jc w:val="center"/>
        <w:rPr>
          <w:b/>
          <w:bCs/>
          <w:sz w:val="24"/>
          <w:szCs w:val="24"/>
        </w:rPr>
      </w:pPr>
    </w:p>
    <w:p w:rsidR="00682CC0" w:rsidRPr="008E602A" w:rsidRDefault="00682CC0" w:rsidP="00682CC0">
      <w:pPr>
        <w:jc w:val="center"/>
        <w:rPr>
          <w:b/>
          <w:bCs/>
          <w:sz w:val="24"/>
          <w:szCs w:val="24"/>
        </w:rPr>
      </w:pPr>
      <w:r w:rsidRPr="008E602A">
        <w:rPr>
          <w:b/>
          <w:bCs/>
          <w:sz w:val="24"/>
          <w:szCs w:val="24"/>
        </w:rPr>
        <w:t>2.  Сведения о нормативном правовом акте (НПА) и содержащихся в нем обязательных требованиях (ОТ), подлежащих оценке применения</w:t>
      </w:r>
    </w:p>
    <w:p w:rsidR="00682CC0" w:rsidRDefault="00682CC0" w:rsidP="00682CC0">
      <w:pPr>
        <w:rPr>
          <w:i/>
          <w:iCs/>
          <w:sz w:val="24"/>
          <w:szCs w:val="24"/>
        </w:rPr>
      </w:pPr>
    </w:p>
    <w:p w:rsidR="00682CC0" w:rsidRPr="008E602A" w:rsidRDefault="00682CC0" w:rsidP="00682CC0">
      <w:pPr>
        <w:rPr>
          <w:i/>
          <w:iCs/>
          <w:sz w:val="24"/>
          <w:szCs w:val="24"/>
        </w:rPr>
      </w:pPr>
      <w:r w:rsidRPr="008E602A">
        <w:rPr>
          <w:i/>
          <w:iCs/>
          <w:sz w:val="24"/>
          <w:szCs w:val="24"/>
        </w:rPr>
        <w:t>(заполняется в отношении каждого ОТ, содержащего в НПА, или группы ОТ, имеющих один предмет и объект регулирования, также возможно заполнение в отношении нескольких НПА, регулирующих одну сферу общественных отношений)</w:t>
      </w:r>
    </w:p>
    <w:p w:rsidR="00682CC0" w:rsidRPr="008E602A" w:rsidRDefault="00682CC0" w:rsidP="00682CC0">
      <w:pPr>
        <w:rPr>
          <w:sz w:val="24"/>
          <w:szCs w:val="24"/>
        </w:rPr>
      </w:pPr>
      <w:r w:rsidRPr="008E602A">
        <w:rPr>
          <w:sz w:val="24"/>
          <w:szCs w:val="24"/>
        </w:rPr>
        <w:t>2.1. Реквизиты нормативного правового акта (НПА), дата вступления в силу НПА и (или) его отдельных положений, содержащих ОТ, дата окончания срока действия НПА или его отдельных положений, содержащих обязательные требования: __________________</w:t>
      </w:r>
      <w:r>
        <w:rPr>
          <w:sz w:val="24"/>
          <w:szCs w:val="24"/>
        </w:rPr>
        <w:t>___</w:t>
      </w:r>
      <w:r w:rsidRPr="008E602A">
        <w:rPr>
          <w:sz w:val="24"/>
          <w:szCs w:val="24"/>
        </w:rPr>
        <w:t xml:space="preserve">__ </w:t>
      </w:r>
    </w:p>
    <w:p w:rsidR="00682CC0" w:rsidRPr="008E602A" w:rsidRDefault="00682CC0" w:rsidP="00682CC0">
      <w:pPr>
        <w:rPr>
          <w:sz w:val="24"/>
          <w:szCs w:val="24"/>
        </w:rPr>
      </w:pPr>
      <w:r w:rsidRPr="008E602A">
        <w:rPr>
          <w:sz w:val="24"/>
          <w:szCs w:val="24"/>
        </w:rPr>
        <w:t>2.2. Реквизиты структурной единицы НПА, содержащего ОТ, краткое описание содержания ОТ: ____________________________________________________________________</w:t>
      </w:r>
      <w:r>
        <w:rPr>
          <w:sz w:val="24"/>
          <w:szCs w:val="24"/>
        </w:rPr>
        <w:t>_____</w:t>
      </w:r>
    </w:p>
    <w:p w:rsidR="00682CC0" w:rsidRPr="008E602A" w:rsidRDefault="00682CC0" w:rsidP="00682CC0">
      <w:pPr>
        <w:rPr>
          <w:sz w:val="24"/>
          <w:szCs w:val="24"/>
        </w:rPr>
      </w:pPr>
      <w:r w:rsidRPr="008E602A">
        <w:rPr>
          <w:sz w:val="24"/>
          <w:szCs w:val="24"/>
        </w:rPr>
        <w:t xml:space="preserve">2.3 Информация о проведении оценки регулирующего воздействия проекта НПА </w:t>
      </w:r>
      <w:r w:rsidRPr="008E602A">
        <w:rPr>
          <w:i/>
          <w:iCs/>
          <w:sz w:val="24"/>
          <w:szCs w:val="24"/>
        </w:rPr>
        <w:t>(указать ссылку на карточку документа на сайте</w:t>
      </w:r>
      <w:r w:rsidRPr="008E602A">
        <w:rPr>
          <w:sz w:val="24"/>
          <w:szCs w:val="24"/>
        </w:rPr>
        <w:t xml:space="preserve"> </w:t>
      </w:r>
      <w:r w:rsidRPr="008448E0">
        <w:rPr>
          <w:rStyle w:val="a9"/>
          <w:color w:val="auto"/>
          <w:sz w:val="24"/>
          <w:szCs w:val="24"/>
        </w:rPr>
        <w:t>https://regulation.lenreg.ru/)____________________</w:t>
      </w:r>
    </w:p>
    <w:p w:rsidR="00682CC0" w:rsidRPr="008E602A" w:rsidRDefault="00682CC0" w:rsidP="00682CC0">
      <w:pPr>
        <w:rPr>
          <w:sz w:val="24"/>
          <w:szCs w:val="24"/>
        </w:rPr>
      </w:pPr>
      <w:r w:rsidRPr="008E602A">
        <w:rPr>
          <w:sz w:val="24"/>
          <w:szCs w:val="24"/>
        </w:rPr>
        <w:t>2.4. Информация об охраняемых законом ценностях (ОЗЦ), на устранение риска причинение вреда</w:t>
      </w:r>
      <w:r>
        <w:rPr>
          <w:sz w:val="24"/>
          <w:szCs w:val="24"/>
        </w:rPr>
        <w:t xml:space="preserve"> </w:t>
      </w:r>
      <w:r w:rsidRPr="008E602A">
        <w:rPr>
          <w:sz w:val="24"/>
          <w:szCs w:val="24"/>
        </w:rPr>
        <w:t>(ущерба)</w:t>
      </w:r>
      <w:r>
        <w:rPr>
          <w:sz w:val="24"/>
          <w:szCs w:val="24"/>
        </w:rPr>
        <w:t>,</w:t>
      </w:r>
      <w:r w:rsidRPr="008E602A">
        <w:rPr>
          <w:sz w:val="24"/>
          <w:szCs w:val="24"/>
        </w:rPr>
        <w:t xml:space="preserve"> которым направлено установление ОТ. ____________</w:t>
      </w:r>
      <w:r>
        <w:rPr>
          <w:sz w:val="24"/>
          <w:szCs w:val="24"/>
        </w:rPr>
        <w:t>_______</w:t>
      </w:r>
      <w:r w:rsidRPr="008E602A">
        <w:rPr>
          <w:sz w:val="24"/>
          <w:szCs w:val="24"/>
        </w:rPr>
        <w:t xml:space="preserve"> </w:t>
      </w:r>
    </w:p>
    <w:p w:rsidR="00682CC0" w:rsidRPr="008E602A" w:rsidRDefault="00682CC0" w:rsidP="00682CC0">
      <w:pPr>
        <w:rPr>
          <w:sz w:val="24"/>
          <w:szCs w:val="24"/>
        </w:rPr>
      </w:pPr>
      <w:r w:rsidRPr="008E602A">
        <w:rPr>
          <w:sz w:val="24"/>
          <w:szCs w:val="24"/>
        </w:rPr>
        <w:t>2.5. Информацию о форме оценки соблюдения ОТ (</w:t>
      </w:r>
      <w:r w:rsidRPr="008E602A">
        <w:rPr>
          <w:i/>
          <w:iCs/>
          <w:sz w:val="24"/>
          <w:szCs w:val="24"/>
        </w:rPr>
        <w:t xml:space="preserve">муниципальный контроль (надзор), привлечение к административной ответственности, предоставление </w:t>
      </w:r>
      <w:r w:rsidR="008448E0" w:rsidRPr="008E602A">
        <w:rPr>
          <w:i/>
          <w:iCs/>
          <w:sz w:val="24"/>
          <w:szCs w:val="24"/>
        </w:rPr>
        <w:t>разрешений, иные</w:t>
      </w:r>
      <w:r w:rsidRPr="008E602A">
        <w:rPr>
          <w:i/>
          <w:iCs/>
          <w:sz w:val="24"/>
          <w:szCs w:val="24"/>
        </w:rPr>
        <w:t xml:space="preserve"> формы оценки и экспертизы)</w:t>
      </w:r>
      <w:r w:rsidR="008448E0">
        <w:rPr>
          <w:sz w:val="24"/>
          <w:szCs w:val="24"/>
        </w:rPr>
        <w:t>: ______</w:t>
      </w:r>
      <w:r w:rsidRPr="008E602A">
        <w:rPr>
          <w:sz w:val="24"/>
          <w:szCs w:val="24"/>
        </w:rPr>
        <w:t xml:space="preserve">______________________________________ </w:t>
      </w:r>
    </w:p>
    <w:p w:rsidR="00682CC0" w:rsidRPr="008E602A" w:rsidRDefault="00682CC0" w:rsidP="00682CC0">
      <w:pPr>
        <w:rPr>
          <w:sz w:val="24"/>
          <w:szCs w:val="24"/>
        </w:rPr>
      </w:pPr>
      <w:r w:rsidRPr="008E602A">
        <w:rPr>
          <w:sz w:val="24"/>
          <w:szCs w:val="24"/>
        </w:rPr>
        <w:t xml:space="preserve">2.6. Информация о результатах мониторинга правоприменения НПА, мониторинга соблюдения установленных ОТ, позволяющая оценить динамику изменений, произошедших в регулируемых общественных отношениях после установления ОТ </w:t>
      </w:r>
      <w:r w:rsidRPr="008E602A">
        <w:rPr>
          <w:i/>
          <w:iCs/>
          <w:sz w:val="24"/>
          <w:szCs w:val="24"/>
        </w:rPr>
        <w:t>(дать краткую характеристику цели регулирования, описать ситуацию в сфере регулирования на момент установления ОТ с приведением статистических данных, расчетов, иной аналитической информации за 4 года, а также текущую ситуацию)</w:t>
      </w:r>
      <w:r w:rsidRPr="008E602A">
        <w:rPr>
          <w:sz w:val="24"/>
          <w:szCs w:val="24"/>
        </w:rPr>
        <w:t xml:space="preserve"> _____________________________________</w:t>
      </w:r>
      <w:r>
        <w:rPr>
          <w:sz w:val="24"/>
          <w:szCs w:val="24"/>
        </w:rPr>
        <w:t>_________________</w:t>
      </w:r>
      <w:r w:rsidR="008448E0">
        <w:rPr>
          <w:sz w:val="24"/>
          <w:szCs w:val="24"/>
        </w:rPr>
        <w:t>____________________</w:t>
      </w:r>
    </w:p>
    <w:p w:rsidR="008448E0" w:rsidRDefault="008448E0" w:rsidP="00682CC0">
      <w:pPr>
        <w:jc w:val="center"/>
        <w:rPr>
          <w:b/>
          <w:bCs/>
          <w:sz w:val="24"/>
          <w:szCs w:val="24"/>
        </w:rPr>
      </w:pPr>
    </w:p>
    <w:p w:rsidR="00682CC0" w:rsidRDefault="00682CC0" w:rsidP="00682CC0">
      <w:pPr>
        <w:jc w:val="center"/>
        <w:rPr>
          <w:b/>
          <w:bCs/>
          <w:sz w:val="24"/>
          <w:szCs w:val="24"/>
        </w:rPr>
      </w:pPr>
      <w:r w:rsidRPr="008E602A">
        <w:rPr>
          <w:b/>
          <w:bCs/>
          <w:sz w:val="24"/>
          <w:szCs w:val="24"/>
        </w:rPr>
        <w:t xml:space="preserve">3. Информация о субъектах регулирования, которые обязаны соблюдать ОТ. </w:t>
      </w:r>
    </w:p>
    <w:p w:rsidR="00682CC0" w:rsidRDefault="00682CC0" w:rsidP="00682CC0">
      <w:pPr>
        <w:jc w:val="center"/>
        <w:rPr>
          <w:b/>
          <w:bCs/>
          <w:sz w:val="24"/>
          <w:szCs w:val="24"/>
        </w:rPr>
      </w:pPr>
      <w:r w:rsidRPr="008E602A">
        <w:rPr>
          <w:b/>
          <w:bCs/>
          <w:sz w:val="24"/>
          <w:szCs w:val="24"/>
        </w:rPr>
        <w:t xml:space="preserve">Оценка их издержек, возникающих в результате </w:t>
      </w:r>
    </w:p>
    <w:p w:rsidR="00682CC0" w:rsidRDefault="00682CC0" w:rsidP="00682CC0">
      <w:pPr>
        <w:jc w:val="center"/>
        <w:rPr>
          <w:b/>
          <w:bCs/>
          <w:sz w:val="24"/>
          <w:szCs w:val="24"/>
        </w:rPr>
      </w:pPr>
      <w:r w:rsidRPr="008E602A">
        <w:rPr>
          <w:b/>
          <w:bCs/>
          <w:sz w:val="24"/>
          <w:szCs w:val="24"/>
        </w:rPr>
        <w:t>соблюдения обязательных требований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48"/>
        <w:gridCol w:w="1748"/>
        <w:gridCol w:w="2006"/>
        <w:gridCol w:w="2203"/>
        <w:gridCol w:w="1297"/>
      </w:tblGrid>
      <w:tr w:rsidR="00913908" w:rsidTr="00913908">
        <w:tc>
          <w:tcPr>
            <w:tcW w:w="486" w:type="dxa"/>
            <w:shd w:val="clear" w:color="auto" w:fill="auto"/>
          </w:tcPr>
          <w:p w:rsidR="00682CC0" w:rsidRPr="00913908" w:rsidRDefault="00682CC0" w:rsidP="00913908">
            <w:pPr>
              <w:jc w:val="center"/>
              <w:rPr>
                <w:sz w:val="20"/>
              </w:rPr>
            </w:pPr>
            <w:r w:rsidRPr="00913908">
              <w:rPr>
                <w:sz w:val="20"/>
              </w:rPr>
              <w:t>№ п\п</w:t>
            </w:r>
          </w:p>
        </w:tc>
        <w:tc>
          <w:tcPr>
            <w:tcW w:w="1559" w:type="dxa"/>
            <w:shd w:val="clear" w:color="auto" w:fill="auto"/>
          </w:tcPr>
          <w:p w:rsidR="00682CC0" w:rsidRPr="00913908" w:rsidRDefault="00682CC0" w:rsidP="00913908">
            <w:pPr>
              <w:jc w:val="center"/>
              <w:rPr>
                <w:sz w:val="20"/>
              </w:rPr>
            </w:pPr>
            <w:r w:rsidRPr="00913908">
              <w:rPr>
                <w:sz w:val="20"/>
              </w:rPr>
              <w:t xml:space="preserve">Субъекты регулирования </w:t>
            </w:r>
          </w:p>
          <w:p w:rsidR="00682CC0" w:rsidRPr="00913908" w:rsidRDefault="00682CC0" w:rsidP="00913908">
            <w:pPr>
              <w:jc w:val="center"/>
              <w:rPr>
                <w:b/>
                <w:bCs/>
                <w:sz w:val="20"/>
              </w:rPr>
            </w:pPr>
          </w:p>
        </w:tc>
        <w:tc>
          <w:tcPr>
            <w:tcW w:w="1791" w:type="dxa"/>
            <w:shd w:val="clear" w:color="auto" w:fill="auto"/>
          </w:tcPr>
          <w:p w:rsidR="00682CC0" w:rsidRPr="00913908" w:rsidRDefault="00682CC0" w:rsidP="00913908">
            <w:pPr>
              <w:jc w:val="center"/>
              <w:rPr>
                <w:sz w:val="20"/>
              </w:rPr>
            </w:pPr>
            <w:r w:rsidRPr="00913908">
              <w:rPr>
                <w:sz w:val="20"/>
              </w:rPr>
              <w:lastRenderedPageBreak/>
              <w:t xml:space="preserve">Сведения об изменении </w:t>
            </w:r>
            <w:r w:rsidRPr="00913908">
              <w:rPr>
                <w:sz w:val="20"/>
              </w:rPr>
              <w:lastRenderedPageBreak/>
              <w:t xml:space="preserve">динамики общей численности субъектов регулирования </w:t>
            </w:r>
          </w:p>
          <w:p w:rsidR="00682CC0" w:rsidRPr="00913908" w:rsidRDefault="00682CC0" w:rsidP="00913908">
            <w:pPr>
              <w:jc w:val="center"/>
              <w:rPr>
                <w:sz w:val="20"/>
              </w:rPr>
            </w:pPr>
            <w:r w:rsidRPr="00913908">
              <w:rPr>
                <w:sz w:val="20"/>
              </w:rPr>
              <w:t>за последние 4 года действия ОТ с указанием источника данных</w:t>
            </w:r>
          </w:p>
          <w:p w:rsidR="00682CC0" w:rsidRPr="00913908" w:rsidRDefault="00682CC0" w:rsidP="00913908">
            <w:pPr>
              <w:jc w:val="center"/>
              <w:rPr>
                <w:b/>
                <w:bCs/>
                <w:sz w:val="20"/>
              </w:rPr>
            </w:pPr>
          </w:p>
        </w:tc>
        <w:tc>
          <w:tcPr>
            <w:tcW w:w="4199" w:type="dxa"/>
            <w:gridSpan w:val="2"/>
            <w:shd w:val="clear" w:color="auto" w:fill="auto"/>
          </w:tcPr>
          <w:p w:rsidR="00682CC0" w:rsidRPr="00913908" w:rsidRDefault="00682CC0" w:rsidP="00913908">
            <w:pPr>
              <w:jc w:val="center"/>
              <w:rPr>
                <w:sz w:val="20"/>
              </w:rPr>
            </w:pPr>
            <w:r w:rsidRPr="00913908">
              <w:rPr>
                <w:sz w:val="20"/>
              </w:rPr>
              <w:lastRenderedPageBreak/>
              <w:t>Оценка затрат субъектов регулирования на соблюдение ОТ, (рублей)</w:t>
            </w:r>
          </w:p>
          <w:p w:rsidR="00682CC0" w:rsidRPr="00913908" w:rsidRDefault="00682CC0" w:rsidP="00913908">
            <w:pPr>
              <w:jc w:val="center"/>
              <w:rPr>
                <w:b/>
                <w:bCs/>
                <w:sz w:val="20"/>
              </w:rPr>
            </w:pPr>
            <w:r w:rsidRPr="00913908">
              <w:rPr>
                <w:sz w:val="20"/>
              </w:rPr>
              <w:lastRenderedPageBreak/>
              <w:t xml:space="preserve"> </w:t>
            </w:r>
            <w:r w:rsidRPr="00913908">
              <w:rPr>
                <w:i/>
                <w:iCs/>
                <w:sz w:val="20"/>
              </w:rPr>
              <w:t>(указать действие/процедуру, периодичность ее проведения и затраты на ее исполнение применительно к одному субъекту регулирования)</w:t>
            </w:r>
          </w:p>
        </w:tc>
        <w:tc>
          <w:tcPr>
            <w:tcW w:w="1310" w:type="dxa"/>
            <w:shd w:val="clear" w:color="auto" w:fill="auto"/>
          </w:tcPr>
          <w:p w:rsidR="00682CC0" w:rsidRPr="00913908" w:rsidRDefault="00682CC0" w:rsidP="00913908">
            <w:pPr>
              <w:jc w:val="center"/>
              <w:rPr>
                <w:b/>
                <w:bCs/>
                <w:sz w:val="20"/>
              </w:rPr>
            </w:pPr>
            <w:r w:rsidRPr="00913908">
              <w:rPr>
                <w:sz w:val="20"/>
              </w:rPr>
              <w:lastRenderedPageBreak/>
              <w:t xml:space="preserve">Прочие издержки </w:t>
            </w:r>
            <w:r w:rsidRPr="00913908">
              <w:rPr>
                <w:sz w:val="20"/>
              </w:rPr>
              <w:lastRenderedPageBreak/>
              <w:t xml:space="preserve">субъектов регулирова ния, неподдающ иеся денежной оценке </w:t>
            </w:r>
            <w:r w:rsidRPr="00913908">
              <w:rPr>
                <w:i/>
                <w:iCs/>
                <w:sz w:val="20"/>
              </w:rPr>
              <w:t>(описать)</w:t>
            </w:r>
          </w:p>
        </w:tc>
      </w:tr>
      <w:tr w:rsidR="00913908" w:rsidTr="00913908">
        <w:tc>
          <w:tcPr>
            <w:tcW w:w="486" w:type="dxa"/>
            <w:shd w:val="clear" w:color="auto" w:fill="auto"/>
          </w:tcPr>
          <w:p w:rsidR="00682CC0" w:rsidRPr="00913908" w:rsidRDefault="00682CC0" w:rsidP="00913908">
            <w:pPr>
              <w:jc w:val="center"/>
              <w:rPr>
                <w:b/>
                <w:bCs/>
                <w:sz w:val="20"/>
              </w:rPr>
            </w:pPr>
          </w:p>
        </w:tc>
        <w:tc>
          <w:tcPr>
            <w:tcW w:w="1559" w:type="dxa"/>
            <w:shd w:val="clear" w:color="auto" w:fill="auto"/>
          </w:tcPr>
          <w:p w:rsidR="00682CC0" w:rsidRPr="00913908" w:rsidRDefault="00682CC0" w:rsidP="00913908">
            <w:pPr>
              <w:jc w:val="center"/>
              <w:rPr>
                <w:b/>
                <w:bCs/>
                <w:sz w:val="20"/>
              </w:rPr>
            </w:pPr>
          </w:p>
        </w:tc>
        <w:tc>
          <w:tcPr>
            <w:tcW w:w="1791" w:type="dxa"/>
            <w:shd w:val="clear" w:color="auto" w:fill="auto"/>
          </w:tcPr>
          <w:p w:rsidR="00682CC0" w:rsidRPr="00913908" w:rsidRDefault="00682CC0" w:rsidP="00913908">
            <w:pPr>
              <w:jc w:val="center"/>
              <w:rPr>
                <w:b/>
                <w:bCs/>
                <w:sz w:val="20"/>
              </w:rPr>
            </w:pPr>
          </w:p>
        </w:tc>
        <w:tc>
          <w:tcPr>
            <w:tcW w:w="2113" w:type="dxa"/>
            <w:shd w:val="clear" w:color="auto" w:fill="auto"/>
          </w:tcPr>
          <w:p w:rsidR="00682CC0" w:rsidRPr="00913908" w:rsidRDefault="00682CC0" w:rsidP="00913908">
            <w:pPr>
              <w:jc w:val="center"/>
              <w:rPr>
                <w:b/>
                <w:bCs/>
                <w:sz w:val="20"/>
              </w:rPr>
            </w:pPr>
            <w:r w:rsidRPr="00913908">
              <w:rPr>
                <w:sz w:val="20"/>
              </w:rPr>
              <w:t>ОТ</w:t>
            </w:r>
          </w:p>
        </w:tc>
        <w:tc>
          <w:tcPr>
            <w:tcW w:w="2086" w:type="dxa"/>
            <w:shd w:val="clear" w:color="auto" w:fill="auto"/>
          </w:tcPr>
          <w:p w:rsidR="00682CC0" w:rsidRPr="00913908" w:rsidRDefault="00682CC0" w:rsidP="00913908">
            <w:pPr>
              <w:jc w:val="center"/>
              <w:rPr>
                <w:b/>
                <w:bCs/>
                <w:sz w:val="20"/>
              </w:rPr>
            </w:pPr>
            <w:r w:rsidRPr="00913908">
              <w:rPr>
                <w:sz w:val="20"/>
              </w:rPr>
              <w:t>Затраты (разовые, (связанные с введением ОТ) и периодиче ские)</w:t>
            </w:r>
          </w:p>
        </w:tc>
        <w:tc>
          <w:tcPr>
            <w:tcW w:w="1310" w:type="dxa"/>
            <w:shd w:val="clear" w:color="auto" w:fill="auto"/>
          </w:tcPr>
          <w:p w:rsidR="00682CC0" w:rsidRPr="00913908" w:rsidRDefault="00682CC0" w:rsidP="00913908">
            <w:pPr>
              <w:jc w:val="center"/>
              <w:rPr>
                <w:b/>
                <w:bCs/>
                <w:sz w:val="20"/>
              </w:rPr>
            </w:pPr>
          </w:p>
        </w:tc>
      </w:tr>
      <w:tr w:rsidR="00913908" w:rsidTr="00913908">
        <w:tc>
          <w:tcPr>
            <w:tcW w:w="486" w:type="dxa"/>
            <w:shd w:val="clear" w:color="auto" w:fill="auto"/>
          </w:tcPr>
          <w:p w:rsidR="00682CC0" w:rsidRPr="00913908" w:rsidRDefault="00682CC0" w:rsidP="00913908">
            <w:pPr>
              <w:jc w:val="center"/>
              <w:rPr>
                <w:b/>
                <w:bCs/>
                <w:sz w:val="20"/>
              </w:rPr>
            </w:pPr>
          </w:p>
        </w:tc>
        <w:tc>
          <w:tcPr>
            <w:tcW w:w="1559" w:type="dxa"/>
            <w:shd w:val="clear" w:color="auto" w:fill="auto"/>
          </w:tcPr>
          <w:p w:rsidR="00682CC0" w:rsidRPr="00913908" w:rsidRDefault="00682CC0" w:rsidP="00913908">
            <w:pPr>
              <w:jc w:val="center"/>
              <w:rPr>
                <w:b/>
                <w:bCs/>
                <w:sz w:val="20"/>
              </w:rPr>
            </w:pPr>
          </w:p>
        </w:tc>
        <w:tc>
          <w:tcPr>
            <w:tcW w:w="1791" w:type="dxa"/>
            <w:shd w:val="clear" w:color="auto" w:fill="auto"/>
          </w:tcPr>
          <w:p w:rsidR="00682CC0" w:rsidRPr="00913908" w:rsidRDefault="00682CC0" w:rsidP="00913908">
            <w:pPr>
              <w:jc w:val="center"/>
              <w:rPr>
                <w:b/>
                <w:bCs/>
                <w:sz w:val="20"/>
              </w:rPr>
            </w:pPr>
          </w:p>
        </w:tc>
        <w:tc>
          <w:tcPr>
            <w:tcW w:w="2113" w:type="dxa"/>
            <w:shd w:val="clear" w:color="auto" w:fill="auto"/>
          </w:tcPr>
          <w:p w:rsidR="00682CC0" w:rsidRPr="00913908" w:rsidRDefault="00682CC0" w:rsidP="00913908">
            <w:pPr>
              <w:jc w:val="center"/>
              <w:rPr>
                <w:b/>
                <w:bCs/>
                <w:sz w:val="20"/>
              </w:rPr>
            </w:pPr>
          </w:p>
        </w:tc>
        <w:tc>
          <w:tcPr>
            <w:tcW w:w="2086" w:type="dxa"/>
            <w:shd w:val="clear" w:color="auto" w:fill="auto"/>
          </w:tcPr>
          <w:p w:rsidR="00682CC0" w:rsidRPr="00913908" w:rsidRDefault="00682CC0" w:rsidP="00913908">
            <w:pPr>
              <w:jc w:val="center"/>
              <w:rPr>
                <w:b/>
                <w:bCs/>
                <w:sz w:val="20"/>
              </w:rPr>
            </w:pPr>
          </w:p>
        </w:tc>
        <w:tc>
          <w:tcPr>
            <w:tcW w:w="1310" w:type="dxa"/>
            <w:shd w:val="clear" w:color="auto" w:fill="auto"/>
          </w:tcPr>
          <w:p w:rsidR="00682CC0" w:rsidRPr="00913908" w:rsidRDefault="00682CC0" w:rsidP="00913908">
            <w:pPr>
              <w:jc w:val="center"/>
              <w:rPr>
                <w:b/>
                <w:bCs/>
                <w:sz w:val="20"/>
              </w:rPr>
            </w:pPr>
          </w:p>
        </w:tc>
      </w:tr>
      <w:tr w:rsidR="00913908" w:rsidTr="00913908">
        <w:tc>
          <w:tcPr>
            <w:tcW w:w="486" w:type="dxa"/>
            <w:shd w:val="clear" w:color="auto" w:fill="auto"/>
          </w:tcPr>
          <w:p w:rsidR="00682CC0" w:rsidRPr="00913908" w:rsidRDefault="00682CC0" w:rsidP="00913908">
            <w:pPr>
              <w:jc w:val="center"/>
              <w:rPr>
                <w:b/>
                <w:bCs/>
                <w:sz w:val="20"/>
              </w:rPr>
            </w:pPr>
          </w:p>
        </w:tc>
        <w:tc>
          <w:tcPr>
            <w:tcW w:w="1559" w:type="dxa"/>
            <w:shd w:val="clear" w:color="auto" w:fill="auto"/>
          </w:tcPr>
          <w:p w:rsidR="00682CC0" w:rsidRPr="00913908" w:rsidRDefault="00682CC0" w:rsidP="00913908">
            <w:pPr>
              <w:jc w:val="center"/>
              <w:rPr>
                <w:b/>
                <w:bCs/>
                <w:sz w:val="20"/>
              </w:rPr>
            </w:pPr>
          </w:p>
        </w:tc>
        <w:tc>
          <w:tcPr>
            <w:tcW w:w="1791" w:type="dxa"/>
            <w:shd w:val="clear" w:color="auto" w:fill="auto"/>
          </w:tcPr>
          <w:p w:rsidR="00682CC0" w:rsidRPr="00913908" w:rsidRDefault="00682CC0" w:rsidP="00913908">
            <w:pPr>
              <w:jc w:val="center"/>
              <w:rPr>
                <w:b/>
                <w:bCs/>
                <w:sz w:val="20"/>
              </w:rPr>
            </w:pPr>
          </w:p>
        </w:tc>
        <w:tc>
          <w:tcPr>
            <w:tcW w:w="2113" w:type="dxa"/>
            <w:shd w:val="clear" w:color="auto" w:fill="auto"/>
          </w:tcPr>
          <w:p w:rsidR="00682CC0" w:rsidRPr="00913908" w:rsidRDefault="00682CC0" w:rsidP="00913908">
            <w:pPr>
              <w:jc w:val="center"/>
              <w:rPr>
                <w:b/>
                <w:bCs/>
                <w:sz w:val="20"/>
              </w:rPr>
            </w:pPr>
            <w:r w:rsidRPr="00913908">
              <w:rPr>
                <w:sz w:val="20"/>
              </w:rPr>
              <w:t>Вывод по динамике изменения численности: ___________</w:t>
            </w:r>
          </w:p>
        </w:tc>
        <w:tc>
          <w:tcPr>
            <w:tcW w:w="2086" w:type="dxa"/>
            <w:shd w:val="clear" w:color="auto" w:fill="auto"/>
          </w:tcPr>
          <w:p w:rsidR="00682CC0" w:rsidRPr="00913908" w:rsidRDefault="00682CC0" w:rsidP="00913908">
            <w:pPr>
              <w:jc w:val="center"/>
              <w:rPr>
                <w:b/>
                <w:bCs/>
                <w:sz w:val="20"/>
              </w:rPr>
            </w:pPr>
            <w:r w:rsidRPr="00913908">
              <w:rPr>
                <w:sz w:val="20"/>
              </w:rPr>
              <w:t>Итого затрат по каждому ОТ (рублей):____________</w:t>
            </w:r>
          </w:p>
        </w:tc>
        <w:tc>
          <w:tcPr>
            <w:tcW w:w="1310" w:type="dxa"/>
            <w:shd w:val="clear" w:color="auto" w:fill="auto"/>
          </w:tcPr>
          <w:p w:rsidR="00682CC0" w:rsidRPr="00913908" w:rsidRDefault="00682CC0" w:rsidP="00913908">
            <w:pPr>
              <w:jc w:val="center"/>
              <w:rPr>
                <w:b/>
                <w:bCs/>
                <w:sz w:val="20"/>
              </w:rPr>
            </w:pPr>
          </w:p>
        </w:tc>
      </w:tr>
    </w:tbl>
    <w:p w:rsidR="00682CC0" w:rsidRDefault="00682CC0" w:rsidP="00682CC0">
      <w:pPr>
        <w:jc w:val="center"/>
        <w:rPr>
          <w:b/>
          <w:bCs/>
          <w:sz w:val="24"/>
          <w:szCs w:val="24"/>
        </w:rPr>
      </w:pPr>
      <w:r w:rsidRPr="008E602A">
        <w:rPr>
          <w:b/>
          <w:bCs/>
          <w:sz w:val="24"/>
          <w:szCs w:val="24"/>
        </w:rPr>
        <w:t xml:space="preserve"> </w:t>
      </w:r>
    </w:p>
    <w:p w:rsidR="00682CC0" w:rsidRDefault="00682CC0" w:rsidP="00682CC0">
      <w:pPr>
        <w:jc w:val="center"/>
        <w:rPr>
          <w:b/>
          <w:bCs/>
          <w:sz w:val="24"/>
          <w:szCs w:val="24"/>
        </w:rPr>
      </w:pPr>
      <w:r w:rsidRPr="000D59F5">
        <w:rPr>
          <w:b/>
          <w:bCs/>
          <w:sz w:val="24"/>
          <w:szCs w:val="24"/>
        </w:rPr>
        <w:t xml:space="preserve">4. Информация о плановых значениях индикаторов, указанных в пояснительной записке при проведении ОРВ, и фактически достигнутых показателях </w:t>
      </w:r>
    </w:p>
    <w:p w:rsidR="00682CC0" w:rsidRDefault="00682CC0" w:rsidP="00682CC0">
      <w:pPr>
        <w:jc w:val="center"/>
        <w:rPr>
          <w:i/>
          <w:iCs/>
          <w:sz w:val="24"/>
          <w:szCs w:val="24"/>
        </w:rPr>
      </w:pPr>
      <w:r w:rsidRPr="000D59F5">
        <w:rPr>
          <w:i/>
          <w:iCs/>
          <w:sz w:val="24"/>
          <w:szCs w:val="24"/>
        </w:rPr>
        <w:t>(заполняется в случае проведения ОРВ проекта НПА)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100"/>
        <w:gridCol w:w="3093"/>
      </w:tblGrid>
      <w:tr w:rsidR="00913908" w:rsidRPr="000D59F5" w:rsidTr="00913908">
        <w:tc>
          <w:tcPr>
            <w:tcW w:w="3115" w:type="dxa"/>
            <w:shd w:val="clear" w:color="auto" w:fill="auto"/>
          </w:tcPr>
          <w:p w:rsidR="00682CC0" w:rsidRPr="00913908" w:rsidRDefault="00682CC0" w:rsidP="00913908">
            <w:pPr>
              <w:jc w:val="center"/>
              <w:rPr>
                <w:i/>
                <w:iCs/>
                <w:sz w:val="20"/>
              </w:rPr>
            </w:pPr>
            <w:r w:rsidRPr="00913908">
              <w:rPr>
                <w:sz w:val="20"/>
              </w:rPr>
              <w:t>Цель установления ОТ (заполняется из пояснительной записке к проекту акта по ОРВ)</w:t>
            </w:r>
          </w:p>
        </w:tc>
        <w:tc>
          <w:tcPr>
            <w:tcW w:w="3115" w:type="dxa"/>
            <w:shd w:val="clear" w:color="auto" w:fill="auto"/>
          </w:tcPr>
          <w:p w:rsidR="00682CC0" w:rsidRPr="00913908" w:rsidRDefault="00682CC0" w:rsidP="00913908">
            <w:pPr>
              <w:jc w:val="center"/>
              <w:rPr>
                <w:i/>
                <w:iCs/>
                <w:sz w:val="20"/>
              </w:rPr>
            </w:pPr>
            <w:r w:rsidRPr="00913908">
              <w:rPr>
                <w:sz w:val="20"/>
              </w:rPr>
              <w:t>Индикаторы достижения цели на момент установления ОТ, их целевые значения по годам (запланированные) (заполняется из пояснительной записке к проекту акта по ОРВ)</w:t>
            </w:r>
          </w:p>
        </w:tc>
        <w:tc>
          <w:tcPr>
            <w:tcW w:w="3115" w:type="dxa"/>
            <w:shd w:val="clear" w:color="auto" w:fill="auto"/>
          </w:tcPr>
          <w:p w:rsidR="00682CC0" w:rsidRPr="00913908" w:rsidRDefault="00682CC0" w:rsidP="00913908">
            <w:pPr>
              <w:jc w:val="center"/>
              <w:rPr>
                <w:i/>
                <w:iCs/>
                <w:sz w:val="20"/>
              </w:rPr>
            </w:pPr>
            <w:r w:rsidRPr="00913908">
              <w:rPr>
                <w:sz w:val="20"/>
              </w:rPr>
              <w:t>Фактические достигнутые значения по годам</w:t>
            </w:r>
          </w:p>
        </w:tc>
      </w:tr>
      <w:tr w:rsidR="00913908" w:rsidRPr="000D59F5" w:rsidTr="00913908">
        <w:tc>
          <w:tcPr>
            <w:tcW w:w="3115" w:type="dxa"/>
            <w:shd w:val="clear" w:color="auto" w:fill="auto"/>
          </w:tcPr>
          <w:p w:rsidR="00682CC0" w:rsidRPr="00913908" w:rsidRDefault="00682CC0" w:rsidP="00913908">
            <w:pPr>
              <w:jc w:val="center"/>
              <w:rPr>
                <w:i/>
                <w:iCs/>
                <w:sz w:val="20"/>
              </w:rPr>
            </w:pPr>
          </w:p>
        </w:tc>
        <w:tc>
          <w:tcPr>
            <w:tcW w:w="3115" w:type="dxa"/>
            <w:shd w:val="clear" w:color="auto" w:fill="auto"/>
          </w:tcPr>
          <w:p w:rsidR="00682CC0" w:rsidRPr="00913908" w:rsidRDefault="00682CC0" w:rsidP="00913908">
            <w:pPr>
              <w:jc w:val="center"/>
              <w:rPr>
                <w:i/>
                <w:iCs/>
                <w:sz w:val="20"/>
              </w:rPr>
            </w:pPr>
          </w:p>
        </w:tc>
        <w:tc>
          <w:tcPr>
            <w:tcW w:w="3115" w:type="dxa"/>
            <w:shd w:val="clear" w:color="auto" w:fill="auto"/>
          </w:tcPr>
          <w:p w:rsidR="00682CC0" w:rsidRPr="00913908" w:rsidRDefault="00682CC0" w:rsidP="00913908">
            <w:pPr>
              <w:jc w:val="center"/>
              <w:rPr>
                <w:i/>
                <w:iCs/>
                <w:sz w:val="20"/>
              </w:rPr>
            </w:pPr>
          </w:p>
        </w:tc>
      </w:tr>
    </w:tbl>
    <w:p w:rsidR="00682CC0" w:rsidRPr="000D59F5" w:rsidRDefault="00682CC0" w:rsidP="00682CC0">
      <w:pPr>
        <w:rPr>
          <w:sz w:val="24"/>
          <w:szCs w:val="24"/>
        </w:rPr>
      </w:pPr>
      <w:r w:rsidRPr="000D59F5">
        <w:rPr>
          <w:sz w:val="24"/>
          <w:szCs w:val="24"/>
        </w:rPr>
        <w:t>Выводы по информац</w:t>
      </w:r>
      <w:r w:rsidR="008448E0">
        <w:rPr>
          <w:sz w:val="24"/>
          <w:szCs w:val="24"/>
        </w:rPr>
        <w:t>ии, представленной в таблице:__</w:t>
      </w:r>
      <w:r w:rsidRPr="000D59F5">
        <w:rPr>
          <w:sz w:val="24"/>
          <w:szCs w:val="24"/>
        </w:rPr>
        <w:t xml:space="preserve">____________________________ </w:t>
      </w:r>
    </w:p>
    <w:p w:rsidR="008448E0" w:rsidRDefault="008448E0" w:rsidP="00682CC0">
      <w:pPr>
        <w:jc w:val="center"/>
        <w:rPr>
          <w:b/>
          <w:bCs/>
          <w:sz w:val="24"/>
          <w:szCs w:val="24"/>
        </w:rPr>
      </w:pPr>
    </w:p>
    <w:p w:rsidR="00682CC0" w:rsidRPr="000D59F5" w:rsidRDefault="00682CC0" w:rsidP="00682CC0">
      <w:pPr>
        <w:jc w:val="center"/>
        <w:rPr>
          <w:b/>
          <w:bCs/>
          <w:sz w:val="24"/>
          <w:szCs w:val="24"/>
        </w:rPr>
      </w:pPr>
      <w:r w:rsidRPr="000D59F5">
        <w:rPr>
          <w:b/>
          <w:bCs/>
          <w:sz w:val="24"/>
          <w:szCs w:val="24"/>
        </w:rPr>
        <w:t>5. Оценка соблюдения принципов, установленных Федеральным законом №247-ФЗ (заполняется в отношении каждого ОТ)</w:t>
      </w:r>
    </w:p>
    <w:p w:rsidR="00682CC0" w:rsidRPr="000D59F5" w:rsidRDefault="00682CC0" w:rsidP="00682CC0">
      <w:pPr>
        <w:rPr>
          <w:sz w:val="24"/>
          <w:szCs w:val="24"/>
        </w:rPr>
      </w:pPr>
      <w:r w:rsidRPr="000D59F5">
        <w:rPr>
          <w:b/>
          <w:bCs/>
          <w:sz w:val="24"/>
          <w:szCs w:val="24"/>
        </w:rPr>
        <w:t>1. Принцип законности:</w:t>
      </w:r>
      <w:r w:rsidRPr="000D59F5">
        <w:rPr>
          <w:sz w:val="24"/>
          <w:szCs w:val="24"/>
        </w:rPr>
        <w:t xml:space="preserve"> </w:t>
      </w:r>
    </w:p>
    <w:p w:rsidR="00682CC0" w:rsidRPr="000D59F5" w:rsidRDefault="00682CC0" w:rsidP="008448E0">
      <w:r w:rsidRPr="000D59F5">
        <w:t xml:space="preserve">а) Полномочие на установление ОТ (указать НПА):____________________ </w:t>
      </w:r>
    </w:p>
    <w:p w:rsidR="00682CC0" w:rsidRPr="000D59F5" w:rsidRDefault="00682CC0" w:rsidP="00682CC0">
      <w:pPr>
        <w:rPr>
          <w:sz w:val="24"/>
          <w:szCs w:val="24"/>
        </w:rPr>
      </w:pPr>
      <w:r w:rsidRPr="000D59F5">
        <w:rPr>
          <w:sz w:val="24"/>
          <w:szCs w:val="24"/>
        </w:rPr>
        <w:t xml:space="preserve">б) Информация об актах, письмах, содержащих разъяснения законодательства в части применения ОТ </w:t>
      </w:r>
      <w:r w:rsidRPr="000D59F5">
        <w:rPr>
          <w:i/>
          <w:iCs/>
          <w:sz w:val="24"/>
          <w:szCs w:val="24"/>
        </w:rPr>
        <w:t>(например, методические рекомендация, разъясняющие письма и т.д.)</w:t>
      </w:r>
      <w:r w:rsidRPr="000D59F5">
        <w:rPr>
          <w:sz w:val="24"/>
          <w:szCs w:val="24"/>
        </w:rPr>
        <w:t xml:space="preserve"> _______</w:t>
      </w:r>
      <w:r>
        <w:rPr>
          <w:sz w:val="24"/>
          <w:szCs w:val="24"/>
        </w:rPr>
        <w:t>______________________________________</w:t>
      </w:r>
      <w:r w:rsidR="008210DA">
        <w:rPr>
          <w:sz w:val="24"/>
          <w:szCs w:val="24"/>
        </w:rPr>
        <w:t>______________________________</w:t>
      </w:r>
    </w:p>
    <w:p w:rsidR="00682CC0" w:rsidRPr="000D59F5" w:rsidRDefault="00682CC0" w:rsidP="00682CC0">
      <w:pPr>
        <w:rPr>
          <w:sz w:val="24"/>
          <w:szCs w:val="24"/>
        </w:rPr>
      </w:pPr>
      <w:r w:rsidRPr="000D59F5">
        <w:rPr>
          <w:sz w:val="24"/>
          <w:szCs w:val="24"/>
        </w:rPr>
        <w:t xml:space="preserve">в) Форма оценки соблюдения ОТ: ______________________________________________ </w:t>
      </w:r>
    </w:p>
    <w:p w:rsidR="00682CC0" w:rsidRPr="000D59F5" w:rsidRDefault="00682CC0" w:rsidP="00682CC0">
      <w:pPr>
        <w:rPr>
          <w:sz w:val="24"/>
          <w:szCs w:val="24"/>
        </w:rPr>
      </w:pPr>
      <w:r w:rsidRPr="000D59F5">
        <w:rPr>
          <w:sz w:val="24"/>
          <w:szCs w:val="24"/>
        </w:rPr>
        <w:t xml:space="preserve">г) Орган, организация, осуществляющие оценку соблюдения ОТ:___________________ </w:t>
      </w:r>
    </w:p>
    <w:p w:rsidR="00682CC0" w:rsidRDefault="00682CC0" w:rsidP="008448E0">
      <w:pPr>
        <w:rPr>
          <w:sz w:val="24"/>
        </w:rPr>
      </w:pPr>
      <w:r w:rsidRPr="008448E0">
        <w:rPr>
          <w:sz w:val="24"/>
        </w:rPr>
        <w:t xml:space="preserve">д) При установлении ОТ соблюдены все условия установления ОТ: </w:t>
      </w:r>
      <w:r w:rsidRPr="008448E0">
        <w:rPr>
          <w:i/>
          <w:iCs/>
          <w:sz w:val="24"/>
        </w:rPr>
        <w:t>(да/нет)</w:t>
      </w:r>
      <w:r w:rsidR="008448E0" w:rsidRPr="008448E0">
        <w:rPr>
          <w:i/>
          <w:iCs/>
          <w:sz w:val="24"/>
        </w:rPr>
        <w:t>_________</w:t>
      </w:r>
      <w:r w:rsidR="008448E0">
        <w:rPr>
          <w:i/>
          <w:iCs/>
          <w:sz w:val="24"/>
        </w:rPr>
        <w:t>_</w:t>
      </w:r>
      <w:r w:rsidRPr="008448E0">
        <w:rPr>
          <w:sz w:val="24"/>
        </w:rPr>
        <w:t xml:space="preserve"> </w:t>
      </w:r>
    </w:p>
    <w:p w:rsidR="008448E0" w:rsidRPr="008448E0" w:rsidRDefault="008448E0" w:rsidP="008448E0">
      <w:pPr>
        <w:rPr>
          <w:sz w:val="24"/>
        </w:rPr>
      </w:pPr>
      <w:r w:rsidRPr="008448E0">
        <w:rPr>
          <w:sz w:val="24"/>
        </w:rPr>
        <w:t>Вывод о с</w:t>
      </w:r>
      <w:r>
        <w:rPr>
          <w:sz w:val="24"/>
        </w:rPr>
        <w:t>облюдении/несоблюдении принципа:__________________________________</w:t>
      </w:r>
    </w:p>
    <w:p w:rsidR="008448E0" w:rsidRDefault="008448E0" w:rsidP="00682CC0">
      <w:pPr>
        <w:rPr>
          <w:b/>
          <w:bCs/>
          <w:sz w:val="24"/>
          <w:szCs w:val="24"/>
        </w:rPr>
      </w:pPr>
    </w:p>
    <w:p w:rsidR="00682CC0" w:rsidRPr="000D59F5" w:rsidRDefault="00682CC0" w:rsidP="00682CC0">
      <w:pPr>
        <w:rPr>
          <w:sz w:val="24"/>
          <w:szCs w:val="24"/>
        </w:rPr>
      </w:pPr>
      <w:r w:rsidRPr="000D59F5">
        <w:rPr>
          <w:b/>
          <w:bCs/>
          <w:sz w:val="24"/>
          <w:szCs w:val="24"/>
        </w:rPr>
        <w:t>2. Принцип обоснованности ОТ:</w:t>
      </w:r>
      <w:r w:rsidRPr="000D59F5">
        <w:rPr>
          <w:sz w:val="24"/>
          <w:szCs w:val="24"/>
        </w:rPr>
        <w:t xml:space="preserve"> </w:t>
      </w:r>
    </w:p>
    <w:p w:rsidR="00682CC0" w:rsidRPr="000D59F5" w:rsidRDefault="00682CC0" w:rsidP="00682CC0">
      <w:pPr>
        <w:rPr>
          <w:sz w:val="24"/>
          <w:szCs w:val="24"/>
        </w:rPr>
      </w:pPr>
      <w:r w:rsidRPr="000D59F5">
        <w:rPr>
          <w:sz w:val="24"/>
          <w:szCs w:val="24"/>
        </w:rPr>
        <w:t xml:space="preserve">а) Наличие рисков причинения вреда (ущерба) ОЗЦ в случае несоблюдения (отсутствия, отмены) ОТ и достаточности установления ОТ в качестве мер защиты ОЗЦ </w:t>
      </w:r>
      <w:r w:rsidRPr="000D59F5">
        <w:rPr>
          <w:i/>
          <w:iCs/>
          <w:sz w:val="24"/>
          <w:szCs w:val="24"/>
        </w:rPr>
        <w:t>(приводится обоснование с указанием статистических данных и иных объективных данных)</w:t>
      </w:r>
      <w:r w:rsidR="008448E0">
        <w:rPr>
          <w:sz w:val="24"/>
          <w:szCs w:val="24"/>
        </w:rPr>
        <w:t>:___________________________________________________________________</w:t>
      </w:r>
    </w:p>
    <w:p w:rsidR="00682CC0" w:rsidRPr="000D59F5" w:rsidRDefault="00682CC0" w:rsidP="00682CC0">
      <w:pPr>
        <w:rPr>
          <w:sz w:val="24"/>
          <w:szCs w:val="24"/>
        </w:rPr>
      </w:pPr>
      <w:r w:rsidRPr="000D59F5">
        <w:rPr>
          <w:sz w:val="24"/>
          <w:szCs w:val="24"/>
        </w:rPr>
        <w:t xml:space="preserve">б) Оцениваемое регулирование учитывает современный уровень развития науки, техники и технологий в рассматриваемой сфере общественных отношений, уровень развития национальной экономики и материально-технической базы </w:t>
      </w:r>
      <w:r w:rsidRPr="000D59F5">
        <w:rPr>
          <w:i/>
          <w:iCs/>
          <w:sz w:val="24"/>
          <w:szCs w:val="24"/>
        </w:rPr>
        <w:t>(указать используемые в процессе проверок, осуществления контроля средства, системы, ресурсы)</w:t>
      </w:r>
      <w:r w:rsidRPr="000D59F5">
        <w:rPr>
          <w:sz w:val="24"/>
          <w:szCs w:val="24"/>
        </w:rPr>
        <w:t>: ______________</w:t>
      </w:r>
      <w:r>
        <w:rPr>
          <w:sz w:val="24"/>
          <w:szCs w:val="24"/>
        </w:rPr>
        <w:t>_______________________</w:t>
      </w:r>
      <w:r w:rsidR="008448E0">
        <w:rPr>
          <w:sz w:val="24"/>
          <w:szCs w:val="24"/>
        </w:rPr>
        <w:t>____________________________</w:t>
      </w:r>
    </w:p>
    <w:p w:rsidR="00682CC0" w:rsidRPr="000D59F5" w:rsidRDefault="00682CC0" w:rsidP="00682CC0">
      <w:pPr>
        <w:rPr>
          <w:sz w:val="24"/>
          <w:szCs w:val="24"/>
        </w:rPr>
      </w:pPr>
      <w:r w:rsidRPr="000D59F5">
        <w:rPr>
          <w:sz w:val="24"/>
          <w:szCs w:val="24"/>
        </w:rPr>
        <w:lastRenderedPageBreak/>
        <w:t>в) Оцениваемое регулирование является достаточным для снижения либо устранения рисков причинения вреда (ущерба) в соответствии с целями регулирования: ______________</w:t>
      </w:r>
      <w:r>
        <w:rPr>
          <w:sz w:val="24"/>
          <w:szCs w:val="24"/>
        </w:rPr>
        <w:t>_____________________________________________________________</w:t>
      </w:r>
    </w:p>
    <w:p w:rsidR="00682CC0" w:rsidRPr="000D59F5" w:rsidRDefault="00682CC0" w:rsidP="00682CC0">
      <w:pPr>
        <w:rPr>
          <w:sz w:val="24"/>
          <w:szCs w:val="24"/>
        </w:rPr>
      </w:pPr>
      <w:r w:rsidRPr="000D59F5">
        <w:rPr>
          <w:b/>
          <w:bCs/>
          <w:sz w:val="24"/>
          <w:szCs w:val="24"/>
        </w:rPr>
        <w:t>Вывод о соблюдении/несоблюдении принципа</w:t>
      </w:r>
      <w:r w:rsidRPr="000D59F5">
        <w:rPr>
          <w:sz w:val="24"/>
          <w:szCs w:val="24"/>
        </w:rPr>
        <w:t>: ________</w:t>
      </w:r>
      <w:r>
        <w:rPr>
          <w:sz w:val="24"/>
          <w:szCs w:val="24"/>
        </w:rPr>
        <w:t>______________________</w:t>
      </w:r>
      <w:r w:rsidR="008448E0">
        <w:rPr>
          <w:sz w:val="24"/>
          <w:szCs w:val="24"/>
        </w:rPr>
        <w:t>__</w:t>
      </w:r>
    </w:p>
    <w:p w:rsidR="00682CC0" w:rsidRPr="00462D81" w:rsidRDefault="00682CC0" w:rsidP="00682CC0">
      <w:pPr>
        <w:rPr>
          <w:b/>
          <w:bCs/>
          <w:sz w:val="24"/>
          <w:szCs w:val="24"/>
        </w:rPr>
      </w:pPr>
      <w:r w:rsidRPr="00462D81">
        <w:rPr>
          <w:b/>
          <w:bCs/>
          <w:sz w:val="24"/>
          <w:szCs w:val="24"/>
        </w:rPr>
        <w:t xml:space="preserve">3. Принцип правовой определенности и системности </w:t>
      </w:r>
    </w:p>
    <w:p w:rsidR="00682CC0" w:rsidRPr="00462D81" w:rsidRDefault="00682CC0" w:rsidP="00682CC0">
      <w:pPr>
        <w:rPr>
          <w:sz w:val="24"/>
          <w:szCs w:val="24"/>
        </w:rPr>
      </w:pPr>
      <w:r w:rsidRPr="00462D81">
        <w:rPr>
          <w:sz w:val="24"/>
          <w:szCs w:val="24"/>
        </w:rPr>
        <w:t>а) Информация о наличии судебной практики, актов иных органов, в том числе применительно к другим субъектам Российской Федерации, свидетельствующих о наличии прот</w:t>
      </w:r>
      <w:r w:rsidR="008448E0">
        <w:rPr>
          <w:sz w:val="24"/>
          <w:szCs w:val="24"/>
        </w:rPr>
        <w:t>иворечий в НПА, содержащем ОТ: __________________________________</w:t>
      </w:r>
      <w:r w:rsidRPr="00462D81">
        <w:rPr>
          <w:sz w:val="24"/>
          <w:szCs w:val="24"/>
        </w:rPr>
        <w:t>____________</w:t>
      </w:r>
      <w:r w:rsidR="008210DA">
        <w:rPr>
          <w:sz w:val="24"/>
          <w:szCs w:val="24"/>
        </w:rPr>
        <w:t>_____________________________</w:t>
      </w:r>
    </w:p>
    <w:p w:rsidR="00682CC0" w:rsidRPr="00462D81" w:rsidRDefault="00682CC0" w:rsidP="00682CC0">
      <w:pPr>
        <w:rPr>
          <w:sz w:val="24"/>
          <w:szCs w:val="24"/>
        </w:rPr>
      </w:pPr>
      <w:r w:rsidRPr="00462D81">
        <w:rPr>
          <w:sz w:val="24"/>
          <w:szCs w:val="24"/>
        </w:rPr>
        <w:t xml:space="preserve">б) Оцениваемые ОТ находятся в системном единстве (соответствуют целям и принципам законодательного регулирования, отсутствуют дублирующие и противоречащие ОТ): </w:t>
      </w:r>
      <w:r w:rsidRPr="00462D81">
        <w:rPr>
          <w:i/>
          <w:iCs/>
          <w:sz w:val="24"/>
          <w:szCs w:val="24"/>
        </w:rPr>
        <w:t>(да/нет)</w:t>
      </w:r>
      <w:r w:rsidRPr="00462D81">
        <w:rPr>
          <w:sz w:val="24"/>
          <w:szCs w:val="24"/>
        </w:rPr>
        <w:t>________________________________________________</w:t>
      </w:r>
    </w:p>
    <w:p w:rsidR="00682CC0" w:rsidRPr="00462D81" w:rsidRDefault="00682CC0" w:rsidP="00682CC0">
      <w:pPr>
        <w:rPr>
          <w:b/>
          <w:bCs/>
          <w:sz w:val="24"/>
          <w:szCs w:val="24"/>
        </w:rPr>
      </w:pPr>
      <w:r w:rsidRPr="00462D81">
        <w:rPr>
          <w:b/>
          <w:bCs/>
          <w:sz w:val="24"/>
          <w:szCs w:val="24"/>
        </w:rPr>
        <w:t>Вывод о соблюдении/несоблюдении принципа: ____</w:t>
      </w:r>
      <w:r>
        <w:rPr>
          <w:b/>
          <w:bCs/>
          <w:sz w:val="24"/>
          <w:szCs w:val="24"/>
        </w:rPr>
        <w:t>_____________________</w:t>
      </w:r>
      <w:r w:rsidR="008448E0">
        <w:rPr>
          <w:b/>
          <w:bCs/>
          <w:sz w:val="24"/>
          <w:szCs w:val="24"/>
        </w:rPr>
        <w:t>_</w:t>
      </w:r>
      <w:r w:rsidRPr="00462D81">
        <w:rPr>
          <w:b/>
          <w:bCs/>
          <w:sz w:val="24"/>
          <w:szCs w:val="24"/>
        </w:rPr>
        <w:t xml:space="preserve">_____ </w:t>
      </w:r>
    </w:p>
    <w:p w:rsidR="00682CC0" w:rsidRPr="00462D81" w:rsidRDefault="00682CC0" w:rsidP="00682CC0">
      <w:pPr>
        <w:rPr>
          <w:sz w:val="24"/>
          <w:szCs w:val="24"/>
        </w:rPr>
      </w:pPr>
      <w:r w:rsidRPr="00462D81">
        <w:rPr>
          <w:b/>
          <w:bCs/>
          <w:sz w:val="24"/>
          <w:szCs w:val="24"/>
        </w:rPr>
        <w:t>4. Принцип открытости и предсказуемости</w:t>
      </w:r>
      <w:r w:rsidRPr="00462D81">
        <w:rPr>
          <w:sz w:val="24"/>
          <w:szCs w:val="24"/>
        </w:rPr>
        <w:t xml:space="preserve">: </w:t>
      </w:r>
    </w:p>
    <w:p w:rsidR="008448E0" w:rsidRDefault="00682CC0" w:rsidP="00682CC0">
      <w:pPr>
        <w:rPr>
          <w:sz w:val="24"/>
          <w:szCs w:val="24"/>
        </w:rPr>
      </w:pPr>
      <w:r w:rsidRPr="00462D81">
        <w:rPr>
          <w:sz w:val="24"/>
          <w:szCs w:val="24"/>
        </w:rPr>
        <w:t xml:space="preserve">а) Информация о публичном обсуждении проекта НПА, устанавливающего ОТ </w:t>
      </w:r>
      <w:r w:rsidRPr="00462D81">
        <w:rPr>
          <w:i/>
          <w:iCs/>
          <w:sz w:val="24"/>
          <w:szCs w:val="24"/>
        </w:rPr>
        <w:t>(указать ссылки на соответствующие ресурсы в сети Интернет)</w:t>
      </w:r>
      <w:r w:rsidRPr="00462D81">
        <w:rPr>
          <w:sz w:val="24"/>
          <w:szCs w:val="24"/>
        </w:rPr>
        <w:t xml:space="preserve">: </w:t>
      </w:r>
      <w:r w:rsidR="008448E0">
        <w:rPr>
          <w:sz w:val="24"/>
          <w:szCs w:val="24"/>
        </w:rPr>
        <w:t>_</w:t>
      </w:r>
      <w:r w:rsidRPr="00462D81">
        <w:rPr>
          <w:sz w:val="24"/>
          <w:szCs w:val="24"/>
        </w:rPr>
        <w:t>________________</w:t>
      </w:r>
    </w:p>
    <w:p w:rsidR="00682CC0" w:rsidRPr="00462D81" w:rsidRDefault="00682CC0" w:rsidP="00682CC0">
      <w:pPr>
        <w:rPr>
          <w:sz w:val="24"/>
          <w:szCs w:val="24"/>
        </w:rPr>
      </w:pPr>
      <w:r w:rsidRPr="00462D81">
        <w:rPr>
          <w:sz w:val="24"/>
          <w:szCs w:val="24"/>
        </w:rPr>
        <w:t xml:space="preserve">б) Информация об официальном опубликовании НПА, содержащего ОТ, о размещении данного НПА для информирования субъектов регулирования, о наличии в реестре ОТ регулирующего органа </w:t>
      </w:r>
      <w:r w:rsidRPr="00462D81">
        <w:rPr>
          <w:i/>
          <w:iCs/>
          <w:sz w:val="24"/>
          <w:szCs w:val="24"/>
        </w:rPr>
        <w:t>(указать ссылки на соответствующие ресурсы в сети Интернет)</w:t>
      </w:r>
      <w:r w:rsidRPr="00462D81">
        <w:rPr>
          <w:sz w:val="24"/>
          <w:szCs w:val="24"/>
        </w:rPr>
        <w:t>:</w:t>
      </w:r>
      <w:r w:rsidR="008448E0">
        <w:rPr>
          <w:sz w:val="24"/>
          <w:szCs w:val="24"/>
        </w:rPr>
        <w:t>________________________________________________________________</w:t>
      </w:r>
      <w:r w:rsidRPr="00462D81">
        <w:rPr>
          <w:sz w:val="24"/>
          <w:szCs w:val="24"/>
        </w:rPr>
        <w:t xml:space="preserve"> </w:t>
      </w:r>
    </w:p>
    <w:p w:rsidR="00682CC0" w:rsidRPr="00462D81" w:rsidRDefault="00682CC0" w:rsidP="00682CC0">
      <w:pPr>
        <w:rPr>
          <w:sz w:val="24"/>
          <w:szCs w:val="24"/>
        </w:rPr>
      </w:pPr>
      <w:r w:rsidRPr="00462D81">
        <w:rPr>
          <w:b/>
          <w:bCs/>
          <w:sz w:val="24"/>
          <w:szCs w:val="24"/>
        </w:rPr>
        <w:t>Вывод о соблюдении/несоблюдении принципа</w:t>
      </w:r>
      <w:r w:rsidRPr="00462D81">
        <w:rPr>
          <w:sz w:val="24"/>
          <w:szCs w:val="24"/>
        </w:rPr>
        <w:t>: ___</w:t>
      </w:r>
      <w:r>
        <w:rPr>
          <w:sz w:val="24"/>
          <w:szCs w:val="24"/>
        </w:rPr>
        <w:t>_____________________</w:t>
      </w:r>
      <w:r w:rsidR="008448E0">
        <w:rPr>
          <w:sz w:val="24"/>
          <w:szCs w:val="24"/>
        </w:rPr>
        <w:t>________</w:t>
      </w:r>
    </w:p>
    <w:p w:rsidR="00682CC0" w:rsidRPr="00462D81" w:rsidRDefault="00682CC0" w:rsidP="00682CC0">
      <w:pPr>
        <w:spacing w:before="240"/>
        <w:rPr>
          <w:b/>
          <w:bCs/>
          <w:sz w:val="24"/>
          <w:szCs w:val="24"/>
        </w:rPr>
      </w:pPr>
      <w:r w:rsidRPr="00462D81">
        <w:rPr>
          <w:b/>
          <w:bCs/>
          <w:sz w:val="24"/>
          <w:szCs w:val="24"/>
        </w:rPr>
        <w:t xml:space="preserve">5. Принцип исполнимости ОТ: </w:t>
      </w:r>
    </w:p>
    <w:p w:rsidR="00682CC0" w:rsidRPr="00462D81" w:rsidRDefault="00682CC0" w:rsidP="00682CC0">
      <w:pPr>
        <w:rPr>
          <w:sz w:val="24"/>
          <w:szCs w:val="24"/>
        </w:rPr>
      </w:pPr>
      <w:r w:rsidRPr="00462D81">
        <w:rPr>
          <w:sz w:val="24"/>
          <w:szCs w:val="24"/>
        </w:rPr>
        <w:t>а) информация о наличии обращений субъектов регулирования, органов власти, иных лиц о сложностях, возникающих при исполнении ОТ, результат их рассмотрения: _____________</w:t>
      </w:r>
      <w:r>
        <w:rPr>
          <w:sz w:val="24"/>
          <w:szCs w:val="24"/>
        </w:rPr>
        <w:t>______________________________________________________________</w:t>
      </w:r>
    </w:p>
    <w:p w:rsidR="00682CC0" w:rsidRPr="00462D81" w:rsidRDefault="00682CC0" w:rsidP="00682CC0">
      <w:pPr>
        <w:rPr>
          <w:sz w:val="24"/>
          <w:szCs w:val="24"/>
        </w:rPr>
      </w:pPr>
      <w:r w:rsidRPr="00462D81">
        <w:rPr>
          <w:sz w:val="24"/>
          <w:szCs w:val="24"/>
        </w:rPr>
        <w:t>б) Информация о наличии судебной практики, актов иных органов, в том числе применительно к другим субъектам Российской Федерации, свидетельствующих о фактической невозможности соблюдения ОТ: __________________________________</w:t>
      </w:r>
      <w:r>
        <w:rPr>
          <w:sz w:val="24"/>
          <w:szCs w:val="24"/>
        </w:rPr>
        <w:t>_</w:t>
      </w:r>
    </w:p>
    <w:p w:rsidR="00682CC0" w:rsidRPr="00462D81" w:rsidRDefault="00682CC0" w:rsidP="00965C84">
      <w:pPr>
        <w:ind w:right="-284"/>
        <w:rPr>
          <w:sz w:val="24"/>
          <w:szCs w:val="24"/>
        </w:rPr>
      </w:pPr>
      <w:r w:rsidRPr="00462D81">
        <w:rPr>
          <w:sz w:val="24"/>
          <w:szCs w:val="24"/>
        </w:rPr>
        <w:t xml:space="preserve">в) Затраты на соблюдение ОТ соразмерны предотвращаемому вреду </w:t>
      </w:r>
      <w:r w:rsidRPr="00462D81">
        <w:rPr>
          <w:i/>
          <w:iCs/>
          <w:sz w:val="24"/>
          <w:szCs w:val="24"/>
        </w:rPr>
        <w:t>(ущербу)</w:t>
      </w:r>
      <w:r w:rsidRPr="00462D81">
        <w:rPr>
          <w:sz w:val="24"/>
          <w:szCs w:val="24"/>
        </w:rPr>
        <w:t>: _</w:t>
      </w:r>
      <w:r>
        <w:rPr>
          <w:sz w:val="24"/>
          <w:szCs w:val="24"/>
        </w:rPr>
        <w:t>__</w:t>
      </w:r>
      <w:r w:rsidR="00965C84">
        <w:rPr>
          <w:sz w:val="24"/>
          <w:szCs w:val="24"/>
        </w:rPr>
        <w:t>____</w:t>
      </w:r>
    </w:p>
    <w:p w:rsidR="00682CC0" w:rsidRPr="00965C84" w:rsidRDefault="00682CC0" w:rsidP="00965C84">
      <w:pPr>
        <w:rPr>
          <w:sz w:val="24"/>
        </w:rPr>
      </w:pPr>
      <w:r w:rsidRPr="00965C84">
        <w:rPr>
          <w:sz w:val="24"/>
        </w:rPr>
        <w:t xml:space="preserve">г) Исполнение ОТ не приводит к невозможности исполнения других ОТ </w:t>
      </w:r>
      <w:r w:rsidR="00DE4377" w:rsidRPr="00965C84">
        <w:rPr>
          <w:sz w:val="24"/>
        </w:rPr>
        <w:t>___</w:t>
      </w:r>
      <w:r w:rsidRPr="00965C84">
        <w:rPr>
          <w:sz w:val="24"/>
        </w:rPr>
        <w:t xml:space="preserve">_______________ </w:t>
      </w:r>
    </w:p>
    <w:p w:rsidR="00682CC0" w:rsidRPr="00462D81" w:rsidRDefault="00682CC0" w:rsidP="00682CC0">
      <w:pPr>
        <w:rPr>
          <w:sz w:val="24"/>
          <w:szCs w:val="24"/>
        </w:rPr>
      </w:pPr>
      <w:r w:rsidRPr="00462D81">
        <w:rPr>
          <w:b/>
          <w:bCs/>
          <w:sz w:val="24"/>
          <w:szCs w:val="24"/>
        </w:rPr>
        <w:t>Вывод о соблюдении/несоблюдении принципа:</w:t>
      </w:r>
      <w:r w:rsidRPr="00462D81">
        <w:rPr>
          <w:sz w:val="24"/>
          <w:szCs w:val="24"/>
        </w:rPr>
        <w:t xml:space="preserve"> _______</w:t>
      </w:r>
      <w:r>
        <w:rPr>
          <w:sz w:val="24"/>
          <w:szCs w:val="24"/>
        </w:rPr>
        <w:t>____________________</w:t>
      </w:r>
      <w:r w:rsidRPr="00462D81">
        <w:rPr>
          <w:sz w:val="24"/>
          <w:szCs w:val="24"/>
        </w:rPr>
        <w:t xml:space="preserve">_______ </w:t>
      </w:r>
    </w:p>
    <w:p w:rsidR="00682CC0" w:rsidRPr="000D59F5" w:rsidRDefault="00682CC0" w:rsidP="00682CC0">
      <w:pPr>
        <w:jc w:val="center"/>
        <w:rPr>
          <w:b/>
          <w:bCs/>
          <w:sz w:val="24"/>
          <w:szCs w:val="24"/>
        </w:rPr>
      </w:pPr>
      <w:r w:rsidRPr="000D59F5">
        <w:rPr>
          <w:b/>
          <w:bCs/>
          <w:sz w:val="24"/>
          <w:szCs w:val="24"/>
        </w:rPr>
        <w:t>6. Информация об уровне соблюдения ОТ, в том числе данные о привлечении к ответственности за нарушение ОТ и о причинах их неисполнения, о количестве вступивших в законную силу судебных актов по спорам, связанным с применением ОТ, по делам об оспаривании НПА, содержащих ОТ</w:t>
      </w:r>
    </w:p>
    <w:p w:rsidR="00682CC0" w:rsidRDefault="00682CC0" w:rsidP="00682CC0">
      <w:r w:rsidRPr="00D81CEA">
        <w:rPr>
          <w:sz w:val="24"/>
          <w:szCs w:val="24"/>
        </w:rPr>
        <w:t>6.1 Наименование вида ответственности, предусмотренной за несоблюдение требования с указанием санкции</w:t>
      </w:r>
      <w:r>
        <w:t xml:space="preserve"> </w:t>
      </w:r>
      <w:r w:rsidRPr="00D81CEA">
        <w:rPr>
          <w:i/>
          <w:iCs/>
          <w:sz w:val="24"/>
          <w:szCs w:val="24"/>
        </w:rPr>
        <w:t>(в том числе указать НПА, устанавливающий данную ответственность)</w:t>
      </w:r>
      <w:r>
        <w:t>: _________________________________</w:t>
      </w:r>
      <w:r w:rsidR="00965C84">
        <w:t>_______________</w:t>
      </w:r>
    </w:p>
    <w:p w:rsidR="00682CC0" w:rsidRPr="00D81CEA" w:rsidRDefault="00682CC0" w:rsidP="00965C84">
      <w:r w:rsidRPr="00D81CEA">
        <w:t xml:space="preserve">6.2. Сведения о проводимых мероприятиях в отношении субъектов регулирования на предмет проверки соблюдения ими ОТ за 4 года, результаты проводимых мероприятий </w:t>
      </w:r>
      <w:r w:rsidRPr="00D81CEA">
        <w:rPr>
          <w:i/>
          <w:iCs/>
        </w:rPr>
        <w:t>(количество субъектов привлеченных к ответственности погодам, общая сумма назначенного/взысканного штрафа)</w:t>
      </w:r>
      <w:r w:rsidR="00965C84">
        <w:t>:________________________________</w:t>
      </w:r>
    </w:p>
    <w:p w:rsidR="00682CC0" w:rsidRDefault="00682CC0" w:rsidP="00682CC0">
      <w:pPr>
        <w:rPr>
          <w:sz w:val="24"/>
          <w:szCs w:val="24"/>
        </w:rPr>
      </w:pPr>
      <w:r w:rsidRPr="00D81CEA">
        <w:rPr>
          <w:sz w:val="24"/>
          <w:szCs w:val="24"/>
        </w:rPr>
        <w:t xml:space="preserve">6.3. Основные причины нарушения ОТ, предложения по устранению данных причин: </w:t>
      </w:r>
    </w:p>
    <w:p w:rsidR="00682CC0" w:rsidRPr="00D81CEA" w:rsidRDefault="00682CC0" w:rsidP="00965C84">
      <w:r w:rsidRPr="00D81CEA">
        <w:t>_____________________________________________</w:t>
      </w:r>
      <w:r w:rsidR="00965C84">
        <w:t>___________________</w:t>
      </w:r>
      <w:r w:rsidRPr="00D81CEA">
        <w:t xml:space="preserve"> </w:t>
      </w:r>
    </w:p>
    <w:p w:rsidR="00682CC0" w:rsidRPr="00D81CEA" w:rsidRDefault="00682CC0" w:rsidP="00682CC0">
      <w:pPr>
        <w:rPr>
          <w:sz w:val="24"/>
          <w:szCs w:val="24"/>
        </w:rPr>
      </w:pPr>
      <w:r w:rsidRPr="00D81CEA">
        <w:rPr>
          <w:sz w:val="24"/>
          <w:szCs w:val="24"/>
        </w:rPr>
        <w:t>6.4. Информация о вступивших в законную силу судебных актах по спорам, связанным с применением ОТ, по делам об оспаривании НПА, сод</w:t>
      </w:r>
      <w:r w:rsidR="00965C84">
        <w:rPr>
          <w:sz w:val="24"/>
          <w:szCs w:val="24"/>
        </w:rPr>
        <w:t>ержащим ОТ:________________</w:t>
      </w:r>
    </w:p>
    <w:p w:rsidR="004F76B1" w:rsidRDefault="004F76B1" w:rsidP="00682CC0">
      <w:pPr>
        <w:jc w:val="center"/>
        <w:rPr>
          <w:b/>
          <w:bCs/>
          <w:sz w:val="24"/>
          <w:szCs w:val="24"/>
        </w:rPr>
      </w:pPr>
    </w:p>
    <w:p w:rsidR="00682CC0" w:rsidRDefault="00682CC0" w:rsidP="00682CC0">
      <w:pPr>
        <w:jc w:val="center"/>
        <w:rPr>
          <w:b/>
          <w:bCs/>
          <w:sz w:val="24"/>
          <w:szCs w:val="24"/>
        </w:rPr>
      </w:pPr>
      <w:r w:rsidRPr="00D81CEA">
        <w:rPr>
          <w:b/>
          <w:bCs/>
          <w:sz w:val="24"/>
          <w:szCs w:val="24"/>
        </w:rPr>
        <w:lastRenderedPageBreak/>
        <w:t xml:space="preserve">7. Выводы и предложения по итогам подготовки Доклада </w:t>
      </w:r>
    </w:p>
    <w:p w:rsidR="00682CC0" w:rsidRPr="00D81CEA" w:rsidRDefault="00682CC0" w:rsidP="00682CC0">
      <w:pPr>
        <w:jc w:val="center"/>
        <w:rPr>
          <w:b/>
          <w:bCs/>
          <w:sz w:val="24"/>
          <w:szCs w:val="24"/>
        </w:rPr>
      </w:pPr>
      <w:r w:rsidRPr="00D81CEA">
        <w:rPr>
          <w:i/>
          <w:iCs/>
          <w:sz w:val="24"/>
          <w:szCs w:val="24"/>
        </w:rPr>
        <w:t>(заполняется в отношении каждого ОТ)(выбрать вариант)</w:t>
      </w:r>
    </w:p>
    <w:p w:rsidR="00682CC0" w:rsidRPr="00D81CEA" w:rsidRDefault="00682CC0" w:rsidP="00682CC0">
      <w:pPr>
        <w:rPr>
          <w:sz w:val="24"/>
          <w:szCs w:val="24"/>
        </w:rPr>
      </w:pPr>
      <w:r w:rsidRPr="00D81CEA">
        <w:rPr>
          <w:sz w:val="24"/>
          <w:szCs w:val="24"/>
        </w:rPr>
        <w:t xml:space="preserve">1. Вывод о целесообразности дальнейшего применения ОТ и необходимости продления/установления срока действия НПА, содержащего ОТ </w:t>
      </w:r>
      <w:r w:rsidRPr="00D81CEA">
        <w:rPr>
          <w:i/>
          <w:iCs/>
          <w:sz w:val="24"/>
          <w:szCs w:val="24"/>
        </w:rPr>
        <w:t>(краткое описание, указать срок в пределах 6 лет)</w:t>
      </w:r>
      <w:r w:rsidRPr="00D81CEA">
        <w:rPr>
          <w:sz w:val="24"/>
          <w:szCs w:val="24"/>
        </w:rPr>
        <w:t>: _________________</w:t>
      </w:r>
      <w:r w:rsidR="00965C84">
        <w:rPr>
          <w:sz w:val="24"/>
          <w:szCs w:val="24"/>
        </w:rPr>
        <w:t>_____________________________</w:t>
      </w:r>
    </w:p>
    <w:p w:rsidR="00682CC0" w:rsidRPr="00D81CEA" w:rsidRDefault="00682CC0" w:rsidP="00682CC0">
      <w:pPr>
        <w:rPr>
          <w:sz w:val="24"/>
          <w:szCs w:val="24"/>
        </w:rPr>
      </w:pPr>
      <w:r w:rsidRPr="00D81CEA">
        <w:rPr>
          <w:sz w:val="24"/>
          <w:szCs w:val="24"/>
        </w:rPr>
        <w:t xml:space="preserve">2. Вывод о необходимости внесения изменений в НПА, содержащий ОТ, в том числе в части продления/установления срока его действия </w:t>
      </w:r>
      <w:r w:rsidRPr="00D81CEA">
        <w:rPr>
          <w:i/>
          <w:iCs/>
          <w:sz w:val="24"/>
          <w:szCs w:val="24"/>
        </w:rPr>
        <w:t>(краткое описание предлагаемых изменений, указание срока действия НПА в пределах 6 лет)</w:t>
      </w:r>
      <w:r w:rsidRPr="00D81CEA">
        <w:rPr>
          <w:sz w:val="24"/>
          <w:szCs w:val="24"/>
        </w:rPr>
        <w:t xml:space="preserve"> ______</w:t>
      </w:r>
      <w:r w:rsidR="00965C84">
        <w:rPr>
          <w:sz w:val="24"/>
          <w:szCs w:val="24"/>
        </w:rPr>
        <w:t>__________________</w:t>
      </w:r>
    </w:p>
    <w:p w:rsidR="00682CC0" w:rsidRPr="00D81CEA" w:rsidRDefault="00682CC0" w:rsidP="00682CC0">
      <w:pPr>
        <w:rPr>
          <w:sz w:val="24"/>
          <w:szCs w:val="24"/>
        </w:rPr>
      </w:pPr>
      <w:r w:rsidRPr="00D81CEA">
        <w:rPr>
          <w:sz w:val="24"/>
          <w:szCs w:val="24"/>
        </w:rPr>
        <w:t xml:space="preserve">3. Вывод об отсутствии целесообразности дальнейшего применения обязательных требований и необходимости отмены (признании утратившим силу) НПА, содержащего ОТ, его отдельных положений </w:t>
      </w:r>
      <w:r w:rsidRPr="00D81CEA">
        <w:rPr>
          <w:i/>
          <w:iCs/>
          <w:sz w:val="24"/>
          <w:szCs w:val="24"/>
        </w:rPr>
        <w:t>(краткое обоснование предлагаемых изменений)</w:t>
      </w:r>
      <w:r w:rsidR="00965C84">
        <w:rPr>
          <w:sz w:val="24"/>
          <w:szCs w:val="24"/>
        </w:rPr>
        <w:t xml:space="preserve"> ___________________________________________________________________________</w:t>
      </w:r>
      <w:r w:rsidRPr="00D81CEA">
        <w:rPr>
          <w:sz w:val="24"/>
          <w:szCs w:val="24"/>
        </w:rPr>
        <w:t xml:space="preserve"> </w:t>
      </w:r>
    </w:p>
    <w:p w:rsidR="00682CC0" w:rsidRPr="00D81CEA" w:rsidRDefault="00682CC0" w:rsidP="00682CC0">
      <w:pPr>
        <w:rPr>
          <w:sz w:val="24"/>
          <w:szCs w:val="24"/>
        </w:rPr>
      </w:pPr>
      <w:r w:rsidRPr="00D81CEA">
        <w:rPr>
          <w:sz w:val="24"/>
          <w:szCs w:val="24"/>
        </w:rPr>
        <w:t xml:space="preserve">4. Вывод об отсутствии необходимости продления срока действия НПА, содержащего ОТ </w:t>
      </w:r>
      <w:r w:rsidRPr="00D81CEA">
        <w:rPr>
          <w:i/>
          <w:iCs/>
          <w:sz w:val="24"/>
          <w:szCs w:val="24"/>
        </w:rPr>
        <w:t>(его отдельных положений) (краткое обоснование предлагаемых изменений)</w:t>
      </w:r>
      <w:r w:rsidR="00965C84">
        <w:rPr>
          <w:sz w:val="24"/>
          <w:szCs w:val="24"/>
        </w:rPr>
        <w:t>__________________________________________________________________</w:t>
      </w:r>
      <w:r w:rsidRPr="00D81CEA">
        <w:rPr>
          <w:sz w:val="24"/>
          <w:szCs w:val="24"/>
        </w:rPr>
        <w:t xml:space="preserve"> </w:t>
      </w:r>
    </w:p>
    <w:p w:rsidR="00682CC0" w:rsidRDefault="00682CC0" w:rsidP="00682CC0">
      <w:pPr>
        <w:rPr>
          <w:i/>
          <w:iCs/>
          <w:sz w:val="24"/>
          <w:szCs w:val="24"/>
        </w:rPr>
      </w:pPr>
      <w:r w:rsidRPr="00D81CEA">
        <w:rPr>
          <w:sz w:val="24"/>
          <w:szCs w:val="24"/>
        </w:rPr>
        <w:t xml:space="preserve">5. Вывод о необходимости внесения изменений в нормативный правовой акт, его отдельные положения без продления срока его действия </w:t>
      </w:r>
      <w:r w:rsidRPr="00D81CEA">
        <w:rPr>
          <w:i/>
          <w:iCs/>
          <w:sz w:val="24"/>
          <w:szCs w:val="24"/>
        </w:rPr>
        <w:t>(срока действия его отдельных положений</w:t>
      </w:r>
      <w:r>
        <w:rPr>
          <w:i/>
          <w:iCs/>
          <w:sz w:val="24"/>
          <w:szCs w:val="24"/>
        </w:rPr>
        <w:t>.</w:t>
      </w:r>
    </w:p>
    <w:p w:rsidR="00682CC0" w:rsidRDefault="00682CC0" w:rsidP="00682CC0">
      <w:pPr>
        <w:rPr>
          <w:i/>
          <w:iCs/>
          <w:sz w:val="24"/>
          <w:szCs w:val="24"/>
        </w:rPr>
      </w:pPr>
    </w:p>
    <w:p w:rsidR="00682CC0" w:rsidRPr="00B17FDE" w:rsidRDefault="00682CC0" w:rsidP="00682CC0">
      <w:pPr>
        <w:rPr>
          <w:sz w:val="24"/>
          <w:szCs w:val="24"/>
        </w:rPr>
      </w:pPr>
      <w:r w:rsidRPr="00B17FDE">
        <w:rPr>
          <w:sz w:val="24"/>
          <w:szCs w:val="24"/>
        </w:rPr>
        <w:t xml:space="preserve">Руководитель </w:t>
      </w:r>
    </w:p>
    <w:p w:rsidR="00682CC0" w:rsidRDefault="00682CC0" w:rsidP="00682CC0">
      <w:pPr>
        <w:rPr>
          <w:i/>
          <w:iCs/>
          <w:sz w:val="24"/>
          <w:szCs w:val="24"/>
        </w:rPr>
      </w:pPr>
      <w:r w:rsidRPr="00B17FDE">
        <w:rPr>
          <w:sz w:val="24"/>
          <w:szCs w:val="24"/>
        </w:rPr>
        <w:t>регулирующего органа</w:t>
      </w:r>
      <w:r>
        <w:rPr>
          <w:i/>
          <w:iCs/>
          <w:sz w:val="24"/>
          <w:szCs w:val="24"/>
        </w:rPr>
        <w:t xml:space="preserve">                    _________________            ____________________</w:t>
      </w:r>
    </w:p>
    <w:p w:rsidR="00CF7729" w:rsidRDefault="00682CC0" w:rsidP="00682CC0">
      <w:pPr>
        <w:rPr>
          <w:i/>
          <w:iCs/>
          <w:sz w:val="24"/>
        </w:rPr>
        <w:sectPr w:rsidR="00CF7729" w:rsidSect="00796BD1">
          <w:pgSz w:w="11907" w:h="16840"/>
          <w:pgMar w:top="851" w:right="1134" w:bottom="992" w:left="1701" w:header="720" w:footer="720" w:gutter="0"/>
          <w:cols w:space="720"/>
        </w:sectPr>
      </w:pPr>
      <w:r w:rsidRPr="00682CC0">
        <w:rPr>
          <w:i/>
          <w:iCs/>
          <w:sz w:val="24"/>
        </w:rPr>
        <w:t xml:space="preserve">                                                         </w:t>
      </w:r>
      <w:r>
        <w:rPr>
          <w:i/>
          <w:iCs/>
          <w:sz w:val="24"/>
        </w:rPr>
        <w:t xml:space="preserve">       </w:t>
      </w:r>
      <w:r w:rsidRPr="00682CC0">
        <w:rPr>
          <w:i/>
          <w:iCs/>
          <w:sz w:val="24"/>
        </w:rPr>
        <w:t xml:space="preserve">    (подпись)                      (расшифровка подписи)</w:t>
      </w:r>
    </w:p>
    <w:p w:rsidR="00CF7729" w:rsidRPr="0005036D" w:rsidRDefault="00CF7729" w:rsidP="00CF7729">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lastRenderedPageBreak/>
        <w:t xml:space="preserve">Приложение </w:t>
      </w:r>
      <w:r w:rsidR="009B58E5">
        <w:rPr>
          <w:rFonts w:ascii="Times New Roman" w:hAnsi="Times New Roman" w:cs="Times New Roman"/>
          <w:sz w:val="24"/>
          <w:szCs w:val="24"/>
        </w:rPr>
        <w:t>№3</w:t>
      </w:r>
    </w:p>
    <w:p w:rsidR="00CF7729" w:rsidRDefault="00CF7729" w:rsidP="00CF7729">
      <w:pPr>
        <w:ind w:left="4962"/>
        <w:jc w:val="left"/>
        <w:rPr>
          <w:color w:val="000000"/>
          <w:sz w:val="24"/>
          <w:szCs w:val="24"/>
        </w:rPr>
      </w:pPr>
      <w:r>
        <w:rPr>
          <w:sz w:val="24"/>
          <w:szCs w:val="24"/>
        </w:rPr>
        <w:t xml:space="preserve">к </w:t>
      </w:r>
      <w:r w:rsidRPr="00811B4A">
        <w:rPr>
          <w:color w:val="000000"/>
          <w:sz w:val="24"/>
          <w:szCs w:val="24"/>
        </w:rPr>
        <w:t>Порядк</w:t>
      </w:r>
      <w:r>
        <w:rPr>
          <w:color w:val="000000"/>
          <w:sz w:val="24"/>
          <w:szCs w:val="24"/>
        </w:rPr>
        <w:t>у</w:t>
      </w:r>
      <w:r w:rsidRPr="00811B4A">
        <w:rPr>
          <w:color w:val="000000"/>
          <w:sz w:val="24"/>
          <w:szCs w:val="24"/>
        </w:rPr>
        <w:t xml:space="preserve"> оценки применения </w:t>
      </w:r>
    </w:p>
    <w:p w:rsidR="00CF7729" w:rsidRDefault="00CF7729" w:rsidP="00CF7729">
      <w:pPr>
        <w:ind w:left="4962"/>
        <w:jc w:val="left"/>
        <w:rPr>
          <w:color w:val="000000"/>
          <w:sz w:val="24"/>
          <w:szCs w:val="24"/>
        </w:rPr>
      </w:pPr>
      <w:r w:rsidRPr="00811B4A">
        <w:rPr>
          <w:color w:val="000000"/>
          <w:sz w:val="24"/>
          <w:szCs w:val="24"/>
        </w:rPr>
        <w:t>обязательных требований,</w:t>
      </w:r>
      <w:r w:rsidRPr="00F55CDC">
        <w:rPr>
          <w:color w:val="000000"/>
          <w:sz w:val="24"/>
          <w:szCs w:val="24"/>
        </w:rPr>
        <w:t xml:space="preserve"> </w:t>
      </w:r>
      <w:r w:rsidRPr="00811B4A">
        <w:rPr>
          <w:color w:val="000000"/>
          <w:sz w:val="24"/>
          <w:szCs w:val="24"/>
        </w:rPr>
        <w:t>установленных</w:t>
      </w:r>
      <w:r w:rsidRPr="00F55CDC">
        <w:rPr>
          <w:color w:val="000000"/>
          <w:sz w:val="24"/>
          <w:szCs w:val="24"/>
        </w:rPr>
        <w:t xml:space="preserve"> </w:t>
      </w:r>
      <w:r w:rsidRPr="00811B4A">
        <w:rPr>
          <w:color w:val="000000"/>
          <w:sz w:val="24"/>
          <w:szCs w:val="24"/>
        </w:rPr>
        <w:t xml:space="preserve">нормативными правовыми актами </w:t>
      </w:r>
      <w:r w:rsidRPr="008E602A">
        <w:rPr>
          <w:color w:val="000000"/>
          <w:sz w:val="24"/>
          <w:szCs w:val="24"/>
        </w:rPr>
        <w:t>Тихвинского района</w:t>
      </w:r>
      <w:r>
        <w:rPr>
          <w:color w:val="000000"/>
          <w:sz w:val="24"/>
          <w:szCs w:val="24"/>
        </w:rPr>
        <w:t xml:space="preserve"> </w:t>
      </w:r>
    </w:p>
    <w:p w:rsidR="00682CC0" w:rsidRDefault="00CF7729" w:rsidP="00CF7729">
      <w:pPr>
        <w:ind w:left="4962"/>
        <w:rPr>
          <w:color w:val="000000"/>
          <w:sz w:val="24"/>
          <w:szCs w:val="24"/>
        </w:rPr>
      </w:pPr>
      <w:r>
        <w:rPr>
          <w:color w:val="000000"/>
          <w:sz w:val="24"/>
          <w:szCs w:val="24"/>
        </w:rPr>
        <w:t>и Тихвинского городского поселения</w:t>
      </w:r>
    </w:p>
    <w:p w:rsidR="00CF7729" w:rsidRDefault="00CF7729" w:rsidP="00CF7729">
      <w:pPr>
        <w:rPr>
          <w:color w:val="000000"/>
          <w:sz w:val="24"/>
          <w:szCs w:val="24"/>
        </w:rPr>
      </w:pPr>
    </w:p>
    <w:p w:rsidR="00CF7729" w:rsidRDefault="00CF7729" w:rsidP="00CF7729">
      <w:pPr>
        <w:jc w:val="center"/>
        <w:rPr>
          <w:sz w:val="24"/>
          <w:szCs w:val="24"/>
        </w:rPr>
      </w:pPr>
      <w:r>
        <w:rPr>
          <w:sz w:val="24"/>
          <w:szCs w:val="24"/>
        </w:rPr>
        <w:t xml:space="preserve">Ф О Р М А </w:t>
      </w:r>
    </w:p>
    <w:p w:rsidR="00CF7729" w:rsidRPr="004F5914" w:rsidRDefault="00CF7729" w:rsidP="00CF7729">
      <w:pPr>
        <w:jc w:val="center"/>
        <w:rPr>
          <w:sz w:val="24"/>
          <w:szCs w:val="24"/>
        </w:rPr>
      </w:pPr>
      <w:r w:rsidRPr="004F5914">
        <w:rPr>
          <w:sz w:val="24"/>
          <w:szCs w:val="24"/>
        </w:rPr>
        <w:t>ОПРОСН</w:t>
      </w:r>
      <w:r>
        <w:rPr>
          <w:sz w:val="24"/>
          <w:szCs w:val="24"/>
        </w:rPr>
        <w:t>ОГО</w:t>
      </w:r>
      <w:r w:rsidRPr="004F5914">
        <w:rPr>
          <w:sz w:val="24"/>
          <w:szCs w:val="24"/>
        </w:rPr>
        <w:t xml:space="preserve"> ЛИСТ</w:t>
      </w:r>
      <w:r>
        <w:rPr>
          <w:sz w:val="24"/>
          <w:szCs w:val="24"/>
        </w:rPr>
        <w:t>А</w:t>
      </w:r>
    </w:p>
    <w:p w:rsidR="00CF7729" w:rsidRPr="004F5914" w:rsidRDefault="00CF7729" w:rsidP="00CF7729">
      <w:pPr>
        <w:jc w:val="center"/>
        <w:rPr>
          <w:i/>
          <w:iCs/>
          <w:sz w:val="24"/>
          <w:szCs w:val="24"/>
        </w:rPr>
      </w:pPr>
      <w:r w:rsidRPr="004F5914">
        <w:rPr>
          <w:i/>
          <w:iCs/>
          <w:sz w:val="24"/>
          <w:szCs w:val="24"/>
        </w:rPr>
        <w:t>(размещается на официальном сайте)</w:t>
      </w:r>
    </w:p>
    <w:p w:rsidR="00CF7729" w:rsidRDefault="00CF7729" w:rsidP="00CF7729">
      <w:pPr>
        <w:rPr>
          <w:sz w:val="24"/>
          <w:szCs w:val="24"/>
        </w:rPr>
      </w:pPr>
      <w:r w:rsidRPr="004F5914">
        <w:rPr>
          <w:sz w:val="24"/>
          <w:szCs w:val="24"/>
        </w:rPr>
        <w:t xml:space="preserve">Просим Вас заполнить и направить данную форму по адресу электронной почты: </w:t>
      </w:r>
      <w:r w:rsidRPr="00CF7729">
        <w:t>____</w:t>
      </w:r>
      <w:r>
        <w:t>___________________________</w:t>
      </w:r>
      <w:r w:rsidRPr="004F5914">
        <w:rPr>
          <w:sz w:val="24"/>
          <w:szCs w:val="24"/>
        </w:rPr>
        <w:t xml:space="preserve">до _______________ 20__ года включительно </w:t>
      </w:r>
    </w:p>
    <w:p w:rsidR="00CF7729" w:rsidRPr="004F5914" w:rsidRDefault="00CF7729" w:rsidP="00CF7729">
      <w:pPr>
        <w:jc w:val="center"/>
        <w:rPr>
          <w:i/>
          <w:iCs/>
          <w:sz w:val="24"/>
          <w:szCs w:val="24"/>
        </w:rPr>
      </w:pPr>
      <w:r w:rsidRPr="004F5914">
        <w:rPr>
          <w:i/>
          <w:iCs/>
          <w:sz w:val="24"/>
          <w:szCs w:val="24"/>
        </w:rPr>
        <w:t>(указание адреса электронной почты)</w:t>
      </w:r>
      <w:r>
        <w:rPr>
          <w:i/>
          <w:iCs/>
          <w:sz w:val="24"/>
          <w:szCs w:val="24"/>
        </w:rPr>
        <w:t xml:space="preserve">            </w:t>
      </w:r>
      <w:r w:rsidRPr="004F5914">
        <w:rPr>
          <w:i/>
          <w:iCs/>
          <w:sz w:val="24"/>
          <w:szCs w:val="24"/>
        </w:rPr>
        <w:t xml:space="preserve"> (указание срока)</w:t>
      </w:r>
      <w:r w:rsidRPr="004F5914">
        <w:rPr>
          <w:sz w:val="24"/>
          <w:szCs w:val="24"/>
        </w:rPr>
        <w:t xml:space="preserve"> </w:t>
      </w:r>
      <w:r w:rsidRPr="00CF7729">
        <w:t>__________________________________________</w:t>
      </w:r>
      <w:r>
        <w:t>_______________________(</w:t>
      </w:r>
      <w:r w:rsidRPr="004F5914">
        <w:rPr>
          <w:i/>
          <w:iCs/>
          <w:sz w:val="24"/>
          <w:szCs w:val="24"/>
        </w:rPr>
        <w:t>ответственное лицо</w:t>
      </w:r>
      <w:r>
        <w:rPr>
          <w:i/>
          <w:iCs/>
          <w:sz w:val="24"/>
          <w:szCs w:val="24"/>
        </w:rPr>
        <w:t>)</w:t>
      </w:r>
    </w:p>
    <w:p w:rsidR="00CF7729" w:rsidRPr="004F5914" w:rsidRDefault="00CF7729" w:rsidP="00CF7729">
      <w:pPr>
        <w:rPr>
          <w:sz w:val="24"/>
          <w:szCs w:val="24"/>
        </w:rPr>
      </w:pPr>
      <w:r w:rsidRPr="004F5914">
        <w:rPr>
          <w:sz w:val="24"/>
          <w:szCs w:val="24"/>
        </w:rPr>
        <w:t xml:space="preserve">Регулирующий орган не будет иметь возможности проанализировать позиции, направленные ему после указанного срока. </w:t>
      </w:r>
    </w:p>
    <w:p w:rsidR="00CF7729" w:rsidRPr="00CF7729" w:rsidRDefault="00CF7729" w:rsidP="00CF7729">
      <w:pPr>
        <w:rPr>
          <w:sz w:val="24"/>
        </w:rPr>
      </w:pPr>
      <w:r w:rsidRPr="00CF7729">
        <w:rPr>
          <w:sz w:val="24"/>
        </w:rPr>
        <w:t xml:space="preserve">По Вашему желанию укажите: </w:t>
      </w:r>
    </w:p>
    <w:p w:rsidR="00CF7729" w:rsidRPr="004F5914" w:rsidRDefault="00CF7729" w:rsidP="00CF7729">
      <w:pPr>
        <w:rPr>
          <w:sz w:val="24"/>
          <w:szCs w:val="24"/>
        </w:rPr>
      </w:pPr>
      <w:r w:rsidRPr="004F5914">
        <w:rPr>
          <w:sz w:val="24"/>
          <w:szCs w:val="24"/>
        </w:rPr>
        <w:t xml:space="preserve">Контактная информация: </w:t>
      </w:r>
    </w:p>
    <w:p w:rsidR="00CF7729" w:rsidRPr="004F5914" w:rsidRDefault="00CF7729" w:rsidP="00CF7729">
      <w:pPr>
        <w:rPr>
          <w:sz w:val="24"/>
          <w:szCs w:val="24"/>
        </w:rPr>
      </w:pPr>
      <w:r w:rsidRPr="004F5914">
        <w:rPr>
          <w:sz w:val="24"/>
          <w:szCs w:val="24"/>
        </w:rPr>
        <w:t>Название организации _________________________________________________</w:t>
      </w:r>
      <w:r w:rsidR="009B58E5">
        <w:rPr>
          <w:sz w:val="24"/>
          <w:szCs w:val="24"/>
        </w:rPr>
        <w:t>______</w:t>
      </w:r>
      <w:r w:rsidRPr="004F5914">
        <w:rPr>
          <w:sz w:val="24"/>
          <w:szCs w:val="24"/>
        </w:rPr>
        <w:t xml:space="preserve"> </w:t>
      </w:r>
    </w:p>
    <w:p w:rsidR="00CF7729" w:rsidRDefault="00CF7729" w:rsidP="009B58E5">
      <w:r w:rsidRPr="009B58E5">
        <w:rPr>
          <w:sz w:val="24"/>
        </w:rPr>
        <w:t>Сфера деятельности организации</w:t>
      </w:r>
      <w:r>
        <w:t>________________</w:t>
      </w:r>
      <w:r w:rsidR="009B58E5">
        <w:t>________________________</w:t>
      </w:r>
    </w:p>
    <w:p w:rsidR="00CF7729" w:rsidRPr="004F5914" w:rsidRDefault="00CF7729" w:rsidP="009B58E5">
      <w:r w:rsidRPr="009B58E5">
        <w:rPr>
          <w:sz w:val="24"/>
        </w:rPr>
        <w:t xml:space="preserve">Ф.И.О. контактного лица </w:t>
      </w:r>
      <w:r w:rsidRPr="004F5914">
        <w:t>_______________</w:t>
      </w:r>
      <w:r w:rsidR="009B58E5">
        <w:t>______________________________</w:t>
      </w:r>
      <w:r w:rsidRPr="004F5914">
        <w:t xml:space="preserve"> </w:t>
      </w:r>
    </w:p>
    <w:p w:rsidR="00CF7729" w:rsidRPr="004F5914" w:rsidRDefault="00CF7729" w:rsidP="009B58E5">
      <w:r w:rsidRPr="009B58E5">
        <w:rPr>
          <w:sz w:val="24"/>
        </w:rPr>
        <w:t>Номер контактного телефона</w:t>
      </w:r>
      <w:r w:rsidRPr="004F5914">
        <w:t>______________________________________</w:t>
      </w:r>
      <w:r w:rsidR="009B58E5">
        <w:t>_____</w:t>
      </w:r>
      <w:r w:rsidRPr="004F5914">
        <w:t xml:space="preserve"> </w:t>
      </w:r>
    </w:p>
    <w:p w:rsidR="00CF7729" w:rsidRPr="009B58E5" w:rsidRDefault="00CF7729" w:rsidP="009B58E5">
      <w:pPr>
        <w:rPr>
          <w:sz w:val="24"/>
          <w:szCs w:val="24"/>
        </w:rPr>
      </w:pPr>
      <w:r w:rsidRPr="009B58E5">
        <w:rPr>
          <w:sz w:val="24"/>
          <w:szCs w:val="24"/>
        </w:rPr>
        <w:t xml:space="preserve">Адрес электронной </w:t>
      </w:r>
      <w:r w:rsidR="009B58E5" w:rsidRPr="009B58E5">
        <w:rPr>
          <w:sz w:val="24"/>
          <w:szCs w:val="24"/>
        </w:rPr>
        <w:t>почты</w:t>
      </w:r>
      <w:r w:rsidR="009B58E5">
        <w:rPr>
          <w:sz w:val="24"/>
          <w:szCs w:val="24"/>
        </w:rPr>
        <w:t>_____________________________________________________</w:t>
      </w:r>
    </w:p>
    <w:p w:rsidR="00CF7729" w:rsidRDefault="00CF7729" w:rsidP="00CF7729">
      <w:pPr>
        <w:jc w:val="center"/>
      </w:pPr>
    </w:p>
    <w:p w:rsidR="00CF7729" w:rsidRPr="00F5664A" w:rsidRDefault="00CF7729" w:rsidP="00CF7729">
      <w:pPr>
        <w:jc w:val="center"/>
        <w:rPr>
          <w:sz w:val="24"/>
          <w:szCs w:val="24"/>
        </w:rPr>
      </w:pPr>
      <w:r w:rsidRPr="00F5664A">
        <w:rPr>
          <w:sz w:val="24"/>
          <w:szCs w:val="24"/>
        </w:rPr>
        <w:t>ПЕРЕЧЕНЬ ВОПРОСОВ</w:t>
      </w:r>
    </w:p>
    <w:p w:rsidR="00CF7729" w:rsidRPr="00F5664A" w:rsidRDefault="00CF7729" w:rsidP="00CF7729">
      <w:pPr>
        <w:jc w:val="center"/>
        <w:rPr>
          <w:i/>
          <w:iCs/>
          <w:sz w:val="24"/>
          <w:szCs w:val="24"/>
        </w:rPr>
      </w:pPr>
      <w:r w:rsidRPr="00F5664A">
        <w:rPr>
          <w:i/>
          <w:iCs/>
          <w:sz w:val="24"/>
          <w:szCs w:val="24"/>
        </w:rPr>
        <w:t xml:space="preserve">(перечень вопросов является примерным и подлежит уточнению </w:t>
      </w:r>
    </w:p>
    <w:p w:rsidR="00CF7729" w:rsidRPr="00F5664A" w:rsidRDefault="00CF7729" w:rsidP="00CF7729">
      <w:pPr>
        <w:jc w:val="center"/>
        <w:rPr>
          <w:i/>
          <w:iCs/>
          <w:sz w:val="24"/>
          <w:szCs w:val="24"/>
        </w:rPr>
      </w:pPr>
      <w:r w:rsidRPr="00F5664A">
        <w:rPr>
          <w:i/>
          <w:iCs/>
          <w:sz w:val="24"/>
          <w:szCs w:val="24"/>
        </w:rPr>
        <w:t>с учетом содержания нормативного правового акта (далее – НПА))</w:t>
      </w:r>
    </w:p>
    <w:p w:rsidR="00CF7729" w:rsidRPr="00F5664A" w:rsidRDefault="00CF7729" w:rsidP="00CF7729">
      <w:pPr>
        <w:pStyle w:val="aa"/>
        <w:numPr>
          <w:ilvl w:val="0"/>
          <w:numId w:val="4"/>
        </w:numPr>
        <w:jc w:val="both"/>
        <w:rPr>
          <w:rFonts w:ascii="Times New Roman" w:hAnsi="Times New Roman"/>
          <w:sz w:val="24"/>
          <w:szCs w:val="24"/>
        </w:rPr>
      </w:pPr>
      <w:r w:rsidRPr="00F5664A">
        <w:rPr>
          <w:rFonts w:ascii="Times New Roman" w:hAnsi="Times New Roman"/>
          <w:sz w:val="24"/>
          <w:szCs w:val="24"/>
        </w:rPr>
        <w:t>Соответствует ли, на Ваш взгляд, установленное обязательное требование (ОТ) следующим принципам, определенным в Федеральном законе от 31 июля 2020 № 247-ФЗ «Об обязательных требованиях в Российской Федерации»:</w:t>
      </w:r>
    </w:p>
    <w:tbl>
      <w:tblPr>
        <w:tblW w:w="86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3007"/>
        <w:gridCol w:w="1954"/>
        <w:gridCol w:w="1857"/>
      </w:tblGrid>
      <w:tr w:rsidR="00CF7729" w:rsidRPr="00F5664A" w:rsidTr="008210DA">
        <w:trPr>
          <w:trHeight w:val="1669"/>
        </w:trPr>
        <w:tc>
          <w:tcPr>
            <w:tcW w:w="1827" w:type="dxa"/>
            <w:shd w:val="clear" w:color="auto" w:fill="auto"/>
          </w:tcPr>
          <w:p w:rsidR="00CF7729" w:rsidRPr="008210DA" w:rsidRDefault="00CF7729" w:rsidP="008210DA">
            <w:pPr>
              <w:pStyle w:val="aa"/>
              <w:ind w:left="0"/>
              <w:jc w:val="center"/>
              <w:rPr>
                <w:rFonts w:ascii="Times New Roman" w:hAnsi="Times New Roman"/>
                <w:sz w:val="20"/>
                <w:szCs w:val="20"/>
              </w:rPr>
            </w:pPr>
            <w:r w:rsidRPr="008210DA">
              <w:rPr>
                <w:rFonts w:ascii="Times New Roman" w:hAnsi="Times New Roman"/>
                <w:sz w:val="20"/>
                <w:szCs w:val="20"/>
              </w:rPr>
              <w:t>Принципы</w:t>
            </w:r>
          </w:p>
        </w:tc>
        <w:tc>
          <w:tcPr>
            <w:tcW w:w="3007" w:type="dxa"/>
            <w:shd w:val="clear" w:color="auto" w:fill="auto"/>
          </w:tcPr>
          <w:p w:rsidR="00CF7729" w:rsidRPr="008210DA" w:rsidRDefault="00CF7729" w:rsidP="008210DA">
            <w:pPr>
              <w:pStyle w:val="aa"/>
              <w:ind w:left="0"/>
              <w:jc w:val="center"/>
              <w:rPr>
                <w:rFonts w:ascii="Times New Roman" w:hAnsi="Times New Roman"/>
                <w:sz w:val="20"/>
                <w:szCs w:val="20"/>
              </w:rPr>
            </w:pPr>
            <w:r w:rsidRPr="008210DA">
              <w:rPr>
                <w:rFonts w:ascii="Times New Roman" w:hAnsi="Times New Roman"/>
                <w:sz w:val="20"/>
                <w:szCs w:val="20"/>
              </w:rPr>
              <w:t>Критерии оценивания</w:t>
            </w:r>
          </w:p>
        </w:tc>
        <w:tc>
          <w:tcPr>
            <w:tcW w:w="1954" w:type="dxa"/>
            <w:shd w:val="clear" w:color="auto" w:fill="auto"/>
          </w:tcPr>
          <w:p w:rsidR="00CF7729" w:rsidRPr="008210DA" w:rsidRDefault="00CF7729" w:rsidP="008210DA">
            <w:pPr>
              <w:pStyle w:val="aa"/>
              <w:ind w:left="0"/>
              <w:jc w:val="center"/>
              <w:rPr>
                <w:rFonts w:ascii="Times New Roman" w:hAnsi="Times New Roman"/>
                <w:sz w:val="20"/>
                <w:szCs w:val="20"/>
              </w:rPr>
            </w:pPr>
            <w:r w:rsidRPr="008210DA">
              <w:rPr>
                <w:rFonts w:ascii="Times New Roman" w:hAnsi="Times New Roman"/>
                <w:sz w:val="20"/>
                <w:szCs w:val="20"/>
              </w:rPr>
              <w:t xml:space="preserve">Мнение </w:t>
            </w:r>
            <w:r w:rsidRPr="008210DA">
              <w:rPr>
                <w:rFonts w:ascii="Times New Roman" w:hAnsi="Times New Roman"/>
                <w:i/>
                <w:iCs/>
                <w:sz w:val="20"/>
                <w:szCs w:val="20"/>
              </w:rPr>
              <w:t>(соответствует / не соответствует)</w:t>
            </w:r>
          </w:p>
        </w:tc>
        <w:tc>
          <w:tcPr>
            <w:tcW w:w="1857" w:type="dxa"/>
            <w:shd w:val="clear" w:color="auto" w:fill="auto"/>
          </w:tcPr>
          <w:p w:rsidR="00CF7729" w:rsidRPr="008210DA" w:rsidRDefault="00CF7729" w:rsidP="008210DA">
            <w:pPr>
              <w:pStyle w:val="aa"/>
              <w:ind w:left="0"/>
              <w:jc w:val="center"/>
              <w:rPr>
                <w:rFonts w:ascii="Times New Roman" w:hAnsi="Times New Roman"/>
                <w:sz w:val="20"/>
                <w:szCs w:val="20"/>
              </w:rPr>
            </w:pPr>
            <w:r w:rsidRPr="008210DA">
              <w:rPr>
                <w:rFonts w:ascii="Times New Roman" w:hAnsi="Times New Roman"/>
                <w:sz w:val="20"/>
                <w:szCs w:val="20"/>
              </w:rPr>
              <w:t xml:space="preserve">Обоснование позиции в случае несоответствия </w:t>
            </w:r>
            <w:r w:rsidRPr="008210DA">
              <w:rPr>
                <w:rFonts w:ascii="Times New Roman" w:hAnsi="Times New Roman"/>
                <w:i/>
                <w:iCs/>
                <w:sz w:val="20"/>
                <w:szCs w:val="20"/>
              </w:rPr>
              <w:t>(просим указать в чем, по Вашему мнению выражается не соответствие ОТ принципу).</w:t>
            </w:r>
          </w:p>
        </w:tc>
      </w:tr>
      <w:tr w:rsidR="00CF7729" w:rsidRPr="00F5664A" w:rsidTr="008210DA">
        <w:trPr>
          <w:trHeight w:val="270"/>
        </w:trPr>
        <w:tc>
          <w:tcPr>
            <w:tcW w:w="1827" w:type="dxa"/>
            <w:shd w:val="clear" w:color="auto" w:fill="auto"/>
          </w:tcPr>
          <w:p w:rsidR="00CF7729" w:rsidRPr="008210DA" w:rsidRDefault="00CF7729" w:rsidP="008210DA">
            <w:pPr>
              <w:pStyle w:val="aa"/>
              <w:ind w:left="0"/>
              <w:rPr>
                <w:rFonts w:ascii="Times New Roman" w:hAnsi="Times New Roman"/>
                <w:sz w:val="20"/>
                <w:szCs w:val="20"/>
              </w:rPr>
            </w:pPr>
            <w:r w:rsidRPr="008210DA">
              <w:rPr>
                <w:rFonts w:ascii="Times New Roman" w:hAnsi="Times New Roman"/>
                <w:sz w:val="20"/>
                <w:szCs w:val="20"/>
              </w:rPr>
              <w:t>Принцип законности (статья 5 Федерального закона №247-ФЗ)</w:t>
            </w:r>
          </w:p>
        </w:tc>
        <w:tc>
          <w:tcPr>
            <w:tcW w:w="3007" w:type="dxa"/>
            <w:shd w:val="clear" w:color="auto" w:fill="auto"/>
          </w:tcPr>
          <w:p w:rsidR="00CF7729" w:rsidRPr="008210DA" w:rsidRDefault="00CF7729" w:rsidP="008210DA">
            <w:pPr>
              <w:pStyle w:val="aa"/>
              <w:ind w:left="0"/>
              <w:rPr>
                <w:rFonts w:ascii="Times New Roman" w:hAnsi="Times New Roman"/>
                <w:sz w:val="20"/>
                <w:szCs w:val="20"/>
              </w:rPr>
            </w:pPr>
            <w:r w:rsidRPr="008210DA">
              <w:rPr>
                <w:rFonts w:ascii="Times New Roman" w:hAnsi="Times New Roman"/>
                <w:sz w:val="20"/>
                <w:szCs w:val="20"/>
              </w:rPr>
              <w:t xml:space="preserve">1. Цель установления ОТ – защита жизни, здоровья людей, нравственности, прав и законных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w:t>
            </w:r>
            <w:r w:rsidRPr="008210DA">
              <w:rPr>
                <w:rFonts w:ascii="Times New Roman" w:hAnsi="Times New Roman"/>
                <w:sz w:val="20"/>
                <w:szCs w:val="20"/>
              </w:rPr>
              <w:lastRenderedPageBreak/>
              <w:t xml:space="preserve">законом ценности, ОЗЦ). </w:t>
            </w:r>
          </w:p>
          <w:p w:rsidR="00CF7729" w:rsidRPr="008210DA" w:rsidRDefault="00CF7729" w:rsidP="008210DA">
            <w:pPr>
              <w:pStyle w:val="aa"/>
              <w:ind w:left="0"/>
              <w:rPr>
                <w:rFonts w:ascii="Times New Roman" w:hAnsi="Times New Roman"/>
                <w:sz w:val="20"/>
                <w:szCs w:val="20"/>
              </w:rPr>
            </w:pPr>
            <w:r w:rsidRPr="008210DA">
              <w:rPr>
                <w:rFonts w:ascii="Times New Roman" w:hAnsi="Times New Roman"/>
                <w:sz w:val="20"/>
                <w:szCs w:val="20"/>
              </w:rPr>
              <w:t>2. Соблюдены условия установления ОТ.</w:t>
            </w:r>
          </w:p>
        </w:tc>
        <w:tc>
          <w:tcPr>
            <w:tcW w:w="1954" w:type="dxa"/>
            <w:shd w:val="clear" w:color="auto" w:fill="auto"/>
          </w:tcPr>
          <w:p w:rsidR="00CF7729" w:rsidRPr="008210DA" w:rsidRDefault="00CF7729" w:rsidP="008210DA">
            <w:pPr>
              <w:pStyle w:val="aa"/>
              <w:ind w:left="0"/>
              <w:rPr>
                <w:rFonts w:ascii="Times New Roman" w:hAnsi="Times New Roman"/>
                <w:sz w:val="20"/>
                <w:szCs w:val="20"/>
              </w:rPr>
            </w:pPr>
          </w:p>
        </w:tc>
        <w:tc>
          <w:tcPr>
            <w:tcW w:w="1857" w:type="dxa"/>
            <w:shd w:val="clear" w:color="auto" w:fill="auto"/>
          </w:tcPr>
          <w:p w:rsidR="00CF7729" w:rsidRPr="008210DA" w:rsidRDefault="00CF7729" w:rsidP="008210DA">
            <w:pPr>
              <w:pStyle w:val="aa"/>
              <w:ind w:left="0"/>
              <w:rPr>
                <w:rFonts w:ascii="Times New Roman" w:hAnsi="Times New Roman"/>
                <w:sz w:val="20"/>
                <w:szCs w:val="20"/>
              </w:rPr>
            </w:pPr>
          </w:p>
        </w:tc>
      </w:tr>
      <w:tr w:rsidR="00CF7729" w:rsidRPr="004F5914" w:rsidTr="008210DA">
        <w:trPr>
          <w:trHeight w:val="270"/>
        </w:trPr>
        <w:tc>
          <w:tcPr>
            <w:tcW w:w="1827" w:type="dxa"/>
            <w:shd w:val="clear" w:color="auto" w:fill="auto"/>
          </w:tcPr>
          <w:p w:rsidR="00CF7729" w:rsidRPr="008210DA" w:rsidRDefault="00CF7729" w:rsidP="008210DA">
            <w:pPr>
              <w:pStyle w:val="aa"/>
              <w:ind w:left="0"/>
              <w:rPr>
                <w:rFonts w:ascii="Times New Roman" w:hAnsi="Times New Roman"/>
                <w:sz w:val="20"/>
                <w:szCs w:val="20"/>
              </w:rPr>
            </w:pPr>
            <w:r w:rsidRPr="008210DA">
              <w:rPr>
                <w:rFonts w:ascii="Times New Roman" w:hAnsi="Times New Roman"/>
                <w:sz w:val="20"/>
                <w:szCs w:val="20"/>
              </w:rPr>
              <w:t>Принцип обоснованности ОТ (статья 6 Федерального закона №247-ФЗ)</w:t>
            </w:r>
          </w:p>
        </w:tc>
        <w:tc>
          <w:tcPr>
            <w:tcW w:w="3007" w:type="dxa"/>
            <w:shd w:val="clear" w:color="auto" w:fill="auto"/>
          </w:tcPr>
          <w:p w:rsidR="00CF7729" w:rsidRPr="008210DA" w:rsidRDefault="00CF7729" w:rsidP="008210DA">
            <w:pPr>
              <w:pStyle w:val="aa"/>
              <w:ind w:left="0"/>
              <w:rPr>
                <w:rFonts w:ascii="Times New Roman" w:hAnsi="Times New Roman"/>
                <w:sz w:val="20"/>
                <w:szCs w:val="20"/>
              </w:rPr>
            </w:pPr>
            <w:r w:rsidRPr="008210DA">
              <w:rPr>
                <w:rFonts w:ascii="Times New Roman" w:hAnsi="Times New Roman"/>
                <w:sz w:val="20"/>
                <w:szCs w:val="20"/>
              </w:rPr>
              <w:t xml:space="preserve">1.Несоблюдение ОТ приведет к возникновению угрозы рисков причинения вреда ОЗЦ. </w:t>
            </w:r>
          </w:p>
          <w:p w:rsidR="00CF7729" w:rsidRPr="008210DA" w:rsidRDefault="00CF7729" w:rsidP="008210DA">
            <w:pPr>
              <w:pStyle w:val="aa"/>
              <w:ind w:left="0"/>
              <w:rPr>
                <w:rFonts w:ascii="Times New Roman" w:hAnsi="Times New Roman"/>
                <w:sz w:val="20"/>
                <w:szCs w:val="20"/>
              </w:rPr>
            </w:pPr>
            <w:r w:rsidRPr="008210DA">
              <w:rPr>
                <w:rFonts w:ascii="Times New Roman" w:hAnsi="Times New Roman"/>
                <w:sz w:val="20"/>
                <w:szCs w:val="20"/>
              </w:rPr>
              <w:t xml:space="preserve">2.Установление ОТ является необходимым для снижения или устранения рисков причинения вреда ОЗЦ в соответствии с целями регулирования. </w:t>
            </w:r>
          </w:p>
          <w:p w:rsidR="00CF7729" w:rsidRPr="008210DA" w:rsidRDefault="00CF7729" w:rsidP="008210DA">
            <w:pPr>
              <w:pStyle w:val="aa"/>
              <w:ind w:left="0"/>
              <w:rPr>
                <w:rFonts w:ascii="Times New Roman" w:hAnsi="Times New Roman"/>
                <w:sz w:val="20"/>
                <w:szCs w:val="20"/>
              </w:rPr>
            </w:pPr>
            <w:r w:rsidRPr="008210DA">
              <w:rPr>
                <w:rFonts w:ascii="Times New Roman" w:hAnsi="Times New Roman"/>
                <w:sz w:val="20"/>
                <w:szCs w:val="20"/>
              </w:rPr>
              <w:t>3. Оцениваемое регулирование установлено с учетом современного уровня развития науки, техники и технологий в рассматриваемой сфере общественных отношений.</w:t>
            </w:r>
          </w:p>
        </w:tc>
        <w:tc>
          <w:tcPr>
            <w:tcW w:w="1954" w:type="dxa"/>
            <w:shd w:val="clear" w:color="auto" w:fill="auto"/>
          </w:tcPr>
          <w:p w:rsidR="00CF7729" w:rsidRPr="008210DA" w:rsidRDefault="00CF7729" w:rsidP="008210DA">
            <w:pPr>
              <w:pStyle w:val="aa"/>
              <w:ind w:left="0"/>
              <w:rPr>
                <w:rFonts w:ascii="Times New Roman" w:hAnsi="Times New Roman"/>
              </w:rPr>
            </w:pPr>
          </w:p>
        </w:tc>
        <w:tc>
          <w:tcPr>
            <w:tcW w:w="1857" w:type="dxa"/>
            <w:shd w:val="clear" w:color="auto" w:fill="auto"/>
          </w:tcPr>
          <w:p w:rsidR="00CF7729" w:rsidRPr="008210DA" w:rsidRDefault="00CF7729" w:rsidP="008210DA">
            <w:pPr>
              <w:pStyle w:val="aa"/>
              <w:ind w:left="0"/>
              <w:rPr>
                <w:rFonts w:ascii="Times New Roman" w:hAnsi="Times New Roman"/>
              </w:rPr>
            </w:pPr>
          </w:p>
        </w:tc>
      </w:tr>
      <w:tr w:rsidR="00CF7729" w:rsidRPr="004F5914" w:rsidTr="008210DA">
        <w:trPr>
          <w:trHeight w:val="270"/>
        </w:trPr>
        <w:tc>
          <w:tcPr>
            <w:tcW w:w="1827" w:type="dxa"/>
            <w:shd w:val="clear" w:color="auto" w:fill="auto"/>
          </w:tcPr>
          <w:p w:rsidR="00CF7729" w:rsidRPr="008210DA" w:rsidRDefault="00CF7729" w:rsidP="008210DA">
            <w:pPr>
              <w:pStyle w:val="aa"/>
              <w:ind w:left="0"/>
              <w:rPr>
                <w:rFonts w:ascii="Times New Roman" w:hAnsi="Times New Roman"/>
                <w:sz w:val="20"/>
                <w:szCs w:val="20"/>
              </w:rPr>
            </w:pPr>
            <w:r w:rsidRPr="008210DA">
              <w:rPr>
                <w:rFonts w:ascii="Times New Roman" w:hAnsi="Times New Roman"/>
                <w:sz w:val="20"/>
                <w:szCs w:val="20"/>
              </w:rPr>
              <w:t>Принцип правовой определенности и системности (статья 7 Федерального закона №247-ФЗ)</w:t>
            </w:r>
          </w:p>
        </w:tc>
        <w:tc>
          <w:tcPr>
            <w:tcW w:w="3007" w:type="dxa"/>
            <w:shd w:val="clear" w:color="auto" w:fill="auto"/>
          </w:tcPr>
          <w:p w:rsidR="00CF7729" w:rsidRPr="008210DA" w:rsidRDefault="00CF7729" w:rsidP="008210DA">
            <w:pPr>
              <w:pStyle w:val="aa"/>
              <w:ind w:left="0"/>
              <w:rPr>
                <w:rFonts w:ascii="Times New Roman" w:hAnsi="Times New Roman"/>
                <w:sz w:val="20"/>
                <w:szCs w:val="20"/>
              </w:rPr>
            </w:pPr>
            <w:r w:rsidRPr="008210DA">
              <w:rPr>
                <w:rFonts w:ascii="Times New Roman" w:hAnsi="Times New Roman"/>
                <w:sz w:val="20"/>
                <w:szCs w:val="20"/>
              </w:rPr>
              <w:t xml:space="preserve">1.ОТ имеет ясное, логичное и однозначное понимание содержания. </w:t>
            </w:r>
          </w:p>
          <w:p w:rsidR="00CF7729" w:rsidRPr="008210DA" w:rsidRDefault="00CF7729" w:rsidP="008210DA">
            <w:pPr>
              <w:pStyle w:val="aa"/>
              <w:ind w:left="0"/>
              <w:rPr>
                <w:rFonts w:ascii="Times New Roman" w:hAnsi="Times New Roman"/>
                <w:sz w:val="20"/>
                <w:szCs w:val="20"/>
              </w:rPr>
            </w:pPr>
            <w:r w:rsidRPr="008210DA">
              <w:rPr>
                <w:rFonts w:ascii="Times New Roman" w:hAnsi="Times New Roman"/>
                <w:sz w:val="20"/>
                <w:szCs w:val="20"/>
              </w:rPr>
              <w:t>2. Отсутствуют дублирующие ОТ, в том числе на различных уровнях регулирования.</w:t>
            </w:r>
          </w:p>
        </w:tc>
        <w:tc>
          <w:tcPr>
            <w:tcW w:w="1954" w:type="dxa"/>
            <w:shd w:val="clear" w:color="auto" w:fill="auto"/>
          </w:tcPr>
          <w:p w:rsidR="00CF7729" w:rsidRPr="008210DA" w:rsidRDefault="00CF7729" w:rsidP="008210DA">
            <w:pPr>
              <w:pStyle w:val="aa"/>
              <w:ind w:left="0"/>
              <w:rPr>
                <w:rFonts w:ascii="Times New Roman" w:hAnsi="Times New Roman"/>
              </w:rPr>
            </w:pPr>
          </w:p>
        </w:tc>
        <w:tc>
          <w:tcPr>
            <w:tcW w:w="1857" w:type="dxa"/>
            <w:shd w:val="clear" w:color="auto" w:fill="auto"/>
          </w:tcPr>
          <w:p w:rsidR="00CF7729" w:rsidRPr="008210DA" w:rsidRDefault="00CF7729" w:rsidP="008210DA">
            <w:pPr>
              <w:pStyle w:val="aa"/>
              <w:ind w:left="0"/>
              <w:rPr>
                <w:rFonts w:ascii="Times New Roman" w:hAnsi="Times New Roman"/>
              </w:rPr>
            </w:pPr>
          </w:p>
        </w:tc>
      </w:tr>
      <w:tr w:rsidR="00CF7729" w:rsidRPr="004F5914" w:rsidTr="008210DA">
        <w:trPr>
          <w:trHeight w:val="270"/>
        </w:trPr>
        <w:tc>
          <w:tcPr>
            <w:tcW w:w="1827" w:type="dxa"/>
            <w:shd w:val="clear" w:color="auto" w:fill="auto"/>
          </w:tcPr>
          <w:p w:rsidR="00CF7729" w:rsidRPr="008210DA" w:rsidRDefault="00CF7729" w:rsidP="008210DA">
            <w:pPr>
              <w:pStyle w:val="aa"/>
              <w:ind w:left="0"/>
              <w:rPr>
                <w:rFonts w:ascii="Times New Roman" w:hAnsi="Times New Roman"/>
                <w:sz w:val="20"/>
                <w:szCs w:val="20"/>
              </w:rPr>
            </w:pPr>
            <w:r w:rsidRPr="008210DA">
              <w:rPr>
                <w:rFonts w:ascii="Times New Roman" w:hAnsi="Times New Roman"/>
                <w:sz w:val="20"/>
                <w:szCs w:val="20"/>
              </w:rPr>
              <w:t>Принцип открытости и предсказуемости (статья 8 Федерального закона №247-ФЗ)</w:t>
            </w:r>
          </w:p>
        </w:tc>
        <w:tc>
          <w:tcPr>
            <w:tcW w:w="3007" w:type="dxa"/>
            <w:shd w:val="clear" w:color="auto" w:fill="auto"/>
          </w:tcPr>
          <w:p w:rsidR="00CF7729" w:rsidRPr="008210DA" w:rsidRDefault="00CF7729" w:rsidP="008210DA">
            <w:pPr>
              <w:pStyle w:val="aa"/>
              <w:ind w:left="0"/>
              <w:rPr>
                <w:rFonts w:ascii="Times New Roman" w:hAnsi="Times New Roman"/>
                <w:sz w:val="20"/>
                <w:szCs w:val="20"/>
              </w:rPr>
            </w:pPr>
            <w:r w:rsidRPr="008210DA">
              <w:rPr>
                <w:rFonts w:ascii="Times New Roman" w:hAnsi="Times New Roman"/>
                <w:sz w:val="20"/>
                <w:szCs w:val="20"/>
              </w:rPr>
              <w:t xml:space="preserve">1.НПА, содержащее ОТ, размещено на свободном доступе. </w:t>
            </w:r>
          </w:p>
          <w:p w:rsidR="00CF7729" w:rsidRPr="008210DA" w:rsidRDefault="00CF7729" w:rsidP="008210DA">
            <w:pPr>
              <w:pStyle w:val="aa"/>
              <w:ind w:left="0"/>
              <w:rPr>
                <w:rFonts w:ascii="Times New Roman" w:hAnsi="Times New Roman"/>
                <w:sz w:val="20"/>
                <w:szCs w:val="20"/>
              </w:rPr>
            </w:pPr>
            <w:r w:rsidRPr="008210DA">
              <w:rPr>
                <w:rFonts w:ascii="Times New Roman" w:hAnsi="Times New Roman"/>
                <w:sz w:val="20"/>
                <w:szCs w:val="20"/>
              </w:rPr>
              <w:t xml:space="preserve">2.Проект НПА, содержащего ОТ, публично обсуждался. </w:t>
            </w:r>
          </w:p>
          <w:p w:rsidR="00CF7729" w:rsidRPr="008210DA" w:rsidRDefault="00CF7729" w:rsidP="008210DA">
            <w:pPr>
              <w:pStyle w:val="aa"/>
              <w:ind w:left="0"/>
              <w:rPr>
                <w:rFonts w:ascii="Times New Roman" w:hAnsi="Times New Roman"/>
                <w:sz w:val="20"/>
                <w:szCs w:val="20"/>
              </w:rPr>
            </w:pPr>
            <w:r w:rsidRPr="008210DA">
              <w:rPr>
                <w:rFonts w:ascii="Times New Roman" w:hAnsi="Times New Roman"/>
                <w:sz w:val="20"/>
                <w:szCs w:val="20"/>
              </w:rPr>
              <w:t>3. ОТ включено в реестр ОТ.</w:t>
            </w:r>
          </w:p>
        </w:tc>
        <w:tc>
          <w:tcPr>
            <w:tcW w:w="1954" w:type="dxa"/>
            <w:shd w:val="clear" w:color="auto" w:fill="auto"/>
          </w:tcPr>
          <w:p w:rsidR="00CF7729" w:rsidRPr="008210DA" w:rsidRDefault="00CF7729" w:rsidP="008210DA">
            <w:pPr>
              <w:pStyle w:val="aa"/>
              <w:ind w:left="0"/>
              <w:rPr>
                <w:rFonts w:ascii="Times New Roman" w:hAnsi="Times New Roman"/>
              </w:rPr>
            </w:pPr>
          </w:p>
        </w:tc>
        <w:tc>
          <w:tcPr>
            <w:tcW w:w="1857" w:type="dxa"/>
            <w:shd w:val="clear" w:color="auto" w:fill="auto"/>
          </w:tcPr>
          <w:p w:rsidR="00CF7729" w:rsidRPr="008210DA" w:rsidRDefault="00CF7729" w:rsidP="008210DA">
            <w:pPr>
              <w:pStyle w:val="aa"/>
              <w:ind w:left="0"/>
              <w:rPr>
                <w:rFonts w:ascii="Times New Roman" w:hAnsi="Times New Roman"/>
              </w:rPr>
            </w:pPr>
          </w:p>
        </w:tc>
      </w:tr>
      <w:tr w:rsidR="00CF7729" w:rsidRPr="004F5914" w:rsidTr="008210DA">
        <w:trPr>
          <w:trHeight w:val="259"/>
        </w:trPr>
        <w:tc>
          <w:tcPr>
            <w:tcW w:w="1827" w:type="dxa"/>
            <w:shd w:val="clear" w:color="auto" w:fill="auto"/>
          </w:tcPr>
          <w:p w:rsidR="00CF7729" w:rsidRPr="008210DA" w:rsidRDefault="00CF7729" w:rsidP="008210DA">
            <w:pPr>
              <w:pStyle w:val="aa"/>
              <w:ind w:left="0"/>
              <w:rPr>
                <w:rFonts w:ascii="Times New Roman" w:hAnsi="Times New Roman"/>
                <w:sz w:val="20"/>
                <w:szCs w:val="20"/>
              </w:rPr>
            </w:pPr>
            <w:r w:rsidRPr="008210DA">
              <w:rPr>
                <w:rFonts w:ascii="Times New Roman" w:hAnsi="Times New Roman"/>
                <w:sz w:val="20"/>
                <w:szCs w:val="20"/>
              </w:rPr>
              <w:t>Принцип исполнимости ОТ (статья 9 Федерального закона №247-ФЗ)</w:t>
            </w:r>
          </w:p>
        </w:tc>
        <w:tc>
          <w:tcPr>
            <w:tcW w:w="3007" w:type="dxa"/>
            <w:shd w:val="clear" w:color="auto" w:fill="auto"/>
          </w:tcPr>
          <w:p w:rsidR="00CF7729" w:rsidRPr="008210DA" w:rsidRDefault="00CF7729" w:rsidP="008210DA">
            <w:pPr>
              <w:pStyle w:val="aa"/>
              <w:ind w:left="0"/>
              <w:rPr>
                <w:rFonts w:ascii="Times New Roman" w:hAnsi="Times New Roman"/>
                <w:sz w:val="20"/>
                <w:szCs w:val="20"/>
              </w:rPr>
            </w:pPr>
            <w:r w:rsidRPr="008210DA">
              <w:rPr>
                <w:rFonts w:ascii="Times New Roman" w:hAnsi="Times New Roman"/>
                <w:sz w:val="20"/>
                <w:szCs w:val="20"/>
              </w:rPr>
              <w:t xml:space="preserve">1.ОТ является фактически исполнимым. </w:t>
            </w:r>
          </w:p>
          <w:p w:rsidR="00CF7729" w:rsidRPr="008210DA" w:rsidRDefault="00CF7729" w:rsidP="008210DA">
            <w:pPr>
              <w:pStyle w:val="aa"/>
              <w:ind w:left="0"/>
              <w:rPr>
                <w:rFonts w:ascii="Times New Roman" w:hAnsi="Times New Roman"/>
                <w:sz w:val="20"/>
                <w:szCs w:val="20"/>
              </w:rPr>
            </w:pPr>
            <w:r w:rsidRPr="008210DA">
              <w:rPr>
                <w:rFonts w:ascii="Times New Roman" w:hAnsi="Times New Roman"/>
                <w:sz w:val="20"/>
                <w:szCs w:val="20"/>
              </w:rPr>
              <w:t xml:space="preserve">2.Затраты на соблюдение ОТ соразмерны (пропорциональны) рискам, на снижение либо устранение которых направлено соответствующее регулирование. </w:t>
            </w:r>
          </w:p>
          <w:p w:rsidR="00CF7729" w:rsidRPr="008210DA" w:rsidRDefault="00CF7729" w:rsidP="008210DA">
            <w:pPr>
              <w:pStyle w:val="aa"/>
              <w:ind w:left="0"/>
              <w:rPr>
                <w:rFonts w:ascii="Times New Roman" w:hAnsi="Times New Roman"/>
                <w:sz w:val="20"/>
                <w:szCs w:val="20"/>
              </w:rPr>
            </w:pPr>
            <w:r w:rsidRPr="008210DA">
              <w:rPr>
                <w:rFonts w:ascii="Times New Roman" w:hAnsi="Times New Roman"/>
                <w:sz w:val="20"/>
                <w:szCs w:val="20"/>
              </w:rPr>
              <w:t xml:space="preserve">3.Прямые издержки субъектов регулирования, связанные с соблюдение ОТ, не являются причиной отказа от ОТ. </w:t>
            </w:r>
          </w:p>
          <w:p w:rsidR="00CF7729" w:rsidRPr="008210DA" w:rsidRDefault="00CF7729" w:rsidP="008210DA">
            <w:pPr>
              <w:pStyle w:val="aa"/>
              <w:ind w:left="0"/>
              <w:rPr>
                <w:rFonts w:ascii="Times New Roman" w:hAnsi="Times New Roman"/>
                <w:sz w:val="20"/>
                <w:szCs w:val="20"/>
              </w:rPr>
            </w:pPr>
            <w:r w:rsidRPr="008210DA">
              <w:rPr>
                <w:rFonts w:ascii="Times New Roman" w:hAnsi="Times New Roman"/>
                <w:sz w:val="20"/>
                <w:szCs w:val="20"/>
              </w:rPr>
              <w:t>4. Исполнение ОТ не приводит к невозможности исполнения других ОТ.</w:t>
            </w:r>
          </w:p>
        </w:tc>
        <w:tc>
          <w:tcPr>
            <w:tcW w:w="1954" w:type="dxa"/>
            <w:shd w:val="clear" w:color="auto" w:fill="auto"/>
          </w:tcPr>
          <w:p w:rsidR="00CF7729" w:rsidRPr="008210DA" w:rsidRDefault="00CF7729" w:rsidP="008210DA">
            <w:pPr>
              <w:pStyle w:val="aa"/>
              <w:ind w:left="0"/>
              <w:rPr>
                <w:rFonts w:ascii="Times New Roman" w:hAnsi="Times New Roman"/>
              </w:rPr>
            </w:pPr>
          </w:p>
        </w:tc>
        <w:tc>
          <w:tcPr>
            <w:tcW w:w="1857" w:type="dxa"/>
            <w:shd w:val="clear" w:color="auto" w:fill="auto"/>
          </w:tcPr>
          <w:p w:rsidR="00CF7729" w:rsidRPr="008210DA" w:rsidRDefault="00CF7729" w:rsidP="008210DA">
            <w:pPr>
              <w:pStyle w:val="aa"/>
              <w:ind w:left="0"/>
              <w:rPr>
                <w:rFonts w:ascii="Times New Roman" w:hAnsi="Times New Roman"/>
              </w:rPr>
            </w:pPr>
          </w:p>
        </w:tc>
      </w:tr>
    </w:tbl>
    <w:p w:rsidR="009B58E5" w:rsidRDefault="009B58E5" w:rsidP="009B58E5">
      <w:pPr>
        <w:pStyle w:val="aa"/>
        <w:ind w:left="0"/>
        <w:jc w:val="both"/>
        <w:rPr>
          <w:rFonts w:ascii="Times New Roman" w:hAnsi="Times New Roman"/>
          <w:sz w:val="24"/>
          <w:szCs w:val="24"/>
        </w:rPr>
      </w:pPr>
    </w:p>
    <w:p w:rsidR="00CF7729" w:rsidRPr="00F5664A" w:rsidRDefault="00CF7729" w:rsidP="009B58E5">
      <w:pPr>
        <w:pStyle w:val="aa"/>
        <w:ind w:left="0"/>
        <w:jc w:val="both"/>
        <w:rPr>
          <w:rFonts w:ascii="Times New Roman" w:hAnsi="Times New Roman"/>
          <w:sz w:val="24"/>
          <w:szCs w:val="24"/>
        </w:rPr>
      </w:pPr>
      <w:r w:rsidRPr="00F5664A">
        <w:rPr>
          <w:rFonts w:ascii="Times New Roman" w:hAnsi="Times New Roman"/>
          <w:sz w:val="24"/>
          <w:szCs w:val="24"/>
        </w:rPr>
        <w:t>2. В случае, если у Вас имеется информация об издержках субъектов регулирования на соблюдение ОТ, просим их указать _______</w:t>
      </w:r>
      <w:r w:rsidR="009B58E5">
        <w:rPr>
          <w:rFonts w:ascii="Times New Roman" w:hAnsi="Times New Roman"/>
          <w:sz w:val="24"/>
          <w:szCs w:val="24"/>
        </w:rPr>
        <w:t>_____________________________________</w:t>
      </w:r>
      <w:r w:rsidRPr="00F5664A">
        <w:rPr>
          <w:rFonts w:ascii="Times New Roman" w:hAnsi="Times New Roman"/>
          <w:sz w:val="24"/>
          <w:szCs w:val="24"/>
        </w:rPr>
        <w:t xml:space="preserve"> </w:t>
      </w:r>
    </w:p>
    <w:p w:rsidR="00CF7729" w:rsidRPr="00F5664A" w:rsidRDefault="00CF7729" w:rsidP="009B58E5">
      <w:pPr>
        <w:pStyle w:val="aa"/>
        <w:ind w:left="0"/>
        <w:jc w:val="both"/>
        <w:rPr>
          <w:rFonts w:ascii="Times New Roman" w:hAnsi="Times New Roman"/>
          <w:sz w:val="24"/>
          <w:szCs w:val="24"/>
        </w:rPr>
      </w:pPr>
      <w:r w:rsidRPr="00F5664A">
        <w:rPr>
          <w:rFonts w:ascii="Times New Roman" w:hAnsi="Times New Roman"/>
          <w:sz w:val="24"/>
          <w:szCs w:val="24"/>
        </w:rPr>
        <w:lastRenderedPageBreak/>
        <w:t>3. Какие, на Ваш взгляд, имеются проблемы, связанные с исполнением/соблюдением ОТ? Предложения по решению проблем (при н</w:t>
      </w:r>
      <w:r w:rsidR="009B58E5">
        <w:rPr>
          <w:rFonts w:ascii="Times New Roman" w:hAnsi="Times New Roman"/>
          <w:sz w:val="24"/>
          <w:szCs w:val="24"/>
        </w:rPr>
        <w:t>аличии)____________________________</w:t>
      </w:r>
    </w:p>
    <w:p w:rsidR="009B58E5" w:rsidRDefault="00CF7729" w:rsidP="009B58E5">
      <w:pPr>
        <w:pStyle w:val="aa"/>
        <w:ind w:left="0"/>
        <w:jc w:val="both"/>
        <w:rPr>
          <w:rFonts w:ascii="Times New Roman" w:hAnsi="Times New Roman"/>
          <w:sz w:val="24"/>
          <w:szCs w:val="24"/>
        </w:rPr>
        <w:sectPr w:rsidR="009B58E5" w:rsidSect="00796BD1">
          <w:pgSz w:w="11907" w:h="16840"/>
          <w:pgMar w:top="851" w:right="1134" w:bottom="992" w:left="1701" w:header="720" w:footer="720" w:gutter="0"/>
          <w:cols w:space="720"/>
        </w:sectPr>
      </w:pPr>
      <w:r w:rsidRPr="00F5664A">
        <w:rPr>
          <w:rFonts w:ascii="Times New Roman" w:hAnsi="Times New Roman"/>
          <w:sz w:val="24"/>
          <w:szCs w:val="24"/>
        </w:rPr>
        <w:t>4. Целесообразно ли на Ваш взгляд дальнейшее применения ОТ в действующей редакции? Имеются предложения по изменению, отмене ОТ? ___________________</w:t>
      </w:r>
      <w:r w:rsidR="009B58E5">
        <w:rPr>
          <w:rFonts w:ascii="Times New Roman" w:hAnsi="Times New Roman"/>
          <w:sz w:val="24"/>
          <w:szCs w:val="24"/>
        </w:rPr>
        <w:t>___</w:t>
      </w:r>
    </w:p>
    <w:p w:rsidR="009B58E5" w:rsidRPr="0005036D" w:rsidRDefault="009B58E5" w:rsidP="009B58E5">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9B58E5" w:rsidRDefault="009B58E5" w:rsidP="009B58E5">
      <w:pPr>
        <w:ind w:left="4962"/>
        <w:jc w:val="left"/>
        <w:rPr>
          <w:color w:val="000000"/>
          <w:sz w:val="24"/>
          <w:szCs w:val="24"/>
        </w:rPr>
      </w:pPr>
      <w:r>
        <w:rPr>
          <w:sz w:val="24"/>
          <w:szCs w:val="24"/>
        </w:rPr>
        <w:t xml:space="preserve">к </w:t>
      </w:r>
      <w:r w:rsidRPr="00811B4A">
        <w:rPr>
          <w:color w:val="000000"/>
          <w:sz w:val="24"/>
          <w:szCs w:val="24"/>
        </w:rPr>
        <w:t>Порядк</w:t>
      </w:r>
      <w:r>
        <w:rPr>
          <w:color w:val="000000"/>
          <w:sz w:val="24"/>
          <w:szCs w:val="24"/>
        </w:rPr>
        <w:t>у</w:t>
      </w:r>
      <w:r w:rsidRPr="00811B4A">
        <w:rPr>
          <w:color w:val="000000"/>
          <w:sz w:val="24"/>
          <w:szCs w:val="24"/>
        </w:rPr>
        <w:t xml:space="preserve"> оценки применения </w:t>
      </w:r>
    </w:p>
    <w:p w:rsidR="009B58E5" w:rsidRDefault="009B58E5" w:rsidP="009B58E5">
      <w:pPr>
        <w:ind w:left="4962"/>
        <w:jc w:val="left"/>
        <w:rPr>
          <w:color w:val="000000"/>
          <w:sz w:val="24"/>
          <w:szCs w:val="24"/>
        </w:rPr>
      </w:pPr>
      <w:r w:rsidRPr="00811B4A">
        <w:rPr>
          <w:color w:val="000000"/>
          <w:sz w:val="24"/>
          <w:szCs w:val="24"/>
        </w:rPr>
        <w:t>обязательных требований,</w:t>
      </w:r>
      <w:r w:rsidRPr="00F55CDC">
        <w:rPr>
          <w:color w:val="000000"/>
          <w:sz w:val="24"/>
          <w:szCs w:val="24"/>
        </w:rPr>
        <w:t xml:space="preserve"> </w:t>
      </w:r>
      <w:r w:rsidRPr="00811B4A">
        <w:rPr>
          <w:color w:val="000000"/>
          <w:sz w:val="24"/>
          <w:szCs w:val="24"/>
        </w:rPr>
        <w:t>установленных</w:t>
      </w:r>
      <w:r w:rsidRPr="00F55CDC">
        <w:rPr>
          <w:color w:val="000000"/>
          <w:sz w:val="24"/>
          <w:szCs w:val="24"/>
        </w:rPr>
        <w:t xml:space="preserve"> </w:t>
      </w:r>
      <w:r w:rsidRPr="00811B4A">
        <w:rPr>
          <w:color w:val="000000"/>
          <w:sz w:val="24"/>
          <w:szCs w:val="24"/>
        </w:rPr>
        <w:t xml:space="preserve">нормативными правовыми актами </w:t>
      </w:r>
      <w:r w:rsidRPr="008E602A">
        <w:rPr>
          <w:color w:val="000000"/>
          <w:sz w:val="24"/>
          <w:szCs w:val="24"/>
        </w:rPr>
        <w:t>Тихвинского района</w:t>
      </w:r>
      <w:r>
        <w:rPr>
          <w:color w:val="000000"/>
          <w:sz w:val="24"/>
          <w:szCs w:val="24"/>
        </w:rPr>
        <w:t xml:space="preserve"> </w:t>
      </w:r>
    </w:p>
    <w:p w:rsidR="009B58E5" w:rsidRDefault="009B58E5" w:rsidP="009B58E5">
      <w:pPr>
        <w:ind w:left="4962"/>
        <w:rPr>
          <w:color w:val="000000"/>
          <w:sz w:val="24"/>
          <w:szCs w:val="24"/>
        </w:rPr>
      </w:pPr>
      <w:r>
        <w:rPr>
          <w:color w:val="000000"/>
          <w:sz w:val="24"/>
          <w:szCs w:val="24"/>
        </w:rPr>
        <w:t>и Тихвинского городского поселения</w:t>
      </w:r>
    </w:p>
    <w:p w:rsidR="0012710B" w:rsidRDefault="0012710B" w:rsidP="009B58E5">
      <w:pPr>
        <w:pStyle w:val="aa"/>
        <w:ind w:left="0"/>
        <w:jc w:val="both"/>
        <w:rPr>
          <w:sz w:val="24"/>
        </w:rPr>
      </w:pPr>
    </w:p>
    <w:p w:rsidR="009B58E5" w:rsidRPr="00933DBD" w:rsidRDefault="009B58E5" w:rsidP="009B58E5">
      <w:pPr>
        <w:jc w:val="center"/>
        <w:rPr>
          <w:sz w:val="24"/>
          <w:szCs w:val="24"/>
        </w:rPr>
      </w:pPr>
      <w:r w:rsidRPr="00933DBD">
        <w:rPr>
          <w:sz w:val="24"/>
          <w:szCs w:val="24"/>
        </w:rPr>
        <w:t xml:space="preserve">Ф О Р М А </w:t>
      </w:r>
    </w:p>
    <w:p w:rsidR="009B58E5" w:rsidRPr="00933DBD" w:rsidRDefault="009B58E5" w:rsidP="009B58E5">
      <w:pPr>
        <w:jc w:val="center"/>
      </w:pPr>
    </w:p>
    <w:p w:rsidR="009B58E5" w:rsidRDefault="009B58E5" w:rsidP="009B58E5">
      <w:pPr>
        <w:jc w:val="center"/>
        <w:rPr>
          <w:sz w:val="24"/>
          <w:szCs w:val="24"/>
        </w:rPr>
      </w:pPr>
      <w:r w:rsidRPr="005914BB">
        <w:rPr>
          <w:sz w:val="24"/>
          <w:szCs w:val="24"/>
        </w:rPr>
        <w:t>СВОД</w:t>
      </w:r>
      <w:r>
        <w:rPr>
          <w:sz w:val="24"/>
          <w:szCs w:val="24"/>
        </w:rPr>
        <w:t>А</w:t>
      </w:r>
      <w:r w:rsidRPr="005914BB">
        <w:rPr>
          <w:sz w:val="24"/>
          <w:szCs w:val="24"/>
        </w:rPr>
        <w:t xml:space="preserve"> ЗАМЕЧАНИЙ И ПРЕДЛОЖЕНИЙ</w:t>
      </w:r>
    </w:p>
    <w:p w:rsidR="009B58E5" w:rsidRPr="005914BB" w:rsidRDefault="009B58E5" w:rsidP="009B58E5">
      <w:pPr>
        <w:jc w:val="center"/>
        <w:rPr>
          <w:sz w:val="24"/>
          <w:szCs w:val="24"/>
        </w:rPr>
      </w:pPr>
    </w:p>
    <w:p w:rsidR="009B58E5" w:rsidRPr="005914BB" w:rsidRDefault="009B58E5" w:rsidP="009B58E5">
      <w:r w:rsidRPr="005914BB">
        <w:t>___________________________________________</w:t>
      </w:r>
      <w:r>
        <w:t>_____________________</w:t>
      </w:r>
    </w:p>
    <w:p w:rsidR="009B58E5" w:rsidRPr="005914BB" w:rsidRDefault="009B58E5" w:rsidP="009B58E5">
      <w:pPr>
        <w:jc w:val="center"/>
        <w:rPr>
          <w:i/>
          <w:iCs/>
          <w:sz w:val="24"/>
          <w:szCs w:val="24"/>
        </w:rPr>
      </w:pPr>
      <w:r w:rsidRPr="005914BB">
        <w:rPr>
          <w:i/>
          <w:iCs/>
          <w:sz w:val="24"/>
          <w:szCs w:val="24"/>
        </w:rPr>
        <w:t>(наименование нормативного правового акта)</w:t>
      </w:r>
    </w:p>
    <w:p w:rsidR="009B58E5" w:rsidRDefault="009B58E5" w:rsidP="009B58E5">
      <w:pPr>
        <w:rPr>
          <w:sz w:val="24"/>
          <w:szCs w:val="24"/>
        </w:rPr>
      </w:pPr>
      <w:r w:rsidRPr="005914BB">
        <w:rPr>
          <w:sz w:val="24"/>
          <w:szCs w:val="24"/>
        </w:rPr>
        <w:t>Указать перечень органов, организаций и иных заинтересованных лиц, которым были направлены извещения о проведении публичного обсуждения ___________________________________________________________________________</w:t>
      </w:r>
    </w:p>
    <w:p w:rsidR="009B58E5" w:rsidRPr="005914BB" w:rsidRDefault="009B58E5" w:rsidP="009B58E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94"/>
        <w:gridCol w:w="2899"/>
      </w:tblGrid>
      <w:tr w:rsidR="009B58E5" w:rsidRPr="008210DA" w:rsidTr="008210DA">
        <w:trPr>
          <w:trHeight w:val="1639"/>
        </w:trPr>
        <w:tc>
          <w:tcPr>
            <w:tcW w:w="3681" w:type="dxa"/>
            <w:shd w:val="clear" w:color="auto" w:fill="auto"/>
          </w:tcPr>
          <w:p w:rsidR="009B58E5" w:rsidRPr="008210DA" w:rsidRDefault="009B58E5" w:rsidP="008210DA">
            <w:pPr>
              <w:jc w:val="center"/>
              <w:rPr>
                <w:sz w:val="24"/>
              </w:rPr>
            </w:pPr>
            <w:r w:rsidRPr="008210DA">
              <w:rPr>
                <w:sz w:val="24"/>
              </w:rPr>
              <w:t>Сведения о лице, направившем замечание или предложение, дата поступления замечания или предложения; способ поступления замечания или предложения (эл. почта, почта, иное)</w:t>
            </w:r>
          </w:p>
        </w:tc>
        <w:tc>
          <w:tcPr>
            <w:tcW w:w="2680" w:type="dxa"/>
            <w:shd w:val="clear" w:color="auto" w:fill="auto"/>
          </w:tcPr>
          <w:p w:rsidR="009B58E5" w:rsidRPr="008210DA" w:rsidRDefault="009B58E5" w:rsidP="008210DA">
            <w:pPr>
              <w:jc w:val="center"/>
              <w:rPr>
                <w:sz w:val="24"/>
              </w:rPr>
            </w:pPr>
            <w:r w:rsidRPr="008210DA">
              <w:rPr>
                <w:sz w:val="24"/>
              </w:rPr>
              <w:t>Содержание замечания/предложения</w:t>
            </w:r>
          </w:p>
        </w:tc>
        <w:tc>
          <w:tcPr>
            <w:tcW w:w="2899" w:type="dxa"/>
            <w:shd w:val="clear" w:color="auto" w:fill="auto"/>
          </w:tcPr>
          <w:p w:rsidR="009B58E5" w:rsidRPr="008210DA" w:rsidRDefault="009B58E5" w:rsidP="008210DA">
            <w:pPr>
              <w:jc w:val="center"/>
              <w:rPr>
                <w:sz w:val="24"/>
              </w:rPr>
            </w:pPr>
            <w:r w:rsidRPr="008210DA">
              <w:rPr>
                <w:sz w:val="24"/>
              </w:rPr>
              <w:t>Результат рассмотрения (учтено/частично учтено или отклонено; указание причины полного или частичного отклонения)</w:t>
            </w:r>
          </w:p>
        </w:tc>
      </w:tr>
      <w:tr w:rsidR="009B58E5" w:rsidRPr="008210DA" w:rsidTr="008210DA">
        <w:trPr>
          <w:trHeight w:val="633"/>
        </w:trPr>
        <w:tc>
          <w:tcPr>
            <w:tcW w:w="3681" w:type="dxa"/>
            <w:shd w:val="clear" w:color="auto" w:fill="auto"/>
          </w:tcPr>
          <w:p w:rsidR="009B58E5" w:rsidRPr="008210DA" w:rsidRDefault="009B58E5" w:rsidP="009B58E5">
            <w:pPr>
              <w:rPr>
                <w:sz w:val="24"/>
                <w:szCs w:val="24"/>
              </w:rPr>
            </w:pPr>
          </w:p>
        </w:tc>
        <w:tc>
          <w:tcPr>
            <w:tcW w:w="2680" w:type="dxa"/>
            <w:shd w:val="clear" w:color="auto" w:fill="auto"/>
          </w:tcPr>
          <w:p w:rsidR="009B58E5" w:rsidRPr="008210DA" w:rsidRDefault="009B58E5" w:rsidP="009B58E5">
            <w:pPr>
              <w:rPr>
                <w:sz w:val="24"/>
                <w:szCs w:val="24"/>
              </w:rPr>
            </w:pPr>
          </w:p>
        </w:tc>
        <w:tc>
          <w:tcPr>
            <w:tcW w:w="2899" w:type="dxa"/>
            <w:shd w:val="clear" w:color="auto" w:fill="auto"/>
          </w:tcPr>
          <w:p w:rsidR="009B58E5" w:rsidRPr="008210DA" w:rsidRDefault="009B58E5" w:rsidP="009B58E5">
            <w:pPr>
              <w:rPr>
                <w:sz w:val="24"/>
                <w:szCs w:val="24"/>
              </w:rPr>
            </w:pPr>
          </w:p>
        </w:tc>
      </w:tr>
    </w:tbl>
    <w:p w:rsidR="009B58E5" w:rsidRPr="005914BB" w:rsidRDefault="009B58E5" w:rsidP="009B58E5">
      <w:pPr>
        <w:rPr>
          <w:sz w:val="24"/>
          <w:szCs w:val="24"/>
        </w:rPr>
      </w:pPr>
    </w:p>
    <w:p w:rsidR="009B58E5" w:rsidRPr="005914BB" w:rsidRDefault="009B58E5" w:rsidP="009B58E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4"/>
        <w:gridCol w:w="5624"/>
      </w:tblGrid>
      <w:tr w:rsidR="009B58E5" w:rsidRPr="005914BB" w:rsidTr="008210DA">
        <w:tc>
          <w:tcPr>
            <w:tcW w:w="9345" w:type="dxa"/>
            <w:gridSpan w:val="2"/>
            <w:shd w:val="clear" w:color="auto" w:fill="auto"/>
          </w:tcPr>
          <w:p w:rsidR="009B58E5" w:rsidRPr="008210DA" w:rsidRDefault="009B58E5" w:rsidP="008210DA">
            <w:pPr>
              <w:jc w:val="center"/>
              <w:rPr>
                <w:sz w:val="24"/>
                <w:szCs w:val="24"/>
              </w:rPr>
            </w:pPr>
            <w:r w:rsidRPr="008210DA">
              <w:rPr>
                <w:sz w:val="24"/>
                <w:szCs w:val="24"/>
              </w:rPr>
              <w:t>Количество замечаний / предложений</w:t>
            </w:r>
          </w:p>
        </w:tc>
      </w:tr>
      <w:tr w:rsidR="009B58E5" w:rsidRPr="005914BB" w:rsidTr="008210DA">
        <w:tc>
          <w:tcPr>
            <w:tcW w:w="3681" w:type="dxa"/>
            <w:shd w:val="clear" w:color="auto" w:fill="auto"/>
          </w:tcPr>
          <w:p w:rsidR="009B58E5" w:rsidRPr="008210DA" w:rsidRDefault="009B58E5" w:rsidP="009B58E5">
            <w:pPr>
              <w:rPr>
                <w:sz w:val="24"/>
                <w:szCs w:val="24"/>
              </w:rPr>
            </w:pPr>
            <w:r w:rsidRPr="008210DA">
              <w:rPr>
                <w:sz w:val="24"/>
                <w:szCs w:val="24"/>
              </w:rPr>
              <w:t>Всего поступило</w:t>
            </w:r>
          </w:p>
        </w:tc>
        <w:tc>
          <w:tcPr>
            <w:tcW w:w="5664" w:type="dxa"/>
            <w:shd w:val="clear" w:color="auto" w:fill="auto"/>
          </w:tcPr>
          <w:p w:rsidR="009B58E5" w:rsidRPr="008210DA" w:rsidRDefault="009B58E5" w:rsidP="009B58E5">
            <w:pPr>
              <w:rPr>
                <w:sz w:val="24"/>
                <w:szCs w:val="24"/>
              </w:rPr>
            </w:pPr>
          </w:p>
        </w:tc>
      </w:tr>
      <w:tr w:rsidR="009B58E5" w:rsidRPr="005914BB" w:rsidTr="008210DA">
        <w:tc>
          <w:tcPr>
            <w:tcW w:w="3681" w:type="dxa"/>
            <w:shd w:val="clear" w:color="auto" w:fill="auto"/>
          </w:tcPr>
          <w:p w:rsidR="009B58E5" w:rsidRPr="008210DA" w:rsidRDefault="009B58E5" w:rsidP="009B58E5">
            <w:pPr>
              <w:rPr>
                <w:sz w:val="24"/>
                <w:szCs w:val="24"/>
              </w:rPr>
            </w:pPr>
            <w:r w:rsidRPr="008210DA">
              <w:rPr>
                <w:sz w:val="24"/>
                <w:szCs w:val="24"/>
              </w:rPr>
              <w:t>Из них:</w:t>
            </w:r>
          </w:p>
        </w:tc>
        <w:tc>
          <w:tcPr>
            <w:tcW w:w="5664" w:type="dxa"/>
            <w:shd w:val="clear" w:color="auto" w:fill="auto"/>
          </w:tcPr>
          <w:p w:rsidR="009B58E5" w:rsidRPr="008210DA" w:rsidRDefault="009B58E5" w:rsidP="009B58E5">
            <w:pPr>
              <w:rPr>
                <w:sz w:val="24"/>
                <w:szCs w:val="24"/>
              </w:rPr>
            </w:pPr>
          </w:p>
        </w:tc>
      </w:tr>
      <w:tr w:rsidR="009B58E5" w:rsidRPr="005914BB" w:rsidTr="008210DA">
        <w:tc>
          <w:tcPr>
            <w:tcW w:w="3681" w:type="dxa"/>
            <w:shd w:val="clear" w:color="auto" w:fill="auto"/>
          </w:tcPr>
          <w:p w:rsidR="009B58E5" w:rsidRPr="008210DA" w:rsidRDefault="009B58E5" w:rsidP="009B58E5">
            <w:pPr>
              <w:rPr>
                <w:sz w:val="24"/>
                <w:szCs w:val="24"/>
              </w:rPr>
            </w:pPr>
            <w:r w:rsidRPr="008210DA">
              <w:rPr>
                <w:sz w:val="24"/>
                <w:szCs w:val="24"/>
              </w:rPr>
              <w:t>учтено</w:t>
            </w:r>
          </w:p>
        </w:tc>
        <w:tc>
          <w:tcPr>
            <w:tcW w:w="5664" w:type="dxa"/>
            <w:shd w:val="clear" w:color="auto" w:fill="auto"/>
          </w:tcPr>
          <w:p w:rsidR="009B58E5" w:rsidRPr="008210DA" w:rsidRDefault="009B58E5" w:rsidP="009B58E5">
            <w:pPr>
              <w:rPr>
                <w:sz w:val="24"/>
                <w:szCs w:val="24"/>
              </w:rPr>
            </w:pPr>
          </w:p>
        </w:tc>
      </w:tr>
      <w:tr w:rsidR="009B58E5" w:rsidRPr="005914BB" w:rsidTr="008210DA">
        <w:tc>
          <w:tcPr>
            <w:tcW w:w="3681" w:type="dxa"/>
            <w:shd w:val="clear" w:color="auto" w:fill="auto"/>
          </w:tcPr>
          <w:p w:rsidR="009B58E5" w:rsidRPr="008210DA" w:rsidRDefault="009B58E5" w:rsidP="009B58E5">
            <w:pPr>
              <w:rPr>
                <w:sz w:val="24"/>
                <w:szCs w:val="24"/>
              </w:rPr>
            </w:pPr>
            <w:r w:rsidRPr="008210DA">
              <w:rPr>
                <w:sz w:val="24"/>
                <w:szCs w:val="24"/>
              </w:rPr>
              <w:t>частично учтено</w:t>
            </w:r>
          </w:p>
        </w:tc>
        <w:tc>
          <w:tcPr>
            <w:tcW w:w="5664" w:type="dxa"/>
            <w:shd w:val="clear" w:color="auto" w:fill="auto"/>
          </w:tcPr>
          <w:p w:rsidR="009B58E5" w:rsidRPr="008210DA" w:rsidRDefault="009B58E5" w:rsidP="009B58E5">
            <w:pPr>
              <w:rPr>
                <w:sz w:val="24"/>
                <w:szCs w:val="24"/>
              </w:rPr>
            </w:pPr>
          </w:p>
        </w:tc>
      </w:tr>
      <w:tr w:rsidR="009B58E5" w:rsidRPr="005914BB" w:rsidTr="008210DA">
        <w:tc>
          <w:tcPr>
            <w:tcW w:w="3681" w:type="dxa"/>
            <w:shd w:val="clear" w:color="auto" w:fill="auto"/>
          </w:tcPr>
          <w:p w:rsidR="009B58E5" w:rsidRPr="008210DA" w:rsidRDefault="009B58E5" w:rsidP="009B58E5">
            <w:pPr>
              <w:rPr>
                <w:sz w:val="24"/>
                <w:szCs w:val="24"/>
              </w:rPr>
            </w:pPr>
            <w:r w:rsidRPr="008210DA">
              <w:rPr>
                <w:sz w:val="24"/>
                <w:szCs w:val="24"/>
              </w:rPr>
              <w:t>отклонено</w:t>
            </w:r>
          </w:p>
        </w:tc>
        <w:tc>
          <w:tcPr>
            <w:tcW w:w="5664" w:type="dxa"/>
            <w:shd w:val="clear" w:color="auto" w:fill="auto"/>
          </w:tcPr>
          <w:p w:rsidR="009B58E5" w:rsidRPr="008210DA" w:rsidRDefault="009B58E5" w:rsidP="009B58E5">
            <w:pPr>
              <w:rPr>
                <w:sz w:val="24"/>
                <w:szCs w:val="24"/>
              </w:rPr>
            </w:pPr>
          </w:p>
        </w:tc>
      </w:tr>
    </w:tbl>
    <w:p w:rsidR="009B58E5" w:rsidRPr="005914BB" w:rsidRDefault="009B58E5" w:rsidP="009B58E5">
      <w:pPr>
        <w:rPr>
          <w:sz w:val="24"/>
          <w:szCs w:val="24"/>
        </w:rPr>
      </w:pPr>
    </w:p>
    <w:p w:rsidR="009B58E5" w:rsidRPr="005914BB" w:rsidRDefault="009B58E5" w:rsidP="009B58E5">
      <w:pPr>
        <w:rPr>
          <w:sz w:val="24"/>
          <w:szCs w:val="24"/>
        </w:rPr>
      </w:pPr>
      <w:r w:rsidRPr="005914BB">
        <w:rPr>
          <w:sz w:val="24"/>
          <w:szCs w:val="24"/>
        </w:rPr>
        <w:t xml:space="preserve">Руководитель </w:t>
      </w:r>
    </w:p>
    <w:p w:rsidR="009B58E5" w:rsidRPr="005914BB" w:rsidRDefault="009B58E5" w:rsidP="009B58E5">
      <w:r w:rsidRPr="009B58E5">
        <w:rPr>
          <w:sz w:val="24"/>
        </w:rPr>
        <w:t xml:space="preserve">регулирующего органа </w:t>
      </w:r>
      <w:r w:rsidRPr="005914BB">
        <w:t>___________________</w:t>
      </w:r>
      <w:r>
        <w:t>_        ____________________</w:t>
      </w:r>
    </w:p>
    <w:p w:rsidR="009B58E5" w:rsidRDefault="009B58E5" w:rsidP="009B58E5">
      <w:pPr>
        <w:rPr>
          <w:i/>
          <w:iCs/>
          <w:sz w:val="24"/>
          <w:szCs w:val="24"/>
        </w:rPr>
        <w:sectPr w:rsidR="009B58E5" w:rsidSect="00796BD1">
          <w:pgSz w:w="11907" w:h="16840"/>
          <w:pgMar w:top="851" w:right="1134" w:bottom="992" w:left="1701" w:header="720" w:footer="720" w:gutter="0"/>
          <w:cols w:space="720"/>
        </w:sectPr>
      </w:pPr>
      <w:r w:rsidRPr="005914BB">
        <w:rPr>
          <w:i/>
          <w:iCs/>
          <w:sz w:val="24"/>
          <w:szCs w:val="24"/>
        </w:rPr>
        <w:t xml:space="preserve">                                                  </w:t>
      </w:r>
      <w:r>
        <w:rPr>
          <w:i/>
          <w:iCs/>
          <w:sz w:val="24"/>
          <w:szCs w:val="24"/>
        </w:rPr>
        <w:t xml:space="preserve">     </w:t>
      </w:r>
      <w:r w:rsidRPr="005914BB">
        <w:rPr>
          <w:i/>
          <w:iCs/>
          <w:sz w:val="24"/>
          <w:szCs w:val="24"/>
        </w:rPr>
        <w:t xml:space="preserve"> (подпись)                      </w:t>
      </w:r>
      <w:r>
        <w:rPr>
          <w:i/>
          <w:iCs/>
          <w:sz w:val="24"/>
          <w:szCs w:val="24"/>
        </w:rPr>
        <w:t xml:space="preserve">   </w:t>
      </w:r>
      <w:r w:rsidRPr="005914BB">
        <w:rPr>
          <w:i/>
          <w:iCs/>
          <w:sz w:val="24"/>
          <w:szCs w:val="24"/>
        </w:rPr>
        <w:t xml:space="preserve">  (расшифровка подписи)</w:t>
      </w:r>
    </w:p>
    <w:p w:rsidR="009B58E5" w:rsidRPr="0005036D" w:rsidRDefault="009B58E5" w:rsidP="009B58E5">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9B58E5" w:rsidRDefault="009B58E5" w:rsidP="009B58E5">
      <w:pPr>
        <w:ind w:left="4962"/>
        <w:jc w:val="left"/>
        <w:rPr>
          <w:color w:val="000000"/>
          <w:sz w:val="24"/>
          <w:szCs w:val="24"/>
        </w:rPr>
      </w:pPr>
      <w:r>
        <w:rPr>
          <w:sz w:val="24"/>
          <w:szCs w:val="24"/>
        </w:rPr>
        <w:t xml:space="preserve">к </w:t>
      </w:r>
      <w:r w:rsidRPr="00811B4A">
        <w:rPr>
          <w:color w:val="000000"/>
          <w:sz w:val="24"/>
          <w:szCs w:val="24"/>
        </w:rPr>
        <w:t>Порядк</w:t>
      </w:r>
      <w:r>
        <w:rPr>
          <w:color w:val="000000"/>
          <w:sz w:val="24"/>
          <w:szCs w:val="24"/>
        </w:rPr>
        <w:t>у</w:t>
      </w:r>
      <w:r w:rsidRPr="00811B4A">
        <w:rPr>
          <w:color w:val="000000"/>
          <w:sz w:val="24"/>
          <w:szCs w:val="24"/>
        </w:rPr>
        <w:t xml:space="preserve"> оценки применения </w:t>
      </w:r>
    </w:p>
    <w:p w:rsidR="009B58E5" w:rsidRDefault="009B58E5" w:rsidP="009B58E5">
      <w:pPr>
        <w:ind w:left="4962"/>
        <w:jc w:val="left"/>
        <w:rPr>
          <w:color w:val="000000"/>
          <w:sz w:val="24"/>
          <w:szCs w:val="24"/>
        </w:rPr>
      </w:pPr>
      <w:r w:rsidRPr="00811B4A">
        <w:rPr>
          <w:color w:val="000000"/>
          <w:sz w:val="24"/>
          <w:szCs w:val="24"/>
        </w:rPr>
        <w:t>обязательных требований,</w:t>
      </w:r>
      <w:r w:rsidRPr="00F55CDC">
        <w:rPr>
          <w:color w:val="000000"/>
          <w:sz w:val="24"/>
          <w:szCs w:val="24"/>
        </w:rPr>
        <w:t xml:space="preserve"> </w:t>
      </w:r>
      <w:r w:rsidRPr="00811B4A">
        <w:rPr>
          <w:color w:val="000000"/>
          <w:sz w:val="24"/>
          <w:szCs w:val="24"/>
        </w:rPr>
        <w:t>установленных</w:t>
      </w:r>
      <w:r w:rsidRPr="00F55CDC">
        <w:rPr>
          <w:color w:val="000000"/>
          <w:sz w:val="24"/>
          <w:szCs w:val="24"/>
        </w:rPr>
        <w:t xml:space="preserve"> </w:t>
      </w:r>
      <w:r w:rsidRPr="00811B4A">
        <w:rPr>
          <w:color w:val="000000"/>
          <w:sz w:val="24"/>
          <w:szCs w:val="24"/>
        </w:rPr>
        <w:t xml:space="preserve">нормативными правовыми актами </w:t>
      </w:r>
      <w:r w:rsidRPr="008E602A">
        <w:rPr>
          <w:color w:val="000000"/>
          <w:sz w:val="24"/>
          <w:szCs w:val="24"/>
        </w:rPr>
        <w:t>Тихвинского района</w:t>
      </w:r>
      <w:r>
        <w:rPr>
          <w:color w:val="000000"/>
          <w:sz w:val="24"/>
          <w:szCs w:val="24"/>
        </w:rPr>
        <w:t xml:space="preserve"> </w:t>
      </w:r>
    </w:p>
    <w:p w:rsidR="009B58E5" w:rsidRDefault="009B58E5" w:rsidP="009B58E5">
      <w:pPr>
        <w:ind w:left="4962"/>
        <w:rPr>
          <w:color w:val="000000"/>
          <w:sz w:val="24"/>
          <w:szCs w:val="24"/>
        </w:rPr>
      </w:pPr>
      <w:r>
        <w:rPr>
          <w:color w:val="000000"/>
          <w:sz w:val="24"/>
          <w:szCs w:val="24"/>
        </w:rPr>
        <w:t>и Тихвинского городского поселения</w:t>
      </w:r>
    </w:p>
    <w:p w:rsidR="009B58E5" w:rsidRDefault="009B58E5" w:rsidP="009B58E5">
      <w:pPr>
        <w:rPr>
          <w:iCs/>
          <w:sz w:val="24"/>
          <w:szCs w:val="24"/>
        </w:rPr>
      </w:pPr>
    </w:p>
    <w:p w:rsidR="008210DA" w:rsidRDefault="008210DA" w:rsidP="009B58E5">
      <w:pPr>
        <w:jc w:val="center"/>
        <w:rPr>
          <w:sz w:val="24"/>
          <w:szCs w:val="24"/>
        </w:rPr>
      </w:pPr>
    </w:p>
    <w:p w:rsidR="008210DA" w:rsidRDefault="008210DA" w:rsidP="009B58E5">
      <w:pPr>
        <w:jc w:val="center"/>
        <w:rPr>
          <w:sz w:val="24"/>
          <w:szCs w:val="24"/>
        </w:rPr>
      </w:pPr>
    </w:p>
    <w:p w:rsidR="009B58E5" w:rsidRPr="00B84D4F" w:rsidRDefault="009B58E5" w:rsidP="009B58E5">
      <w:pPr>
        <w:jc w:val="center"/>
        <w:rPr>
          <w:sz w:val="24"/>
          <w:szCs w:val="24"/>
        </w:rPr>
      </w:pPr>
      <w:r>
        <w:rPr>
          <w:sz w:val="24"/>
          <w:szCs w:val="24"/>
        </w:rPr>
        <w:t xml:space="preserve">Ф О Р М А </w:t>
      </w:r>
    </w:p>
    <w:p w:rsidR="009B58E5" w:rsidRDefault="009B58E5" w:rsidP="009B58E5">
      <w:pPr>
        <w:jc w:val="center"/>
        <w:rPr>
          <w:sz w:val="24"/>
          <w:szCs w:val="24"/>
        </w:rPr>
      </w:pPr>
      <w:r w:rsidRPr="00443A3D">
        <w:rPr>
          <w:sz w:val="24"/>
          <w:szCs w:val="24"/>
        </w:rPr>
        <w:t>ЗАКЛЮЧЕНИ</w:t>
      </w:r>
      <w:r>
        <w:rPr>
          <w:sz w:val="24"/>
          <w:szCs w:val="24"/>
        </w:rPr>
        <w:t>Я</w:t>
      </w:r>
    </w:p>
    <w:p w:rsidR="009B58E5" w:rsidRDefault="009B58E5" w:rsidP="009B58E5">
      <w:pPr>
        <w:jc w:val="center"/>
        <w:rPr>
          <w:sz w:val="24"/>
          <w:szCs w:val="24"/>
        </w:rPr>
      </w:pPr>
      <w:r w:rsidRPr="00443A3D">
        <w:rPr>
          <w:sz w:val="24"/>
          <w:szCs w:val="24"/>
        </w:rPr>
        <w:t>О ДОСТИЖЕНИИ ЦЕЛЕЙ ВВЕДЕНИЯ ОБЯЗАТЕЛЬНЫХ ТРЕБОВАНИЙ</w:t>
      </w:r>
    </w:p>
    <w:p w:rsidR="009B58E5" w:rsidRDefault="009B58E5" w:rsidP="009B58E5">
      <w:pPr>
        <w:jc w:val="center"/>
        <w:rPr>
          <w:sz w:val="24"/>
          <w:szCs w:val="24"/>
        </w:rPr>
      </w:pPr>
    </w:p>
    <w:p w:rsidR="009B58E5" w:rsidRPr="00124436" w:rsidRDefault="009B58E5" w:rsidP="009B58E5">
      <w:pPr>
        <w:ind w:firstLine="709"/>
        <w:rPr>
          <w:color w:val="000000"/>
          <w:sz w:val="24"/>
          <w:szCs w:val="24"/>
        </w:rPr>
      </w:pPr>
      <w:r w:rsidRPr="00443A3D">
        <w:rPr>
          <w:sz w:val="24"/>
          <w:szCs w:val="24"/>
        </w:rPr>
        <w:t xml:space="preserve">Комитет </w:t>
      </w:r>
      <w:r>
        <w:rPr>
          <w:sz w:val="24"/>
          <w:szCs w:val="24"/>
        </w:rPr>
        <w:t xml:space="preserve">по </w:t>
      </w:r>
      <w:r w:rsidRPr="00443A3D">
        <w:rPr>
          <w:sz w:val="24"/>
          <w:szCs w:val="24"/>
        </w:rPr>
        <w:t>экономи</w:t>
      </w:r>
      <w:r>
        <w:rPr>
          <w:sz w:val="24"/>
          <w:szCs w:val="24"/>
        </w:rPr>
        <w:t>ке и инвестициям</w:t>
      </w:r>
      <w:r w:rsidRPr="00443A3D">
        <w:rPr>
          <w:sz w:val="24"/>
          <w:szCs w:val="24"/>
        </w:rPr>
        <w:t xml:space="preserve"> </w:t>
      </w:r>
      <w:r>
        <w:rPr>
          <w:sz w:val="24"/>
          <w:szCs w:val="24"/>
        </w:rPr>
        <w:t>администрации Тихвинского района</w:t>
      </w:r>
      <w:r w:rsidRPr="00443A3D">
        <w:rPr>
          <w:sz w:val="24"/>
          <w:szCs w:val="24"/>
        </w:rPr>
        <w:t xml:space="preserve"> (далее - Уполномоченный орган) во исполнение областного закона № 64-оз от 15 июня 2023 года «Об обязательных требованиях, устанавливаемых нормативными правовыми актами Ленинградской области» и в соответствии с Порядком оценки применения обязательных требований, установленных нормативными правовыми актами </w:t>
      </w:r>
      <w:r>
        <w:rPr>
          <w:sz w:val="24"/>
          <w:szCs w:val="24"/>
        </w:rPr>
        <w:t xml:space="preserve">Тихвинского района и </w:t>
      </w:r>
      <w:r>
        <w:rPr>
          <w:color w:val="000000"/>
          <w:sz w:val="24"/>
          <w:szCs w:val="24"/>
        </w:rPr>
        <w:t>Тихвинского городского поселения</w:t>
      </w:r>
      <w:r w:rsidRPr="00443A3D">
        <w:rPr>
          <w:sz w:val="24"/>
          <w:szCs w:val="24"/>
        </w:rPr>
        <w:t xml:space="preserve">, утвержденным постановлением </w:t>
      </w:r>
      <w:r>
        <w:rPr>
          <w:sz w:val="24"/>
          <w:szCs w:val="24"/>
        </w:rPr>
        <w:t>администрации Тихвинского района</w:t>
      </w:r>
      <w:r w:rsidRPr="00443A3D">
        <w:rPr>
          <w:sz w:val="24"/>
          <w:szCs w:val="24"/>
        </w:rPr>
        <w:t xml:space="preserve">  от </w:t>
      </w:r>
      <w:r>
        <w:rPr>
          <w:sz w:val="24"/>
          <w:szCs w:val="24"/>
        </w:rPr>
        <w:t>«  » ____________</w:t>
      </w:r>
      <w:r w:rsidRPr="00443A3D">
        <w:rPr>
          <w:sz w:val="24"/>
          <w:szCs w:val="24"/>
        </w:rPr>
        <w:t xml:space="preserve"> 2023 года</w:t>
      </w:r>
      <w:r>
        <w:rPr>
          <w:sz w:val="24"/>
          <w:szCs w:val="24"/>
        </w:rPr>
        <w:t xml:space="preserve">  «Об утверждении </w:t>
      </w:r>
      <w:r w:rsidRPr="00811B4A">
        <w:rPr>
          <w:color w:val="000000"/>
          <w:sz w:val="24"/>
          <w:szCs w:val="24"/>
        </w:rPr>
        <w:t>Порядк</w:t>
      </w:r>
      <w:r>
        <w:rPr>
          <w:color w:val="000000"/>
          <w:sz w:val="24"/>
          <w:szCs w:val="24"/>
        </w:rPr>
        <w:t>а</w:t>
      </w:r>
      <w:r w:rsidRPr="00811B4A">
        <w:rPr>
          <w:color w:val="000000"/>
          <w:sz w:val="24"/>
          <w:szCs w:val="24"/>
        </w:rPr>
        <w:t xml:space="preserve"> оценки применения обязательных требований,</w:t>
      </w:r>
      <w:r>
        <w:rPr>
          <w:color w:val="000000"/>
          <w:sz w:val="24"/>
          <w:szCs w:val="24"/>
        </w:rPr>
        <w:t xml:space="preserve"> </w:t>
      </w:r>
      <w:r w:rsidRPr="00811B4A">
        <w:rPr>
          <w:color w:val="000000"/>
          <w:sz w:val="24"/>
          <w:szCs w:val="24"/>
        </w:rPr>
        <w:t>установленных</w:t>
      </w:r>
      <w:r>
        <w:rPr>
          <w:color w:val="000000"/>
          <w:sz w:val="24"/>
          <w:szCs w:val="24"/>
        </w:rPr>
        <w:t xml:space="preserve"> </w:t>
      </w:r>
      <w:r w:rsidRPr="00811B4A">
        <w:rPr>
          <w:color w:val="000000"/>
          <w:sz w:val="24"/>
          <w:szCs w:val="24"/>
        </w:rPr>
        <w:t xml:space="preserve">нормативными правовыми актами </w:t>
      </w:r>
      <w:r w:rsidRPr="008E602A">
        <w:rPr>
          <w:color w:val="000000"/>
          <w:sz w:val="24"/>
          <w:szCs w:val="24"/>
        </w:rPr>
        <w:t>Тихвинского района</w:t>
      </w:r>
      <w:r>
        <w:rPr>
          <w:color w:val="000000"/>
          <w:sz w:val="24"/>
          <w:szCs w:val="24"/>
        </w:rPr>
        <w:t xml:space="preserve"> и Тихвинского городского поселения»</w:t>
      </w:r>
      <w:r w:rsidRPr="00443A3D">
        <w:rPr>
          <w:sz w:val="24"/>
          <w:szCs w:val="24"/>
        </w:rPr>
        <w:t>, рассмотрел следующие документы:</w:t>
      </w:r>
    </w:p>
    <w:p w:rsidR="009B58E5" w:rsidRDefault="009B58E5" w:rsidP="009B58E5">
      <w:pPr>
        <w:rPr>
          <w:sz w:val="24"/>
          <w:szCs w:val="24"/>
        </w:rPr>
      </w:pPr>
      <w:r>
        <w:rPr>
          <w:sz w:val="24"/>
          <w:szCs w:val="24"/>
        </w:rPr>
        <w:t>___________________________________________________________________________</w:t>
      </w:r>
    </w:p>
    <w:p w:rsidR="009B58E5" w:rsidRPr="00B84D4F" w:rsidRDefault="009B58E5" w:rsidP="009B58E5">
      <w:pPr>
        <w:jc w:val="center"/>
        <w:rPr>
          <w:i/>
          <w:iCs/>
          <w:sz w:val="20"/>
        </w:rPr>
      </w:pPr>
      <w:r w:rsidRPr="00B84D4F">
        <w:rPr>
          <w:i/>
          <w:iCs/>
          <w:sz w:val="20"/>
        </w:rPr>
        <w:t>(указать документы)</w:t>
      </w:r>
    </w:p>
    <w:p w:rsidR="009B58E5" w:rsidRDefault="009B58E5" w:rsidP="009B58E5">
      <w:pPr>
        <w:rPr>
          <w:sz w:val="24"/>
          <w:szCs w:val="24"/>
        </w:rPr>
      </w:pPr>
      <w:r w:rsidRPr="00443A3D">
        <w:rPr>
          <w:sz w:val="24"/>
          <w:szCs w:val="24"/>
        </w:rPr>
        <w:t>Регулирующим органом проведено публичное обсуждение нормативного правового акта и доклада о достижении целей введения обязательных требований в сроки</w:t>
      </w:r>
      <w:r>
        <w:rPr>
          <w:sz w:val="24"/>
          <w:szCs w:val="24"/>
        </w:rPr>
        <w:t>:</w:t>
      </w:r>
    </w:p>
    <w:p w:rsidR="009B58E5" w:rsidRDefault="009B58E5" w:rsidP="009B58E5">
      <w:pPr>
        <w:rPr>
          <w:sz w:val="24"/>
          <w:szCs w:val="24"/>
        </w:rPr>
      </w:pPr>
      <w:r w:rsidRPr="00443A3D">
        <w:rPr>
          <w:sz w:val="24"/>
          <w:szCs w:val="24"/>
        </w:rPr>
        <w:t xml:space="preserve"> </w:t>
      </w:r>
      <w:r>
        <w:rPr>
          <w:sz w:val="24"/>
          <w:szCs w:val="24"/>
        </w:rPr>
        <w:t>с________________________________</w:t>
      </w:r>
      <w:r w:rsidRPr="00443A3D">
        <w:rPr>
          <w:sz w:val="24"/>
          <w:szCs w:val="24"/>
        </w:rPr>
        <w:t xml:space="preserve"> по </w:t>
      </w:r>
      <w:r>
        <w:rPr>
          <w:sz w:val="24"/>
          <w:szCs w:val="24"/>
        </w:rPr>
        <w:t>______________________________________</w:t>
      </w:r>
      <w:r w:rsidRPr="00443A3D">
        <w:rPr>
          <w:sz w:val="24"/>
          <w:szCs w:val="24"/>
        </w:rPr>
        <w:t xml:space="preserve">. </w:t>
      </w:r>
    </w:p>
    <w:p w:rsidR="009B58E5" w:rsidRPr="00B84D4F" w:rsidRDefault="009B58E5" w:rsidP="009B58E5">
      <w:pPr>
        <w:rPr>
          <w:sz w:val="20"/>
        </w:rPr>
      </w:pPr>
      <w:r w:rsidRPr="00B84D4F">
        <w:rPr>
          <w:i/>
          <w:iCs/>
          <w:sz w:val="20"/>
        </w:rPr>
        <w:t xml:space="preserve">   </w:t>
      </w:r>
      <w:r>
        <w:rPr>
          <w:i/>
          <w:iCs/>
          <w:sz w:val="20"/>
        </w:rPr>
        <w:t xml:space="preserve">      </w:t>
      </w:r>
      <w:r w:rsidRPr="00B84D4F">
        <w:rPr>
          <w:i/>
          <w:iCs/>
          <w:sz w:val="20"/>
        </w:rPr>
        <w:t xml:space="preserve"> (срок начала публичного обсуждения)           </w:t>
      </w:r>
      <w:r>
        <w:rPr>
          <w:i/>
          <w:iCs/>
          <w:sz w:val="20"/>
        </w:rPr>
        <w:t xml:space="preserve">                </w:t>
      </w:r>
      <w:r w:rsidRPr="00B84D4F">
        <w:rPr>
          <w:i/>
          <w:iCs/>
          <w:sz w:val="20"/>
        </w:rPr>
        <w:t xml:space="preserve"> (срок окончания публичного обсуждения)</w:t>
      </w:r>
      <w:r w:rsidRPr="00B84D4F">
        <w:rPr>
          <w:sz w:val="20"/>
        </w:rPr>
        <w:t xml:space="preserve"> </w:t>
      </w:r>
    </w:p>
    <w:p w:rsidR="009B58E5" w:rsidRDefault="009B58E5" w:rsidP="008210DA">
      <w:pPr>
        <w:rPr>
          <w:sz w:val="24"/>
          <w:szCs w:val="24"/>
        </w:rPr>
      </w:pPr>
      <w:r w:rsidRPr="00443A3D">
        <w:rPr>
          <w:sz w:val="24"/>
          <w:szCs w:val="24"/>
        </w:rPr>
        <w:t>Информация об оценке применения размещена регулирующим органом на официальном сайте:___________________________________________</w:t>
      </w:r>
      <w:r w:rsidR="008210DA">
        <w:rPr>
          <w:sz w:val="24"/>
          <w:szCs w:val="24"/>
        </w:rPr>
        <w:t>_</w:t>
      </w:r>
      <w:r w:rsidRPr="00443A3D">
        <w:rPr>
          <w:sz w:val="24"/>
          <w:szCs w:val="24"/>
        </w:rPr>
        <w:t xml:space="preserve">______________ </w:t>
      </w:r>
    </w:p>
    <w:p w:rsidR="009B58E5" w:rsidRPr="00B84D4F" w:rsidRDefault="009B58E5" w:rsidP="009B58E5">
      <w:pPr>
        <w:jc w:val="center"/>
        <w:rPr>
          <w:i/>
          <w:iCs/>
          <w:sz w:val="20"/>
        </w:rPr>
      </w:pPr>
      <w:r w:rsidRPr="00B84D4F">
        <w:rPr>
          <w:i/>
          <w:iCs/>
          <w:sz w:val="20"/>
        </w:rPr>
        <w:t>(указывается иная информация о предшествующей подготовке заключения о достижении целей введения обязательных требований)</w:t>
      </w:r>
    </w:p>
    <w:p w:rsidR="009B58E5" w:rsidRDefault="009B58E5" w:rsidP="009B58E5">
      <w:pPr>
        <w:rPr>
          <w:sz w:val="24"/>
          <w:szCs w:val="24"/>
        </w:rPr>
      </w:pPr>
      <w:r w:rsidRPr="00443A3D">
        <w:rPr>
          <w:sz w:val="24"/>
          <w:szCs w:val="24"/>
        </w:rPr>
        <w:t>На основе проведенной оценки применения с учетом информации, представленной регулирующим органом, Уполномоченным органом сделаны следующие выводы:</w:t>
      </w:r>
    </w:p>
    <w:p w:rsidR="009B58E5" w:rsidRDefault="009B58E5" w:rsidP="009B58E5">
      <w:pPr>
        <w:rPr>
          <w:sz w:val="24"/>
          <w:szCs w:val="24"/>
        </w:rPr>
      </w:pPr>
      <w:r>
        <w:rPr>
          <w:sz w:val="24"/>
          <w:szCs w:val="24"/>
        </w:rPr>
        <w:t>___________________________________________________________________________</w:t>
      </w:r>
    </w:p>
    <w:p w:rsidR="009B58E5" w:rsidRPr="00830DF1" w:rsidRDefault="009B58E5" w:rsidP="009B58E5">
      <w:pPr>
        <w:jc w:val="center"/>
        <w:rPr>
          <w:i/>
          <w:iCs/>
          <w:sz w:val="20"/>
        </w:rPr>
      </w:pPr>
      <w:r w:rsidRPr="00830DF1">
        <w:rPr>
          <w:i/>
          <w:iCs/>
          <w:sz w:val="20"/>
        </w:rPr>
        <w:t>(выводы)</w:t>
      </w:r>
    </w:p>
    <w:p w:rsidR="009B58E5" w:rsidRDefault="009B58E5" w:rsidP="009B58E5">
      <w:pPr>
        <w:spacing w:before="240"/>
        <w:rPr>
          <w:sz w:val="24"/>
          <w:szCs w:val="24"/>
        </w:rPr>
      </w:pPr>
      <w:r w:rsidRPr="00443A3D">
        <w:rPr>
          <w:sz w:val="24"/>
          <w:szCs w:val="24"/>
        </w:rPr>
        <w:t>Иная информация по результатам рассмотрения представленных документов по результатам оценки применения.</w:t>
      </w:r>
      <w:r>
        <w:rPr>
          <w:sz w:val="24"/>
          <w:szCs w:val="24"/>
        </w:rPr>
        <w:t>______________________________________________</w:t>
      </w:r>
    </w:p>
    <w:p w:rsidR="009B58E5" w:rsidRDefault="009B58E5" w:rsidP="009B58E5">
      <w:pPr>
        <w:spacing w:before="240"/>
        <w:rPr>
          <w:sz w:val="24"/>
          <w:szCs w:val="24"/>
        </w:rPr>
      </w:pPr>
      <w:r w:rsidRPr="00443A3D">
        <w:rPr>
          <w:sz w:val="24"/>
          <w:szCs w:val="24"/>
        </w:rPr>
        <w:t>Указание (при наличии) на приложения</w:t>
      </w:r>
      <w:r>
        <w:rPr>
          <w:sz w:val="24"/>
          <w:szCs w:val="24"/>
        </w:rPr>
        <w:t>__________</w:t>
      </w:r>
      <w:r w:rsidR="008210DA">
        <w:rPr>
          <w:sz w:val="24"/>
          <w:szCs w:val="24"/>
        </w:rPr>
        <w:t>_______________________________</w:t>
      </w:r>
    </w:p>
    <w:p w:rsidR="009B58E5" w:rsidRDefault="009B58E5" w:rsidP="009B58E5">
      <w:pPr>
        <w:rPr>
          <w:sz w:val="24"/>
          <w:szCs w:val="24"/>
        </w:rPr>
      </w:pPr>
    </w:p>
    <w:p w:rsidR="009B58E5" w:rsidRDefault="009B58E5" w:rsidP="009B58E5">
      <w:r w:rsidRPr="00443A3D">
        <w:t xml:space="preserve"> </w:t>
      </w:r>
      <w:r w:rsidRPr="009B58E5">
        <w:rPr>
          <w:sz w:val="24"/>
        </w:rPr>
        <w:t xml:space="preserve">Руководитель Уполномоченного органа </w:t>
      </w:r>
      <w:r>
        <w:rPr>
          <w:sz w:val="24"/>
        </w:rPr>
        <w:t xml:space="preserve"> </w:t>
      </w:r>
      <w:r>
        <w:t>__________   ______________________</w:t>
      </w:r>
    </w:p>
    <w:p w:rsidR="009B58E5" w:rsidRPr="00182671" w:rsidRDefault="009B58E5" w:rsidP="009B58E5">
      <w:pPr>
        <w:rPr>
          <w:i/>
          <w:iCs/>
          <w:sz w:val="20"/>
        </w:rPr>
      </w:pPr>
      <w:r>
        <w:rPr>
          <w:sz w:val="24"/>
          <w:szCs w:val="24"/>
        </w:rPr>
        <w:t xml:space="preserve">                                                                          </w:t>
      </w:r>
      <w:r w:rsidRPr="00B84D4F">
        <w:rPr>
          <w:i/>
          <w:iCs/>
          <w:sz w:val="20"/>
        </w:rPr>
        <w:t>(подпись)                         (расшифровка подписи)</w:t>
      </w:r>
    </w:p>
    <w:p w:rsidR="009B58E5" w:rsidRPr="008210DA" w:rsidRDefault="008210DA" w:rsidP="008210DA">
      <w:pPr>
        <w:jc w:val="center"/>
      </w:pPr>
      <w:r>
        <w:t>__________</w:t>
      </w:r>
    </w:p>
    <w:p w:rsidR="009B58E5" w:rsidRPr="008210DA" w:rsidRDefault="009B58E5" w:rsidP="008210DA"/>
    <w:p w:rsidR="009B58E5" w:rsidRPr="005747C1" w:rsidRDefault="009B58E5" w:rsidP="009B58E5">
      <w:pPr>
        <w:pStyle w:val="aa"/>
        <w:ind w:left="0"/>
        <w:jc w:val="both"/>
        <w:rPr>
          <w:sz w:val="24"/>
        </w:rPr>
      </w:pPr>
    </w:p>
    <w:sectPr w:rsidR="009B58E5" w:rsidRPr="005747C1"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646" w:rsidRDefault="00F25646" w:rsidP="008210DA">
      <w:r>
        <w:separator/>
      </w:r>
    </w:p>
  </w:endnote>
  <w:endnote w:type="continuationSeparator" w:id="0">
    <w:p w:rsidR="00F25646" w:rsidRDefault="00F25646" w:rsidP="0082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646" w:rsidRDefault="00F25646" w:rsidP="008210DA">
      <w:r>
        <w:separator/>
      </w:r>
    </w:p>
  </w:footnote>
  <w:footnote w:type="continuationSeparator" w:id="0">
    <w:p w:rsidR="00F25646" w:rsidRDefault="00F25646" w:rsidP="00821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DA" w:rsidRPr="001E1149" w:rsidRDefault="008210DA">
    <w:pPr>
      <w:pStyle w:val="ab"/>
      <w:jc w:val="center"/>
    </w:pPr>
    <w:r w:rsidRPr="001E1149">
      <w:fldChar w:fldCharType="begin"/>
    </w:r>
    <w:r w:rsidRPr="001E1149">
      <w:instrText>PAGE   \* MERGEFORMAT</w:instrText>
    </w:r>
    <w:r w:rsidRPr="001E1149">
      <w:fldChar w:fldCharType="separate"/>
    </w:r>
    <w:r w:rsidR="00421C5D">
      <w:rPr>
        <w:noProof/>
      </w:rPr>
      <w:t>2</w:t>
    </w:r>
    <w:r w:rsidRPr="001E1149">
      <w:fldChar w:fldCharType="end"/>
    </w:r>
  </w:p>
  <w:p w:rsidR="008210DA" w:rsidRDefault="008210D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5061"/>
    <w:multiLevelType w:val="hybridMultilevel"/>
    <w:tmpl w:val="B3CC19C6"/>
    <w:lvl w:ilvl="0" w:tplc="4BC2D0F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EDE0D1F"/>
    <w:multiLevelType w:val="hybridMultilevel"/>
    <w:tmpl w:val="FCBE9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9C23F5"/>
    <w:multiLevelType w:val="hybridMultilevel"/>
    <w:tmpl w:val="F4DC4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E15204"/>
    <w:multiLevelType w:val="hybridMultilevel"/>
    <w:tmpl w:val="312A6832"/>
    <w:lvl w:ilvl="0" w:tplc="4BC2D0F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2710B"/>
    <w:rsid w:val="00137667"/>
    <w:rsid w:val="001464B2"/>
    <w:rsid w:val="001A2440"/>
    <w:rsid w:val="001B4F8D"/>
    <w:rsid w:val="001E1149"/>
    <w:rsid w:val="001F265D"/>
    <w:rsid w:val="00285D0C"/>
    <w:rsid w:val="002A2B11"/>
    <w:rsid w:val="002F22EB"/>
    <w:rsid w:val="00326996"/>
    <w:rsid w:val="00421C5D"/>
    <w:rsid w:val="0043001D"/>
    <w:rsid w:val="004914DD"/>
    <w:rsid w:val="004F76B1"/>
    <w:rsid w:val="00511A2B"/>
    <w:rsid w:val="00554BEC"/>
    <w:rsid w:val="005747C1"/>
    <w:rsid w:val="00595F6F"/>
    <w:rsid w:val="005C0140"/>
    <w:rsid w:val="006415B0"/>
    <w:rsid w:val="006463D8"/>
    <w:rsid w:val="00682CC0"/>
    <w:rsid w:val="00711921"/>
    <w:rsid w:val="00796BD1"/>
    <w:rsid w:val="008210DA"/>
    <w:rsid w:val="008448E0"/>
    <w:rsid w:val="008A3858"/>
    <w:rsid w:val="00913908"/>
    <w:rsid w:val="009354E5"/>
    <w:rsid w:val="00965C84"/>
    <w:rsid w:val="009840BA"/>
    <w:rsid w:val="009B58E5"/>
    <w:rsid w:val="00A03876"/>
    <w:rsid w:val="00A13C7B"/>
    <w:rsid w:val="00AE1A2A"/>
    <w:rsid w:val="00B52D22"/>
    <w:rsid w:val="00B83D8D"/>
    <w:rsid w:val="00B95FEE"/>
    <w:rsid w:val="00BF2B0B"/>
    <w:rsid w:val="00CB0BF5"/>
    <w:rsid w:val="00CF7729"/>
    <w:rsid w:val="00D368DC"/>
    <w:rsid w:val="00D97342"/>
    <w:rsid w:val="00DE4377"/>
    <w:rsid w:val="00EC1EE8"/>
    <w:rsid w:val="00F25646"/>
    <w:rsid w:val="00F4320C"/>
    <w:rsid w:val="00F45AE5"/>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9A860"/>
  <w15:chartTrackingRefBased/>
  <w15:docId w15:val="{DE6FE056-FA50-4199-98D6-4EAD0F48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8E5"/>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uiPriority w:val="3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F45AE5"/>
    <w:pPr>
      <w:widowControl w:val="0"/>
      <w:autoSpaceDE w:val="0"/>
      <w:autoSpaceDN w:val="0"/>
    </w:pPr>
    <w:rPr>
      <w:rFonts w:ascii="Calibri" w:hAnsi="Calibri" w:cs="Calibri"/>
      <w:sz w:val="22"/>
    </w:rPr>
  </w:style>
  <w:style w:type="paragraph" w:customStyle="1" w:styleId="ConsPlusTitle">
    <w:name w:val="ConsPlusTitle"/>
    <w:rsid w:val="00F45AE5"/>
    <w:pPr>
      <w:widowControl w:val="0"/>
      <w:autoSpaceDE w:val="0"/>
      <w:autoSpaceDN w:val="0"/>
    </w:pPr>
    <w:rPr>
      <w:rFonts w:ascii="Calibri" w:hAnsi="Calibri" w:cs="Calibri"/>
      <w:b/>
      <w:kern w:val="2"/>
      <w:sz w:val="22"/>
      <w:szCs w:val="22"/>
    </w:rPr>
  </w:style>
  <w:style w:type="character" w:styleId="a9">
    <w:name w:val="Hyperlink"/>
    <w:uiPriority w:val="99"/>
    <w:unhideWhenUsed/>
    <w:rsid w:val="00682CC0"/>
    <w:rPr>
      <w:color w:val="0563C1"/>
      <w:u w:val="single"/>
    </w:rPr>
  </w:style>
  <w:style w:type="paragraph" w:styleId="aa">
    <w:name w:val="List Paragraph"/>
    <w:basedOn w:val="a"/>
    <w:uiPriority w:val="34"/>
    <w:qFormat/>
    <w:rsid w:val="00682CC0"/>
    <w:pPr>
      <w:spacing w:after="160" w:line="259" w:lineRule="auto"/>
      <w:ind w:left="720"/>
      <w:contextualSpacing/>
      <w:jc w:val="left"/>
    </w:pPr>
    <w:rPr>
      <w:rFonts w:ascii="Calibri" w:eastAsia="Calibri" w:hAnsi="Calibri"/>
      <w:kern w:val="2"/>
      <w:sz w:val="22"/>
      <w:szCs w:val="22"/>
      <w:lang w:eastAsia="en-US"/>
    </w:rPr>
  </w:style>
  <w:style w:type="paragraph" w:styleId="ab">
    <w:name w:val="header"/>
    <w:basedOn w:val="a"/>
    <w:link w:val="ac"/>
    <w:uiPriority w:val="99"/>
    <w:rsid w:val="008210DA"/>
    <w:pPr>
      <w:tabs>
        <w:tab w:val="center" w:pos="4677"/>
        <w:tab w:val="right" w:pos="9355"/>
      </w:tabs>
    </w:pPr>
  </w:style>
  <w:style w:type="character" w:customStyle="1" w:styleId="ac">
    <w:name w:val="Верхний колонтитул Знак"/>
    <w:link w:val="ab"/>
    <w:uiPriority w:val="99"/>
    <w:rsid w:val="008210DA"/>
    <w:rPr>
      <w:sz w:val="28"/>
    </w:rPr>
  </w:style>
  <w:style w:type="paragraph" w:styleId="ad">
    <w:name w:val="footer"/>
    <w:basedOn w:val="a"/>
    <w:link w:val="ae"/>
    <w:rsid w:val="008210DA"/>
    <w:pPr>
      <w:tabs>
        <w:tab w:val="center" w:pos="4677"/>
        <w:tab w:val="right" w:pos="9355"/>
      </w:tabs>
    </w:pPr>
  </w:style>
  <w:style w:type="character" w:customStyle="1" w:styleId="ae">
    <w:name w:val="Нижний колонтитул Знак"/>
    <w:link w:val="ad"/>
    <w:rsid w:val="008210D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B339B382887F78F8301C92DE5AC10453CBA54F447734FE02382A2D390179B8B6E2E1D1D422BA226ADAFD1F18W9D7J"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CFB339B382887F78F8301C92DE5AC10453CBA54F447734FE02382A2D390179B8B6E2E1D1D422BA226ADAFD1F18W9D7J" TargetMode="External"/><Relationship Id="rId4" Type="http://schemas.openxmlformats.org/officeDocument/2006/relationships/webSettings" Target="webSettings.xml"/><Relationship Id="rId9" Type="http://schemas.openxmlformats.org/officeDocument/2006/relationships/hyperlink" Target="consultantplus://offline/ref=CFB339B382887F78F8301C92DE5AC10453CBA54F447734FE02382A2D390179B8B6E2E1D1D422BA226ADAFD1F18W9D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5858</Words>
  <Characters>33397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39177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8</cp:revision>
  <cp:lastPrinted>2023-11-29T06:46:00Z</cp:lastPrinted>
  <dcterms:created xsi:type="dcterms:W3CDTF">2023-11-22T12:07:00Z</dcterms:created>
  <dcterms:modified xsi:type="dcterms:W3CDTF">2023-11-29T06:48:00Z</dcterms:modified>
</cp:coreProperties>
</file>