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6CCB">
      <w:pPr>
        <w:tabs>
          <w:tab w:val="left" w:pos="567"/>
          <w:tab w:val="left" w:pos="3686"/>
        </w:tabs>
      </w:pPr>
      <w:r>
        <w:tab/>
        <w:t>29 декабря 2018 г.</w:t>
      </w:r>
      <w:r>
        <w:tab/>
        <w:t>01-2959-а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921B2" w:rsidTr="003921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921B2" w:rsidRDefault="00073DF8" w:rsidP="007B7A33">
            <w:pPr>
              <w:rPr>
                <w:b/>
                <w:sz w:val="24"/>
                <w:szCs w:val="24"/>
              </w:rPr>
            </w:pPr>
            <w:r w:rsidRPr="003921B2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от 12 октября 2017 года № 01-2795-а</w:t>
            </w:r>
          </w:p>
        </w:tc>
      </w:tr>
      <w:tr w:rsidR="00073DF8" w:rsidRPr="003921B2" w:rsidTr="003921B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DF8" w:rsidRPr="003921B2" w:rsidRDefault="00896CCB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044847" w:rsidRPr="00073DF8" w:rsidRDefault="00044847" w:rsidP="00C825B7">
      <w:pPr>
        <w:ind w:firstLine="708"/>
        <w:rPr>
          <w:szCs w:val="24"/>
        </w:rPr>
      </w:pPr>
      <w:r w:rsidRPr="00073DF8">
        <w:rPr>
          <w:szCs w:val="24"/>
        </w:rPr>
        <w:t xml:space="preserve">В целях эффективного расходования средств на реализацию мероприятий муниципальной программы «Обеспечение качественным жильем граждан на территории Тихвинского городского поселения», </w:t>
      </w:r>
      <w:r w:rsidRPr="00073DF8">
        <w:rPr>
          <w:color w:val="000000"/>
          <w:szCs w:val="24"/>
        </w:rPr>
        <w:t xml:space="preserve">администрация Тихвинского района ПОСТАНОВЛЯЕТ: </w:t>
      </w:r>
    </w:p>
    <w:p w:rsidR="00044847" w:rsidRPr="00073DF8" w:rsidRDefault="00044847" w:rsidP="00C825B7">
      <w:pPr>
        <w:ind w:firstLine="708"/>
        <w:rPr>
          <w:color w:val="000000"/>
          <w:szCs w:val="24"/>
        </w:rPr>
      </w:pPr>
      <w:r w:rsidRPr="00073DF8">
        <w:rPr>
          <w:color w:val="000000"/>
          <w:szCs w:val="24"/>
        </w:rPr>
        <w:t>1. Внести в муниципальную программу Тихвинского городского поселения «Обеспечение каче</w:t>
      </w:r>
      <w:r w:rsidR="007B7A33">
        <w:rPr>
          <w:color w:val="000000"/>
          <w:szCs w:val="24"/>
        </w:rPr>
        <w:t>ственным жильем граждан</w:t>
      </w:r>
      <w:r w:rsidRPr="00073DF8">
        <w:rPr>
          <w:color w:val="000000"/>
          <w:szCs w:val="24"/>
        </w:rPr>
        <w:t xml:space="preserve"> на территории Тихвинского городского поселения», утвержденную постановлением администрации Тихвинского района </w:t>
      </w:r>
      <w:r w:rsidRPr="00073DF8">
        <w:rPr>
          <w:b/>
          <w:color w:val="000000"/>
          <w:szCs w:val="24"/>
        </w:rPr>
        <w:t>от 12 октября 2017 года №01-2795-а</w:t>
      </w:r>
      <w:r w:rsidRPr="00073DF8">
        <w:rPr>
          <w:color w:val="000000"/>
          <w:szCs w:val="24"/>
        </w:rPr>
        <w:t>, следующие изменения:</w:t>
      </w:r>
    </w:p>
    <w:p w:rsidR="00044847" w:rsidRPr="00073DF8" w:rsidRDefault="00044847" w:rsidP="00C825B7">
      <w:pPr>
        <w:ind w:firstLine="708"/>
        <w:rPr>
          <w:b/>
          <w:color w:val="000000"/>
          <w:szCs w:val="24"/>
        </w:rPr>
      </w:pPr>
      <w:r w:rsidRPr="00073DF8">
        <w:rPr>
          <w:color w:val="000000"/>
          <w:szCs w:val="24"/>
        </w:rPr>
        <w:t xml:space="preserve">1.1.  </w:t>
      </w:r>
      <w:r w:rsidRPr="00073DF8">
        <w:rPr>
          <w:szCs w:val="24"/>
        </w:rPr>
        <w:t xml:space="preserve">В паспорте </w:t>
      </w:r>
      <w:r w:rsidRPr="00073DF8">
        <w:rPr>
          <w:color w:val="000000"/>
          <w:szCs w:val="24"/>
        </w:rPr>
        <w:t xml:space="preserve">муниципальной программы «Обеспечение качественным жильем граждан на территории Тихвинского городского поселения» </w:t>
      </w:r>
      <w:r w:rsidRPr="00073DF8">
        <w:rPr>
          <w:b/>
          <w:szCs w:val="24"/>
        </w:rPr>
        <w:t>строки «Объемы бюджетных ассигнований Муниципальной программы», изложить в новой редакции:</w:t>
      </w:r>
    </w:p>
    <w:tbl>
      <w:tblPr>
        <w:tblW w:w="9394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133"/>
      </w:tblGrid>
      <w:tr w:rsidR="00044847" w:rsidRPr="00CB1742" w:rsidTr="00073DF8">
        <w:trPr>
          <w:trHeight w:val="140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847" w:rsidRPr="00CB1742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4847" w:rsidRPr="00B95674" w:rsidRDefault="00044847" w:rsidP="00C825B7">
            <w:pPr>
              <w:rPr>
                <w:sz w:val="24"/>
                <w:szCs w:val="24"/>
                <w:u w:val="single"/>
              </w:rPr>
            </w:pPr>
            <w:r w:rsidRPr="00CB1742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>
              <w:rPr>
                <w:b/>
                <w:sz w:val="24"/>
                <w:szCs w:val="24"/>
                <w:u w:val="single"/>
              </w:rPr>
              <w:t>284035,8 тыс. руб.</w:t>
            </w:r>
          </w:p>
          <w:p w:rsidR="00044847" w:rsidRPr="00CB1742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В том числе на подпрограммы:</w:t>
            </w:r>
          </w:p>
          <w:p w:rsidR="00044847" w:rsidRPr="004438EF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1. </w:t>
            </w:r>
            <w:r w:rsidRPr="00CB1742">
              <w:rPr>
                <w:color w:val="000000"/>
                <w:sz w:val="24"/>
                <w:szCs w:val="24"/>
              </w:rPr>
              <w:t xml:space="preserve">«Поддержка граждан, нуждающихся в улучшении жилищных условий на основе принципов ипотечного»: </w:t>
            </w:r>
            <w:r w:rsidRPr="00AF7381">
              <w:rPr>
                <w:b/>
                <w:color w:val="000000"/>
                <w:sz w:val="24"/>
                <w:szCs w:val="24"/>
              </w:rPr>
              <w:t>40986,5 тыс.руб</w:t>
            </w:r>
            <w:r w:rsidRPr="00AF7381">
              <w:rPr>
                <w:color w:val="000000"/>
                <w:sz w:val="24"/>
                <w:szCs w:val="24"/>
              </w:rPr>
              <w:t>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2. «Улучшение жилищных условий молодых граждан и молодых семей»: </w:t>
            </w:r>
            <w:r w:rsidRPr="00AF7381">
              <w:rPr>
                <w:b/>
                <w:color w:val="000000"/>
                <w:sz w:val="24"/>
                <w:szCs w:val="24"/>
                <w:u w:val="single"/>
              </w:rPr>
              <w:t>78825,9 тыс.руб.</w:t>
            </w:r>
          </w:p>
          <w:p w:rsidR="00044847" w:rsidRPr="00FF6F6C" w:rsidRDefault="00044847" w:rsidP="00C825B7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B1742">
              <w:rPr>
                <w:color w:val="000000"/>
                <w:sz w:val="24"/>
                <w:szCs w:val="24"/>
              </w:rPr>
              <w:t>3.«</w:t>
            </w:r>
            <w:r>
              <w:rPr>
                <w:color w:val="000000"/>
                <w:sz w:val="24"/>
                <w:szCs w:val="24"/>
              </w:rPr>
              <w:t>Оказание поддержки гражданам, пострадавшим в результате пожара муниципального жилищного фонда</w:t>
            </w:r>
            <w:r w:rsidRPr="00CB1742">
              <w:rPr>
                <w:color w:val="000000"/>
                <w:sz w:val="24"/>
                <w:szCs w:val="24"/>
              </w:rPr>
              <w:t xml:space="preserve">» 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18844,5</w:t>
            </w:r>
            <w:r w:rsidRPr="004438EF">
              <w:rPr>
                <w:b/>
                <w:color w:val="000000"/>
                <w:sz w:val="24"/>
                <w:szCs w:val="24"/>
                <w:u w:val="single"/>
              </w:rPr>
              <w:t xml:space="preserve"> тыс.руб.</w:t>
            </w:r>
          </w:p>
          <w:p w:rsidR="00044847" w:rsidRPr="00A33A61" w:rsidRDefault="00044847" w:rsidP="00C825B7">
            <w:pPr>
              <w:rPr>
                <w:b/>
                <w:sz w:val="24"/>
                <w:szCs w:val="24"/>
              </w:rPr>
            </w:pPr>
            <w:r w:rsidRPr="00A33A61">
              <w:rPr>
                <w:sz w:val="24"/>
                <w:szCs w:val="24"/>
              </w:rPr>
              <w:t xml:space="preserve">4. «Переселение граждан из аварийного жилищного фонда»: </w:t>
            </w:r>
            <w:r w:rsidRPr="00C70341">
              <w:rPr>
                <w:b/>
                <w:sz w:val="24"/>
                <w:szCs w:val="24"/>
                <w:u w:val="single"/>
              </w:rPr>
              <w:t>40000,0 тыс. руб.</w:t>
            </w:r>
          </w:p>
          <w:p w:rsidR="00044847" w:rsidRDefault="00044847" w:rsidP="00C825B7">
            <w:pPr>
              <w:rPr>
                <w:color w:val="000000"/>
                <w:sz w:val="24"/>
                <w:szCs w:val="24"/>
                <w:u w:val="single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</w:t>
            </w:r>
            <w:r w:rsidRPr="001C5AAB">
              <w:rPr>
                <w:sz w:val="24"/>
                <w:szCs w:val="24"/>
              </w:rPr>
              <w:t xml:space="preserve"> </w:t>
            </w:r>
            <w:r w:rsidRPr="00676F05">
              <w:rPr>
                <w:b/>
                <w:sz w:val="24"/>
                <w:szCs w:val="24"/>
                <w:u w:val="single"/>
              </w:rPr>
              <w:t>39049,2</w:t>
            </w:r>
            <w:r w:rsidRPr="00676F05">
              <w:rPr>
                <w:sz w:val="24"/>
                <w:szCs w:val="24"/>
                <w:u w:val="single"/>
              </w:rPr>
              <w:t xml:space="preserve"> </w:t>
            </w:r>
            <w:r w:rsidRPr="00676F05">
              <w:rPr>
                <w:b/>
                <w:sz w:val="24"/>
                <w:szCs w:val="24"/>
                <w:u w:val="single"/>
              </w:rPr>
              <w:t>тыс.руб</w:t>
            </w:r>
            <w:r w:rsidRPr="001C5AAB">
              <w:rPr>
                <w:b/>
                <w:sz w:val="24"/>
                <w:szCs w:val="24"/>
                <w:u w:val="single"/>
              </w:rPr>
              <w:t>.</w:t>
            </w:r>
          </w:p>
          <w:p w:rsidR="00044847" w:rsidRDefault="00044847" w:rsidP="00C825B7">
            <w:pPr>
              <w:rPr>
                <w:color w:val="000000"/>
                <w:sz w:val="24"/>
                <w:szCs w:val="24"/>
                <w:u w:val="single"/>
              </w:rPr>
            </w:pPr>
            <w:r w:rsidRPr="00F57A15">
              <w:rPr>
                <w:color w:val="000000"/>
                <w:sz w:val="24"/>
                <w:szCs w:val="24"/>
              </w:rPr>
              <w:t>6.</w:t>
            </w:r>
            <w:r w:rsidRPr="00D675E8">
              <w:rPr>
                <w:sz w:val="24"/>
                <w:szCs w:val="24"/>
              </w:rPr>
              <w:t xml:space="preserve"> «Развитие инженерной и транспортной инфраструктуры в районах массовой жилой застройки на территории </w:t>
            </w:r>
            <w:r w:rsidRPr="00D675E8">
              <w:rPr>
                <w:sz w:val="24"/>
                <w:szCs w:val="24"/>
              </w:rPr>
              <w:lastRenderedPageBreak/>
              <w:t>Тихвинского городского поселения»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66329,7</w:t>
            </w:r>
            <w:r w:rsidRPr="004438EF">
              <w:rPr>
                <w:b/>
                <w:sz w:val="24"/>
                <w:szCs w:val="24"/>
                <w:u w:val="single"/>
              </w:rPr>
              <w:t xml:space="preserve"> тыс. 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284035,8 </w:t>
            </w:r>
            <w:r w:rsidRPr="003D4B65">
              <w:rPr>
                <w:b/>
                <w:color w:val="000000"/>
                <w:sz w:val="24"/>
                <w:szCs w:val="24"/>
                <w:u w:val="single"/>
              </w:rPr>
              <w:t>тыс. руб.:</w:t>
            </w:r>
          </w:p>
          <w:p w:rsidR="00044847" w:rsidRPr="00CB1742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– </w:t>
            </w:r>
            <w:r>
              <w:rPr>
                <w:b/>
                <w:sz w:val="24"/>
                <w:szCs w:val="24"/>
                <w:u w:val="single"/>
              </w:rPr>
              <w:t>58898,0</w:t>
            </w:r>
            <w:r w:rsidRPr="00B95674">
              <w:rPr>
                <w:sz w:val="24"/>
                <w:szCs w:val="24"/>
                <w:u w:val="single"/>
              </w:rPr>
              <w:t xml:space="preserve"> тыс. руб</w:t>
            </w:r>
            <w:r w:rsidRPr="00CB1742">
              <w:rPr>
                <w:sz w:val="24"/>
                <w:szCs w:val="24"/>
              </w:rPr>
              <w:t>.</w:t>
            </w:r>
          </w:p>
          <w:p w:rsidR="00044847" w:rsidRPr="00B95674" w:rsidRDefault="00044847" w:rsidP="00C825B7">
            <w:pPr>
              <w:rPr>
                <w:sz w:val="24"/>
                <w:szCs w:val="24"/>
                <w:u w:val="single"/>
              </w:rPr>
            </w:pPr>
            <w:r w:rsidRPr="00CB1742">
              <w:rPr>
                <w:color w:val="000000"/>
                <w:sz w:val="24"/>
                <w:szCs w:val="24"/>
              </w:rPr>
              <w:t>- областной 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742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  <w:u w:val="single"/>
              </w:rPr>
              <w:t>221040,5</w:t>
            </w:r>
            <w:r w:rsidRPr="00B95674">
              <w:rPr>
                <w:color w:val="000000"/>
                <w:sz w:val="24"/>
                <w:szCs w:val="24"/>
                <w:u w:val="single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 федеральный бюджет – </w:t>
            </w:r>
            <w:r>
              <w:rPr>
                <w:b/>
                <w:sz w:val="24"/>
                <w:szCs w:val="24"/>
                <w:u w:val="single"/>
              </w:rPr>
              <w:t xml:space="preserve">4097,3 </w:t>
            </w:r>
            <w:r w:rsidRPr="00B95674">
              <w:rPr>
                <w:sz w:val="24"/>
                <w:szCs w:val="24"/>
                <w:u w:val="single"/>
              </w:rPr>
              <w:t>тыс.руб</w:t>
            </w:r>
            <w:r w:rsidRPr="00CB1742">
              <w:rPr>
                <w:sz w:val="24"/>
                <w:szCs w:val="24"/>
              </w:rPr>
              <w:t>.</w:t>
            </w:r>
            <w:r w:rsidRPr="00CB1742">
              <w:rPr>
                <w:color w:val="000000"/>
                <w:sz w:val="24"/>
                <w:szCs w:val="24"/>
              </w:rPr>
              <w:t>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2018</w:t>
            </w:r>
            <w:r w:rsidRPr="00CB1742">
              <w:rPr>
                <w:color w:val="000000"/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128 423,9</w:t>
            </w:r>
            <w:r w:rsidRPr="00CB1742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Pr="00CB1742">
              <w:rPr>
                <w:color w:val="000000"/>
                <w:sz w:val="24"/>
                <w:szCs w:val="24"/>
              </w:rPr>
              <w:t>руб.</w:t>
            </w:r>
            <w:r w:rsidR="00073DF8">
              <w:rPr>
                <w:color w:val="000000"/>
                <w:sz w:val="24"/>
                <w:szCs w:val="24"/>
              </w:rPr>
              <w:t xml:space="preserve">, </w:t>
            </w:r>
            <w:r w:rsidRPr="00CB1742">
              <w:rPr>
                <w:color w:val="000000"/>
                <w:sz w:val="24"/>
                <w:szCs w:val="24"/>
              </w:rPr>
              <w:t>из них: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>
              <w:rPr>
                <w:b/>
                <w:color w:val="000000"/>
                <w:sz w:val="24"/>
                <w:szCs w:val="24"/>
              </w:rPr>
              <w:t>26298,1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- из средств областного бюджета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101548,5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>
              <w:rPr>
                <w:b/>
                <w:color w:val="000000"/>
                <w:sz w:val="24"/>
                <w:szCs w:val="24"/>
              </w:rPr>
              <w:t>577,3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B1742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95307,0</w:t>
            </w:r>
            <w:r w:rsidRPr="00CB1742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Pr="00CB1742">
              <w:rPr>
                <w:color w:val="000000"/>
                <w:sz w:val="24"/>
                <w:szCs w:val="24"/>
              </w:rPr>
              <w:t>руб. из них: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>
              <w:rPr>
                <w:b/>
                <w:color w:val="000000"/>
                <w:sz w:val="24"/>
                <w:szCs w:val="24"/>
              </w:rPr>
              <w:t>16300,0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>
              <w:rPr>
                <w:b/>
                <w:color w:val="000000"/>
                <w:sz w:val="24"/>
                <w:szCs w:val="24"/>
              </w:rPr>
              <w:t>77247,0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из средств федерального бюджета</w:t>
            </w:r>
            <w:r w:rsidRPr="00CB17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B1742">
              <w:rPr>
                <w:color w:val="000000"/>
                <w:sz w:val="24"/>
                <w:szCs w:val="24"/>
              </w:rPr>
              <w:t xml:space="preserve"> </w:t>
            </w:r>
            <w:r w:rsidRPr="00A10F2E">
              <w:rPr>
                <w:b/>
                <w:color w:val="000000"/>
                <w:sz w:val="24"/>
                <w:szCs w:val="24"/>
              </w:rPr>
              <w:t>1760,0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CB1742">
              <w:rPr>
                <w:sz w:val="24"/>
                <w:szCs w:val="24"/>
              </w:rPr>
              <w:t xml:space="preserve"> году – </w:t>
            </w:r>
            <w:r>
              <w:rPr>
                <w:b/>
                <w:sz w:val="24"/>
                <w:szCs w:val="24"/>
                <w:u w:val="single"/>
              </w:rPr>
              <w:t>60305,0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CB1742">
              <w:rPr>
                <w:sz w:val="24"/>
                <w:szCs w:val="24"/>
                <w:u w:val="single"/>
              </w:rPr>
              <w:t xml:space="preserve">тыс. </w:t>
            </w:r>
            <w:r w:rsidRPr="00CB1742">
              <w:rPr>
                <w:sz w:val="24"/>
                <w:szCs w:val="24"/>
              </w:rPr>
              <w:t>руб. их них: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>
              <w:rPr>
                <w:b/>
                <w:color w:val="000000"/>
                <w:sz w:val="24"/>
                <w:szCs w:val="24"/>
              </w:rPr>
              <w:t>16300,0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областного бюджета – </w:t>
            </w:r>
            <w:r w:rsidRPr="00A10F2E">
              <w:rPr>
                <w:b/>
                <w:color w:val="000000"/>
                <w:sz w:val="24"/>
                <w:szCs w:val="24"/>
              </w:rPr>
              <w:t>42245,0</w:t>
            </w:r>
            <w:r w:rsidRPr="00CB1742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263CC9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-из средств федерального бюджета - </w:t>
            </w:r>
            <w:r w:rsidRPr="00A10F2E">
              <w:rPr>
                <w:b/>
                <w:sz w:val="24"/>
                <w:szCs w:val="24"/>
              </w:rPr>
              <w:t>1760,0</w:t>
            </w:r>
            <w:r w:rsidRPr="00CB1742">
              <w:rPr>
                <w:sz w:val="24"/>
                <w:szCs w:val="24"/>
              </w:rPr>
              <w:t xml:space="preserve"> тыс.руб.</w:t>
            </w:r>
          </w:p>
        </w:tc>
      </w:tr>
    </w:tbl>
    <w:p w:rsidR="00044847" w:rsidRPr="00073DF8" w:rsidRDefault="00044847" w:rsidP="00C825B7">
      <w:pPr>
        <w:rPr>
          <w:b/>
          <w:color w:val="000000"/>
          <w:sz w:val="26"/>
          <w:szCs w:val="26"/>
        </w:rPr>
      </w:pPr>
    </w:p>
    <w:p w:rsidR="00044847" w:rsidRPr="00073DF8" w:rsidRDefault="00044847" w:rsidP="00C825B7">
      <w:pPr>
        <w:ind w:firstLine="708"/>
        <w:rPr>
          <w:b/>
          <w:color w:val="000000"/>
          <w:sz w:val="26"/>
          <w:szCs w:val="26"/>
        </w:rPr>
      </w:pPr>
      <w:r w:rsidRPr="00073DF8">
        <w:rPr>
          <w:b/>
          <w:color w:val="000000"/>
          <w:sz w:val="26"/>
          <w:szCs w:val="26"/>
        </w:rPr>
        <w:t>1.2 Раздел 4. Муниципальной программы «Обоснование объема финансов, необходимых для реализации Муниципальной программы» изложить в новой редакции: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 xml:space="preserve"> </w:t>
      </w:r>
      <w:r w:rsidRPr="00073DF8">
        <w:rPr>
          <w:sz w:val="26"/>
          <w:szCs w:val="26"/>
        </w:rPr>
        <w:tab/>
        <w:t>«</w:t>
      </w:r>
      <w:r w:rsidRPr="00073DF8">
        <w:rPr>
          <w:b/>
          <w:color w:val="000000"/>
          <w:sz w:val="26"/>
          <w:szCs w:val="26"/>
        </w:rPr>
        <w:t>4. Обоснование объема финансов, необходимых для реализации Муниципальной программы.</w:t>
      </w:r>
    </w:p>
    <w:p w:rsidR="00044847" w:rsidRPr="00073DF8" w:rsidRDefault="00044847" w:rsidP="007B7A33">
      <w:pPr>
        <w:ind w:firstLine="720"/>
        <w:rPr>
          <w:sz w:val="26"/>
          <w:szCs w:val="26"/>
          <w:u w:val="single"/>
        </w:rPr>
      </w:pPr>
      <w:r w:rsidRPr="00073DF8">
        <w:rPr>
          <w:sz w:val="26"/>
          <w:szCs w:val="26"/>
        </w:rPr>
        <w:t xml:space="preserve">Общий объем финансового обеспечения реализации Муниципальной программы составляет: </w:t>
      </w:r>
      <w:r w:rsidRPr="00073DF8">
        <w:rPr>
          <w:b/>
          <w:sz w:val="26"/>
          <w:szCs w:val="26"/>
          <w:u w:val="single"/>
        </w:rPr>
        <w:t>284035,8 тыс. руб.</w:t>
      </w:r>
    </w:p>
    <w:p w:rsidR="00044847" w:rsidRPr="00073DF8" w:rsidRDefault="00044847" w:rsidP="007B7A33">
      <w:pPr>
        <w:ind w:firstLine="720"/>
        <w:rPr>
          <w:sz w:val="26"/>
          <w:szCs w:val="26"/>
        </w:rPr>
      </w:pPr>
      <w:r w:rsidRPr="00073DF8">
        <w:rPr>
          <w:sz w:val="26"/>
          <w:szCs w:val="26"/>
        </w:rPr>
        <w:t>В том числе на подпрограммы: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1. </w:t>
      </w:r>
      <w:r w:rsidRPr="00073DF8">
        <w:rPr>
          <w:color w:val="000000"/>
          <w:sz w:val="26"/>
          <w:szCs w:val="26"/>
        </w:rPr>
        <w:t xml:space="preserve">«Поддержка граждан, нуждающихся в улучшении жилищных условий на основе принципов ипотечного»: </w:t>
      </w:r>
      <w:r w:rsidRPr="00073DF8">
        <w:rPr>
          <w:b/>
          <w:color w:val="000000"/>
          <w:sz w:val="26"/>
          <w:szCs w:val="26"/>
        </w:rPr>
        <w:t>40986,5 тыс.руб</w:t>
      </w:r>
      <w:r w:rsidRPr="00073DF8">
        <w:rPr>
          <w:color w:val="000000"/>
          <w:sz w:val="26"/>
          <w:szCs w:val="26"/>
        </w:rPr>
        <w:t>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2. «Улучшение жилищных условий молодых граждан и молодых семей»: </w:t>
      </w:r>
      <w:r w:rsidRPr="00073DF8">
        <w:rPr>
          <w:b/>
          <w:color w:val="000000"/>
          <w:sz w:val="26"/>
          <w:szCs w:val="26"/>
          <w:u w:val="single"/>
        </w:rPr>
        <w:t>78825,9 тыс.руб.</w:t>
      </w:r>
    </w:p>
    <w:p w:rsidR="00044847" w:rsidRPr="00073DF8" w:rsidRDefault="00044847" w:rsidP="00C825B7">
      <w:pPr>
        <w:rPr>
          <w:b/>
          <w:color w:val="000000"/>
          <w:sz w:val="26"/>
          <w:szCs w:val="26"/>
          <w:u w:val="single"/>
        </w:rPr>
      </w:pPr>
      <w:r w:rsidRPr="00073DF8">
        <w:rPr>
          <w:color w:val="000000"/>
          <w:sz w:val="26"/>
          <w:szCs w:val="26"/>
        </w:rPr>
        <w:t xml:space="preserve">3.«Оказание поддержки гражданам, пострадавшим в результате пожара муниципального жилищного фонда» – </w:t>
      </w:r>
      <w:r w:rsidRPr="00073DF8">
        <w:rPr>
          <w:b/>
          <w:color w:val="000000"/>
          <w:sz w:val="26"/>
          <w:szCs w:val="26"/>
          <w:u w:val="single"/>
        </w:rPr>
        <w:t>18844,5 тыс.руб.</w:t>
      </w:r>
    </w:p>
    <w:p w:rsidR="00044847" w:rsidRPr="00073DF8" w:rsidRDefault="00044847" w:rsidP="00C825B7">
      <w:pPr>
        <w:rPr>
          <w:b/>
          <w:sz w:val="26"/>
          <w:szCs w:val="26"/>
        </w:rPr>
      </w:pPr>
      <w:r w:rsidRPr="00073DF8">
        <w:rPr>
          <w:sz w:val="26"/>
          <w:szCs w:val="26"/>
        </w:rPr>
        <w:t xml:space="preserve">4. «Переселение граждан из аварийного жилищного фонда»: </w:t>
      </w:r>
      <w:r w:rsidRPr="00073DF8">
        <w:rPr>
          <w:b/>
          <w:sz w:val="26"/>
          <w:szCs w:val="26"/>
        </w:rPr>
        <w:t>40000,0 тыс. руб.</w:t>
      </w:r>
    </w:p>
    <w:p w:rsidR="00044847" w:rsidRPr="00073DF8" w:rsidRDefault="00044847" w:rsidP="00C825B7">
      <w:pPr>
        <w:rPr>
          <w:color w:val="000000"/>
          <w:sz w:val="26"/>
          <w:szCs w:val="26"/>
          <w:u w:val="single"/>
        </w:rPr>
      </w:pPr>
      <w:r w:rsidRPr="00073DF8">
        <w:rPr>
          <w:color w:val="000000"/>
          <w:sz w:val="26"/>
          <w:szCs w:val="26"/>
        </w:rPr>
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</w:t>
      </w:r>
      <w:r w:rsidRPr="00073DF8">
        <w:rPr>
          <w:sz w:val="26"/>
          <w:szCs w:val="26"/>
        </w:rPr>
        <w:t xml:space="preserve"> </w:t>
      </w:r>
      <w:r w:rsidRPr="00073DF8">
        <w:rPr>
          <w:b/>
          <w:sz w:val="26"/>
          <w:szCs w:val="26"/>
          <w:u w:val="single"/>
        </w:rPr>
        <w:t>39049,2</w:t>
      </w:r>
      <w:r w:rsidRPr="00073DF8">
        <w:rPr>
          <w:sz w:val="26"/>
          <w:szCs w:val="26"/>
          <w:u w:val="single"/>
        </w:rPr>
        <w:t xml:space="preserve"> </w:t>
      </w:r>
      <w:r w:rsidRPr="00073DF8">
        <w:rPr>
          <w:b/>
          <w:sz w:val="26"/>
          <w:szCs w:val="26"/>
          <w:u w:val="single"/>
        </w:rPr>
        <w:t>тыс.руб.</w:t>
      </w:r>
    </w:p>
    <w:p w:rsidR="00044847" w:rsidRPr="00073DF8" w:rsidRDefault="00044847" w:rsidP="00C825B7">
      <w:pPr>
        <w:rPr>
          <w:color w:val="000000"/>
          <w:sz w:val="26"/>
          <w:szCs w:val="26"/>
          <w:u w:val="single"/>
        </w:rPr>
      </w:pPr>
      <w:r w:rsidRPr="00073DF8">
        <w:rPr>
          <w:color w:val="000000"/>
          <w:sz w:val="26"/>
          <w:szCs w:val="26"/>
        </w:rPr>
        <w:t>6.</w:t>
      </w:r>
      <w:r w:rsidRPr="00073DF8">
        <w:rPr>
          <w:sz w:val="26"/>
          <w:szCs w:val="26"/>
        </w:rPr>
        <w:t xml:space="preserve">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073DF8">
        <w:rPr>
          <w:b/>
          <w:sz w:val="26"/>
          <w:szCs w:val="26"/>
          <w:u w:val="single"/>
        </w:rPr>
        <w:t>66329,7 тыс. 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</w:p>
    <w:p w:rsidR="00044847" w:rsidRPr="00073DF8" w:rsidRDefault="00044847" w:rsidP="007B7A33">
      <w:pPr>
        <w:ind w:firstLine="720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Прогнозная оценка финансового обеспечения Муниципальной программы составляет </w:t>
      </w:r>
      <w:r w:rsidRPr="00073DF8">
        <w:rPr>
          <w:b/>
          <w:sz w:val="26"/>
          <w:szCs w:val="26"/>
          <w:u w:val="single"/>
        </w:rPr>
        <w:t xml:space="preserve">284035,8 </w:t>
      </w:r>
      <w:r w:rsidRPr="00073DF8">
        <w:rPr>
          <w:b/>
          <w:color w:val="000000"/>
          <w:sz w:val="26"/>
          <w:szCs w:val="26"/>
          <w:u w:val="single"/>
        </w:rPr>
        <w:t>тыс. руб.: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 бюджет Тихвинского городского поселения – </w:t>
      </w:r>
      <w:r w:rsidRPr="00073DF8">
        <w:rPr>
          <w:b/>
          <w:sz w:val="26"/>
          <w:szCs w:val="26"/>
          <w:u w:val="single"/>
        </w:rPr>
        <w:t>58898,0</w:t>
      </w:r>
      <w:r w:rsidRPr="00073DF8">
        <w:rPr>
          <w:sz w:val="26"/>
          <w:szCs w:val="26"/>
          <w:u w:val="single"/>
        </w:rPr>
        <w:t xml:space="preserve"> тыс. руб</w:t>
      </w:r>
      <w:r w:rsidRPr="00073DF8">
        <w:rPr>
          <w:sz w:val="26"/>
          <w:szCs w:val="26"/>
        </w:rPr>
        <w:t>.</w:t>
      </w:r>
    </w:p>
    <w:p w:rsidR="00044847" w:rsidRPr="00073DF8" w:rsidRDefault="00044847" w:rsidP="00C825B7">
      <w:pPr>
        <w:rPr>
          <w:sz w:val="26"/>
          <w:szCs w:val="26"/>
          <w:u w:val="single"/>
        </w:rPr>
      </w:pPr>
      <w:r w:rsidRPr="00073DF8">
        <w:rPr>
          <w:color w:val="000000"/>
          <w:sz w:val="26"/>
          <w:szCs w:val="26"/>
        </w:rPr>
        <w:lastRenderedPageBreak/>
        <w:t xml:space="preserve">- областной бюджет – </w:t>
      </w:r>
      <w:r w:rsidRPr="00073DF8">
        <w:rPr>
          <w:b/>
          <w:sz w:val="26"/>
          <w:szCs w:val="26"/>
          <w:u w:val="single"/>
        </w:rPr>
        <w:t>221040,5</w:t>
      </w:r>
      <w:r w:rsidRPr="00073DF8">
        <w:rPr>
          <w:color w:val="000000"/>
          <w:sz w:val="26"/>
          <w:szCs w:val="26"/>
          <w:u w:val="single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 федеральный бюджет – </w:t>
      </w:r>
      <w:r w:rsidRPr="00073DF8">
        <w:rPr>
          <w:b/>
          <w:sz w:val="26"/>
          <w:szCs w:val="26"/>
          <w:u w:val="single"/>
        </w:rPr>
        <w:t xml:space="preserve">4097,3 </w:t>
      </w:r>
      <w:r w:rsidRPr="00073DF8">
        <w:rPr>
          <w:sz w:val="26"/>
          <w:szCs w:val="26"/>
          <w:u w:val="single"/>
        </w:rPr>
        <w:t>тыс.руб</w:t>
      </w:r>
      <w:r w:rsidRPr="00073DF8">
        <w:rPr>
          <w:sz w:val="26"/>
          <w:szCs w:val="26"/>
        </w:rPr>
        <w:t>.</w:t>
      </w:r>
      <w:r w:rsidRPr="00073DF8">
        <w:rPr>
          <w:color w:val="000000"/>
          <w:sz w:val="26"/>
          <w:szCs w:val="26"/>
        </w:rPr>
        <w:t>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том числе по годам: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В 2018 году – </w:t>
      </w:r>
      <w:r w:rsidRPr="00073DF8">
        <w:rPr>
          <w:b/>
          <w:color w:val="000000"/>
          <w:sz w:val="26"/>
          <w:szCs w:val="26"/>
          <w:u w:val="single"/>
        </w:rPr>
        <w:t>128 423,9</w:t>
      </w:r>
      <w:r w:rsidRPr="00073DF8">
        <w:rPr>
          <w:color w:val="000000"/>
          <w:sz w:val="26"/>
          <w:szCs w:val="26"/>
          <w:u w:val="single"/>
        </w:rPr>
        <w:t xml:space="preserve"> тыс.</w:t>
      </w:r>
      <w:r w:rsidRPr="00073DF8">
        <w:rPr>
          <w:color w:val="000000"/>
          <w:sz w:val="26"/>
          <w:szCs w:val="26"/>
        </w:rPr>
        <w:t>руб.</w:t>
      </w:r>
      <w:r w:rsidR="00073DF8">
        <w:rPr>
          <w:color w:val="000000"/>
          <w:sz w:val="26"/>
          <w:szCs w:val="26"/>
        </w:rPr>
        <w:t xml:space="preserve">, </w:t>
      </w:r>
      <w:r w:rsidRPr="00073DF8">
        <w:rPr>
          <w:color w:val="000000"/>
          <w:sz w:val="26"/>
          <w:szCs w:val="26"/>
        </w:rPr>
        <w:t>из них: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Тихвинского городского поселения – </w:t>
      </w:r>
      <w:r w:rsidRPr="00073DF8">
        <w:rPr>
          <w:b/>
          <w:color w:val="000000"/>
          <w:sz w:val="26"/>
          <w:szCs w:val="26"/>
        </w:rPr>
        <w:t>26298,1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 из средств областного бюджета – </w:t>
      </w:r>
      <w:r w:rsidRPr="00073DF8">
        <w:rPr>
          <w:b/>
          <w:color w:val="000000"/>
          <w:sz w:val="26"/>
          <w:szCs w:val="26"/>
        </w:rPr>
        <w:t>101548,5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 из средств федерального бюджета – </w:t>
      </w:r>
      <w:r w:rsidRPr="00073DF8">
        <w:rPr>
          <w:b/>
          <w:color w:val="000000"/>
          <w:sz w:val="26"/>
          <w:szCs w:val="26"/>
        </w:rPr>
        <w:t>577,3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В 2019 году – </w:t>
      </w:r>
      <w:r w:rsidRPr="00073DF8">
        <w:rPr>
          <w:b/>
          <w:color w:val="000000"/>
          <w:sz w:val="26"/>
          <w:szCs w:val="26"/>
          <w:u w:val="single"/>
        </w:rPr>
        <w:t>95307,0</w:t>
      </w:r>
      <w:r w:rsidRPr="00073DF8">
        <w:rPr>
          <w:color w:val="000000"/>
          <w:sz w:val="26"/>
          <w:szCs w:val="26"/>
          <w:u w:val="single"/>
        </w:rPr>
        <w:t xml:space="preserve"> тыс.</w:t>
      </w:r>
      <w:r w:rsidRPr="00073DF8">
        <w:rPr>
          <w:color w:val="000000"/>
          <w:sz w:val="26"/>
          <w:szCs w:val="26"/>
        </w:rPr>
        <w:t>руб. из них: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Тихвинского городского поселения – </w:t>
      </w:r>
      <w:r w:rsidRPr="00073DF8">
        <w:rPr>
          <w:b/>
          <w:color w:val="000000"/>
          <w:sz w:val="26"/>
          <w:szCs w:val="26"/>
        </w:rPr>
        <w:t>16300,0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областного бюджета – </w:t>
      </w:r>
      <w:r w:rsidRPr="00073DF8">
        <w:rPr>
          <w:b/>
          <w:color w:val="000000"/>
          <w:sz w:val="26"/>
          <w:szCs w:val="26"/>
        </w:rPr>
        <w:t>77247,0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федерального бюджета – </w:t>
      </w:r>
      <w:r w:rsidRPr="00073DF8">
        <w:rPr>
          <w:b/>
          <w:color w:val="000000"/>
          <w:sz w:val="26"/>
          <w:szCs w:val="26"/>
        </w:rPr>
        <w:t>1760,0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 xml:space="preserve">В 2020 году – </w:t>
      </w:r>
      <w:r w:rsidRPr="00073DF8">
        <w:rPr>
          <w:b/>
          <w:sz w:val="26"/>
          <w:szCs w:val="26"/>
          <w:u w:val="single"/>
        </w:rPr>
        <w:t>60305,0</w:t>
      </w:r>
      <w:r w:rsidRPr="00073DF8">
        <w:rPr>
          <w:sz w:val="26"/>
          <w:szCs w:val="26"/>
          <w:u w:val="single"/>
        </w:rPr>
        <w:t xml:space="preserve"> тыс. </w:t>
      </w:r>
      <w:r w:rsidRPr="00073DF8">
        <w:rPr>
          <w:sz w:val="26"/>
          <w:szCs w:val="26"/>
        </w:rPr>
        <w:t>руб. их них: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Тихвинского городского поселения – </w:t>
      </w:r>
      <w:r w:rsidRPr="00073DF8">
        <w:rPr>
          <w:b/>
          <w:color w:val="000000"/>
          <w:sz w:val="26"/>
          <w:szCs w:val="26"/>
        </w:rPr>
        <w:t>16300,0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-из средств областного бюджета – </w:t>
      </w:r>
      <w:r w:rsidRPr="00073DF8">
        <w:rPr>
          <w:b/>
          <w:color w:val="000000"/>
          <w:sz w:val="26"/>
          <w:szCs w:val="26"/>
        </w:rPr>
        <w:t>42245,0</w:t>
      </w:r>
      <w:r w:rsidRPr="00073DF8">
        <w:rPr>
          <w:color w:val="000000"/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 xml:space="preserve">-из средств федерального бюджета - </w:t>
      </w:r>
      <w:r w:rsidRPr="00073DF8">
        <w:rPr>
          <w:b/>
          <w:sz w:val="26"/>
          <w:szCs w:val="26"/>
        </w:rPr>
        <w:t>1760,0</w:t>
      </w:r>
      <w:r w:rsidRPr="00073DF8">
        <w:rPr>
          <w:sz w:val="26"/>
          <w:szCs w:val="26"/>
        </w:rPr>
        <w:t xml:space="preserve"> тыс.руб.».</w:t>
      </w:r>
    </w:p>
    <w:p w:rsidR="00044847" w:rsidRPr="00184262" w:rsidRDefault="00044847" w:rsidP="00C825B7">
      <w:pPr>
        <w:rPr>
          <w:sz w:val="26"/>
          <w:szCs w:val="26"/>
        </w:rPr>
      </w:pPr>
    </w:p>
    <w:p w:rsidR="00044847" w:rsidRPr="00184262" w:rsidRDefault="00044847" w:rsidP="00C825B7">
      <w:pPr>
        <w:ind w:firstLine="360"/>
        <w:rPr>
          <w:b/>
          <w:color w:val="000000"/>
          <w:sz w:val="26"/>
          <w:szCs w:val="26"/>
          <w:u w:val="single"/>
        </w:rPr>
      </w:pPr>
      <w:r w:rsidRPr="00184262">
        <w:rPr>
          <w:b/>
          <w:sz w:val="26"/>
          <w:szCs w:val="26"/>
        </w:rPr>
        <w:t xml:space="preserve">    </w:t>
      </w:r>
      <w:r w:rsidRPr="00184262">
        <w:rPr>
          <w:sz w:val="26"/>
          <w:szCs w:val="26"/>
        </w:rPr>
        <w:t>1.3.</w:t>
      </w:r>
      <w:r w:rsidRPr="00184262">
        <w:rPr>
          <w:b/>
          <w:sz w:val="26"/>
          <w:szCs w:val="26"/>
        </w:rPr>
        <w:t xml:space="preserve"> </w:t>
      </w:r>
      <w:r w:rsidRPr="00184262">
        <w:rPr>
          <w:color w:val="000000"/>
          <w:sz w:val="26"/>
          <w:szCs w:val="26"/>
        </w:rPr>
        <w:t xml:space="preserve">В паспорте подпрограммы «Улучшение жилищных условий молодых граждан и молодых семей» </w:t>
      </w:r>
      <w:r w:rsidRPr="00184262">
        <w:rPr>
          <w:b/>
          <w:color w:val="000000"/>
          <w:sz w:val="26"/>
          <w:szCs w:val="26"/>
        </w:rPr>
        <w:t>строки «Объемы бюджетных ассигнований Подпрограммы»,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996"/>
      </w:tblGrid>
      <w:tr w:rsidR="00044847" w:rsidRPr="007C376F" w:rsidTr="00C825B7">
        <w:tc>
          <w:tcPr>
            <w:tcW w:w="3368" w:type="dxa"/>
            <w:shd w:val="clear" w:color="auto" w:fill="auto"/>
          </w:tcPr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shd w:val="clear" w:color="auto" w:fill="auto"/>
          </w:tcPr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Источниками финансирования П</w:t>
            </w:r>
            <w:r>
              <w:t>одп</w:t>
            </w:r>
            <w:r w:rsidRPr="00CB1742">
              <w:t>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Общая сумма расходов бюджета Тихвинского городского поселения (далее местный бюджет) на реализацию П</w:t>
            </w:r>
            <w:r>
              <w:t>одп</w:t>
            </w:r>
            <w:r w:rsidRPr="00CB1742">
              <w:t xml:space="preserve">рограммы составит </w:t>
            </w:r>
            <w:r>
              <w:t>– 78825,9 тыс.</w:t>
            </w:r>
            <w:r w:rsidRPr="00CB1742">
              <w:t xml:space="preserve"> руб., в том числе по годам и бюджетам: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-на реализацию </w:t>
            </w:r>
            <w:r>
              <w:t>П</w:t>
            </w:r>
            <w:r w:rsidRPr="00CB1742">
              <w:t>одпрограммы «Обеспечение жильем молодых семей» федеральной целевой программы «Жилище» на 20</w:t>
            </w:r>
            <w:r>
              <w:t>16</w:t>
            </w:r>
            <w:r w:rsidRPr="00CB1742">
              <w:t>-20</w:t>
            </w:r>
            <w:r>
              <w:t>20</w:t>
            </w:r>
            <w:r w:rsidRPr="00CB1742">
              <w:t xml:space="preserve"> годы: </w:t>
            </w:r>
            <w:r>
              <w:t>28011</w:t>
            </w:r>
            <w:r w:rsidRPr="00CB1742">
              <w:t xml:space="preserve"> тыс.руб. из них по годам: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В 201</w:t>
            </w:r>
            <w:r>
              <w:t>8</w:t>
            </w:r>
            <w:r w:rsidRPr="00CB1742">
              <w:t xml:space="preserve"> году – </w:t>
            </w:r>
            <w:r>
              <w:t>3491,0</w:t>
            </w:r>
            <w:r w:rsidRPr="00CB1742">
              <w:t xml:space="preserve">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федерального бюджета – </w:t>
            </w:r>
            <w:r>
              <w:t>577,3</w:t>
            </w:r>
            <w:r w:rsidRPr="00CB1742">
              <w:t xml:space="preserve"> тыс.руб. 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областного бюджета – </w:t>
            </w:r>
            <w:r>
              <w:t>2738,7</w:t>
            </w:r>
            <w:r w:rsidRPr="00CB1742">
              <w:t xml:space="preserve">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175,0</w:t>
            </w:r>
            <w:r w:rsidRPr="00CB1742">
              <w:t xml:space="preserve">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В 201</w:t>
            </w:r>
            <w:r>
              <w:t>9</w:t>
            </w:r>
            <w:r w:rsidRPr="00CB1742">
              <w:t xml:space="preserve"> году – 12 260,0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федерального бюджета – 1 760,0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областного бюджета – 9 750,0 тыс.руб.;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местного бюджета – 750,0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В 20</w:t>
            </w:r>
            <w:r>
              <w:t>20</w:t>
            </w:r>
            <w:r w:rsidRPr="00CB1742">
              <w:t xml:space="preserve"> году – </w:t>
            </w:r>
            <w:r>
              <w:t>12260,0</w:t>
            </w:r>
            <w:r w:rsidRPr="00CB1742">
              <w:t xml:space="preserve">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федерального бюджета – </w:t>
            </w:r>
            <w:r>
              <w:t>1760,0</w:t>
            </w:r>
            <w:r w:rsidRPr="00CB1742">
              <w:t xml:space="preserve">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областного бюджета – 9 750,0 тыс.руб.;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местного бюджета – 750,0 тыс.руб..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- на реализацию подпрограммы «Жилье для молодежи» </w:t>
            </w:r>
            <w:r>
              <w:t>- 50814,8</w:t>
            </w:r>
            <w:r w:rsidRPr="00CB1742">
              <w:t xml:space="preserve"> тыс.руб. из них по годам:</w:t>
            </w:r>
          </w:p>
          <w:p w:rsidR="00044847" w:rsidRPr="007C376F" w:rsidRDefault="00044847" w:rsidP="00C825B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2018 году </w:t>
            </w:r>
            <w:r>
              <w:rPr>
                <w:sz w:val="24"/>
                <w:szCs w:val="24"/>
              </w:rPr>
              <w:t>–</w:t>
            </w:r>
            <w:r w:rsidRPr="007C3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22814,8</w:t>
            </w:r>
            <w:r w:rsidRPr="007C376F">
              <w:rPr>
                <w:sz w:val="24"/>
                <w:szCs w:val="24"/>
              </w:rPr>
              <w:t xml:space="preserve">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областного бюджета – </w:t>
            </w:r>
            <w:r>
              <w:t>21673,8</w:t>
            </w:r>
            <w:r w:rsidRPr="00CB1742">
              <w:t xml:space="preserve">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1141,0</w:t>
            </w:r>
            <w:r w:rsidRPr="00CB1742">
              <w:t xml:space="preserve">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В 201</w:t>
            </w:r>
            <w:r>
              <w:t>9</w:t>
            </w:r>
            <w:r w:rsidRPr="00CB1742">
              <w:t xml:space="preserve"> году – 14 000,0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lastRenderedPageBreak/>
              <w:t>из средс</w:t>
            </w:r>
            <w:r>
              <w:t>тв областного бюджета – 13000,</w:t>
            </w:r>
            <w:r w:rsidRPr="00CB1742">
              <w:t>0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</w:t>
            </w:r>
            <w:r>
              <w:t>едств местного бюджета – 1000,</w:t>
            </w:r>
            <w:r w:rsidRPr="00CB1742">
              <w:t>0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В 20</w:t>
            </w:r>
            <w:r>
              <w:t>20</w:t>
            </w:r>
            <w:r w:rsidRPr="00CB1742">
              <w:t xml:space="preserve"> году – 14 000,0 тыс.руб.,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 w:rsidRPr="00CB1742">
              <w:t>из средств областного бюджета – 13 000,0 тыс.руб.</w:t>
            </w:r>
          </w:p>
          <w:p w:rsidR="00044847" w:rsidRPr="00CB1742" w:rsidRDefault="00044847" w:rsidP="00C825B7">
            <w:pPr>
              <w:pStyle w:val="ConsPlusCell"/>
              <w:jc w:val="both"/>
            </w:pPr>
            <w:r>
              <w:t>из средств местного бюджета – 1</w:t>
            </w:r>
            <w:r w:rsidRPr="00CB1742">
              <w:t>000,0 тыс.руб.</w:t>
            </w:r>
          </w:p>
        </w:tc>
      </w:tr>
    </w:tbl>
    <w:p w:rsidR="00044847" w:rsidRPr="00CB1742" w:rsidRDefault="00044847" w:rsidP="00C825B7">
      <w:pPr>
        <w:rPr>
          <w:color w:val="000000"/>
          <w:sz w:val="24"/>
          <w:szCs w:val="24"/>
        </w:rPr>
      </w:pPr>
    </w:p>
    <w:p w:rsidR="00044847" w:rsidRPr="007B7A33" w:rsidRDefault="00044847" w:rsidP="00C825B7">
      <w:pPr>
        <w:ind w:firstLine="708"/>
        <w:rPr>
          <w:b/>
          <w:color w:val="000000"/>
          <w:sz w:val="26"/>
          <w:szCs w:val="26"/>
        </w:rPr>
      </w:pPr>
      <w:r w:rsidRPr="007B7A33">
        <w:rPr>
          <w:b/>
          <w:color w:val="000000"/>
          <w:sz w:val="26"/>
          <w:szCs w:val="26"/>
        </w:rPr>
        <w:t>1.7. Раздел 4 подпрограммы «Улучшение жилищных условий молодых граждан и молодых семей» изложить в новой редакции: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</w:p>
    <w:p w:rsidR="00044847" w:rsidRPr="007B7A33" w:rsidRDefault="00044847" w:rsidP="00C825B7">
      <w:pPr>
        <w:pStyle w:val="ConsPlusCell"/>
        <w:ind w:firstLine="708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«4. Обоснование объема финансовых ресурсов, необходимых для реализации Подпрограммы.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Общая сумма расходов бюджета Тихвинского городского поселения (далее местный бюджет) на реализацию Подпрограммы составит – 78825,9 тыс. руб., в том числе по годам и бюджетам: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-на реализацию Подпрограммы «Обеспечение жильем молодых семей» федеральной целевой программы «Жилище» на 2016-2020 годы: 28011 тыс.руб. из них по годам: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В 2018 году – 3491,0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 xml:space="preserve">из средств федерального бюджета – 577,3 тыс.руб. 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2738,7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местного бюджета – 175,0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В 2019 году – 12 260,0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федерального бюджета – 1 760,0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9 750,0 тыс.руб.;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местного бюджета – 750,0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В 2020 году – 12260,0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федерального бюджета – 1760,0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9 750,0 тыс.руб.;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местного бюджета – 750,0 тыс.руб..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- на реализацию подпрограммы «Жилье для молодежи» - 50814,8 тыс.руб. из них по годам:</w:t>
      </w:r>
    </w:p>
    <w:p w:rsidR="00044847" w:rsidRPr="007B7A33" w:rsidRDefault="00044847" w:rsidP="00C825B7">
      <w:pPr>
        <w:rPr>
          <w:sz w:val="26"/>
          <w:szCs w:val="26"/>
        </w:rPr>
      </w:pPr>
      <w:r w:rsidRPr="007B7A33">
        <w:rPr>
          <w:sz w:val="26"/>
          <w:szCs w:val="26"/>
        </w:rPr>
        <w:t>В 2018 году – 22814,8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21673,8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местного бюджета – 1141,0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В 2019 году – 14 000,0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13000,0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местного бюджета – 1000,0 тыс.руб.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В 2020 году – 14 000,0 тыс.руб.,</w:t>
      </w:r>
    </w:p>
    <w:p w:rsidR="00044847" w:rsidRPr="007B7A33" w:rsidRDefault="00044847" w:rsidP="00C825B7">
      <w:pPr>
        <w:pStyle w:val="ConsPlusCell"/>
        <w:jc w:val="both"/>
        <w:rPr>
          <w:sz w:val="26"/>
          <w:szCs w:val="26"/>
        </w:rPr>
      </w:pPr>
      <w:r w:rsidRPr="007B7A33">
        <w:rPr>
          <w:sz w:val="26"/>
          <w:szCs w:val="26"/>
        </w:rPr>
        <w:t>из средств областного бюджета – 13 000,0 тыс.руб.</w:t>
      </w:r>
    </w:p>
    <w:p w:rsidR="00044847" w:rsidRPr="007B7A33" w:rsidRDefault="00044847" w:rsidP="00C825B7">
      <w:pPr>
        <w:rPr>
          <w:color w:val="000000"/>
          <w:sz w:val="26"/>
          <w:szCs w:val="26"/>
          <w:u w:val="single"/>
        </w:rPr>
      </w:pPr>
      <w:r w:rsidRPr="007B7A33">
        <w:rPr>
          <w:sz w:val="26"/>
          <w:szCs w:val="26"/>
        </w:rPr>
        <w:t>из средств местного бюджета – 1000,0 тыс.руб.».</w:t>
      </w:r>
    </w:p>
    <w:p w:rsidR="00044847" w:rsidRPr="007B7A33" w:rsidRDefault="00044847" w:rsidP="00C825B7">
      <w:pPr>
        <w:rPr>
          <w:b/>
          <w:color w:val="000000"/>
          <w:sz w:val="26"/>
          <w:szCs w:val="26"/>
        </w:rPr>
      </w:pPr>
    </w:p>
    <w:p w:rsidR="00044847" w:rsidRPr="00275E8D" w:rsidRDefault="00044847" w:rsidP="00C825B7">
      <w:pPr>
        <w:ind w:firstLine="360"/>
        <w:rPr>
          <w:sz w:val="24"/>
          <w:szCs w:val="24"/>
          <w:u w:val="single"/>
        </w:rPr>
      </w:pPr>
      <w:r w:rsidRPr="007B7A33">
        <w:rPr>
          <w:color w:val="000000"/>
          <w:sz w:val="26"/>
          <w:szCs w:val="26"/>
        </w:rPr>
        <w:t xml:space="preserve">    1.8. В</w:t>
      </w:r>
      <w:r w:rsidRPr="007B7A33">
        <w:rPr>
          <w:b/>
          <w:sz w:val="26"/>
          <w:szCs w:val="26"/>
        </w:rPr>
        <w:t xml:space="preserve"> </w:t>
      </w:r>
      <w:r w:rsidRPr="007B7A33">
        <w:rPr>
          <w:color w:val="000000"/>
          <w:sz w:val="26"/>
          <w:szCs w:val="26"/>
        </w:rPr>
        <w:t xml:space="preserve">паспорте подпрограммы </w:t>
      </w:r>
      <w:r w:rsidRPr="007B7A33">
        <w:rPr>
          <w:sz w:val="26"/>
          <w:szCs w:val="26"/>
        </w:rPr>
        <w:t xml:space="preserve">«Оказание поддержки гражданам, пострадавшим в результате пожара муниципального жилищного фонда» </w:t>
      </w:r>
      <w:r w:rsidRPr="007B7A33">
        <w:rPr>
          <w:b/>
          <w:sz w:val="26"/>
          <w:szCs w:val="26"/>
        </w:rPr>
        <w:t>строки «</w:t>
      </w:r>
      <w:r w:rsidRPr="007B7A33">
        <w:rPr>
          <w:b/>
          <w:color w:val="000000"/>
          <w:sz w:val="26"/>
          <w:szCs w:val="26"/>
        </w:rPr>
        <w:t>Объ</w:t>
      </w:r>
      <w:r w:rsidRPr="007B7A33">
        <w:rPr>
          <w:b/>
          <w:color w:val="000000"/>
          <w:sz w:val="26"/>
          <w:szCs w:val="26"/>
        </w:rPr>
        <w:lastRenderedPageBreak/>
        <w:t>емы бюджетных ассигнований Подпрограммы</w:t>
      </w:r>
      <w:r w:rsidRPr="007B7A33">
        <w:rPr>
          <w:b/>
          <w:sz w:val="26"/>
          <w:szCs w:val="26"/>
        </w:rPr>
        <w:t xml:space="preserve">»,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055"/>
      </w:tblGrid>
      <w:tr w:rsidR="00044847" w:rsidRPr="007C376F" w:rsidTr="00C825B7">
        <w:tc>
          <w:tcPr>
            <w:tcW w:w="3303" w:type="dxa"/>
            <w:shd w:val="clear" w:color="auto" w:fill="auto"/>
          </w:tcPr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67" w:type="dxa"/>
            <w:shd w:val="clear" w:color="auto" w:fill="auto"/>
          </w:tcPr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</w:t>
            </w:r>
            <w:r>
              <w:rPr>
                <w:color w:val="000000"/>
                <w:sz w:val="24"/>
                <w:szCs w:val="24"/>
              </w:rPr>
              <w:t>18844,5</w:t>
            </w:r>
            <w:r w:rsidRPr="007C376F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В 2018 году </w:t>
            </w:r>
            <w:r>
              <w:rPr>
                <w:color w:val="000000"/>
                <w:sz w:val="24"/>
                <w:szCs w:val="24"/>
              </w:rPr>
              <w:t>– 2844,5</w:t>
            </w:r>
            <w:r w:rsidRPr="007C376F">
              <w:rPr>
                <w:color w:val="000000"/>
                <w:sz w:val="24"/>
                <w:szCs w:val="24"/>
              </w:rPr>
              <w:t xml:space="preserve"> тыс.руб.,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>
              <w:rPr>
                <w:color w:val="000000"/>
                <w:sz w:val="24"/>
                <w:szCs w:val="24"/>
              </w:rPr>
              <w:t>2702,3</w:t>
            </w:r>
            <w:r w:rsidRPr="007C376F">
              <w:rPr>
                <w:color w:val="000000"/>
                <w:sz w:val="24"/>
                <w:szCs w:val="24"/>
              </w:rPr>
              <w:t xml:space="preserve"> тыс. руб.,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- из средств местного бюджета – </w:t>
            </w:r>
            <w:r>
              <w:rPr>
                <w:sz w:val="24"/>
                <w:szCs w:val="24"/>
              </w:rPr>
              <w:t>142,2</w:t>
            </w:r>
            <w:r w:rsidRPr="007C376F">
              <w:rPr>
                <w:sz w:val="24"/>
                <w:szCs w:val="24"/>
              </w:rPr>
              <w:t xml:space="preserve"> тыс.руб.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2019 году – 8000,0 тыс.руб.,</w:t>
            </w:r>
          </w:p>
          <w:p w:rsidR="00044847" w:rsidRPr="007C376F" w:rsidRDefault="00044847" w:rsidP="00C825B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областного бюджета –7600,0 тыс.руб.</w:t>
            </w:r>
          </w:p>
          <w:p w:rsidR="00044847" w:rsidRPr="007C376F" w:rsidRDefault="00044847" w:rsidP="00C825B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– 400,0 тыс.руб.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2020 году – 8000,0 тыс.руб.,</w:t>
            </w:r>
          </w:p>
          <w:p w:rsidR="00044847" w:rsidRPr="007C376F" w:rsidRDefault="00044847" w:rsidP="00C825B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областного бюджета – 7600,0 тыс.руб.</w:t>
            </w:r>
          </w:p>
          <w:p w:rsidR="00044847" w:rsidRPr="007C376F" w:rsidRDefault="00044847" w:rsidP="00C825B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-  400,0 тыс.руб..</w:t>
            </w:r>
          </w:p>
        </w:tc>
      </w:tr>
    </w:tbl>
    <w:p w:rsidR="00044847" w:rsidRPr="00CB1742" w:rsidRDefault="00044847" w:rsidP="00C825B7">
      <w:pPr>
        <w:ind w:firstLine="708"/>
        <w:rPr>
          <w:color w:val="000000"/>
          <w:sz w:val="24"/>
          <w:szCs w:val="24"/>
        </w:rPr>
      </w:pPr>
    </w:p>
    <w:p w:rsidR="00044847" w:rsidRPr="00073DF8" w:rsidRDefault="00044847" w:rsidP="00C825B7">
      <w:pPr>
        <w:ind w:firstLine="708"/>
        <w:rPr>
          <w:color w:val="000000"/>
          <w:sz w:val="26"/>
          <w:szCs w:val="26"/>
          <w:u w:val="single"/>
        </w:rPr>
      </w:pPr>
      <w:r w:rsidRPr="00073DF8">
        <w:rPr>
          <w:color w:val="000000"/>
          <w:sz w:val="26"/>
          <w:szCs w:val="26"/>
        </w:rPr>
        <w:t xml:space="preserve">1.9. Раздел 4 подпрограммы </w:t>
      </w:r>
      <w:r w:rsidRPr="00073DF8">
        <w:rPr>
          <w:sz w:val="26"/>
          <w:szCs w:val="26"/>
        </w:rPr>
        <w:t>«Оказание поддержки гражданам, пострадавшим в результате пожара муниципального жилищного фонда» изложить в новой редакции:</w:t>
      </w:r>
    </w:p>
    <w:p w:rsidR="00044847" w:rsidRPr="00073DF8" w:rsidRDefault="00044847" w:rsidP="00C825B7">
      <w:pPr>
        <w:ind w:firstLine="708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«4. Обоснование объема финансовых ресурсов, необходимых для реализации Подпрограммы.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Планируемый объем бюджетных ассигнований составляет 18844,5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2018 году – 2844,5 тыс.руб.,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- из средств областного бюджета – 2702,3 тыс. 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>- из средств местного бюджета – 142,2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В </w:t>
      </w:r>
      <w:r w:rsidRPr="00073DF8">
        <w:rPr>
          <w:color w:val="000000"/>
          <w:sz w:val="26"/>
          <w:szCs w:val="26"/>
        </w:rPr>
        <w:t>2019 году – 8000,0 тыс.руб.,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>-из средств областного бюджета –7600,0 тыс.руб.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>-из средств местного бюджета – 400,0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В </w:t>
      </w:r>
      <w:r w:rsidRPr="00073DF8">
        <w:rPr>
          <w:color w:val="000000"/>
          <w:sz w:val="26"/>
          <w:szCs w:val="26"/>
        </w:rPr>
        <w:t>2020 году – 8000,0 тыс.руб.,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>-из средств областного бюджета – 7600,0 тыс.руб.</w:t>
      </w:r>
    </w:p>
    <w:p w:rsidR="00044847" w:rsidRPr="00073DF8" w:rsidRDefault="00044847" w:rsidP="00C825B7">
      <w:pPr>
        <w:rPr>
          <w:b/>
          <w:color w:val="000000"/>
          <w:sz w:val="26"/>
          <w:szCs w:val="26"/>
        </w:rPr>
      </w:pPr>
      <w:r w:rsidRPr="00073DF8">
        <w:rPr>
          <w:sz w:val="26"/>
          <w:szCs w:val="26"/>
        </w:rPr>
        <w:t>-из средств местного бюджета -  400,0 тыс.руб..»</w:t>
      </w:r>
    </w:p>
    <w:p w:rsidR="00044847" w:rsidRPr="00073DF8" w:rsidRDefault="00044847" w:rsidP="00C825B7">
      <w:pPr>
        <w:rPr>
          <w:b/>
          <w:color w:val="000000"/>
          <w:szCs w:val="24"/>
        </w:rPr>
      </w:pPr>
      <w:r w:rsidRPr="00073DF8">
        <w:rPr>
          <w:b/>
          <w:color w:val="000000"/>
          <w:szCs w:val="24"/>
        </w:rPr>
        <w:t xml:space="preserve">    </w:t>
      </w:r>
    </w:p>
    <w:p w:rsidR="00044847" w:rsidRPr="00073DF8" w:rsidRDefault="00044847" w:rsidP="00184262">
      <w:pPr>
        <w:rPr>
          <w:color w:val="000000"/>
          <w:sz w:val="26"/>
          <w:szCs w:val="26"/>
        </w:rPr>
      </w:pPr>
      <w:r w:rsidRPr="00073DF8">
        <w:rPr>
          <w:b/>
          <w:color w:val="000000"/>
          <w:sz w:val="26"/>
          <w:szCs w:val="26"/>
        </w:rPr>
        <w:t xml:space="preserve"> </w:t>
      </w:r>
      <w:r w:rsidR="007B634D">
        <w:rPr>
          <w:b/>
          <w:color w:val="000000"/>
          <w:sz w:val="26"/>
          <w:szCs w:val="26"/>
        </w:rPr>
        <w:tab/>
      </w:r>
      <w:r w:rsidRPr="00073DF8">
        <w:rPr>
          <w:b/>
          <w:color w:val="000000"/>
          <w:sz w:val="26"/>
          <w:szCs w:val="26"/>
        </w:rPr>
        <w:t xml:space="preserve">1.10. В паспорте подпрограммы </w:t>
      </w:r>
      <w:r w:rsidRPr="00073DF8">
        <w:rPr>
          <w:b/>
          <w:sz w:val="26"/>
          <w:szCs w:val="26"/>
        </w:rPr>
        <w:t>«Переселение граждан из аварийного жилищного фонда» строки «</w:t>
      </w:r>
      <w:r w:rsidRPr="00073DF8">
        <w:rPr>
          <w:b/>
          <w:color w:val="000000"/>
          <w:sz w:val="26"/>
          <w:szCs w:val="26"/>
        </w:rPr>
        <w:t>Объемы бюджетных ассигнований Подпрограммы</w:t>
      </w:r>
      <w:r w:rsidRPr="00073DF8">
        <w:rPr>
          <w:b/>
          <w:sz w:val="26"/>
          <w:szCs w:val="26"/>
        </w:rPr>
        <w:t>»,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6052"/>
      </w:tblGrid>
      <w:tr w:rsidR="00044847" w:rsidRPr="00073DF8" w:rsidTr="00C825B7">
        <w:tc>
          <w:tcPr>
            <w:tcW w:w="3304" w:type="dxa"/>
            <w:shd w:val="clear" w:color="auto" w:fill="auto"/>
          </w:tcPr>
          <w:p w:rsidR="00044847" w:rsidRPr="00073DF8" w:rsidRDefault="00044847" w:rsidP="00C825B7">
            <w:pPr>
              <w:rPr>
                <w:color w:val="000000"/>
                <w:sz w:val="26"/>
                <w:szCs w:val="26"/>
                <w:highlight w:val="yellow"/>
              </w:rPr>
            </w:pPr>
            <w:r w:rsidRPr="00073DF8">
              <w:rPr>
                <w:color w:val="00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266" w:type="dxa"/>
            <w:shd w:val="clear" w:color="auto" w:fill="auto"/>
          </w:tcPr>
          <w:p w:rsidR="00044847" w:rsidRPr="00073DF8" w:rsidRDefault="00044847" w:rsidP="00C825B7">
            <w:pPr>
              <w:rPr>
                <w:color w:val="000000"/>
                <w:sz w:val="26"/>
                <w:szCs w:val="26"/>
              </w:rPr>
            </w:pPr>
            <w:r w:rsidRPr="00073DF8">
              <w:rPr>
                <w:color w:val="000000"/>
                <w:sz w:val="26"/>
                <w:szCs w:val="26"/>
              </w:rPr>
              <w:t>На реализацию Подпрограммы предусмотрены ассигнования в размере: 40000,0 тыс.руб.</w:t>
            </w:r>
          </w:p>
          <w:p w:rsidR="00044847" w:rsidRPr="00073DF8" w:rsidRDefault="00044847" w:rsidP="00C825B7">
            <w:pPr>
              <w:rPr>
                <w:color w:val="000000"/>
                <w:sz w:val="26"/>
                <w:szCs w:val="26"/>
              </w:rPr>
            </w:pPr>
            <w:r w:rsidRPr="00073DF8">
              <w:rPr>
                <w:color w:val="000000"/>
                <w:sz w:val="26"/>
                <w:szCs w:val="26"/>
              </w:rPr>
              <w:t xml:space="preserve">Прогнозная оценка финансового обеспечения Подпрограммы составляет 40000,0 тыс. руб. </w:t>
            </w:r>
          </w:p>
          <w:p w:rsidR="00044847" w:rsidRPr="00073DF8" w:rsidRDefault="00044847" w:rsidP="00C825B7">
            <w:pPr>
              <w:rPr>
                <w:color w:val="000000"/>
                <w:sz w:val="26"/>
                <w:szCs w:val="26"/>
              </w:rPr>
            </w:pPr>
            <w:r w:rsidRPr="00073DF8">
              <w:rPr>
                <w:color w:val="000000"/>
                <w:sz w:val="26"/>
                <w:szCs w:val="26"/>
              </w:rPr>
              <w:t>из них средств областного бюджета – 40000,0 тыс.руб.</w:t>
            </w:r>
          </w:p>
        </w:tc>
      </w:tr>
    </w:tbl>
    <w:p w:rsidR="00044847" w:rsidRPr="00073DF8" w:rsidRDefault="00044847" w:rsidP="00C825B7">
      <w:pPr>
        <w:rPr>
          <w:color w:val="000000"/>
          <w:sz w:val="26"/>
          <w:szCs w:val="26"/>
          <w:u w:val="single"/>
        </w:rPr>
      </w:pPr>
    </w:p>
    <w:p w:rsidR="00044847" w:rsidRPr="00073DF8" w:rsidRDefault="00044847" w:rsidP="007B634D">
      <w:pPr>
        <w:ind w:firstLine="720"/>
        <w:rPr>
          <w:b/>
          <w:color w:val="000000"/>
          <w:sz w:val="26"/>
          <w:szCs w:val="26"/>
        </w:rPr>
      </w:pPr>
      <w:r w:rsidRPr="00073DF8">
        <w:rPr>
          <w:b/>
          <w:color w:val="000000"/>
          <w:sz w:val="26"/>
          <w:szCs w:val="26"/>
        </w:rPr>
        <w:t xml:space="preserve">1.11. Раздел 4 подпрограммы </w:t>
      </w:r>
      <w:r w:rsidRPr="00073DF8">
        <w:rPr>
          <w:b/>
          <w:sz w:val="26"/>
          <w:szCs w:val="26"/>
        </w:rPr>
        <w:t>«Переселение граждан из аварийного жилищного фонда»</w:t>
      </w:r>
      <w:r w:rsidR="00073DF8">
        <w:rPr>
          <w:b/>
          <w:sz w:val="26"/>
          <w:szCs w:val="26"/>
        </w:rPr>
        <w:t xml:space="preserve"> </w:t>
      </w:r>
      <w:r w:rsidRPr="00073DF8">
        <w:rPr>
          <w:b/>
          <w:sz w:val="26"/>
          <w:szCs w:val="26"/>
        </w:rPr>
        <w:t>изложить в новой редакции:</w:t>
      </w:r>
    </w:p>
    <w:p w:rsidR="007B7A33" w:rsidRDefault="00044847" w:rsidP="007B634D">
      <w:pPr>
        <w:ind w:firstLine="720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«</w:t>
      </w:r>
      <w:r w:rsidR="007B7A33" w:rsidRPr="007B7A33">
        <w:rPr>
          <w:color w:val="000000"/>
          <w:sz w:val="26"/>
          <w:szCs w:val="26"/>
        </w:rPr>
        <w:t>4. Обоснование   о</w:t>
      </w:r>
      <w:r w:rsidR="007B7A33">
        <w:rPr>
          <w:color w:val="000000"/>
          <w:sz w:val="26"/>
          <w:szCs w:val="26"/>
        </w:rPr>
        <w:t xml:space="preserve">бъема   финансовых   ресурсов, </w:t>
      </w:r>
      <w:r w:rsidR="007B7A33" w:rsidRPr="007B7A33">
        <w:rPr>
          <w:color w:val="000000"/>
          <w:sz w:val="26"/>
          <w:szCs w:val="26"/>
        </w:rPr>
        <w:t>необходимых для</w:t>
      </w:r>
      <w:r w:rsidR="007B7A33">
        <w:rPr>
          <w:color w:val="000000"/>
          <w:sz w:val="26"/>
          <w:szCs w:val="26"/>
        </w:rPr>
        <w:t xml:space="preserve"> </w:t>
      </w:r>
      <w:r w:rsidR="007B7A33" w:rsidRPr="007B7A33">
        <w:rPr>
          <w:color w:val="000000"/>
          <w:sz w:val="26"/>
          <w:szCs w:val="26"/>
        </w:rPr>
        <w:t>реализации Подпрограммы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На реализацию Подпрограммы предусмотрены ассигнования в размере: 40000,0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Прогнозная оценка финансового обеспечения Подпрограммы составляет 40000,0 тыс. руб. </w:t>
      </w:r>
    </w:p>
    <w:p w:rsidR="00044847" w:rsidRPr="00073DF8" w:rsidRDefault="00044847" w:rsidP="00C825B7">
      <w:pPr>
        <w:outlineLvl w:val="1"/>
        <w:rPr>
          <w:b/>
          <w:sz w:val="26"/>
          <w:szCs w:val="26"/>
        </w:rPr>
      </w:pPr>
      <w:r w:rsidRPr="00073DF8">
        <w:rPr>
          <w:color w:val="000000"/>
          <w:sz w:val="26"/>
          <w:szCs w:val="26"/>
        </w:rPr>
        <w:t>из них средств областного бюджета – 40000,0 тыс.руб.»</w:t>
      </w:r>
    </w:p>
    <w:p w:rsidR="00044847" w:rsidRPr="00073DF8" w:rsidRDefault="00044847" w:rsidP="00C825B7">
      <w:pPr>
        <w:outlineLvl w:val="1"/>
        <w:rPr>
          <w:b/>
          <w:sz w:val="26"/>
          <w:szCs w:val="26"/>
        </w:rPr>
      </w:pPr>
      <w:r w:rsidRPr="00073DF8">
        <w:rPr>
          <w:b/>
          <w:sz w:val="26"/>
          <w:szCs w:val="26"/>
        </w:rPr>
        <w:lastRenderedPageBreak/>
        <w:t xml:space="preserve">            </w:t>
      </w:r>
    </w:p>
    <w:p w:rsidR="00044847" w:rsidRPr="00CB1742" w:rsidRDefault="00044847" w:rsidP="00184262">
      <w:pPr>
        <w:ind w:firstLine="720"/>
        <w:outlineLvl w:val="1"/>
        <w:rPr>
          <w:sz w:val="24"/>
          <w:szCs w:val="24"/>
        </w:rPr>
      </w:pPr>
      <w:r w:rsidRPr="007B7A33">
        <w:rPr>
          <w:sz w:val="26"/>
          <w:szCs w:val="26"/>
        </w:rPr>
        <w:t>1.12.</w:t>
      </w:r>
      <w:r w:rsidRPr="00073DF8">
        <w:rPr>
          <w:b/>
          <w:sz w:val="26"/>
          <w:szCs w:val="26"/>
        </w:rPr>
        <w:t xml:space="preserve"> </w:t>
      </w:r>
      <w:r w:rsidRPr="00073DF8">
        <w:rPr>
          <w:sz w:val="26"/>
          <w:szCs w:val="26"/>
        </w:rPr>
        <w:t xml:space="preserve">В паспорте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</w:t>
      </w:r>
      <w:r w:rsidRPr="00073DF8">
        <w:rPr>
          <w:b/>
          <w:sz w:val="26"/>
          <w:szCs w:val="26"/>
        </w:rPr>
        <w:t>строку «Объем бюджетных ассигнований Подпрограммы» изложить в новой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044847" w:rsidRPr="00CB1742" w:rsidTr="00C825B7">
        <w:trPr>
          <w:trHeight w:val="5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847" w:rsidRPr="00CB1742" w:rsidRDefault="00044847" w:rsidP="00C82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847" w:rsidRPr="007A4A2A" w:rsidRDefault="00044847" w:rsidP="00C825B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Общий объем финансового обеспечения реализации Подпрограмм</w:t>
            </w:r>
            <w:r>
              <w:rPr>
                <w:sz w:val="24"/>
                <w:szCs w:val="24"/>
              </w:rPr>
              <w:t>ы</w:t>
            </w:r>
            <w:r w:rsidRPr="00CB1742">
              <w:rPr>
                <w:sz w:val="24"/>
                <w:szCs w:val="24"/>
              </w:rPr>
              <w:t xml:space="preserve"> «Обеспечение мероприятий по капитальному ремонту многоквартирных домов, расположенных на территории Тихвинс</w:t>
            </w:r>
            <w:r>
              <w:rPr>
                <w:sz w:val="24"/>
                <w:szCs w:val="24"/>
              </w:rPr>
              <w:t>кого городского поселения</w:t>
            </w:r>
            <w:r w:rsidRPr="00CB17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B1742">
              <w:rPr>
                <w:sz w:val="24"/>
                <w:szCs w:val="24"/>
              </w:rPr>
              <w:t xml:space="preserve">составляет: </w:t>
            </w:r>
            <w:r>
              <w:rPr>
                <w:b/>
                <w:sz w:val="24"/>
                <w:szCs w:val="24"/>
              </w:rPr>
              <w:t>40892,3</w:t>
            </w:r>
            <w:r w:rsidRPr="007A4A2A">
              <w:rPr>
                <w:b/>
                <w:sz w:val="24"/>
                <w:szCs w:val="24"/>
              </w:rPr>
              <w:t xml:space="preserve"> тыс. руб.</w:t>
            </w:r>
          </w:p>
          <w:p w:rsidR="00044847" w:rsidRPr="00CB1742" w:rsidRDefault="00044847" w:rsidP="00C825B7">
            <w:pPr>
              <w:rPr>
                <w:color w:val="000000"/>
                <w:sz w:val="24"/>
                <w:szCs w:val="24"/>
              </w:rPr>
            </w:pP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</w:t>
            </w:r>
            <w:r w:rsidRPr="00CB1742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ы</w:t>
            </w:r>
            <w:r w:rsidRPr="00CB1742">
              <w:rPr>
                <w:sz w:val="24"/>
                <w:szCs w:val="24"/>
              </w:rPr>
              <w:t xml:space="preserve"> «Обеспечение мероприятий по капитальному ремонту многоквартирных домов, расположенных на территории Тихвинс</w:t>
            </w:r>
            <w:r>
              <w:rPr>
                <w:sz w:val="24"/>
                <w:szCs w:val="24"/>
              </w:rPr>
              <w:t>кого городского поселения</w:t>
            </w:r>
            <w:r w:rsidRPr="00CB1742">
              <w:rPr>
                <w:sz w:val="24"/>
                <w:szCs w:val="24"/>
              </w:rPr>
              <w:t xml:space="preserve">» </w:t>
            </w:r>
            <w:r w:rsidRPr="007C376F">
              <w:rPr>
                <w:color w:val="000000"/>
                <w:sz w:val="24"/>
                <w:szCs w:val="24"/>
              </w:rPr>
              <w:t xml:space="preserve">составляет </w:t>
            </w:r>
            <w:r>
              <w:rPr>
                <w:color w:val="000000"/>
                <w:sz w:val="24"/>
                <w:szCs w:val="24"/>
              </w:rPr>
              <w:t>40892,3</w:t>
            </w:r>
            <w:r w:rsidRPr="007C376F">
              <w:rPr>
                <w:color w:val="000000"/>
                <w:sz w:val="24"/>
                <w:szCs w:val="24"/>
              </w:rPr>
              <w:t xml:space="preserve"> тыс.руб.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В 2018 году – </w:t>
            </w:r>
            <w:r>
              <w:rPr>
                <w:color w:val="000000"/>
                <w:sz w:val="24"/>
                <w:szCs w:val="24"/>
              </w:rPr>
              <w:t>14422,3</w:t>
            </w:r>
            <w:r w:rsidRPr="007C376F">
              <w:rPr>
                <w:color w:val="000000"/>
                <w:sz w:val="24"/>
                <w:szCs w:val="24"/>
              </w:rPr>
              <w:t>тыс.руб.,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 из средств местного бюджета –</w:t>
            </w:r>
            <w:r>
              <w:rPr>
                <w:color w:val="000000"/>
                <w:sz w:val="24"/>
                <w:szCs w:val="24"/>
              </w:rPr>
              <w:t xml:space="preserve"> 14422,3 </w:t>
            </w:r>
            <w:r w:rsidRPr="007C376F">
              <w:rPr>
                <w:sz w:val="24"/>
                <w:szCs w:val="24"/>
              </w:rPr>
              <w:t>тыс.руб.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C376F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>13235,0</w:t>
            </w:r>
            <w:r w:rsidRPr="007C376F">
              <w:rPr>
                <w:color w:val="000000"/>
                <w:sz w:val="24"/>
                <w:szCs w:val="24"/>
              </w:rPr>
              <w:t xml:space="preserve"> тыс.руб.,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- из средств местного бюджета – </w:t>
            </w:r>
            <w:r w:rsidRPr="00023915">
              <w:rPr>
                <w:color w:val="000000"/>
                <w:sz w:val="24"/>
                <w:szCs w:val="24"/>
              </w:rPr>
              <w:t>11392,0</w:t>
            </w:r>
            <w:r w:rsidRPr="007C376F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>тыс.руб.</w:t>
            </w:r>
          </w:p>
          <w:p w:rsidR="00044847" w:rsidRPr="007C376F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C376F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>13235,0</w:t>
            </w:r>
            <w:r w:rsidRPr="007C376F">
              <w:rPr>
                <w:color w:val="000000"/>
                <w:sz w:val="24"/>
                <w:szCs w:val="24"/>
              </w:rPr>
              <w:t xml:space="preserve"> тыс.руб.,</w:t>
            </w:r>
          </w:p>
          <w:p w:rsidR="00044847" w:rsidRPr="00AA2DDB" w:rsidRDefault="00044847" w:rsidP="00C825B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- из средств местного бюджета – </w:t>
            </w:r>
            <w:r>
              <w:rPr>
                <w:color w:val="000000"/>
                <w:sz w:val="24"/>
                <w:szCs w:val="24"/>
              </w:rPr>
              <w:t>13235,0</w:t>
            </w:r>
            <w:r w:rsidRPr="007C376F">
              <w:rPr>
                <w:color w:val="000000"/>
                <w:sz w:val="24"/>
                <w:szCs w:val="24"/>
              </w:rPr>
              <w:t xml:space="preserve"> </w:t>
            </w:r>
            <w:r w:rsidRPr="007C376F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44847" w:rsidRPr="00CB1742" w:rsidRDefault="00044847" w:rsidP="00C825B7">
      <w:pPr>
        <w:rPr>
          <w:sz w:val="24"/>
          <w:szCs w:val="24"/>
        </w:rPr>
      </w:pPr>
    </w:p>
    <w:p w:rsidR="00044847" w:rsidRPr="00073DF8" w:rsidRDefault="00044847" w:rsidP="007B634D">
      <w:pPr>
        <w:ind w:firstLine="720"/>
        <w:rPr>
          <w:sz w:val="26"/>
          <w:szCs w:val="26"/>
        </w:rPr>
      </w:pPr>
      <w:r w:rsidRPr="007B634D">
        <w:rPr>
          <w:sz w:val="26"/>
          <w:szCs w:val="26"/>
        </w:rPr>
        <w:t>1.13.</w:t>
      </w:r>
      <w:r w:rsidRPr="00073DF8">
        <w:rPr>
          <w:sz w:val="26"/>
          <w:szCs w:val="26"/>
        </w:rPr>
        <w:t xml:space="preserve"> Раздел 7 подпрограммы «Обеспечение мероприятий по капитальному ремонту многоквартирных домов, расположенных на территории Тих</w:t>
      </w:r>
      <w:r w:rsidR="00073DF8" w:rsidRPr="00073DF8">
        <w:rPr>
          <w:sz w:val="26"/>
          <w:szCs w:val="26"/>
        </w:rPr>
        <w:t xml:space="preserve">винского городского поселения» </w:t>
      </w:r>
      <w:r w:rsidRPr="00073DF8">
        <w:rPr>
          <w:sz w:val="26"/>
          <w:szCs w:val="26"/>
        </w:rPr>
        <w:t>изложить в новой редакции:</w:t>
      </w:r>
    </w:p>
    <w:p w:rsidR="00044847" w:rsidRPr="00073DF8" w:rsidRDefault="00044847" w:rsidP="007B634D">
      <w:pPr>
        <w:ind w:firstLine="720"/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>«</w:t>
      </w:r>
      <w:r w:rsidR="007B634D">
        <w:rPr>
          <w:sz w:val="26"/>
          <w:szCs w:val="26"/>
        </w:rPr>
        <w:t xml:space="preserve">7. </w:t>
      </w:r>
      <w:r w:rsidRPr="00073DF8">
        <w:rPr>
          <w:color w:val="000000"/>
          <w:sz w:val="26"/>
          <w:szCs w:val="26"/>
        </w:rPr>
        <w:t>Объемы финансирования</w:t>
      </w:r>
    </w:p>
    <w:p w:rsidR="00044847" w:rsidRPr="00073DF8" w:rsidRDefault="00044847" w:rsidP="007B634D">
      <w:pPr>
        <w:ind w:firstLine="720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Объем финансирования Подпрограммы по источникам и годам финансирования: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Планируемый объем бюджетных ассигнований составляет</w:t>
      </w:r>
      <w:r w:rsidR="007B634D">
        <w:rPr>
          <w:color w:val="000000"/>
          <w:sz w:val="26"/>
          <w:szCs w:val="26"/>
        </w:rPr>
        <w:t xml:space="preserve"> </w:t>
      </w:r>
      <w:r w:rsidRPr="00073DF8">
        <w:rPr>
          <w:b/>
          <w:sz w:val="26"/>
          <w:szCs w:val="26"/>
        </w:rPr>
        <w:t>40892,3 тыс. руб.</w:t>
      </w:r>
      <w:r w:rsidRPr="00073DF8">
        <w:rPr>
          <w:color w:val="000000"/>
          <w:sz w:val="26"/>
          <w:szCs w:val="26"/>
        </w:rPr>
        <w:t>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2018 году – 14422,3 тыс.руб.,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>- из средств местного бюджета –</w:t>
      </w:r>
      <w:r w:rsidRPr="00073DF8">
        <w:rPr>
          <w:color w:val="000000"/>
          <w:sz w:val="26"/>
          <w:szCs w:val="26"/>
        </w:rPr>
        <w:t xml:space="preserve"> 14422,3 </w:t>
      </w:r>
      <w:r w:rsidRPr="00073DF8">
        <w:rPr>
          <w:sz w:val="26"/>
          <w:szCs w:val="26"/>
        </w:rPr>
        <w:t>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2019 году – 13235,0 тыс.руб.,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- из средств местного бюджета – </w:t>
      </w:r>
      <w:r w:rsidRPr="00073DF8">
        <w:rPr>
          <w:color w:val="000000"/>
          <w:sz w:val="26"/>
          <w:szCs w:val="26"/>
        </w:rPr>
        <w:t>11392,0</w:t>
      </w:r>
      <w:r w:rsidRPr="00073DF8">
        <w:rPr>
          <w:sz w:val="26"/>
          <w:szCs w:val="26"/>
        </w:rPr>
        <w:t xml:space="preserve">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2020 году – 13235,0 тыс.руб.,</w:t>
      </w:r>
    </w:p>
    <w:p w:rsidR="00044847" w:rsidRPr="00073DF8" w:rsidRDefault="00044847" w:rsidP="00C825B7">
      <w:pPr>
        <w:rPr>
          <w:sz w:val="26"/>
          <w:szCs w:val="26"/>
        </w:rPr>
      </w:pPr>
      <w:r w:rsidRPr="00073DF8">
        <w:rPr>
          <w:sz w:val="26"/>
          <w:szCs w:val="26"/>
        </w:rPr>
        <w:t xml:space="preserve">- из средств местного бюджета – </w:t>
      </w:r>
      <w:r w:rsidRPr="00073DF8">
        <w:rPr>
          <w:color w:val="000000"/>
          <w:sz w:val="26"/>
          <w:szCs w:val="26"/>
        </w:rPr>
        <w:t>13235,0</w:t>
      </w:r>
      <w:r w:rsidRPr="00073DF8">
        <w:rPr>
          <w:sz w:val="26"/>
          <w:szCs w:val="26"/>
        </w:rPr>
        <w:t xml:space="preserve"> тыс.руб.».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Предложения о проведении капитального ремонта конструктивных элементов многоквартирных жилых домов представляются по результатам осмотров (общих, частичных, внеочередных) или на основании решения межведомственной комиссии: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общему собранию собственников помещений - управляющей организацией;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членам товарищества собственников жилья - организацией, обслуживающей дом.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Решения о проведении капитального ремонта, долевом финансировании работ, в его проведении и утверждении сметы расходов на капитальный ремонт принимаются на общем собрании членов товарищества собственников жилья либо собственников помещений.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lastRenderedPageBreak/>
        <w:t>Направляемые на проведение капитального ремонта многоквартирных домов средства Фонда и долевого финансирования из областного бюджета, бюджета поселения и средств товарищества собственников жилья либо собственников помещений используются исключительно на проведение видов работ, указанных в настоящей Подпрограмме, а также на разработку проектной документации для капитального ремонта и проведение государственной экспертизы документации в соответствии с законодательством Российской Федерации о градостроительной деятельности.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Акт приемки работ по капитальному ремонту многоквартирного жилого дома согласовывается с администрацией Тихвинского района и подписывается лицами, уполномоченными действовать от имени регионального оператора, товарищества собственников жилья либо управляющей организации.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Результаты проведенного ремонта отражаются в техническом паспорте здания.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соответствии со статьей 7 Областного закона от 29 ноября 2013 года № 82-оз «Об организации проведения капитального ремонта общего имущества в многоквартирных домах, расположенных на территории Ленинградской области» в Региональную программу капитального ремонта многоквартирных домов не включаются дома блокированной застройки. Данная норма закона создает сложности в проведении капитального ремонта общего имущества домов блокированной застройки.</w:t>
      </w:r>
    </w:p>
    <w:p w:rsidR="00044847" w:rsidRPr="00073DF8" w:rsidRDefault="00044847" w:rsidP="00C825B7">
      <w:pPr>
        <w:ind w:firstLine="225"/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 xml:space="preserve">Во исполнение Федерального закона от 06 октября 2003 года №131-ФЗ "Об общих принципах организации местного самоуправления в Российской Федерации", с целью обеспечения надлежащего содержания муниципального жилищного фонда, обеспечения его сохранности и продолжительности эксплуатации конструктивного элемента или вида инженерного оборудования, относящихся к общему имуществу дома блокированной застройки, с учетом предложений управляющих организаций и товариществ собственников жилья обеспечить мероприятия, направленные на выполнение капитального ремонта общего имущества в домах блокированной застройки.  </w:t>
      </w:r>
    </w:p>
    <w:p w:rsidR="00044847" w:rsidRPr="006F1702" w:rsidRDefault="00044847" w:rsidP="00C825B7">
      <w:pPr>
        <w:ind w:firstLine="225"/>
        <w:rPr>
          <w:color w:val="000000"/>
          <w:sz w:val="24"/>
          <w:szCs w:val="24"/>
        </w:rPr>
      </w:pPr>
    </w:p>
    <w:p w:rsidR="00044847" w:rsidRPr="006F1702" w:rsidRDefault="00044847" w:rsidP="00C825B7">
      <w:pPr>
        <w:ind w:firstLine="225"/>
        <w:rPr>
          <w:color w:val="000000"/>
          <w:sz w:val="24"/>
          <w:szCs w:val="24"/>
        </w:rPr>
      </w:pPr>
      <w:r w:rsidRPr="006F1702">
        <w:rPr>
          <w:i/>
          <w:iCs/>
          <w:color w:val="000000"/>
          <w:sz w:val="24"/>
          <w:szCs w:val="24"/>
        </w:rPr>
        <w:t>Перечень домов блокированной застройки, расположенных на территории Тихвинского городского поселения, которые подлежат капитальному ремонту.</w:t>
      </w:r>
      <w:r w:rsidRPr="006F1702">
        <w:rPr>
          <w:color w:val="000000"/>
          <w:sz w:val="24"/>
          <w:szCs w:val="24"/>
        </w:rPr>
        <w:t xml:space="preserve"> </w:t>
      </w:r>
    </w:p>
    <w:tbl>
      <w:tblPr>
        <w:tblW w:w="10348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30"/>
        <w:gridCol w:w="1015"/>
        <w:gridCol w:w="992"/>
        <w:gridCol w:w="975"/>
        <w:gridCol w:w="1293"/>
        <w:gridCol w:w="891"/>
        <w:gridCol w:w="1035"/>
        <w:gridCol w:w="934"/>
        <w:gridCol w:w="708"/>
        <w:gridCol w:w="1008"/>
      </w:tblGrid>
      <w:tr w:rsidR="00044847" w:rsidRPr="00073DF8" w:rsidTr="00073DF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№ п/п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Адрес дома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Год ввода в эксплуатацию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Количество этажей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Площадь дома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Количество жителей зарегистрированных в доме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Вид ремонта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Стоимость капитального ремонта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Плановая дата завершения работ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iCs/>
                <w:color w:val="000000"/>
                <w:sz w:val="20"/>
                <w:szCs w:val="24"/>
              </w:rPr>
              <w:t>Управляющая организация, ТСЖ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</w:tr>
      <w:tr w:rsidR="00044847" w:rsidRPr="00073DF8" w:rsidTr="00073DF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iCs/>
                <w:color w:val="000000"/>
                <w:sz w:val="20"/>
                <w:szCs w:val="24"/>
              </w:rPr>
              <w:t>общая площадь дома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iCs/>
                <w:color w:val="000000"/>
                <w:sz w:val="20"/>
                <w:szCs w:val="24"/>
              </w:rPr>
              <w:t>площадь помещений / доля муниципальной собственности (%)</w:t>
            </w:r>
            <w:r w:rsidRPr="00073DF8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</w:tr>
      <w:tr w:rsidR="00044847" w:rsidRPr="00073DF8" w:rsidTr="00073DF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847" w:rsidRPr="00073DF8" w:rsidRDefault="00044847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</w:tr>
      <w:tr w:rsidR="00184262" w:rsidRPr="00073DF8" w:rsidTr="007A002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184262">
            <w:pPr>
              <w:jc w:val="center"/>
              <w:rPr>
                <w:color w:val="000000"/>
                <w:sz w:val="20"/>
                <w:szCs w:val="24"/>
              </w:rPr>
            </w:pPr>
            <w:r w:rsidRPr="00073DF8">
              <w:rPr>
                <w:b/>
                <w:bCs/>
                <w:color w:val="000000"/>
                <w:sz w:val="20"/>
                <w:szCs w:val="24"/>
              </w:rPr>
              <w:t>ИТОГО</w:t>
            </w:r>
            <w:r w:rsidRPr="00073DF8">
              <w:rPr>
                <w:color w:val="000000"/>
                <w:sz w:val="20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262" w:rsidRPr="00073DF8" w:rsidRDefault="00184262" w:rsidP="00C825B7">
            <w:pPr>
              <w:rPr>
                <w:color w:val="000000"/>
                <w:sz w:val="20"/>
                <w:szCs w:val="24"/>
              </w:rPr>
            </w:pPr>
            <w:r w:rsidRPr="00073DF8">
              <w:rPr>
                <w:color w:val="000000"/>
                <w:sz w:val="20"/>
                <w:szCs w:val="24"/>
              </w:rPr>
              <w:t xml:space="preserve">  </w:t>
            </w:r>
          </w:p>
        </w:tc>
      </w:tr>
    </w:tbl>
    <w:p w:rsidR="00044847" w:rsidRPr="006F1702" w:rsidRDefault="00044847" w:rsidP="00C825B7">
      <w:pPr>
        <w:rPr>
          <w:color w:val="000000"/>
          <w:sz w:val="24"/>
          <w:szCs w:val="24"/>
        </w:rPr>
      </w:pP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Критерий отбора - доля муниципальной собственности составляет 100%.</w:t>
      </w:r>
      <w:r w:rsidRPr="00073DF8">
        <w:rPr>
          <w:sz w:val="26"/>
          <w:szCs w:val="26"/>
        </w:rPr>
        <w:t>».</w:t>
      </w:r>
    </w:p>
    <w:p w:rsidR="00044847" w:rsidRPr="002F652A" w:rsidRDefault="00044847" w:rsidP="00184262">
      <w:pPr>
        <w:ind w:firstLine="720"/>
        <w:rPr>
          <w:sz w:val="24"/>
          <w:szCs w:val="24"/>
          <w:u w:val="single"/>
        </w:rPr>
      </w:pPr>
      <w:r w:rsidRPr="00073DF8">
        <w:rPr>
          <w:color w:val="000000"/>
          <w:sz w:val="26"/>
          <w:szCs w:val="26"/>
        </w:rPr>
        <w:lastRenderedPageBreak/>
        <w:t>1.14. В</w:t>
      </w:r>
      <w:r w:rsidRPr="00073DF8">
        <w:rPr>
          <w:b/>
          <w:color w:val="000000"/>
          <w:sz w:val="26"/>
          <w:szCs w:val="26"/>
        </w:rPr>
        <w:t xml:space="preserve"> </w:t>
      </w:r>
      <w:r w:rsidRPr="00073DF8">
        <w:rPr>
          <w:color w:val="000000"/>
          <w:sz w:val="26"/>
          <w:szCs w:val="26"/>
        </w:rPr>
        <w:t>паспорте</w:t>
      </w:r>
      <w:r w:rsidRPr="00073DF8">
        <w:rPr>
          <w:sz w:val="26"/>
          <w:szCs w:val="26"/>
        </w:rPr>
        <w:t xml:space="preserve"> </w:t>
      </w:r>
      <w:r w:rsidRPr="00073DF8">
        <w:rPr>
          <w:color w:val="000000"/>
          <w:sz w:val="26"/>
          <w:szCs w:val="26"/>
        </w:rPr>
        <w:t xml:space="preserve">подпрограммы </w:t>
      </w:r>
      <w:r w:rsidRPr="00073DF8">
        <w:rPr>
          <w:sz w:val="26"/>
          <w:szCs w:val="26"/>
        </w:rPr>
        <w:t>«Развитие инженерной и транспортной инфраструктуры в районах массовой жилой застройки на территории Тихвинского городского поселения»</w:t>
      </w:r>
      <w:r w:rsidRPr="00073DF8">
        <w:rPr>
          <w:b/>
          <w:sz w:val="26"/>
          <w:szCs w:val="26"/>
        </w:rPr>
        <w:t xml:space="preserve"> строку «</w:t>
      </w:r>
      <w:r w:rsidRPr="00073DF8">
        <w:rPr>
          <w:b/>
          <w:color w:val="000000"/>
          <w:sz w:val="26"/>
          <w:szCs w:val="26"/>
        </w:rPr>
        <w:t>Объемы бюджетных ассигнований Подпрограммы</w:t>
      </w:r>
      <w:r w:rsidRPr="00073DF8">
        <w:rPr>
          <w:b/>
          <w:sz w:val="26"/>
          <w:szCs w:val="26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060"/>
      </w:tblGrid>
      <w:tr w:rsidR="00044847" w:rsidRPr="007C376F" w:rsidTr="00C825B7">
        <w:tc>
          <w:tcPr>
            <w:tcW w:w="3297" w:type="dxa"/>
            <w:shd w:val="clear" w:color="auto" w:fill="auto"/>
          </w:tcPr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 w:rsidRPr="002F652A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73" w:type="dxa"/>
            <w:shd w:val="clear" w:color="auto" w:fill="auto"/>
          </w:tcPr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 w:rsidRPr="002F652A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– </w:t>
            </w:r>
            <w:r>
              <w:rPr>
                <w:color w:val="000000"/>
                <w:sz w:val="24"/>
                <w:szCs w:val="24"/>
              </w:rPr>
              <w:t>66329,7</w:t>
            </w:r>
            <w:r w:rsidRPr="002F652A">
              <w:rPr>
                <w:color w:val="000000"/>
                <w:sz w:val="24"/>
                <w:szCs w:val="24"/>
              </w:rPr>
              <w:t xml:space="preserve"> тыс.руб., в том числе:</w:t>
            </w:r>
          </w:p>
          <w:p w:rsidR="00044847" w:rsidRDefault="00044847" w:rsidP="00C825B7">
            <w:pPr>
              <w:rPr>
                <w:color w:val="000000"/>
                <w:sz w:val="24"/>
                <w:szCs w:val="24"/>
              </w:rPr>
            </w:pPr>
            <w:r w:rsidRPr="002F652A">
              <w:rPr>
                <w:color w:val="000000"/>
                <w:sz w:val="24"/>
                <w:szCs w:val="24"/>
              </w:rPr>
              <w:t xml:space="preserve">в 2018 году – </w:t>
            </w:r>
            <w:r>
              <w:rPr>
                <w:color w:val="000000"/>
                <w:sz w:val="24"/>
                <w:szCs w:val="24"/>
              </w:rPr>
              <w:t>29484,7</w:t>
            </w:r>
            <w:r w:rsidRPr="002F652A">
              <w:rPr>
                <w:color w:val="000000"/>
                <w:sz w:val="24"/>
                <w:szCs w:val="24"/>
              </w:rPr>
              <w:t xml:space="preserve"> тыс.руб.,</w:t>
            </w:r>
            <w:r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 средств областного бюджета – 19841,1 тыс.руб.,</w:t>
            </w:r>
          </w:p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- из средств бюджета Тихвинского городского поселения –   </w:t>
            </w:r>
            <w:r>
              <w:rPr>
                <w:sz w:val="24"/>
                <w:szCs w:val="24"/>
              </w:rPr>
              <w:t>9643,6</w:t>
            </w:r>
            <w:r w:rsidRPr="002F652A">
              <w:rPr>
                <w:sz w:val="24"/>
                <w:szCs w:val="24"/>
              </w:rPr>
              <w:t xml:space="preserve"> тыс.руб.</w:t>
            </w:r>
          </w:p>
          <w:p w:rsidR="00044847" w:rsidRDefault="00044847" w:rsidP="00C825B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652A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2019 году – 36845 </w:t>
            </w:r>
            <w:r w:rsidRPr="002F652A">
              <w:rPr>
                <w:color w:val="000000"/>
                <w:sz w:val="24"/>
                <w:szCs w:val="24"/>
              </w:rPr>
              <w:t>тыс.руб.,</w:t>
            </w:r>
            <w:r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 средств областного бюджета – 35002,0 тыс.руб.,</w:t>
            </w:r>
          </w:p>
          <w:p w:rsidR="00044847" w:rsidRPr="002F652A" w:rsidRDefault="00044847" w:rsidP="00C825B7">
            <w:pPr>
              <w:rPr>
                <w:color w:val="000000"/>
                <w:sz w:val="24"/>
                <w:szCs w:val="24"/>
              </w:rPr>
            </w:pPr>
            <w:r w:rsidRPr="002F652A">
              <w:rPr>
                <w:sz w:val="24"/>
                <w:szCs w:val="24"/>
              </w:rPr>
              <w:t xml:space="preserve">- из средств бюджета Тихвинского городского поселения –   </w:t>
            </w:r>
            <w:r>
              <w:rPr>
                <w:sz w:val="24"/>
                <w:szCs w:val="24"/>
              </w:rPr>
              <w:t>1843,0</w:t>
            </w:r>
            <w:r w:rsidRPr="002F652A">
              <w:rPr>
                <w:sz w:val="24"/>
                <w:szCs w:val="24"/>
              </w:rPr>
              <w:t xml:space="preserve"> тыс.руб.</w:t>
            </w:r>
          </w:p>
          <w:p w:rsidR="00044847" w:rsidRPr="002F652A" w:rsidRDefault="00044847" w:rsidP="0039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652A">
              <w:rPr>
                <w:sz w:val="24"/>
                <w:szCs w:val="24"/>
              </w:rPr>
              <w:t xml:space="preserve"> </w:t>
            </w:r>
            <w:r w:rsidRPr="002F652A">
              <w:rPr>
                <w:color w:val="000000"/>
                <w:sz w:val="24"/>
                <w:szCs w:val="24"/>
              </w:rPr>
              <w:t>2020 году – 0</w:t>
            </w:r>
            <w:r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</w:tr>
    </w:tbl>
    <w:p w:rsidR="00044847" w:rsidRPr="00184262" w:rsidRDefault="00044847" w:rsidP="00C825B7">
      <w:pPr>
        <w:rPr>
          <w:sz w:val="26"/>
          <w:szCs w:val="26"/>
          <w:highlight w:val="yellow"/>
        </w:rPr>
      </w:pPr>
    </w:p>
    <w:p w:rsidR="00044847" w:rsidRPr="00184262" w:rsidRDefault="00044847" w:rsidP="00C825B7">
      <w:pPr>
        <w:ind w:firstLine="708"/>
        <w:rPr>
          <w:color w:val="000000"/>
          <w:sz w:val="26"/>
          <w:szCs w:val="26"/>
          <w:u w:val="single"/>
        </w:rPr>
      </w:pPr>
      <w:r w:rsidRPr="00184262">
        <w:rPr>
          <w:color w:val="000000"/>
          <w:sz w:val="26"/>
          <w:szCs w:val="26"/>
        </w:rPr>
        <w:t xml:space="preserve"> 1.15. Раздел 4. подпрограммы </w:t>
      </w:r>
      <w:r w:rsidRPr="00184262">
        <w:rPr>
          <w:sz w:val="26"/>
          <w:szCs w:val="26"/>
        </w:rPr>
        <w:t>«Развитие инженерной и транспортной инфраструктуры в районах массовой жилой застройки на территории Тихвинского городского поселения»</w:t>
      </w:r>
      <w:r w:rsidR="00191E20" w:rsidRPr="00184262">
        <w:rPr>
          <w:sz w:val="26"/>
          <w:szCs w:val="26"/>
        </w:rPr>
        <w:t xml:space="preserve"> изложить в новой редакции</w:t>
      </w:r>
      <w:r w:rsidRPr="00184262">
        <w:rPr>
          <w:sz w:val="26"/>
          <w:szCs w:val="26"/>
        </w:rPr>
        <w:t>.</w:t>
      </w:r>
    </w:p>
    <w:p w:rsidR="00191E20" w:rsidRPr="00184262" w:rsidRDefault="00044847" w:rsidP="00191E20">
      <w:pPr>
        <w:ind w:firstLine="708"/>
        <w:rPr>
          <w:color w:val="000000"/>
          <w:sz w:val="26"/>
          <w:szCs w:val="26"/>
        </w:rPr>
      </w:pPr>
      <w:r w:rsidRPr="00184262">
        <w:rPr>
          <w:color w:val="000000"/>
          <w:sz w:val="26"/>
          <w:szCs w:val="26"/>
        </w:rPr>
        <w:t>«</w:t>
      </w:r>
      <w:r w:rsidR="00191E20" w:rsidRPr="00184262">
        <w:rPr>
          <w:color w:val="000000"/>
          <w:sz w:val="26"/>
          <w:szCs w:val="26"/>
        </w:rPr>
        <w:t>4. Обоснование   объема   финансовых ресурсов, необходимых для реализации Подпрограммы</w:t>
      </w:r>
    </w:p>
    <w:p w:rsidR="00044847" w:rsidRPr="00184262" w:rsidRDefault="00044847" w:rsidP="00191E20">
      <w:pPr>
        <w:ind w:firstLine="708"/>
        <w:rPr>
          <w:color w:val="000000"/>
          <w:sz w:val="26"/>
          <w:szCs w:val="26"/>
        </w:rPr>
      </w:pPr>
      <w:r w:rsidRPr="00184262">
        <w:rPr>
          <w:color w:val="000000"/>
          <w:sz w:val="26"/>
          <w:szCs w:val="26"/>
        </w:rPr>
        <w:t>Планируемый объем бюджетных ассигнований составляет – 66329,7 тыс.руб., в том числе: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в 2018 году – 29484,7 тыс.руб., в том числе: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- из средств областного бюджета – 19841,1 тыс.руб.,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>- из средств бюджета Тихвинского городского поселения –   9643,6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в </w:t>
      </w:r>
      <w:r w:rsidRPr="00073DF8">
        <w:rPr>
          <w:color w:val="000000"/>
          <w:sz w:val="26"/>
          <w:szCs w:val="26"/>
        </w:rPr>
        <w:t>2019 году – 36845 тыс.руб., в том числе: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color w:val="000000"/>
          <w:sz w:val="26"/>
          <w:szCs w:val="26"/>
        </w:rPr>
        <w:t>- из средств областного бюджета – 35002,0 тыс.руб.,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>- из средств бюджета Тихвинского городского поселения –   1843,0 тыс.руб.</w:t>
      </w:r>
    </w:p>
    <w:p w:rsidR="00044847" w:rsidRPr="00073DF8" w:rsidRDefault="00044847" w:rsidP="00C825B7">
      <w:pPr>
        <w:rPr>
          <w:color w:val="000000"/>
          <w:sz w:val="26"/>
          <w:szCs w:val="26"/>
        </w:rPr>
      </w:pPr>
      <w:r w:rsidRPr="00073DF8">
        <w:rPr>
          <w:sz w:val="26"/>
          <w:szCs w:val="26"/>
        </w:rPr>
        <w:t xml:space="preserve">в </w:t>
      </w:r>
      <w:r w:rsidRPr="00073DF8">
        <w:rPr>
          <w:color w:val="000000"/>
          <w:sz w:val="26"/>
          <w:szCs w:val="26"/>
        </w:rPr>
        <w:t>2020 году – 0 тыс.руб.»</w:t>
      </w:r>
      <w:r w:rsidR="00073DF8">
        <w:rPr>
          <w:color w:val="000000"/>
          <w:sz w:val="26"/>
          <w:szCs w:val="26"/>
        </w:rPr>
        <w:t>.</w:t>
      </w:r>
    </w:p>
    <w:p w:rsidR="00044847" w:rsidRPr="00C825B7" w:rsidRDefault="00044847" w:rsidP="00C825B7">
      <w:pPr>
        <w:ind w:firstLine="708"/>
        <w:rPr>
          <w:color w:val="000000"/>
          <w:szCs w:val="24"/>
        </w:rPr>
      </w:pPr>
      <w:r w:rsidRPr="00C825B7">
        <w:rPr>
          <w:color w:val="000000"/>
          <w:szCs w:val="24"/>
        </w:rPr>
        <w:t xml:space="preserve">2. Приложение </w:t>
      </w:r>
      <w:r w:rsidR="00073DF8">
        <w:rPr>
          <w:color w:val="000000"/>
          <w:szCs w:val="24"/>
        </w:rPr>
        <w:t>№</w:t>
      </w:r>
      <w:r w:rsidRPr="00C825B7">
        <w:rPr>
          <w:color w:val="000000"/>
          <w:szCs w:val="24"/>
        </w:rPr>
        <w:t xml:space="preserve">2 </w:t>
      </w:r>
      <w:r w:rsidR="00191E20">
        <w:rPr>
          <w:color w:val="000000"/>
          <w:szCs w:val="24"/>
        </w:rPr>
        <w:t xml:space="preserve">к </w:t>
      </w:r>
      <w:r w:rsidRPr="00C825B7">
        <w:rPr>
          <w:color w:val="000000"/>
          <w:szCs w:val="24"/>
        </w:rPr>
        <w:t xml:space="preserve">Муниципальной программе «План реализации муниципальной программы </w:t>
      </w:r>
      <w:r w:rsidR="00073DF8">
        <w:rPr>
          <w:color w:val="000000"/>
          <w:szCs w:val="24"/>
        </w:rPr>
        <w:t>«</w:t>
      </w:r>
      <w:r w:rsidRPr="00C825B7">
        <w:rPr>
          <w:color w:val="000000"/>
          <w:szCs w:val="24"/>
        </w:rPr>
        <w:t>Обеспечение качественным жильем граждан, проживающих на территории Тихвинского городского поселения</w:t>
      </w:r>
      <w:r w:rsidR="00073DF8">
        <w:rPr>
          <w:color w:val="000000"/>
          <w:szCs w:val="24"/>
        </w:rPr>
        <w:t>»</w:t>
      </w:r>
      <w:r w:rsidRPr="00C825B7">
        <w:rPr>
          <w:color w:val="000000"/>
          <w:szCs w:val="24"/>
        </w:rPr>
        <w:t xml:space="preserve"> изложить в новой редакции (приложение).</w:t>
      </w:r>
    </w:p>
    <w:p w:rsidR="00044847" w:rsidRPr="00C825B7" w:rsidRDefault="00044847" w:rsidP="00C825B7">
      <w:pPr>
        <w:ind w:firstLine="708"/>
        <w:rPr>
          <w:color w:val="000000"/>
          <w:szCs w:val="24"/>
        </w:rPr>
      </w:pPr>
      <w:r w:rsidRPr="00C825B7">
        <w:rPr>
          <w:color w:val="000000"/>
          <w:szCs w:val="24"/>
        </w:rPr>
        <w:t>3.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044847" w:rsidRPr="00C825B7" w:rsidRDefault="00044847" w:rsidP="00C825B7">
      <w:pPr>
        <w:rPr>
          <w:color w:val="000000"/>
          <w:szCs w:val="24"/>
        </w:rPr>
      </w:pPr>
    </w:p>
    <w:p w:rsidR="00044847" w:rsidRPr="00C825B7" w:rsidRDefault="00044847" w:rsidP="00C825B7">
      <w:pPr>
        <w:rPr>
          <w:color w:val="000000"/>
          <w:szCs w:val="24"/>
        </w:rPr>
      </w:pPr>
    </w:p>
    <w:p w:rsidR="00C825B7" w:rsidRPr="006C29D2" w:rsidRDefault="00C825B7" w:rsidP="00C825B7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825B7" w:rsidRDefault="00C825B7" w:rsidP="00C825B7">
      <w:pPr>
        <w:rPr>
          <w:color w:val="000000"/>
          <w:sz w:val="24"/>
          <w:szCs w:val="24"/>
        </w:rPr>
      </w:pPr>
    </w:p>
    <w:p w:rsidR="00073DF8" w:rsidRDefault="00073DF8" w:rsidP="00C825B7">
      <w:pPr>
        <w:rPr>
          <w:color w:val="000000"/>
          <w:sz w:val="24"/>
          <w:szCs w:val="24"/>
        </w:rPr>
      </w:pPr>
    </w:p>
    <w:p w:rsidR="00073DF8" w:rsidRDefault="00073DF8" w:rsidP="00C825B7">
      <w:pPr>
        <w:rPr>
          <w:color w:val="000000"/>
          <w:sz w:val="24"/>
          <w:szCs w:val="24"/>
        </w:rPr>
      </w:pPr>
    </w:p>
    <w:p w:rsidR="00C825B7" w:rsidRPr="00C825B7" w:rsidRDefault="00044847" w:rsidP="00C825B7">
      <w:pPr>
        <w:rPr>
          <w:color w:val="000000"/>
          <w:sz w:val="24"/>
        </w:rPr>
      </w:pPr>
      <w:r w:rsidRPr="00C825B7">
        <w:rPr>
          <w:color w:val="000000"/>
          <w:sz w:val="24"/>
        </w:rPr>
        <w:t>Михайлова</w:t>
      </w:r>
      <w:r w:rsidR="00C825B7" w:rsidRPr="00C825B7">
        <w:rPr>
          <w:color w:val="000000"/>
          <w:sz w:val="24"/>
        </w:rPr>
        <w:t xml:space="preserve"> Олеся Викторовна</w:t>
      </w:r>
    </w:p>
    <w:p w:rsidR="00C825B7" w:rsidRPr="00C825B7" w:rsidRDefault="00044847" w:rsidP="00C825B7">
      <w:pPr>
        <w:rPr>
          <w:color w:val="000000"/>
          <w:sz w:val="24"/>
        </w:rPr>
      </w:pPr>
      <w:r w:rsidRPr="00C825B7">
        <w:rPr>
          <w:color w:val="000000"/>
          <w:sz w:val="24"/>
        </w:rPr>
        <w:t>75</w:t>
      </w:r>
      <w:r w:rsidR="00C825B7" w:rsidRPr="00C825B7">
        <w:rPr>
          <w:color w:val="000000"/>
          <w:sz w:val="24"/>
        </w:rPr>
        <w:t>-</w:t>
      </w:r>
      <w:r w:rsidRPr="00C825B7">
        <w:rPr>
          <w:color w:val="000000"/>
          <w:sz w:val="24"/>
        </w:rPr>
        <w:t>123</w:t>
      </w:r>
      <w:r w:rsidR="00C825B7" w:rsidRPr="00C825B7">
        <w:rPr>
          <w:color w:val="000000"/>
          <w:sz w:val="24"/>
        </w:rPr>
        <w:t>;</w:t>
      </w:r>
    </w:p>
    <w:p w:rsidR="00C825B7" w:rsidRPr="00C825B7" w:rsidRDefault="00044847" w:rsidP="00C825B7">
      <w:pPr>
        <w:rPr>
          <w:iCs/>
          <w:color w:val="000000"/>
          <w:sz w:val="24"/>
        </w:rPr>
      </w:pPr>
      <w:r w:rsidRPr="00C825B7">
        <w:rPr>
          <w:iCs/>
          <w:color w:val="000000"/>
          <w:sz w:val="24"/>
        </w:rPr>
        <w:t>Иванова</w:t>
      </w:r>
      <w:r w:rsidR="00C825B7" w:rsidRPr="00C825B7">
        <w:rPr>
          <w:iCs/>
          <w:color w:val="000000"/>
          <w:sz w:val="24"/>
        </w:rPr>
        <w:t xml:space="preserve"> Мария Сергеевна</w:t>
      </w:r>
    </w:p>
    <w:p w:rsidR="00C825B7" w:rsidRPr="00C825B7" w:rsidRDefault="00044847" w:rsidP="00C825B7">
      <w:pPr>
        <w:rPr>
          <w:iCs/>
          <w:color w:val="000000"/>
          <w:sz w:val="24"/>
        </w:rPr>
      </w:pPr>
      <w:r w:rsidRPr="00C825B7">
        <w:rPr>
          <w:iCs/>
          <w:color w:val="000000"/>
          <w:sz w:val="24"/>
        </w:rPr>
        <w:t>74</w:t>
      </w:r>
      <w:r w:rsidR="00C825B7" w:rsidRPr="00C825B7">
        <w:rPr>
          <w:iCs/>
          <w:color w:val="000000"/>
          <w:sz w:val="24"/>
        </w:rPr>
        <w:t>-</w:t>
      </w:r>
      <w:r w:rsidRPr="00C825B7">
        <w:rPr>
          <w:iCs/>
          <w:color w:val="000000"/>
          <w:sz w:val="24"/>
        </w:rPr>
        <w:t>842</w:t>
      </w:r>
      <w:r w:rsidR="00C825B7" w:rsidRPr="00C825B7">
        <w:rPr>
          <w:iCs/>
          <w:color w:val="000000"/>
          <w:sz w:val="24"/>
        </w:rPr>
        <w:t>;</w:t>
      </w:r>
    </w:p>
    <w:p w:rsidR="00C825B7" w:rsidRPr="00C825B7" w:rsidRDefault="00044847" w:rsidP="00C825B7">
      <w:pPr>
        <w:rPr>
          <w:iCs/>
          <w:color w:val="000000"/>
          <w:sz w:val="24"/>
        </w:rPr>
      </w:pPr>
      <w:r w:rsidRPr="00C825B7">
        <w:rPr>
          <w:iCs/>
          <w:color w:val="000000"/>
          <w:sz w:val="24"/>
        </w:rPr>
        <w:t>Андреева</w:t>
      </w:r>
      <w:r w:rsidR="00C825B7" w:rsidRPr="00C825B7">
        <w:rPr>
          <w:iCs/>
          <w:color w:val="000000"/>
          <w:sz w:val="24"/>
        </w:rPr>
        <w:t xml:space="preserve"> Любовь Анатольевна</w:t>
      </w:r>
    </w:p>
    <w:p w:rsidR="00044847" w:rsidRPr="00C825B7" w:rsidRDefault="00044847" w:rsidP="00C825B7">
      <w:pPr>
        <w:rPr>
          <w:color w:val="000000"/>
          <w:sz w:val="24"/>
        </w:rPr>
      </w:pPr>
      <w:r w:rsidRPr="00C825B7">
        <w:rPr>
          <w:iCs/>
          <w:color w:val="000000"/>
          <w:sz w:val="24"/>
        </w:rPr>
        <w:t>73</w:t>
      </w:r>
      <w:r w:rsidR="00C825B7" w:rsidRPr="00C825B7">
        <w:rPr>
          <w:iCs/>
          <w:color w:val="000000"/>
          <w:sz w:val="24"/>
        </w:rPr>
        <w:t>-</w:t>
      </w:r>
      <w:r w:rsidRPr="00C825B7">
        <w:rPr>
          <w:iCs/>
          <w:color w:val="000000"/>
          <w:sz w:val="24"/>
        </w:rPr>
        <w:t>405</w:t>
      </w:r>
    </w:p>
    <w:p w:rsidR="00044847" w:rsidRPr="00C825B7" w:rsidRDefault="00044847" w:rsidP="00C825B7">
      <w:pPr>
        <w:rPr>
          <w:sz w:val="22"/>
          <w:szCs w:val="24"/>
        </w:rPr>
      </w:pPr>
    </w:p>
    <w:p w:rsidR="00044847" w:rsidRDefault="00044847" w:rsidP="00C825B7">
      <w:pPr>
        <w:rPr>
          <w:sz w:val="24"/>
          <w:szCs w:val="24"/>
        </w:rPr>
      </w:pPr>
    </w:p>
    <w:p w:rsidR="00044847" w:rsidRPr="00073DF8" w:rsidRDefault="00044847" w:rsidP="00C825B7">
      <w:pPr>
        <w:rPr>
          <w:i/>
          <w:color w:val="000000"/>
          <w:sz w:val="18"/>
          <w:szCs w:val="18"/>
        </w:rPr>
      </w:pPr>
      <w:r w:rsidRPr="00073DF8">
        <w:rPr>
          <w:i/>
          <w:iCs/>
          <w:color w:val="000000"/>
          <w:sz w:val="18"/>
          <w:szCs w:val="18"/>
        </w:rPr>
        <w:t>Согласовано:</w:t>
      </w:r>
      <w:r w:rsidRPr="00073DF8">
        <w:rPr>
          <w:i/>
          <w:color w:val="000000"/>
          <w:sz w:val="18"/>
          <w:szCs w:val="18"/>
        </w:rPr>
        <w:t xml:space="preserve"> </w:t>
      </w:r>
    </w:p>
    <w:tbl>
      <w:tblPr>
        <w:tblW w:w="879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861"/>
        <w:gridCol w:w="1990"/>
      </w:tblGrid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073DF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 xml:space="preserve"> А.М.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Зав. отделом коммунального хозяйства</w:t>
            </w:r>
            <w:r w:rsidR="003921B2">
              <w:rPr>
                <w:i/>
                <w:iCs/>
                <w:color w:val="000000"/>
                <w:sz w:val="18"/>
                <w:szCs w:val="18"/>
              </w:rPr>
              <w:t xml:space="preserve"> комитета ЖКХ</w:t>
            </w:r>
          </w:p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</w:p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Чикалов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Зав.</w:t>
            </w:r>
            <w:r w:rsidR="00630F0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73DF8">
              <w:rPr>
                <w:i/>
                <w:iCs/>
                <w:color w:val="000000"/>
                <w:sz w:val="18"/>
                <w:szCs w:val="18"/>
              </w:rPr>
              <w:t>общим отделом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Зав.</w:t>
            </w:r>
            <w:r w:rsidR="00630F0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73DF8">
              <w:rPr>
                <w:i/>
                <w:iCs/>
                <w:color w:val="000000"/>
                <w:sz w:val="18"/>
                <w:szCs w:val="18"/>
              </w:rPr>
              <w:t>жилищным отделом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Соколова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 xml:space="preserve"> Т.В.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044847" w:rsidRPr="00073DF8" w:rsidTr="00073DF8">
        <w:tc>
          <w:tcPr>
            <w:tcW w:w="5940" w:type="dxa"/>
          </w:tcPr>
          <w:p w:rsidR="00044847" w:rsidRPr="00073DF8" w:rsidRDefault="00C825B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073DF8">
              <w:rPr>
                <w:i/>
                <w:iCs/>
                <w:color w:val="000000"/>
                <w:sz w:val="18"/>
                <w:szCs w:val="18"/>
              </w:rPr>
              <w:t>- п</w:t>
            </w:r>
            <w:r w:rsidR="00044847" w:rsidRPr="00073DF8">
              <w:rPr>
                <w:i/>
                <w:iCs/>
                <w:color w:val="000000"/>
                <w:sz w:val="18"/>
                <w:szCs w:val="18"/>
              </w:rPr>
              <w:t>редседатель комитета финансов</w:t>
            </w:r>
            <w:r w:rsidR="00044847"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73DF8" w:rsidRPr="00073DF8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</w:tbl>
    <w:p w:rsidR="00044847" w:rsidRPr="00073DF8" w:rsidRDefault="00044847" w:rsidP="00C825B7">
      <w:pPr>
        <w:rPr>
          <w:i/>
          <w:color w:val="000000"/>
          <w:sz w:val="18"/>
          <w:szCs w:val="18"/>
        </w:rPr>
      </w:pPr>
    </w:p>
    <w:p w:rsidR="00044847" w:rsidRPr="00073DF8" w:rsidRDefault="00044847" w:rsidP="00C825B7">
      <w:pPr>
        <w:rPr>
          <w:i/>
          <w:color w:val="000000"/>
          <w:sz w:val="18"/>
          <w:szCs w:val="18"/>
        </w:rPr>
      </w:pPr>
      <w:r w:rsidRPr="00073DF8">
        <w:rPr>
          <w:i/>
          <w:iCs/>
          <w:color w:val="000000"/>
          <w:sz w:val="18"/>
          <w:szCs w:val="18"/>
        </w:rPr>
        <w:t>Рассылка:</w:t>
      </w:r>
      <w:r w:rsidRPr="00073DF8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1"/>
        <w:gridCol w:w="2175"/>
      </w:tblGrid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044847" w:rsidRPr="00073DF8" w:rsidRDefault="00044847" w:rsidP="00C825B7">
            <w:pPr>
              <w:rPr>
                <w:i/>
                <w:color w:val="000000"/>
                <w:sz w:val="18"/>
                <w:szCs w:val="18"/>
              </w:rPr>
            </w:pPr>
            <w:r w:rsidRPr="00073DF8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73DF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3921B2" w:rsidRPr="00073DF8" w:rsidTr="00073DF8">
        <w:tc>
          <w:tcPr>
            <w:tcW w:w="5951" w:type="dxa"/>
          </w:tcPr>
          <w:p w:rsidR="003921B2" w:rsidRPr="00073DF8" w:rsidRDefault="003921B2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</w:p>
        </w:tc>
        <w:tc>
          <w:tcPr>
            <w:tcW w:w="2175" w:type="dxa"/>
          </w:tcPr>
          <w:p w:rsidR="003921B2" w:rsidRPr="00073DF8" w:rsidRDefault="003921B2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3921B2" w:rsidRPr="00073DF8" w:rsidTr="00073DF8">
        <w:tc>
          <w:tcPr>
            <w:tcW w:w="5951" w:type="dxa"/>
          </w:tcPr>
          <w:p w:rsidR="003921B2" w:rsidRPr="00073DF8" w:rsidRDefault="003921B2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75" w:type="dxa"/>
          </w:tcPr>
          <w:p w:rsidR="003921B2" w:rsidRPr="00073DF8" w:rsidRDefault="003921B2" w:rsidP="00C825B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044847" w:rsidRPr="00073DF8" w:rsidTr="00073DF8">
        <w:tc>
          <w:tcPr>
            <w:tcW w:w="5951" w:type="dxa"/>
          </w:tcPr>
          <w:p w:rsidR="00044847" w:rsidRPr="00073DF8" w:rsidRDefault="00044847" w:rsidP="00C825B7">
            <w:pPr>
              <w:rPr>
                <w:b/>
                <w:i/>
                <w:color w:val="000000"/>
                <w:sz w:val="18"/>
                <w:szCs w:val="18"/>
              </w:rPr>
            </w:pPr>
            <w:r w:rsidRPr="00073DF8">
              <w:rPr>
                <w:b/>
                <w:i/>
                <w:iCs/>
                <w:color w:val="000000"/>
                <w:sz w:val="18"/>
                <w:szCs w:val="18"/>
              </w:rPr>
              <w:t>Всего</w:t>
            </w:r>
            <w:r w:rsidRPr="00073DF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044847" w:rsidRPr="00073DF8" w:rsidRDefault="00044847" w:rsidP="003921B2">
            <w:pPr>
              <w:rPr>
                <w:b/>
                <w:i/>
                <w:color w:val="000000"/>
                <w:sz w:val="18"/>
                <w:szCs w:val="18"/>
              </w:rPr>
            </w:pPr>
            <w:r w:rsidRPr="00073DF8">
              <w:rPr>
                <w:b/>
                <w:i/>
                <w:iCs/>
                <w:color w:val="000000"/>
                <w:sz w:val="18"/>
                <w:szCs w:val="18"/>
              </w:rPr>
              <w:t>1</w:t>
            </w:r>
            <w:r w:rsidR="003921B2">
              <w:rPr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</w:tbl>
    <w:p w:rsidR="00044847" w:rsidRDefault="00044847" w:rsidP="00C825B7">
      <w:pPr>
        <w:rPr>
          <w:sz w:val="24"/>
          <w:szCs w:val="24"/>
        </w:rPr>
        <w:sectPr w:rsidR="00044847" w:rsidSect="0018426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921B2" w:rsidRPr="00896CCB" w:rsidRDefault="003921B2" w:rsidP="003921B2">
      <w:pPr>
        <w:ind w:left="10080"/>
        <w:rPr>
          <w:sz w:val="24"/>
        </w:rPr>
      </w:pPr>
      <w:bookmarkStart w:id="1" w:name="RANGE!A1:H130"/>
      <w:r w:rsidRPr="00896CCB">
        <w:rPr>
          <w:sz w:val="24"/>
        </w:rPr>
        <w:lastRenderedPageBreak/>
        <w:t xml:space="preserve">Приложение </w:t>
      </w:r>
    </w:p>
    <w:p w:rsidR="003921B2" w:rsidRPr="00896CCB" w:rsidRDefault="003921B2" w:rsidP="003921B2">
      <w:pPr>
        <w:ind w:left="10080"/>
        <w:rPr>
          <w:sz w:val="24"/>
        </w:rPr>
      </w:pPr>
      <w:r w:rsidRPr="00896CCB">
        <w:rPr>
          <w:sz w:val="24"/>
        </w:rPr>
        <w:t xml:space="preserve">к постановлению администрации </w:t>
      </w:r>
    </w:p>
    <w:p w:rsidR="003921B2" w:rsidRPr="00896CCB" w:rsidRDefault="003921B2" w:rsidP="003921B2">
      <w:pPr>
        <w:ind w:left="10080"/>
        <w:rPr>
          <w:sz w:val="24"/>
        </w:rPr>
      </w:pPr>
      <w:r w:rsidRPr="00896CCB">
        <w:rPr>
          <w:sz w:val="24"/>
        </w:rPr>
        <w:t xml:space="preserve">Тихвинского района </w:t>
      </w:r>
    </w:p>
    <w:p w:rsidR="003921B2" w:rsidRPr="00896CCB" w:rsidRDefault="003921B2" w:rsidP="003921B2">
      <w:pPr>
        <w:ind w:left="10080"/>
        <w:rPr>
          <w:sz w:val="24"/>
        </w:rPr>
      </w:pPr>
      <w:r w:rsidRPr="00896CCB">
        <w:rPr>
          <w:sz w:val="24"/>
        </w:rPr>
        <w:t xml:space="preserve">от </w:t>
      </w:r>
      <w:r w:rsidR="00896CCB">
        <w:rPr>
          <w:sz w:val="24"/>
        </w:rPr>
        <w:t>29 декабря</w:t>
      </w:r>
      <w:r w:rsidRPr="00896CCB">
        <w:rPr>
          <w:sz w:val="24"/>
        </w:rPr>
        <w:t xml:space="preserve"> 2018 г. №01-</w:t>
      </w:r>
      <w:r w:rsidR="00896CCB">
        <w:rPr>
          <w:sz w:val="24"/>
        </w:rPr>
        <w:t>2959</w:t>
      </w:r>
      <w:r w:rsidRPr="00896CCB">
        <w:rPr>
          <w:sz w:val="24"/>
        </w:rPr>
        <w:t>-а</w:t>
      </w:r>
    </w:p>
    <w:p w:rsidR="003921B2" w:rsidRPr="00896CCB" w:rsidRDefault="003921B2" w:rsidP="003921B2">
      <w:pPr>
        <w:ind w:left="5760"/>
        <w:rPr>
          <w:sz w:val="24"/>
        </w:rPr>
      </w:pPr>
    </w:p>
    <w:p w:rsidR="003921B2" w:rsidRPr="00896CCB" w:rsidRDefault="003921B2" w:rsidP="00044847">
      <w:pPr>
        <w:jc w:val="center"/>
        <w:rPr>
          <w:b/>
          <w:bCs/>
          <w:sz w:val="22"/>
          <w:szCs w:val="22"/>
        </w:rPr>
      </w:pPr>
    </w:p>
    <w:p w:rsidR="003921B2" w:rsidRDefault="003921B2" w:rsidP="00044847">
      <w:pPr>
        <w:jc w:val="center"/>
        <w:rPr>
          <w:b/>
          <w:bCs/>
          <w:sz w:val="22"/>
          <w:szCs w:val="22"/>
        </w:rPr>
      </w:pPr>
    </w:p>
    <w:p w:rsidR="00184262" w:rsidRDefault="00C825B7" w:rsidP="00044847">
      <w:pPr>
        <w:jc w:val="center"/>
        <w:rPr>
          <w:b/>
          <w:bCs/>
          <w:sz w:val="22"/>
          <w:szCs w:val="22"/>
        </w:rPr>
      </w:pPr>
      <w:r w:rsidRPr="00044847">
        <w:rPr>
          <w:b/>
          <w:bCs/>
          <w:sz w:val="22"/>
          <w:szCs w:val="22"/>
        </w:rPr>
        <w:t xml:space="preserve">План реализации муниципальной программы "Обеспечение качественным жильем граждан, </w:t>
      </w:r>
    </w:p>
    <w:p w:rsidR="00C825B7" w:rsidRPr="00044847" w:rsidRDefault="00C825B7" w:rsidP="00044847">
      <w:pPr>
        <w:jc w:val="center"/>
        <w:rPr>
          <w:b/>
          <w:bCs/>
          <w:sz w:val="22"/>
          <w:szCs w:val="22"/>
        </w:rPr>
      </w:pPr>
      <w:r w:rsidRPr="00044847">
        <w:rPr>
          <w:b/>
          <w:bCs/>
          <w:sz w:val="22"/>
          <w:szCs w:val="22"/>
        </w:rPr>
        <w:t>проживающих на территории Тихвинского городского посел</w:t>
      </w:r>
      <w:r>
        <w:rPr>
          <w:b/>
          <w:bCs/>
          <w:sz w:val="22"/>
          <w:szCs w:val="22"/>
        </w:rPr>
        <w:t>е</w:t>
      </w:r>
      <w:r w:rsidRPr="00044847">
        <w:rPr>
          <w:b/>
          <w:bCs/>
          <w:sz w:val="22"/>
          <w:szCs w:val="22"/>
        </w:rPr>
        <w:t>ния"</w:t>
      </w:r>
      <w:bookmarkEnd w:id="1"/>
    </w:p>
    <w:p w:rsidR="00C825B7" w:rsidRPr="00044847" w:rsidRDefault="00C825B7" w:rsidP="00044847">
      <w:pPr>
        <w:jc w:val="left"/>
        <w:rPr>
          <w:b/>
          <w:bCs/>
          <w:sz w:val="22"/>
          <w:szCs w:val="22"/>
        </w:rPr>
      </w:pPr>
    </w:p>
    <w:tbl>
      <w:tblPr>
        <w:tblW w:w="15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1"/>
        <w:gridCol w:w="1651"/>
        <w:gridCol w:w="1393"/>
        <w:gridCol w:w="1276"/>
        <w:gridCol w:w="1220"/>
        <w:gridCol w:w="1607"/>
        <w:gridCol w:w="1221"/>
        <w:gridCol w:w="1382"/>
        <w:gridCol w:w="13"/>
      </w:tblGrid>
      <w:tr w:rsidR="00C825B7" w:rsidRPr="00044847" w:rsidTr="00630F09">
        <w:trPr>
          <w:trHeight w:val="230"/>
        </w:trPr>
        <w:tc>
          <w:tcPr>
            <w:tcW w:w="5461" w:type="dxa"/>
            <w:vMerge w:val="restart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93" w:type="dxa"/>
            <w:vMerge w:val="restart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Годы реализации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719" w:type="dxa"/>
            <w:gridSpan w:val="6"/>
            <w:vMerge w:val="restart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</w:tr>
      <w:tr w:rsidR="00C825B7" w:rsidRPr="00044847" w:rsidTr="00630F09">
        <w:trPr>
          <w:trHeight w:val="230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19" w:type="dxa"/>
            <w:gridSpan w:val="6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shd w:val="clear" w:color="auto" w:fill="auto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93" w:type="dxa"/>
            <w:shd w:val="clear" w:color="auto" w:fill="auto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Всего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Федерал. бюджет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Областной бюджет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Местный бюджет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Прочие источники</w:t>
            </w:r>
            <w:r w:rsidRPr="00044847">
              <w:rPr>
                <w:color w:val="000000"/>
                <w:sz w:val="20"/>
              </w:rPr>
              <w:t xml:space="preserve">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</w:t>
            </w:r>
          </w:p>
        </w:tc>
        <w:tc>
          <w:tcPr>
            <w:tcW w:w="1393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20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4</w:t>
            </w:r>
          </w:p>
        </w:tc>
        <w:tc>
          <w:tcPr>
            <w:tcW w:w="1607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6</w:t>
            </w:r>
          </w:p>
        </w:tc>
        <w:tc>
          <w:tcPr>
            <w:tcW w:w="1382" w:type="dxa"/>
            <w:shd w:val="clear" w:color="auto" w:fill="auto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7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1.Подпрограмма: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Жилищный отдел</w:t>
            </w:r>
          </w:p>
        </w:tc>
        <w:tc>
          <w:tcPr>
            <w:tcW w:w="1393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15 366,5</w:t>
            </w:r>
          </w:p>
        </w:tc>
        <w:tc>
          <w:tcPr>
            <w:tcW w:w="1220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14 592,5</w:t>
            </w:r>
          </w:p>
        </w:tc>
        <w:tc>
          <w:tcPr>
            <w:tcW w:w="1221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774,0</w:t>
            </w:r>
          </w:p>
        </w:tc>
        <w:tc>
          <w:tcPr>
            <w:tcW w:w="1382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000000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br/>
              <w:t>1.1Основное мероприятие: "Улучшение жилищных условий граждан с использованием ими средств ипотечного кредита (займа)"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15 366,5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14 592,5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774,0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1.1.1Предоставление социальных выплат на строительство (приобретение) жилья гражданам, нуждающимся в улучшении жилищных условий, с использованием средс</w:t>
            </w:r>
            <w:r>
              <w:rPr>
                <w:sz w:val="20"/>
              </w:rPr>
              <w:t>т</w:t>
            </w:r>
            <w:r w:rsidRPr="00044847">
              <w:rPr>
                <w:sz w:val="20"/>
              </w:rPr>
              <w:t>в ипотечного кредита (займа)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15 366,5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14 592,5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774,0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12 810,0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11 895,0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915,0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1.2Основное мероприятие: "Предоставление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1.2.1Социальные выплаты гражданам - компенсация части расходов на уплату процентов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40 986,5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38 382,5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2 604,0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2.Подпрограмма: "Улучшение жилищных условий мо</w:t>
            </w:r>
            <w:r w:rsidRPr="00044847">
              <w:rPr>
                <w:b/>
                <w:bCs/>
                <w:sz w:val="20"/>
              </w:rPr>
              <w:lastRenderedPageBreak/>
              <w:t>лодых граждан и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lastRenderedPageBreak/>
              <w:t>Жилищный от</w:t>
            </w:r>
            <w:r w:rsidRPr="00044847">
              <w:rPr>
                <w:sz w:val="20"/>
              </w:rPr>
              <w:lastRenderedPageBreak/>
              <w:t>дел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26 305,9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577,3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24 412,6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1 316,0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26 260,0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22 750,0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1 750,0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26 260,0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22 750,0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>1 750,0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44847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C825B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2.1Основное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26 305,9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577,3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24 412,6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1 316,0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26 260,0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22 750,0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26 260,0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22 750,0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 xml:space="preserve">  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  <w:u w:val="single"/>
              </w:rPr>
            </w:pPr>
            <w:r w:rsidRPr="00044847">
              <w:rPr>
                <w:sz w:val="20"/>
                <w:u w:val="single"/>
              </w:rPr>
              <w:t>Мероприятия:</w:t>
            </w:r>
            <w:r w:rsidRPr="00044847">
              <w:rPr>
                <w:sz w:val="20"/>
              </w:rPr>
              <w:br/>
              <w:t>2.1.1.Предоставление социальных выплат на строительство (приобретение) жилья молодым гражданам и молодым семьям, нуждающимся в улучшении жилищных условий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22 814,8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21 673,8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1 141,0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14 000,0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14 000,0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13 000,0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2.1.2 Предоставление социальных выплат на строительство (приобретение) жилья молодым семьям, нуждающимся в улучшении жилищных условий.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3 491,0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577,3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2 738,7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175,0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12 260,0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12 260,0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color w:val="000000"/>
                <w:sz w:val="20"/>
              </w:rPr>
            </w:pPr>
            <w:r w:rsidRPr="00044847">
              <w:rPr>
                <w:color w:val="000000"/>
                <w:sz w:val="20"/>
              </w:rPr>
              <w:t>9 750,0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78 825,9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4 097,3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69 912,6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4 816,0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Жилищный отдел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2 844,5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2 702,3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142,2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3.1Основное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2 844,5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2 702,3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142,2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C825B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3.1.1Мероприятия:</w:t>
            </w:r>
            <w:r w:rsidRPr="00044847">
              <w:rPr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2 844,5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2 702,3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142,2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7 600,0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18 844,5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17 902,3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942,2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4.Подпрограмма: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Жилищный отдел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Расселение аварийного многоквартирного жилого дома по адресу: г. Тихвин, улица Вокзальная,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40 000,0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5. Подпрограмма: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C825B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Отдел коммунал</w:t>
            </w:r>
            <w:r>
              <w:rPr>
                <w:sz w:val="20"/>
              </w:rPr>
              <w:t>ьного</w:t>
            </w:r>
            <w:r w:rsidRPr="00044847">
              <w:rPr>
                <w:sz w:val="20"/>
              </w:rPr>
              <w:br/>
              <w:t xml:space="preserve">хозяйства      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14 422,2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14 422,2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11 392,0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11 392,0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13 235,0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13 235,0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14 422,2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12 649,0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10 237,0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10 237,0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12 080,0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12 080,0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lastRenderedPageBreak/>
              <w:t xml:space="preserve">5.1.1.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8 125,8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8 125,8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7 157,0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7 157,0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9 000,0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9 000,0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 xml:space="preserve">5.1.1.1.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8 125,8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8 125,8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7 157,0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7 157,0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9 000,0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9 000,0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 xml:space="preserve">5.1.2.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4 262,1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4 262,1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5.1.2.1. Обеспечение мероприятий в рамках муниципального краткосрочного плана реализации региональной программы капитального ремонта общего имущества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2 262,1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2 262,1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5.1.2.2. Капитальный ремонт МКД блокированной застройки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2 000,0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5.1.3.Обследование домов жилого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261,1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261,1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5.1.3.1. Обследование домов жилого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140,0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140,0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80,0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5.1.3.2. Услуги по подготовке, рассылке, вручению уведомлений, подготовка технической документации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121,1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121,1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1 773,2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1 773,2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1 155,0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1 155,0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1 155,0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1 155,0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5.2.1. Поддержка УК,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5.2.1.1. Обучение председателей Совета МКД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5.2.1.2. Выбор способа управления при создании ТСЖ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1 718,2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1 718,2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lastRenderedPageBreak/>
              <w:t>5.2.2.1. Укрытие защитной сеткой дом №23 ул. Советской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75,0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C825B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5.2.2.2. Ремонт квартир муниципальной собственн</w:t>
            </w:r>
            <w:r>
              <w:rPr>
                <w:sz w:val="20"/>
              </w:rPr>
              <w:t>о</w:t>
            </w:r>
            <w:r w:rsidRPr="00044847">
              <w:rPr>
                <w:sz w:val="20"/>
              </w:rPr>
              <w:t xml:space="preserve">сти 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1 143,2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1 143,2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600,0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600,0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600,0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600,0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5.2.2.3.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500,0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39 049,2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39 049,2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6.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отдел по строительству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29 484,7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19 841,1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9 643,6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36 845,0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35 002,0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1 843,0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6.1.Основное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29 484,7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19 841,1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9 643,6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36 845,0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35 002,0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1 843,0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6.1.1.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29 484,7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19 841,1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9 643,6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36 845,0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35 002,0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1 843,0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6.1.1.1. Строительство объекта «Транспортная   и инженерная   инфраструктура  ИЖС  «Стретилово»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17 623,1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12 686,9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4 936,2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36 845,0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35 002,0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1 843,0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6.1.1.2. Строительство объекта «Транспортная и инженерная инфраструктура ИЖС</w:t>
            </w:r>
            <w:r w:rsidRPr="00044847">
              <w:rPr>
                <w:sz w:val="20"/>
              </w:rPr>
              <w:br/>
              <w:t>«Березовик»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7 633,0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7 154,2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478,7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6.1.1.3. Строительство объекта «Транспортная и инженерная</w:t>
            </w:r>
            <w:r>
              <w:rPr>
                <w:sz w:val="20"/>
              </w:rPr>
              <w:t xml:space="preserve"> </w:t>
            </w:r>
            <w:r w:rsidRPr="00044847">
              <w:rPr>
                <w:sz w:val="20"/>
              </w:rPr>
              <w:t>инфраструктура ИЖС «Фишева Гора»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4 228,7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4 228,7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66 329,7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54 843,1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11 486,6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 w:val="restart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128 423,8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577,3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101 548,5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26 298,0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95 307,0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77 247,0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16 300,0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60 305,0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1 760,0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42 245,0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16 300,0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  <w:tr w:rsidR="00630F09" w:rsidRPr="00044847" w:rsidTr="00630F09">
        <w:trPr>
          <w:gridAfter w:val="1"/>
          <w:wAfter w:w="13" w:type="dxa"/>
        </w:trPr>
        <w:tc>
          <w:tcPr>
            <w:tcW w:w="5461" w:type="dxa"/>
            <w:vMerge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825B7" w:rsidRPr="00044847" w:rsidRDefault="00C825B7" w:rsidP="00044847">
            <w:pPr>
              <w:jc w:val="left"/>
              <w:rPr>
                <w:sz w:val="20"/>
              </w:rPr>
            </w:pPr>
            <w:r w:rsidRPr="00044847">
              <w:rPr>
                <w:sz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left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2018-2020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284 035,8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4 097,3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221 040,5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58 898,0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825B7" w:rsidRPr="00044847" w:rsidRDefault="00C825B7" w:rsidP="00044847">
            <w:pPr>
              <w:jc w:val="center"/>
              <w:rPr>
                <w:b/>
                <w:bCs/>
                <w:sz w:val="20"/>
              </w:rPr>
            </w:pPr>
            <w:r w:rsidRPr="00044847">
              <w:rPr>
                <w:b/>
                <w:bCs/>
                <w:sz w:val="20"/>
              </w:rPr>
              <w:t> </w:t>
            </w:r>
          </w:p>
        </w:tc>
      </w:tr>
    </w:tbl>
    <w:p w:rsidR="00044847" w:rsidRDefault="00630F09" w:rsidP="00630F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044847" w:rsidSect="003921B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BD" w:rsidRDefault="004A5FBD" w:rsidP="003921B2">
      <w:r>
        <w:separator/>
      </w:r>
    </w:p>
  </w:endnote>
  <w:endnote w:type="continuationSeparator" w:id="0">
    <w:p w:rsidR="004A5FBD" w:rsidRDefault="004A5FBD" w:rsidP="0039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BD" w:rsidRDefault="004A5FBD" w:rsidP="003921B2">
      <w:r>
        <w:separator/>
      </w:r>
    </w:p>
  </w:footnote>
  <w:footnote w:type="continuationSeparator" w:id="0">
    <w:p w:rsidR="004A5FBD" w:rsidRDefault="004A5FBD" w:rsidP="0039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62" w:rsidRDefault="0018426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96CCB">
      <w:rPr>
        <w:noProof/>
      </w:rPr>
      <w:t>4</w:t>
    </w:r>
    <w:r>
      <w:fldChar w:fldCharType="end"/>
    </w:r>
  </w:p>
  <w:p w:rsidR="003921B2" w:rsidRDefault="003921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847"/>
    <w:rsid w:val="000478EB"/>
    <w:rsid w:val="00073DF8"/>
    <w:rsid w:val="000F1A02"/>
    <w:rsid w:val="00137667"/>
    <w:rsid w:val="001464B2"/>
    <w:rsid w:val="00184262"/>
    <w:rsid w:val="00191E20"/>
    <w:rsid w:val="001A2440"/>
    <w:rsid w:val="001B4F8D"/>
    <w:rsid w:val="001F265D"/>
    <w:rsid w:val="00285D0C"/>
    <w:rsid w:val="002A2B11"/>
    <w:rsid w:val="002F22EB"/>
    <w:rsid w:val="00326996"/>
    <w:rsid w:val="003921B2"/>
    <w:rsid w:val="0043001D"/>
    <w:rsid w:val="004914DD"/>
    <w:rsid w:val="004A5FBD"/>
    <w:rsid w:val="00511A2B"/>
    <w:rsid w:val="00554BEC"/>
    <w:rsid w:val="00595F6F"/>
    <w:rsid w:val="005A423D"/>
    <w:rsid w:val="005C0140"/>
    <w:rsid w:val="00630F09"/>
    <w:rsid w:val="006415B0"/>
    <w:rsid w:val="006463D8"/>
    <w:rsid w:val="00656E2B"/>
    <w:rsid w:val="00711921"/>
    <w:rsid w:val="00796BD1"/>
    <w:rsid w:val="007B634D"/>
    <w:rsid w:val="007B7A33"/>
    <w:rsid w:val="00896CCB"/>
    <w:rsid w:val="008A3858"/>
    <w:rsid w:val="008F0D80"/>
    <w:rsid w:val="009840BA"/>
    <w:rsid w:val="00A03876"/>
    <w:rsid w:val="00A13C7B"/>
    <w:rsid w:val="00AE1A2A"/>
    <w:rsid w:val="00B52D22"/>
    <w:rsid w:val="00B83D8D"/>
    <w:rsid w:val="00B95FEE"/>
    <w:rsid w:val="00BF2B0B"/>
    <w:rsid w:val="00C64B04"/>
    <w:rsid w:val="00C825B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5E6D"/>
  <w15:chartTrackingRefBased/>
  <w15:docId w15:val="{9D2E35AA-FF5B-4B3B-AAAE-E72CE34E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448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48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044847"/>
    <w:rPr>
      <w:color w:val="0000FF"/>
      <w:u w:val="single"/>
    </w:rPr>
  </w:style>
  <w:style w:type="character" w:styleId="aa">
    <w:name w:val="FollowedHyperlink"/>
    <w:uiPriority w:val="99"/>
    <w:unhideWhenUsed/>
    <w:rsid w:val="00044847"/>
    <w:rPr>
      <w:color w:val="800080"/>
      <w:u w:val="single"/>
    </w:rPr>
  </w:style>
  <w:style w:type="paragraph" w:customStyle="1" w:styleId="msonormal0">
    <w:name w:val="msonormal"/>
    <w:basedOn w:val="a"/>
    <w:rsid w:val="0004484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044847"/>
    <w:pPr>
      <w:spacing w:before="100" w:beforeAutospacing="1" w:after="100" w:afterAutospacing="1"/>
      <w:jc w:val="left"/>
    </w:pPr>
    <w:rPr>
      <w:sz w:val="20"/>
    </w:rPr>
  </w:style>
  <w:style w:type="paragraph" w:customStyle="1" w:styleId="font6">
    <w:name w:val="font6"/>
    <w:basedOn w:val="a"/>
    <w:rsid w:val="00044847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a"/>
    <w:rsid w:val="00044847"/>
    <w:pPr>
      <w:spacing w:before="100" w:beforeAutospacing="1" w:after="100" w:afterAutospacing="1"/>
      <w:jc w:val="left"/>
    </w:pPr>
    <w:rPr>
      <w:color w:val="000000"/>
      <w:sz w:val="20"/>
    </w:rPr>
  </w:style>
  <w:style w:type="paragraph" w:customStyle="1" w:styleId="xl65">
    <w:name w:val="xl65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4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4484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448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448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448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448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48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448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448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4484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448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9">
    <w:name w:val="xl99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0">
    <w:name w:val="xl100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1">
    <w:name w:val="xl101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2">
    <w:name w:val="xl102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44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44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8">
    <w:name w:val="xl108"/>
    <w:basedOn w:val="a"/>
    <w:rsid w:val="0004484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448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448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4484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4484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4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4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44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0448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448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448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44847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448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04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0448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448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044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4484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04484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04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04484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044847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0448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448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0448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04484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04484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0448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04484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0448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0448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448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0448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04484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04484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04484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"/>
    <w:rsid w:val="0004484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"/>
    <w:rsid w:val="00044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07">
    <w:name w:val="xl207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0448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448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448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0448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0448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044847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04484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04484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0448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04484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0448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04484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0448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044847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25">
    <w:name w:val="xl225"/>
    <w:basedOn w:val="a"/>
    <w:rsid w:val="00044847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26">
    <w:name w:val="xl226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27">
    <w:name w:val="xl227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044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044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044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044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044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35">
    <w:name w:val="xl235"/>
    <w:basedOn w:val="a"/>
    <w:rsid w:val="00044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236">
    <w:name w:val="xl236"/>
    <w:basedOn w:val="a"/>
    <w:rsid w:val="000448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0448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0448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04484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40">
    <w:name w:val="xl240"/>
    <w:basedOn w:val="a"/>
    <w:rsid w:val="0004484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41">
    <w:name w:val="xl241"/>
    <w:basedOn w:val="a"/>
    <w:rsid w:val="000448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u w:val="single"/>
    </w:rPr>
  </w:style>
  <w:style w:type="paragraph" w:customStyle="1" w:styleId="xl242">
    <w:name w:val="xl242"/>
    <w:basedOn w:val="a"/>
    <w:rsid w:val="0004484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04484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0448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0448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7">
    <w:name w:val="xl247"/>
    <w:basedOn w:val="a"/>
    <w:rsid w:val="0004484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rsid w:val="003921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21B2"/>
    <w:rPr>
      <w:sz w:val="28"/>
    </w:rPr>
  </w:style>
  <w:style w:type="paragraph" w:styleId="ad">
    <w:name w:val="footer"/>
    <w:basedOn w:val="a"/>
    <w:link w:val="ae"/>
    <w:rsid w:val="003921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921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2019-01-29T07:59:00Z</cp:lastPrinted>
  <dcterms:created xsi:type="dcterms:W3CDTF">2019-01-28T06:08:00Z</dcterms:created>
  <dcterms:modified xsi:type="dcterms:W3CDTF">2019-01-29T07:59:00Z</dcterms:modified>
</cp:coreProperties>
</file>