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362B3">
      <w:pPr>
        <w:tabs>
          <w:tab w:val="left" w:pos="567"/>
          <w:tab w:val="left" w:pos="3686"/>
        </w:tabs>
      </w:pPr>
      <w:r>
        <w:tab/>
        <w:t>26 декабря 2018 г.</w:t>
      </w:r>
      <w:r>
        <w:tab/>
        <w:t>01-2904-а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C5564" w:rsidTr="008C556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C5564" w:rsidRDefault="008C5564" w:rsidP="00B52D22">
            <w:pPr>
              <w:rPr>
                <w:b/>
                <w:sz w:val="24"/>
                <w:szCs w:val="24"/>
              </w:rPr>
            </w:pPr>
            <w:r w:rsidRPr="008C5564">
              <w:rPr>
                <w:color w:val="000000"/>
                <w:sz w:val="24"/>
                <w:szCs w:val="18"/>
              </w:rPr>
              <w:t>О внесении изменений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от 12 октября 2017 года №01-2793-а</w:t>
            </w:r>
          </w:p>
        </w:tc>
      </w:tr>
      <w:tr w:rsidR="008C5564" w:rsidRPr="008C5564" w:rsidTr="008C556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564" w:rsidRPr="008C5564" w:rsidRDefault="00D171C1" w:rsidP="00B52D22">
            <w:pPr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21, 1100 ОБ НПА</w:t>
            </w:r>
            <w:bookmarkStart w:id="0" w:name="_GoBack"/>
            <w:bookmarkEnd w:id="0"/>
          </w:p>
        </w:tc>
      </w:tr>
    </w:tbl>
    <w:p w:rsidR="008C5564" w:rsidRPr="008C5564" w:rsidRDefault="008C5564" w:rsidP="008C5564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8C5564">
        <w:rPr>
          <w:color w:val="000000"/>
          <w:sz w:val="27"/>
          <w:szCs w:val="27"/>
        </w:rPr>
        <w:t xml:space="preserve">В целях создания условий для эффективного развития сферы культуры и 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:rsidR="008C5564" w:rsidRPr="008C5564" w:rsidRDefault="008C5564" w:rsidP="008C5564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8C5564">
        <w:rPr>
          <w:color w:val="000000"/>
          <w:sz w:val="27"/>
          <w:szCs w:val="27"/>
        </w:rPr>
        <w:t xml:space="preserve">1. Внести </w:t>
      </w:r>
      <w:r w:rsidRPr="008C5564">
        <w:rPr>
          <w:bCs/>
          <w:color w:val="000000"/>
          <w:sz w:val="27"/>
          <w:szCs w:val="27"/>
        </w:rPr>
        <w:t>в муниципальную программу Тихвинского городского поселения «Развитие сферы культуры Тихвинского городского поселения»</w:t>
      </w:r>
      <w:r w:rsidRPr="008C5564">
        <w:rPr>
          <w:color w:val="000000"/>
          <w:sz w:val="27"/>
          <w:szCs w:val="27"/>
        </w:rPr>
        <w:t xml:space="preserve">, утвержденную постановлением администрации Тихвинского района </w:t>
      </w:r>
      <w:r w:rsidRPr="008C5564">
        <w:rPr>
          <w:b/>
          <w:bCs/>
          <w:color w:val="000000"/>
          <w:sz w:val="27"/>
          <w:szCs w:val="27"/>
        </w:rPr>
        <w:t xml:space="preserve">от 12 октября 2017 года №01-2793-а </w:t>
      </w:r>
      <w:r w:rsidRPr="008C5564">
        <w:rPr>
          <w:bCs/>
          <w:color w:val="000000"/>
          <w:sz w:val="27"/>
          <w:szCs w:val="27"/>
        </w:rPr>
        <w:t>(с изменениями от 29 июня 2018 года №01-1527-а</w:t>
      </w:r>
      <w:r w:rsidRPr="008C5564">
        <w:rPr>
          <w:color w:val="000000"/>
          <w:sz w:val="27"/>
          <w:szCs w:val="27"/>
        </w:rPr>
        <w:t xml:space="preserve"> (далее - Программа), следующие изменения:</w:t>
      </w:r>
    </w:p>
    <w:p w:rsidR="008C5564" w:rsidRPr="008C5564" w:rsidRDefault="008C5564" w:rsidP="008C5564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8C5564">
        <w:rPr>
          <w:color w:val="000000"/>
          <w:sz w:val="27"/>
          <w:szCs w:val="27"/>
        </w:rPr>
        <w:t xml:space="preserve">1.1. </w:t>
      </w:r>
      <w:r w:rsidRPr="008C5564">
        <w:rPr>
          <w:b/>
          <w:bCs/>
          <w:color w:val="000000"/>
          <w:sz w:val="27"/>
          <w:szCs w:val="27"/>
        </w:rPr>
        <w:t>в Паспорте</w:t>
      </w:r>
      <w:r w:rsidRPr="008C5564">
        <w:rPr>
          <w:color w:val="000000"/>
          <w:sz w:val="27"/>
          <w:szCs w:val="27"/>
        </w:rPr>
        <w:t xml:space="preserve"> Программы </w:t>
      </w:r>
      <w:r w:rsidRPr="008C5564">
        <w:rPr>
          <w:b/>
          <w:bCs/>
          <w:color w:val="000000"/>
          <w:sz w:val="27"/>
          <w:szCs w:val="27"/>
        </w:rPr>
        <w:t>строку «Объемы бюджетных ассигнований муниципальной программы»</w:t>
      </w:r>
      <w:r w:rsidRPr="008C5564">
        <w:rPr>
          <w:color w:val="000000"/>
          <w:sz w:val="27"/>
          <w:szCs w:val="27"/>
        </w:rPr>
        <w:t xml:space="preserve"> изложить в следующей редакции: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5"/>
        <w:gridCol w:w="7200"/>
      </w:tblGrid>
      <w:tr w:rsidR="008C5564" w:rsidRPr="008C5564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C5564">
              <w:rPr>
                <w:color w:val="000000"/>
                <w:sz w:val="26"/>
                <w:szCs w:val="26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C5564">
              <w:rPr>
                <w:color w:val="000000"/>
                <w:sz w:val="26"/>
                <w:szCs w:val="26"/>
              </w:rPr>
              <w:t xml:space="preserve">Общий объем финансового обеспечения программы составляет </w:t>
            </w:r>
            <w:r w:rsidRPr="008C5564">
              <w:rPr>
                <w:bCs/>
                <w:color w:val="000000"/>
                <w:sz w:val="26"/>
                <w:szCs w:val="26"/>
              </w:rPr>
              <w:t>273652,</w:t>
            </w:r>
            <w:r w:rsidRPr="008C5564">
              <w:rPr>
                <w:bCs/>
                <w:sz w:val="26"/>
                <w:szCs w:val="26"/>
              </w:rPr>
              <w:t>7</w:t>
            </w:r>
            <w:r w:rsidRPr="008C5564">
              <w:rPr>
                <w:color w:val="FF0000"/>
                <w:sz w:val="26"/>
                <w:szCs w:val="26"/>
              </w:rPr>
              <w:t xml:space="preserve"> </w:t>
            </w:r>
            <w:r w:rsidRPr="008C5564">
              <w:rPr>
                <w:bCs/>
                <w:color w:val="000000"/>
                <w:sz w:val="26"/>
                <w:szCs w:val="26"/>
              </w:rPr>
              <w:t>тыс. рублей,</w:t>
            </w:r>
            <w:r w:rsidRPr="008C5564">
              <w:rPr>
                <w:color w:val="000000"/>
                <w:sz w:val="26"/>
                <w:szCs w:val="26"/>
              </w:rPr>
              <w:t xml:space="preserve"> из них: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C5564">
              <w:rPr>
                <w:color w:val="000000"/>
                <w:sz w:val="26"/>
                <w:szCs w:val="26"/>
              </w:rPr>
              <w:t>–     из средств федерального бюджета - 25,0 тыс. руб.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C5564">
              <w:rPr>
                <w:color w:val="000000"/>
                <w:sz w:val="26"/>
                <w:szCs w:val="26"/>
              </w:rPr>
              <w:t>–     из средств областного бюджета – 16301,6 тыс. руб.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C5564">
              <w:rPr>
                <w:color w:val="000000"/>
                <w:sz w:val="26"/>
                <w:szCs w:val="26"/>
              </w:rPr>
              <w:t>–     из средств бюджета Тихвинского городского поселения – 257326,</w:t>
            </w:r>
            <w:r w:rsidRPr="008C5564">
              <w:rPr>
                <w:sz w:val="26"/>
                <w:szCs w:val="26"/>
              </w:rPr>
              <w:t>1</w:t>
            </w:r>
            <w:r w:rsidRPr="008C5564">
              <w:rPr>
                <w:color w:val="000000"/>
                <w:sz w:val="26"/>
                <w:szCs w:val="26"/>
              </w:rPr>
              <w:t xml:space="preserve"> тыс.  руб.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C5564">
              <w:rPr>
                <w:color w:val="000000"/>
                <w:sz w:val="26"/>
                <w:szCs w:val="26"/>
              </w:rPr>
              <w:t>в том числе по годам: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C5564">
              <w:rPr>
                <w:b/>
                <w:bCs/>
                <w:color w:val="000000"/>
                <w:sz w:val="26"/>
                <w:szCs w:val="26"/>
              </w:rPr>
              <w:t>в 2018 году – 103286,9</w:t>
            </w:r>
            <w:r w:rsidRPr="008C5564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8C5564">
              <w:rPr>
                <w:b/>
                <w:bCs/>
                <w:color w:val="000000"/>
                <w:sz w:val="26"/>
                <w:szCs w:val="26"/>
              </w:rPr>
              <w:t>тыс. руб., в том числе: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C5564">
              <w:rPr>
                <w:color w:val="000000"/>
                <w:sz w:val="26"/>
                <w:szCs w:val="26"/>
              </w:rPr>
              <w:t>–     из средств федерального бюджета - 25,0 тыс. руб.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C5564">
              <w:rPr>
                <w:color w:val="000000"/>
                <w:sz w:val="26"/>
                <w:szCs w:val="26"/>
              </w:rPr>
              <w:t>–     из средств областного бюджета – 16301,6 тыс. руб.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C5564">
              <w:rPr>
                <w:color w:val="000000"/>
                <w:sz w:val="26"/>
                <w:szCs w:val="26"/>
              </w:rPr>
              <w:t>–     из средств бюджета Тихвинского городского поселения – 86960,</w:t>
            </w:r>
            <w:r w:rsidRPr="008C5564">
              <w:rPr>
                <w:sz w:val="26"/>
                <w:szCs w:val="26"/>
              </w:rPr>
              <w:t>3</w:t>
            </w:r>
            <w:r w:rsidRPr="008C5564">
              <w:rPr>
                <w:color w:val="FF0000"/>
                <w:sz w:val="26"/>
                <w:szCs w:val="26"/>
              </w:rPr>
              <w:t xml:space="preserve"> </w:t>
            </w:r>
            <w:r w:rsidRPr="008C5564">
              <w:rPr>
                <w:color w:val="000000"/>
                <w:sz w:val="26"/>
                <w:szCs w:val="26"/>
              </w:rPr>
              <w:t>тыс. руб.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C5564">
              <w:rPr>
                <w:b/>
                <w:bCs/>
                <w:color w:val="000000"/>
                <w:sz w:val="26"/>
                <w:szCs w:val="26"/>
              </w:rPr>
              <w:t>в 2019 году - 85182,9 тыс. руб., в том числе: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C5564">
              <w:rPr>
                <w:color w:val="000000"/>
                <w:sz w:val="26"/>
                <w:szCs w:val="26"/>
              </w:rPr>
              <w:t>–      из средств бюджета Тихвинского городского поселения - 85182,9 тыс. руб.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C5564">
              <w:rPr>
                <w:b/>
                <w:bCs/>
                <w:color w:val="000000"/>
                <w:sz w:val="26"/>
                <w:szCs w:val="26"/>
              </w:rPr>
              <w:t>в 2020 году - 85182,9 тыс. руб., в том числе: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C5564">
              <w:rPr>
                <w:color w:val="000000"/>
                <w:sz w:val="26"/>
                <w:szCs w:val="26"/>
              </w:rPr>
              <w:t>–     из средств бюджета Тихвинского городского поселения - 85182,9 тыс. руб.</w:t>
            </w:r>
          </w:p>
        </w:tc>
      </w:tr>
    </w:tbl>
    <w:p w:rsidR="008C5564" w:rsidRDefault="008C5564" w:rsidP="0064410A">
      <w:pPr>
        <w:autoSpaceDE w:val="0"/>
        <w:autoSpaceDN w:val="0"/>
        <w:adjustRightInd w:val="0"/>
        <w:ind w:firstLine="225"/>
        <w:rPr>
          <w:color w:val="000000"/>
          <w:szCs w:val="18"/>
        </w:rPr>
      </w:pPr>
    </w:p>
    <w:p w:rsidR="008C5564" w:rsidRPr="008C5564" w:rsidRDefault="008C5564" w:rsidP="008C5564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8C5564">
        <w:rPr>
          <w:color w:val="000000"/>
          <w:sz w:val="27"/>
          <w:szCs w:val="27"/>
        </w:rPr>
        <w:t xml:space="preserve">1.2. </w:t>
      </w:r>
      <w:r w:rsidRPr="008C5564">
        <w:rPr>
          <w:b/>
          <w:bCs/>
          <w:color w:val="000000"/>
          <w:sz w:val="27"/>
          <w:szCs w:val="27"/>
        </w:rPr>
        <w:t>в Паспорте</w:t>
      </w:r>
      <w:r w:rsidRPr="008C5564">
        <w:rPr>
          <w:color w:val="000000"/>
          <w:sz w:val="27"/>
          <w:szCs w:val="27"/>
        </w:rPr>
        <w:t xml:space="preserve"> Программы </w:t>
      </w:r>
      <w:r w:rsidRPr="008C5564">
        <w:rPr>
          <w:b/>
          <w:bCs/>
          <w:color w:val="000000"/>
          <w:sz w:val="27"/>
          <w:szCs w:val="27"/>
        </w:rPr>
        <w:t>пункт 3 «Обоснование объема финансовых ресурсов, необходимых для реализации Программы»</w:t>
      </w:r>
      <w:r w:rsidRPr="008C5564">
        <w:rPr>
          <w:color w:val="000000"/>
          <w:sz w:val="27"/>
          <w:szCs w:val="27"/>
        </w:rPr>
        <w:t xml:space="preserve"> изложить в следующей редакции:</w:t>
      </w:r>
    </w:p>
    <w:p w:rsidR="008C5564" w:rsidRPr="008C5564" w:rsidRDefault="008C5564" w:rsidP="008C5564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8C5564">
        <w:rPr>
          <w:b/>
          <w:bCs/>
          <w:color w:val="000000"/>
          <w:sz w:val="27"/>
          <w:szCs w:val="27"/>
        </w:rPr>
        <w:t>«3. Обоснование объема финансовых ресурсов,</w:t>
      </w:r>
      <w:r w:rsidRPr="008C5564">
        <w:rPr>
          <w:color w:val="000000"/>
          <w:sz w:val="27"/>
          <w:szCs w:val="27"/>
        </w:rPr>
        <w:t xml:space="preserve"> </w:t>
      </w:r>
      <w:r w:rsidRPr="008C5564">
        <w:rPr>
          <w:b/>
          <w:bCs/>
          <w:color w:val="000000"/>
          <w:sz w:val="27"/>
          <w:szCs w:val="27"/>
        </w:rPr>
        <w:t>необходимых для реализации Программы</w:t>
      </w:r>
    </w:p>
    <w:p w:rsidR="008C5564" w:rsidRPr="008C5564" w:rsidRDefault="008C5564" w:rsidP="0064410A">
      <w:pPr>
        <w:autoSpaceDE w:val="0"/>
        <w:autoSpaceDN w:val="0"/>
        <w:adjustRightInd w:val="0"/>
        <w:ind w:firstLine="225"/>
        <w:rPr>
          <w:color w:val="000000"/>
          <w:sz w:val="27"/>
          <w:szCs w:val="27"/>
        </w:rPr>
      </w:pPr>
      <w:r w:rsidRPr="008C5564">
        <w:rPr>
          <w:color w:val="000000"/>
          <w:sz w:val="27"/>
          <w:szCs w:val="27"/>
        </w:rPr>
        <w:t xml:space="preserve">Объем финансовых ресурсов, необходимых для реализации муниципальной программы Тихвинского городского поселения «Развитие сферы культуры Тихвинского городского поселения», составляет </w:t>
      </w:r>
      <w:r w:rsidRPr="008C5564">
        <w:rPr>
          <w:bCs/>
          <w:color w:val="000000"/>
          <w:sz w:val="27"/>
          <w:szCs w:val="27"/>
        </w:rPr>
        <w:t>273652,</w:t>
      </w:r>
      <w:r w:rsidRPr="008C5564">
        <w:rPr>
          <w:bCs/>
          <w:sz w:val="27"/>
          <w:szCs w:val="27"/>
        </w:rPr>
        <w:t>7</w:t>
      </w:r>
      <w:r w:rsidRPr="008C5564">
        <w:rPr>
          <w:sz w:val="27"/>
          <w:szCs w:val="27"/>
        </w:rPr>
        <w:t xml:space="preserve"> </w:t>
      </w:r>
      <w:r w:rsidRPr="008C5564">
        <w:rPr>
          <w:bCs/>
          <w:color w:val="000000"/>
          <w:sz w:val="27"/>
          <w:szCs w:val="27"/>
        </w:rPr>
        <w:t>тыс. рублей</w:t>
      </w:r>
      <w:r w:rsidRPr="008C5564">
        <w:rPr>
          <w:color w:val="000000"/>
          <w:sz w:val="27"/>
          <w:szCs w:val="27"/>
        </w:rPr>
        <w:t>, из них:</w:t>
      </w:r>
    </w:p>
    <w:p w:rsidR="008C5564" w:rsidRPr="008C5564" w:rsidRDefault="008C5564" w:rsidP="0064410A">
      <w:pPr>
        <w:autoSpaceDE w:val="0"/>
        <w:autoSpaceDN w:val="0"/>
        <w:adjustRightInd w:val="0"/>
        <w:ind w:firstLine="225"/>
        <w:rPr>
          <w:color w:val="000000"/>
          <w:sz w:val="26"/>
          <w:szCs w:val="26"/>
        </w:rPr>
      </w:pPr>
      <w:r w:rsidRPr="008C5564">
        <w:rPr>
          <w:color w:val="000000"/>
          <w:sz w:val="26"/>
          <w:szCs w:val="26"/>
        </w:rPr>
        <w:t>– из средств федерального бюджета - 25,0 тыс. руб.</w:t>
      </w:r>
    </w:p>
    <w:p w:rsidR="008C5564" w:rsidRPr="008C5564" w:rsidRDefault="008C5564" w:rsidP="0064410A">
      <w:pPr>
        <w:autoSpaceDE w:val="0"/>
        <w:autoSpaceDN w:val="0"/>
        <w:adjustRightInd w:val="0"/>
        <w:ind w:firstLine="225"/>
        <w:rPr>
          <w:color w:val="000000"/>
          <w:sz w:val="26"/>
          <w:szCs w:val="26"/>
        </w:rPr>
      </w:pPr>
      <w:r w:rsidRPr="008C5564">
        <w:rPr>
          <w:color w:val="000000"/>
          <w:sz w:val="26"/>
          <w:szCs w:val="26"/>
        </w:rPr>
        <w:t>– из средств областного бюджета – 16301,6 тыс. руб.</w:t>
      </w:r>
    </w:p>
    <w:p w:rsidR="008C5564" w:rsidRPr="008C5564" w:rsidRDefault="008C5564" w:rsidP="0064410A">
      <w:pPr>
        <w:autoSpaceDE w:val="0"/>
        <w:autoSpaceDN w:val="0"/>
        <w:adjustRightInd w:val="0"/>
        <w:ind w:firstLine="225"/>
        <w:rPr>
          <w:color w:val="000000"/>
          <w:sz w:val="26"/>
          <w:szCs w:val="26"/>
        </w:rPr>
      </w:pPr>
      <w:r w:rsidRPr="008C5564">
        <w:rPr>
          <w:color w:val="000000"/>
          <w:sz w:val="26"/>
          <w:szCs w:val="26"/>
        </w:rPr>
        <w:t>– из средств бюджета Тихвинского городского поселения -  257326,</w:t>
      </w:r>
      <w:r w:rsidRPr="008C5564">
        <w:rPr>
          <w:sz w:val="26"/>
          <w:szCs w:val="26"/>
        </w:rPr>
        <w:t xml:space="preserve">1 </w:t>
      </w:r>
      <w:r w:rsidRPr="008C5564">
        <w:rPr>
          <w:color w:val="000000"/>
          <w:sz w:val="26"/>
          <w:szCs w:val="26"/>
        </w:rPr>
        <w:t>тыс.  руб.</w:t>
      </w:r>
    </w:p>
    <w:p w:rsidR="008C5564" w:rsidRPr="008C5564" w:rsidRDefault="008C5564" w:rsidP="0064410A">
      <w:pPr>
        <w:autoSpaceDE w:val="0"/>
        <w:autoSpaceDN w:val="0"/>
        <w:adjustRightInd w:val="0"/>
        <w:ind w:firstLine="225"/>
        <w:rPr>
          <w:color w:val="000000"/>
          <w:sz w:val="26"/>
          <w:szCs w:val="26"/>
        </w:rPr>
      </w:pPr>
      <w:r w:rsidRPr="008C5564">
        <w:rPr>
          <w:color w:val="000000"/>
          <w:sz w:val="26"/>
          <w:szCs w:val="26"/>
        </w:rPr>
        <w:t>в том числе по годам:</w:t>
      </w:r>
    </w:p>
    <w:p w:rsidR="008C5564" w:rsidRPr="008C5564" w:rsidRDefault="008C5564" w:rsidP="0064410A">
      <w:pPr>
        <w:autoSpaceDE w:val="0"/>
        <w:autoSpaceDN w:val="0"/>
        <w:adjustRightInd w:val="0"/>
        <w:ind w:firstLine="225"/>
        <w:rPr>
          <w:color w:val="000000"/>
          <w:sz w:val="26"/>
          <w:szCs w:val="26"/>
        </w:rPr>
      </w:pPr>
      <w:r w:rsidRPr="008C5564">
        <w:rPr>
          <w:b/>
          <w:bCs/>
          <w:color w:val="000000"/>
          <w:sz w:val="26"/>
          <w:szCs w:val="26"/>
        </w:rPr>
        <w:t>в 2018 году – 103286,8 тыс. руб., в том числе:</w:t>
      </w:r>
      <w:r w:rsidRPr="008C5564">
        <w:rPr>
          <w:color w:val="000000"/>
          <w:sz w:val="26"/>
          <w:szCs w:val="26"/>
        </w:rPr>
        <w:t xml:space="preserve"> </w:t>
      </w:r>
    </w:p>
    <w:p w:rsidR="008C5564" w:rsidRPr="008C5564" w:rsidRDefault="008C5564" w:rsidP="0064410A">
      <w:pPr>
        <w:autoSpaceDE w:val="0"/>
        <w:autoSpaceDN w:val="0"/>
        <w:adjustRightInd w:val="0"/>
        <w:ind w:firstLine="225"/>
        <w:rPr>
          <w:color w:val="000000"/>
          <w:sz w:val="26"/>
          <w:szCs w:val="26"/>
        </w:rPr>
      </w:pPr>
      <w:r w:rsidRPr="008C5564">
        <w:rPr>
          <w:color w:val="000000"/>
          <w:sz w:val="26"/>
          <w:szCs w:val="26"/>
        </w:rPr>
        <w:t>– из средств федерального бюджета - 25,0 тыс. руб.</w:t>
      </w:r>
    </w:p>
    <w:p w:rsidR="008C5564" w:rsidRPr="008C5564" w:rsidRDefault="008C5564" w:rsidP="0064410A">
      <w:pPr>
        <w:autoSpaceDE w:val="0"/>
        <w:autoSpaceDN w:val="0"/>
        <w:adjustRightInd w:val="0"/>
        <w:ind w:firstLine="225"/>
        <w:rPr>
          <w:color w:val="000000"/>
          <w:sz w:val="26"/>
          <w:szCs w:val="26"/>
        </w:rPr>
      </w:pPr>
      <w:r w:rsidRPr="008C5564">
        <w:rPr>
          <w:color w:val="000000"/>
          <w:sz w:val="26"/>
          <w:szCs w:val="26"/>
        </w:rPr>
        <w:t>– из средств областного бюджета – 16301,6 тыс. руб.</w:t>
      </w:r>
    </w:p>
    <w:p w:rsidR="008C5564" w:rsidRPr="008C5564" w:rsidRDefault="008C5564" w:rsidP="0064410A">
      <w:pPr>
        <w:autoSpaceDE w:val="0"/>
        <w:autoSpaceDN w:val="0"/>
        <w:adjustRightInd w:val="0"/>
        <w:ind w:firstLine="225"/>
        <w:rPr>
          <w:color w:val="000000"/>
          <w:sz w:val="26"/>
          <w:szCs w:val="26"/>
        </w:rPr>
      </w:pPr>
      <w:r w:rsidRPr="008C5564">
        <w:rPr>
          <w:color w:val="000000"/>
          <w:sz w:val="26"/>
          <w:szCs w:val="26"/>
        </w:rPr>
        <w:t>– из средств бюджета Тихвинского городского поселения – 86960,</w:t>
      </w:r>
      <w:r w:rsidRPr="008C5564">
        <w:rPr>
          <w:sz w:val="26"/>
          <w:szCs w:val="26"/>
        </w:rPr>
        <w:t xml:space="preserve">3 </w:t>
      </w:r>
      <w:r w:rsidRPr="008C5564">
        <w:rPr>
          <w:color w:val="000000"/>
          <w:sz w:val="26"/>
          <w:szCs w:val="26"/>
        </w:rPr>
        <w:t>тыс. руб.</w:t>
      </w:r>
    </w:p>
    <w:p w:rsidR="008C5564" w:rsidRPr="008C5564" w:rsidRDefault="008C5564" w:rsidP="0064410A">
      <w:pPr>
        <w:autoSpaceDE w:val="0"/>
        <w:autoSpaceDN w:val="0"/>
        <w:adjustRightInd w:val="0"/>
        <w:ind w:firstLine="225"/>
        <w:rPr>
          <w:color w:val="000000"/>
          <w:sz w:val="26"/>
          <w:szCs w:val="26"/>
        </w:rPr>
      </w:pPr>
      <w:r w:rsidRPr="008C5564">
        <w:rPr>
          <w:b/>
          <w:bCs/>
          <w:color w:val="000000"/>
          <w:sz w:val="26"/>
          <w:szCs w:val="26"/>
        </w:rPr>
        <w:t>в 2019 году - 85182,9 тыс. руб., в том числе:</w:t>
      </w:r>
      <w:r w:rsidRPr="008C5564">
        <w:rPr>
          <w:color w:val="000000"/>
          <w:sz w:val="26"/>
          <w:szCs w:val="26"/>
        </w:rPr>
        <w:t xml:space="preserve"> </w:t>
      </w:r>
    </w:p>
    <w:p w:rsidR="008C5564" w:rsidRPr="008C5564" w:rsidRDefault="008C5564" w:rsidP="0064410A">
      <w:pPr>
        <w:autoSpaceDE w:val="0"/>
        <w:autoSpaceDN w:val="0"/>
        <w:adjustRightInd w:val="0"/>
        <w:ind w:firstLine="225"/>
        <w:rPr>
          <w:color w:val="000000"/>
          <w:sz w:val="26"/>
          <w:szCs w:val="26"/>
        </w:rPr>
      </w:pPr>
      <w:r w:rsidRPr="008C5564">
        <w:rPr>
          <w:color w:val="000000"/>
          <w:sz w:val="26"/>
          <w:szCs w:val="26"/>
        </w:rPr>
        <w:t>– из средств бюджета Тихвинского городского поселения - 85182,9 тыс. руб.</w:t>
      </w:r>
    </w:p>
    <w:p w:rsidR="008C5564" w:rsidRPr="008C5564" w:rsidRDefault="008C5564" w:rsidP="0064410A">
      <w:pPr>
        <w:autoSpaceDE w:val="0"/>
        <w:autoSpaceDN w:val="0"/>
        <w:adjustRightInd w:val="0"/>
        <w:ind w:firstLine="225"/>
        <w:rPr>
          <w:color w:val="000000"/>
          <w:sz w:val="26"/>
          <w:szCs w:val="26"/>
        </w:rPr>
      </w:pPr>
      <w:r w:rsidRPr="008C5564">
        <w:rPr>
          <w:b/>
          <w:bCs/>
          <w:color w:val="000000"/>
          <w:sz w:val="26"/>
          <w:szCs w:val="26"/>
        </w:rPr>
        <w:t>в 2020 году - 85182,9 тыс. руб., в том числе:</w:t>
      </w:r>
      <w:r w:rsidRPr="008C5564">
        <w:rPr>
          <w:color w:val="000000"/>
          <w:sz w:val="26"/>
          <w:szCs w:val="26"/>
        </w:rPr>
        <w:t xml:space="preserve"> </w:t>
      </w:r>
    </w:p>
    <w:p w:rsidR="008C5564" w:rsidRPr="008C5564" w:rsidRDefault="008C5564" w:rsidP="0064410A">
      <w:pPr>
        <w:autoSpaceDE w:val="0"/>
        <w:autoSpaceDN w:val="0"/>
        <w:adjustRightInd w:val="0"/>
        <w:ind w:firstLine="225"/>
        <w:rPr>
          <w:color w:val="000000"/>
          <w:sz w:val="26"/>
          <w:szCs w:val="26"/>
        </w:rPr>
      </w:pPr>
      <w:r w:rsidRPr="008C5564">
        <w:rPr>
          <w:color w:val="000000"/>
          <w:sz w:val="26"/>
          <w:szCs w:val="26"/>
        </w:rPr>
        <w:t>– из средств бюджета Тихвинского городского поселения - 85182,9 тыс. руб.»;</w:t>
      </w:r>
    </w:p>
    <w:p w:rsidR="008C5564" w:rsidRPr="008C5564" w:rsidRDefault="008C5564" w:rsidP="008C5564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8C5564">
        <w:rPr>
          <w:color w:val="000000"/>
          <w:sz w:val="27"/>
          <w:szCs w:val="27"/>
        </w:rPr>
        <w:t xml:space="preserve">1.3. </w:t>
      </w:r>
      <w:r w:rsidRPr="008C5564">
        <w:rPr>
          <w:b/>
          <w:bCs/>
          <w:color w:val="000000"/>
          <w:sz w:val="27"/>
          <w:szCs w:val="27"/>
        </w:rPr>
        <w:t>приложение №2</w:t>
      </w:r>
      <w:r w:rsidRPr="008C5564">
        <w:rPr>
          <w:color w:val="000000"/>
          <w:sz w:val="27"/>
          <w:szCs w:val="27"/>
        </w:rPr>
        <w:t xml:space="preserve"> к муниципальной программе Тихвинского городского поселения «Развитие сферы культуры Тихвинского городского поселения» </w:t>
      </w:r>
      <w:r w:rsidRPr="008C5564">
        <w:rPr>
          <w:b/>
          <w:bCs/>
          <w:color w:val="000000"/>
          <w:sz w:val="27"/>
          <w:szCs w:val="27"/>
        </w:rPr>
        <w:t>«План реализации муниципальной программы Тихвинского городского поселения «Развитие сферы культуры Тихвинского городского поселения»</w:t>
      </w:r>
      <w:r w:rsidRPr="008C5564">
        <w:rPr>
          <w:color w:val="000000"/>
          <w:sz w:val="27"/>
          <w:szCs w:val="27"/>
        </w:rPr>
        <w:t xml:space="preserve"> изложить в новой редакции (приложение). </w:t>
      </w:r>
    </w:p>
    <w:p w:rsidR="008C5564" w:rsidRPr="008C5564" w:rsidRDefault="008C5564" w:rsidP="008C5564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8C5564">
        <w:rPr>
          <w:color w:val="000000"/>
          <w:sz w:val="27"/>
          <w:szCs w:val="27"/>
        </w:rPr>
        <w:t>2. Постановление вступает в силу с момента подписания</w:t>
      </w:r>
      <w:r w:rsidR="00640F9F">
        <w:rPr>
          <w:color w:val="000000"/>
          <w:sz w:val="27"/>
          <w:szCs w:val="27"/>
        </w:rPr>
        <w:t>,</w:t>
      </w:r>
      <w:r w:rsidRPr="008C5564">
        <w:rPr>
          <w:color w:val="000000"/>
          <w:sz w:val="27"/>
          <w:szCs w:val="27"/>
        </w:rPr>
        <w:t xml:space="preserve"> распространяется </w:t>
      </w:r>
      <w:r w:rsidR="0029032A">
        <w:rPr>
          <w:color w:val="000000"/>
          <w:sz w:val="27"/>
          <w:szCs w:val="27"/>
        </w:rPr>
        <w:t xml:space="preserve">на правоотношения, возникшие с </w:t>
      </w:r>
      <w:r w:rsidRPr="008C5564">
        <w:rPr>
          <w:color w:val="000000"/>
          <w:sz w:val="27"/>
          <w:szCs w:val="27"/>
        </w:rPr>
        <w:t>1 января 2018 года</w:t>
      </w:r>
      <w:r w:rsidR="00640F9F">
        <w:rPr>
          <w:color w:val="000000"/>
          <w:sz w:val="27"/>
          <w:szCs w:val="27"/>
        </w:rPr>
        <w:t xml:space="preserve"> и действует по 31 декабря 2018 года</w:t>
      </w:r>
      <w:r w:rsidRPr="008C5564">
        <w:rPr>
          <w:color w:val="000000"/>
          <w:sz w:val="27"/>
          <w:szCs w:val="27"/>
        </w:rPr>
        <w:t>.</w:t>
      </w:r>
    </w:p>
    <w:p w:rsidR="008C5564" w:rsidRPr="008C5564" w:rsidRDefault="008C5564" w:rsidP="008C5564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8C5564">
        <w:rPr>
          <w:color w:val="000000"/>
          <w:sz w:val="27"/>
          <w:szCs w:val="27"/>
        </w:rPr>
        <w:t xml:space="preserve">3. Признать утратившим силу постановление администрации Тихвинского района </w:t>
      </w:r>
      <w:r w:rsidRPr="008C5564">
        <w:rPr>
          <w:b/>
          <w:bCs/>
          <w:color w:val="000000"/>
          <w:sz w:val="27"/>
          <w:szCs w:val="27"/>
        </w:rPr>
        <w:t>от 6 декабря 2018 года №01-2702-а</w:t>
      </w:r>
      <w:r w:rsidRPr="008C5564">
        <w:rPr>
          <w:color w:val="000000"/>
          <w:sz w:val="27"/>
          <w:szCs w:val="27"/>
        </w:rPr>
        <w:t xml:space="preserve"> «О внесении изменений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от 12 октября 2017 года №01-2793-а».</w:t>
      </w:r>
    </w:p>
    <w:p w:rsidR="008C5564" w:rsidRPr="008C5564" w:rsidRDefault="008C5564" w:rsidP="008C5564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8C5564">
        <w:rPr>
          <w:color w:val="000000"/>
          <w:sz w:val="27"/>
          <w:szCs w:val="27"/>
        </w:rPr>
        <w:t>4.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8C5564" w:rsidRPr="008C5564" w:rsidRDefault="008C5564" w:rsidP="0064410A">
      <w:pPr>
        <w:autoSpaceDE w:val="0"/>
        <w:autoSpaceDN w:val="0"/>
        <w:adjustRightInd w:val="0"/>
        <w:ind w:firstLine="225"/>
        <w:rPr>
          <w:color w:val="000000"/>
          <w:sz w:val="27"/>
          <w:szCs w:val="27"/>
        </w:rPr>
      </w:pPr>
    </w:p>
    <w:p w:rsidR="008C5564" w:rsidRPr="008C5564" w:rsidRDefault="008C5564" w:rsidP="0064410A">
      <w:pPr>
        <w:autoSpaceDE w:val="0"/>
        <w:autoSpaceDN w:val="0"/>
        <w:adjustRightInd w:val="0"/>
        <w:ind w:firstLine="225"/>
        <w:rPr>
          <w:color w:val="000000"/>
          <w:sz w:val="27"/>
          <w:szCs w:val="27"/>
        </w:rPr>
      </w:pPr>
    </w:p>
    <w:p w:rsidR="008C5564" w:rsidRPr="006C29D2" w:rsidRDefault="008C5564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8C5564" w:rsidRDefault="008C5564" w:rsidP="0064410A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8C5564" w:rsidRPr="008C5564" w:rsidRDefault="008C5564" w:rsidP="00640F9F">
      <w:pPr>
        <w:autoSpaceDE w:val="0"/>
        <w:autoSpaceDN w:val="0"/>
        <w:adjustRightInd w:val="0"/>
        <w:rPr>
          <w:color w:val="000000"/>
          <w:sz w:val="24"/>
          <w:szCs w:val="18"/>
        </w:rPr>
      </w:pPr>
      <w:r w:rsidRPr="008C5564">
        <w:rPr>
          <w:color w:val="000000"/>
          <w:sz w:val="24"/>
          <w:szCs w:val="18"/>
        </w:rPr>
        <w:t>Григорьева Ирина Анатольевна,</w:t>
      </w:r>
    </w:p>
    <w:p w:rsidR="008C5564" w:rsidRPr="008C5564" w:rsidRDefault="008C5564" w:rsidP="00640F9F">
      <w:pPr>
        <w:autoSpaceDE w:val="0"/>
        <w:autoSpaceDN w:val="0"/>
        <w:adjustRightInd w:val="0"/>
        <w:rPr>
          <w:color w:val="000000"/>
          <w:sz w:val="24"/>
          <w:szCs w:val="18"/>
        </w:rPr>
      </w:pPr>
      <w:r w:rsidRPr="008C5564">
        <w:rPr>
          <w:color w:val="000000"/>
          <w:sz w:val="24"/>
          <w:szCs w:val="18"/>
        </w:rPr>
        <w:t>79-169</w:t>
      </w:r>
    </w:p>
    <w:p w:rsidR="008C5564" w:rsidRPr="008C5564" w:rsidRDefault="008C5564" w:rsidP="00640F9F">
      <w:pPr>
        <w:autoSpaceDE w:val="0"/>
        <w:autoSpaceDN w:val="0"/>
        <w:adjustRightInd w:val="0"/>
        <w:rPr>
          <w:color w:val="000000"/>
          <w:sz w:val="24"/>
          <w:szCs w:val="18"/>
        </w:rPr>
      </w:pPr>
      <w:r w:rsidRPr="008C5564">
        <w:rPr>
          <w:color w:val="000000"/>
          <w:sz w:val="24"/>
          <w:szCs w:val="18"/>
        </w:rPr>
        <w:t>Семочкина Ирина Николаевна,</w:t>
      </w:r>
    </w:p>
    <w:p w:rsidR="008C5564" w:rsidRPr="008C5564" w:rsidRDefault="008C5564" w:rsidP="00640F9F">
      <w:pPr>
        <w:autoSpaceDE w:val="0"/>
        <w:autoSpaceDN w:val="0"/>
        <w:adjustRightInd w:val="0"/>
        <w:rPr>
          <w:color w:val="000000"/>
          <w:sz w:val="24"/>
          <w:szCs w:val="18"/>
        </w:rPr>
      </w:pPr>
      <w:r w:rsidRPr="008C5564">
        <w:rPr>
          <w:color w:val="000000"/>
          <w:sz w:val="24"/>
          <w:szCs w:val="18"/>
        </w:rPr>
        <w:t>70-878</w:t>
      </w:r>
    </w:p>
    <w:p w:rsidR="008C5564" w:rsidRDefault="008C5564" w:rsidP="008C5564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:rsidR="008C5564" w:rsidRPr="008C5564" w:rsidRDefault="008C5564" w:rsidP="008C5564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 w:rsidRPr="008C5564">
        <w:rPr>
          <w:b/>
          <w:bCs/>
          <w:i/>
          <w:color w:val="000000"/>
          <w:sz w:val="18"/>
          <w:szCs w:val="18"/>
        </w:rPr>
        <w:t>СОГЛАСОВАНО:</w:t>
      </w:r>
      <w:r w:rsidRPr="008C5564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09"/>
        <w:gridCol w:w="1946"/>
        <w:gridCol w:w="960"/>
      </w:tblGrid>
      <w:tr w:rsidR="008C5564" w:rsidRPr="008C5564" w:rsidTr="008C5564">
        <w:tblPrEx>
          <w:tblCellMar>
            <w:top w:w="0" w:type="dxa"/>
            <w:bottom w:w="0" w:type="dxa"/>
          </w:tblCellMar>
        </w:tblPrEx>
        <w:tc>
          <w:tcPr>
            <w:tcW w:w="6109" w:type="dxa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946" w:type="dxa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C5564" w:rsidRPr="008C5564" w:rsidTr="008C5564">
        <w:tblPrEx>
          <w:tblCellMar>
            <w:top w:w="0" w:type="dxa"/>
            <w:bottom w:w="0" w:type="dxa"/>
          </w:tblCellMar>
        </w:tblPrEx>
        <w:tc>
          <w:tcPr>
            <w:tcW w:w="6109" w:type="dxa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1946" w:type="dxa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>Максимов В.В.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C5564" w:rsidRPr="008C5564" w:rsidTr="008C5564">
        <w:tblPrEx>
          <w:tblCellMar>
            <w:top w:w="0" w:type="dxa"/>
            <w:bottom w:w="0" w:type="dxa"/>
          </w:tblCellMar>
        </w:tblPrEx>
        <w:tc>
          <w:tcPr>
            <w:tcW w:w="6109" w:type="dxa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</w:p>
        </w:tc>
        <w:tc>
          <w:tcPr>
            <w:tcW w:w="1946" w:type="dxa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>Гребешкова И.В.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C5564" w:rsidRPr="008C5564" w:rsidTr="008C5564">
        <w:tblPrEx>
          <w:tblCellMar>
            <w:top w:w="0" w:type="dxa"/>
            <w:bottom w:w="0" w:type="dxa"/>
          </w:tblCellMar>
        </w:tblPrEx>
        <w:tc>
          <w:tcPr>
            <w:tcW w:w="6109" w:type="dxa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1946" w:type="dxa"/>
          </w:tcPr>
          <w:p w:rsid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>Суворова С.А.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C5564" w:rsidRPr="008C5564" w:rsidTr="008C5564">
        <w:tblPrEx>
          <w:tblCellMar>
            <w:top w:w="0" w:type="dxa"/>
            <w:bottom w:w="0" w:type="dxa"/>
          </w:tblCellMar>
        </w:tblPrEx>
        <w:tc>
          <w:tcPr>
            <w:tcW w:w="6109" w:type="dxa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1946" w:type="dxa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>Федоров П.А.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C5564" w:rsidRPr="008C5564" w:rsidTr="008C5564">
        <w:tblPrEx>
          <w:tblCellMar>
            <w:top w:w="0" w:type="dxa"/>
            <w:bottom w:w="0" w:type="dxa"/>
          </w:tblCellMar>
        </w:tblPrEx>
        <w:tc>
          <w:tcPr>
            <w:tcW w:w="6109" w:type="dxa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 xml:space="preserve">Председатель комитета по культуре, спорту и молодежной политике </w:t>
            </w:r>
          </w:p>
        </w:tc>
        <w:tc>
          <w:tcPr>
            <w:tcW w:w="1946" w:type="dxa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>Котова Е.Ю.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8C5564" w:rsidRPr="008C5564" w:rsidRDefault="008C5564" w:rsidP="0064410A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 w:rsidRPr="008C5564">
        <w:rPr>
          <w:b/>
          <w:bCs/>
          <w:i/>
          <w:color w:val="000000"/>
          <w:sz w:val="18"/>
          <w:szCs w:val="18"/>
        </w:rPr>
        <w:t>РАССЫЛКА:</w:t>
      </w:r>
      <w:r w:rsidRPr="008C5564">
        <w:rPr>
          <w:i/>
          <w:color w:val="000000"/>
          <w:sz w:val="18"/>
          <w:szCs w:val="18"/>
        </w:rPr>
        <w:t xml:space="preserve"> </w:t>
      </w:r>
    </w:p>
    <w:tbl>
      <w:tblPr>
        <w:tblW w:w="93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390"/>
        <w:gridCol w:w="30"/>
        <w:gridCol w:w="1830"/>
      </w:tblGrid>
      <w:tr w:rsidR="008C5564" w:rsidRPr="008C5564" w:rsidTr="008C5564">
        <w:tblPrEx>
          <w:tblCellMar>
            <w:top w:w="0" w:type="dxa"/>
            <w:bottom w:w="0" w:type="dxa"/>
          </w:tblCellMar>
        </w:tblPrEx>
        <w:tc>
          <w:tcPr>
            <w:tcW w:w="7050" w:type="dxa"/>
            <w:gridSpan w:val="2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20" w:type="dxa"/>
            <w:gridSpan w:val="2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C5564" w:rsidRPr="008C5564" w:rsidTr="008C5564">
        <w:tblPrEx>
          <w:tblCellMar>
            <w:top w:w="0" w:type="dxa"/>
            <w:bottom w:w="0" w:type="dxa"/>
          </w:tblCellMar>
        </w:tblPrEx>
        <w:tc>
          <w:tcPr>
            <w:tcW w:w="7050" w:type="dxa"/>
            <w:gridSpan w:val="2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>Котовой Е.Ю.</w:t>
            </w:r>
          </w:p>
        </w:tc>
        <w:tc>
          <w:tcPr>
            <w:tcW w:w="420" w:type="dxa"/>
            <w:gridSpan w:val="2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C5564" w:rsidRPr="008C5564" w:rsidTr="008C5564">
        <w:tblPrEx>
          <w:tblCellMar>
            <w:top w:w="0" w:type="dxa"/>
            <w:bottom w:w="0" w:type="dxa"/>
          </w:tblCellMar>
        </w:tblPrEx>
        <w:tc>
          <w:tcPr>
            <w:tcW w:w="7050" w:type="dxa"/>
            <w:gridSpan w:val="2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>Суворовой С.А.</w:t>
            </w:r>
          </w:p>
        </w:tc>
        <w:tc>
          <w:tcPr>
            <w:tcW w:w="420" w:type="dxa"/>
            <w:gridSpan w:val="2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C5564" w:rsidRPr="008C5564" w:rsidTr="008C5564">
        <w:tblPrEx>
          <w:tblCellMar>
            <w:top w:w="0" w:type="dxa"/>
            <w:bottom w:w="0" w:type="dxa"/>
          </w:tblCellMar>
        </w:tblPrEx>
        <w:tc>
          <w:tcPr>
            <w:tcW w:w="7050" w:type="dxa"/>
            <w:gridSpan w:val="2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420" w:type="dxa"/>
            <w:gridSpan w:val="2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C5564" w:rsidRPr="008C5564" w:rsidTr="008C5564">
        <w:tblPrEx>
          <w:tblCellMar>
            <w:top w:w="0" w:type="dxa"/>
            <w:bottom w:w="0" w:type="dxa"/>
          </w:tblCellMar>
        </w:tblPrEx>
        <w:tc>
          <w:tcPr>
            <w:tcW w:w="7050" w:type="dxa"/>
            <w:gridSpan w:val="2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420" w:type="dxa"/>
            <w:gridSpan w:val="2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830" w:type="dxa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C5564" w:rsidRPr="008C5564" w:rsidTr="008C5564">
        <w:tblPrEx>
          <w:tblCellMar>
            <w:top w:w="0" w:type="dxa"/>
            <w:bottom w:w="0" w:type="dxa"/>
          </w:tblCellMar>
        </w:tblPrEx>
        <w:tc>
          <w:tcPr>
            <w:tcW w:w="7035" w:type="dxa"/>
          </w:tcPr>
          <w:p w:rsidR="008C5564" w:rsidRPr="008C5564" w:rsidRDefault="008C5564" w:rsidP="008C5564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8C556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gridSpan w:val="2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b/>
                <w:bCs/>
                <w:i/>
                <w:color w:val="000000"/>
                <w:sz w:val="18"/>
                <w:szCs w:val="18"/>
              </w:rPr>
              <w:t>7</w:t>
            </w:r>
            <w:r w:rsidRPr="008C556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gridSpan w:val="2"/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C5564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  <w:sectPr w:rsidR="008C5564" w:rsidRPr="008C5564" w:rsidSect="008C556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C5564" w:rsidRPr="008C5564" w:rsidRDefault="008C5564" w:rsidP="008C5564">
      <w:pPr>
        <w:autoSpaceDE w:val="0"/>
        <w:autoSpaceDN w:val="0"/>
        <w:adjustRightInd w:val="0"/>
        <w:ind w:left="10080"/>
        <w:rPr>
          <w:color w:val="000000"/>
          <w:sz w:val="24"/>
          <w:szCs w:val="18"/>
        </w:rPr>
      </w:pPr>
      <w:r w:rsidRPr="008C5564">
        <w:rPr>
          <w:color w:val="000000"/>
          <w:sz w:val="24"/>
          <w:szCs w:val="18"/>
        </w:rPr>
        <w:lastRenderedPageBreak/>
        <w:t xml:space="preserve">Приложение </w:t>
      </w:r>
    </w:p>
    <w:p w:rsidR="008C5564" w:rsidRPr="008C5564" w:rsidRDefault="008C5564" w:rsidP="008C5564">
      <w:pPr>
        <w:autoSpaceDE w:val="0"/>
        <w:autoSpaceDN w:val="0"/>
        <w:adjustRightInd w:val="0"/>
        <w:ind w:left="10080"/>
        <w:rPr>
          <w:color w:val="000000"/>
          <w:sz w:val="24"/>
          <w:szCs w:val="18"/>
        </w:rPr>
      </w:pPr>
      <w:r w:rsidRPr="008C5564">
        <w:rPr>
          <w:color w:val="000000"/>
          <w:sz w:val="24"/>
          <w:szCs w:val="18"/>
        </w:rPr>
        <w:t xml:space="preserve">к постановлению администрации </w:t>
      </w:r>
    </w:p>
    <w:p w:rsidR="008C5564" w:rsidRPr="008C5564" w:rsidRDefault="008C5564" w:rsidP="008C5564">
      <w:pPr>
        <w:autoSpaceDE w:val="0"/>
        <w:autoSpaceDN w:val="0"/>
        <w:adjustRightInd w:val="0"/>
        <w:ind w:left="10080"/>
        <w:rPr>
          <w:color w:val="000000"/>
          <w:sz w:val="24"/>
          <w:szCs w:val="18"/>
        </w:rPr>
      </w:pPr>
      <w:r w:rsidRPr="008C5564">
        <w:rPr>
          <w:color w:val="000000"/>
          <w:sz w:val="24"/>
          <w:szCs w:val="18"/>
        </w:rPr>
        <w:t>Тихвинского района</w:t>
      </w:r>
    </w:p>
    <w:p w:rsidR="008C5564" w:rsidRPr="008C5564" w:rsidRDefault="008C5564" w:rsidP="008C5564">
      <w:pPr>
        <w:autoSpaceDE w:val="0"/>
        <w:autoSpaceDN w:val="0"/>
        <w:adjustRightInd w:val="0"/>
        <w:ind w:left="10080"/>
        <w:rPr>
          <w:sz w:val="24"/>
          <w:szCs w:val="18"/>
        </w:rPr>
      </w:pPr>
      <w:r w:rsidRPr="008C5564">
        <w:rPr>
          <w:sz w:val="24"/>
          <w:szCs w:val="18"/>
        </w:rPr>
        <w:t xml:space="preserve">от 26 </w:t>
      </w:r>
      <w:r>
        <w:rPr>
          <w:sz w:val="24"/>
          <w:szCs w:val="18"/>
        </w:rPr>
        <w:t>декабря</w:t>
      </w:r>
      <w:r w:rsidRPr="008C5564">
        <w:rPr>
          <w:sz w:val="24"/>
          <w:szCs w:val="18"/>
        </w:rPr>
        <w:t xml:space="preserve"> 2018 г. №01-2904-а</w:t>
      </w:r>
    </w:p>
    <w:p w:rsidR="008C5564" w:rsidRPr="008C5564" w:rsidRDefault="008C5564" w:rsidP="008C5564">
      <w:pPr>
        <w:autoSpaceDE w:val="0"/>
        <w:autoSpaceDN w:val="0"/>
        <w:adjustRightInd w:val="0"/>
        <w:ind w:left="10080"/>
        <w:rPr>
          <w:color w:val="000000"/>
          <w:sz w:val="18"/>
          <w:szCs w:val="18"/>
        </w:rPr>
      </w:pPr>
    </w:p>
    <w:p w:rsidR="008C5564" w:rsidRPr="008C5564" w:rsidRDefault="008C5564" w:rsidP="008C5564">
      <w:pPr>
        <w:autoSpaceDE w:val="0"/>
        <w:autoSpaceDN w:val="0"/>
        <w:adjustRightInd w:val="0"/>
        <w:ind w:left="10080"/>
        <w:rPr>
          <w:color w:val="000000"/>
          <w:sz w:val="18"/>
          <w:szCs w:val="18"/>
        </w:rPr>
      </w:pPr>
    </w:p>
    <w:p w:rsidR="008C5564" w:rsidRPr="008C5564" w:rsidRDefault="008C5564" w:rsidP="008C5564">
      <w:pPr>
        <w:autoSpaceDE w:val="0"/>
        <w:autoSpaceDN w:val="0"/>
        <w:adjustRightInd w:val="0"/>
        <w:ind w:left="9360"/>
        <w:rPr>
          <w:bCs/>
          <w:color w:val="000000"/>
          <w:sz w:val="22"/>
          <w:szCs w:val="18"/>
        </w:rPr>
      </w:pPr>
      <w:r w:rsidRPr="008C5564">
        <w:rPr>
          <w:bCs/>
          <w:color w:val="000000"/>
          <w:sz w:val="22"/>
          <w:szCs w:val="18"/>
        </w:rPr>
        <w:t xml:space="preserve">Приложение №2 к муниципальной программе </w:t>
      </w:r>
    </w:p>
    <w:p w:rsidR="008C5564" w:rsidRPr="008C5564" w:rsidRDefault="008C5564" w:rsidP="008C5564">
      <w:pPr>
        <w:autoSpaceDE w:val="0"/>
        <w:autoSpaceDN w:val="0"/>
        <w:adjustRightInd w:val="0"/>
        <w:ind w:left="9360"/>
        <w:rPr>
          <w:bCs/>
          <w:color w:val="000000"/>
          <w:sz w:val="22"/>
          <w:szCs w:val="18"/>
        </w:rPr>
      </w:pPr>
      <w:r w:rsidRPr="008C5564">
        <w:rPr>
          <w:bCs/>
          <w:color w:val="000000"/>
          <w:sz w:val="22"/>
          <w:szCs w:val="18"/>
        </w:rPr>
        <w:t xml:space="preserve">Тихвинского городского поселения </w:t>
      </w:r>
    </w:p>
    <w:p w:rsidR="008C5564" w:rsidRPr="008C5564" w:rsidRDefault="008C5564" w:rsidP="008C5564">
      <w:pPr>
        <w:autoSpaceDE w:val="0"/>
        <w:autoSpaceDN w:val="0"/>
        <w:adjustRightInd w:val="0"/>
        <w:ind w:left="9360"/>
        <w:rPr>
          <w:bCs/>
          <w:color w:val="000000"/>
          <w:sz w:val="22"/>
          <w:szCs w:val="18"/>
        </w:rPr>
      </w:pPr>
      <w:r w:rsidRPr="008C5564">
        <w:rPr>
          <w:bCs/>
          <w:color w:val="000000"/>
          <w:sz w:val="22"/>
          <w:szCs w:val="18"/>
        </w:rPr>
        <w:t xml:space="preserve">«Развитие сферы культуры Тихвинского  </w:t>
      </w:r>
    </w:p>
    <w:p w:rsidR="008C5564" w:rsidRPr="008C5564" w:rsidRDefault="008C5564" w:rsidP="008C5564">
      <w:pPr>
        <w:autoSpaceDE w:val="0"/>
        <w:autoSpaceDN w:val="0"/>
        <w:adjustRightInd w:val="0"/>
        <w:ind w:left="9360"/>
        <w:rPr>
          <w:color w:val="000000"/>
          <w:sz w:val="22"/>
          <w:szCs w:val="18"/>
        </w:rPr>
      </w:pPr>
      <w:r w:rsidRPr="008C5564">
        <w:rPr>
          <w:bCs/>
          <w:color w:val="000000"/>
          <w:sz w:val="22"/>
          <w:szCs w:val="18"/>
        </w:rPr>
        <w:t>городского поселения»</w:t>
      </w: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rPr>
          <w:color w:val="000000"/>
          <w:sz w:val="22"/>
          <w:szCs w:val="18"/>
        </w:rPr>
      </w:pPr>
    </w:p>
    <w:p w:rsidR="008C5564" w:rsidRPr="008C5564" w:rsidRDefault="008C5564" w:rsidP="0064410A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18"/>
        </w:rPr>
      </w:pPr>
      <w:r>
        <w:rPr>
          <w:b/>
          <w:bCs/>
          <w:color w:val="000000"/>
          <w:sz w:val="22"/>
          <w:szCs w:val="18"/>
        </w:rPr>
        <w:t xml:space="preserve">План </w:t>
      </w:r>
      <w:r w:rsidRPr="008C5564">
        <w:rPr>
          <w:b/>
          <w:bCs/>
          <w:color w:val="000000"/>
          <w:sz w:val="22"/>
          <w:szCs w:val="18"/>
        </w:rPr>
        <w:t>реализации муниципальной программы</w:t>
      </w:r>
      <w:r w:rsidRPr="008C5564">
        <w:rPr>
          <w:color w:val="000000"/>
          <w:sz w:val="22"/>
          <w:szCs w:val="18"/>
        </w:rPr>
        <w:t xml:space="preserve"> </w:t>
      </w:r>
      <w:r w:rsidRPr="008C5564">
        <w:rPr>
          <w:b/>
          <w:bCs/>
          <w:color w:val="000000"/>
          <w:sz w:val="22"/>
          <w:szCs w:val="18"/>
        </w:rPr>
        <w:t xml:space="preserve">Тихвинского городского поселения </w:t>
      </w:r>
    </w:p>
    <w:p w:rsidR="008C5564" w:rsidRPr="008C5564" w:rsidRDefault="008C5564" w:rsidP="0064410A">
      <w:pPr>
        <w:autoSpaceDE w:val="0"/>
        <w:autoSpaceDN w:val="0"/>
        <w:adjustRightInd w:val="0"/>
        <w:jc w:val="center"/>
        <w:rPr>
          <w:color w:val="000000"/>
          <w:sz w:val="22"/>
          <w:szCs w:val="18"/>
        </w:rPr>
      </w:pPr>
      <w:r w:rsidRPr="008C5564">
        <w:rPr>
          <w:b/>
          <w:bCs/>
          <w:color w:val="000000"/>
          <w:sz w:val="22"/>
          <w:szCs w:val="18"/>
        </w:rPr>
        <w:t>«Развитие сферы культуры Тихвинского городского поселения»</w:t>
      </w:r>
      <w:r w:rsidRPr="008C5564">
        <w:rPr>
          <w:color w:val="000000"/>
          <w:sz w:val="22"/>
          <w:szCs w:val="18"/>
        </w:rPr>
        <w:t xml:space="preserve"> </w:t>
      </w:r>
    </w:p>
    <w:p w:rsidR="008C5564" w:rsidRPr="008C5564" w:rsidRDefault="008C5564" w:rsidP="0064410A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tbl>
      <w:tblPr>
        <w:tblW w:w="1527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15"/>
        <w:gridCol w:w="15"/>
        <w:gridCol w:w="4200"/>
        <w:gridCol w:w="15"/>
        <w:gridCol w:w="1185"/>
        <w:gridCol w:w="135"/>
        <w:gridCol w:w="15"/>
        <w:gridCol w:w="1005"/>
        <w:gridCol w:w="75"/>
        <w:gridCol w:w="15"/>
        <w:gridCol w:w="135"/>
        <w:gridCol w:w="15"/>
        <w:gridCol w:w="1035"/>
        <w:gridCol w:w="15"/>
        <w:gridCol w:w="150"/>
        <w:gridCol w:w="15"/>
        <w:gridCol w:w="1170"/>
        <w:gridCol w:w="15"/>
        <w:gridCol w:w="975"/>
        <w:gridCol w:w="15"/>
        <w:gridCol w:w="60"/>
        <w:gridCol w:w="1365"/>
        <w:gridCol w:w="15"/>
        <w:gridCol w:w="15"/>
      </w:tblGrid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Наименование основного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мероприятия в составе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муниципальной программы</w:t>
            </w:r>
            <w:r w:rsidRPr="008C5564">
              <w:rPr>
                <w:color w:val="000000"/>
                <w:sz w:val="22"/>
                <w:szCs w:val="22"/>
              </w:rPr>
              <w:t xml:space="preserve"> 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(подпрограммы)</w:t>
            </w:r>
            <w:r w:rsidRPr="008C55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Ответственный исполнитель,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соисполнитель, участник</w:t>
            </w:r>
            <w:r w:rsidRPr="008C55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Годы</w:t>
            </w:r>
            <w:r w:rsidRPr="008C5564">
              <w:rPr>
                <w:color w:val="000000"/>
                <w:sz w:val="22"/>
                <w:szCs w:val="22"/>
              </w:rPr>
              <w:t xml:space="preserve"> 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8C55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1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Оценка расходов (тыс. руб., в ценах соответствующих лет)</w:t>
            </w:r>
            <w:r w:rsidRPr="008C556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C556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C556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C556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8C55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  <w:r w:rsidRPr="008C55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Областной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8C55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Районный бюджет</w:t>
            </w:r>
            <w:r w:rsidRPr="008C55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Местный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8C5564">
              <w:rPr>
                <w:b/>
                <w:bCs/>
                <w:vanish/>
                <w:color w:val="000000"/>
                <w:sz w:val="22"/>
                <w:szCs w:val="22"/>
              </w:rPr>
              <w:t>#S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4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8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5240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1. Основное мероприятие «Организация библиотечного обслуживания населения, комплектование 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и обеспечение сохранности библиотечных фондов библиотек поселения»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1.1. Предоставление бюджетным учреждениям субсидии на выполнение муниципального задания (МУ «ТЦБС», МУ «БСЦ «Тэффи»)  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Ответственный исполнитель - комитет по культуре, спорту и молодежной политике, соисполнитель - МУ «Тихвинская централизованная библиотечная система», МУ «Библиотека-социокультурный центр «Тэффи»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25590,3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25590,3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25612,5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25612,5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25612,5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25612,5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D171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2018-2020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76815,3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76815,3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1.2. Доведение средней заработной платы работников культуры до </w:t>
            </w:r>
            <w:r w:rsidRPr="008C556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средней заработной платы региона согласно Указу Президента Российской Федерации  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lastRenderedPageBreak/>
              <w:t>Ответственный исполнитель - комитет по культуре, спорту и молодежной по</w:t>
            </w:r>
            <w:r w:rsidRPr="008C556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литике, соисполнитель - МУ «Тихвинская централизованная библиотечная система», МУ «Библиотека-социокультурный центр «Тэффи»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2018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13838,0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6919,0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6919,0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6236,0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6236,0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6236,0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6236,0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D171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2018-2020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26310,0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6919,0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19391,0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1.3. Организация культурно-просветительских мероприятий 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Ответственный исполнитель -  комитет по культуре, спорту и молодежной политике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215,0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215,0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90,0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90,0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90,0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90,0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D171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2018-2020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395,0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395,0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1.4. Комплектование книжных фондов муниципальных библиотек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Ответственный исполнитель - комитет по культуре, спорту и молодежной политике, соисполнитель - МУ «Тихвинская централизованная библиотечная система», МУ «Библиотека-социокультурный центр «Тэффи»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222,4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25,0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175,2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22,2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D171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2018-2020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222,4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25,0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175,2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22,2 </w:t>
            </w:r>
          </w:p>
        </w:tc>
      </w:tr>
      <w:tr w:rsidR="008C5564" w:rsidRPr="008C5564" w:rsidTr="00554C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C5564" w:rsidRPr="008C5564" w:rsidRDefault="008C5564" w:rsidP="00872E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1.5. Премирование победителей областного конкурса профессионального мастерства «Звезда культура»</w:t>
            </w:r>
          </w:p>
        </w:tc>
        <w:tc>
          <w:tcPr>
            <w:tcW w:w="42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C5564" w:rsidRPr="008C5564" w:rsidRDefault="008C5564" w:rsidP="00872E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Ответственный исполнитель - комитет по культуре, спорту и молодежной политике, соисполнитель - МУ «Тихвинская централизованная библиотечная система»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5564" w:rsidRPr="008C5564" w:rsidTr="00554C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3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5564" w:rsidRPr="008C5564" w:rsidTr="00554C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3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5564" w:rsidRPr="008C5564" w:rsidTr="00554C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3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2018-2020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c>
          <w:tcPr>
            <w:tcW w:w="78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1 «Организация библиотечного обслуживания населения, комплектование и обеспечение сохранности библиотечных фондов библиотек поселения»: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39955,7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25,0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7184,2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32746,5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c>
          <w:tcPr>
            <w:tcW w:w="78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31938,5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31938,5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c>
          <w:tcPr>
            <w:tcW w:w="78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31938,5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31938,5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D171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2018-2020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103832,7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25,0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7184,2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96623,5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5240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2. Основное мероприятие «Создание условий для организации досуга и обеспечения жителей поселения услугами 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Организаций культуры.  Создание условий для развития местного традиционного народного художественного творчества,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участие в сохранении, возрождении и развитии народных художественных промыслов в поселении»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D171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2.1. Предоставление бюджетным учреждением субсидии на выполнение   муниципального задания (МУ «ТРДК»)   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Ответственный исполнитель -  комитет по культуре, спорту и молодежной политике, соисполнитель - МУ «Тихвинский Районный Дом Культуры»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811B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40200,6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811B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40200,6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97298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40209,</w:t>
            </w:r>
            <w:r w:rsidRPr="008C5564">
              <w:rPr>
                <w:b/>
                <w:bCs/>
                <w:sz w:val="22"/>
                <w:szCs w:val="22"/>
              </w:rPr>
              <w:t>3</w:t>
            </w: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40209,</w:t>
            </w:r>
            <w:r w:rsidRPr="008C5564">
              <w:rPr>
                <w:b/>
                <w:bCs/>
                <w:sz w:val="22"/>
                <w:szCs w:val="22"/>
              </w:rPr>
              <w:t xml:space="preserve">3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40209,2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40209,2 </w:t>
            </w:r>
          </w:p>
        </w:tc>
      </w:tr>
      <w:tr w:rsidR="008C5564" w:rsidRPr="008C5564" w:rsidTr="00D36F3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2018-2020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564" w:rsidRPr="008C5564" w:rsidRDefault="008C5564" w:rsidP="0097298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120619,</w:t>
            </w:r>
            <w:r w:rsidRPr="008C5564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97298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120619,</w:t>
            </w:r>
            <w:r w:rsidRPr="008C5564">
              <w:rPr>
                <w:b/>
                <w:bCs/>
                <w:sz w:val="22"/>
                <w:szCs w:val="22"/>
              </w:rPr>
              <w:t xml:space="preserve">1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2.2. Доведение средней заработной платы работников культуры до средней заработной платы региона согласно Указу Президента Российской Федерации 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15814,9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8817,4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6997,5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7568,0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7568,0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7568,0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7568,0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D171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2018-2020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30950,9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8817,4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22133,5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2.3. Организация культурно-досуговых мероприятий, реализация социально-культурных проектов муниципальных образований, поддержка коллективов самодеятельного народного творчества, имеющих звание "народный" и "образцовый"  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Ответственный исполнитель -  комитет по культуре, спорту и молодежной политике, соисполнитель - МУ «Тихвинский Районный Дом Культуры»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6721,7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300,0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6421,7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5450,0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5450,0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5450,0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5450,0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2018-2020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811B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17621,7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300,0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811B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17321,7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c>
          <w:tcPr>
            <w:tcW w:w="78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2 «Создание условий для организации досуга и обеспечения жителей поселения услугами организаций культуры.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поселении»: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BF56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62737,</w:t>
            </w:r>
            <w:r w:rsidRPr="008C5564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9117,4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BF56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53619,</w:t>
            </w:r>
            <w:r w:rsidRPr="008C5564">
              <w:rPr>
                <w:b/>
                <w:bCs/>
                <w:color w:val="FF0000"/>
                <w:sz w:val="22"/>
                <w:szCs w:val="22"/>
              </w:rPr>
              <w:t>9</w:t>
            </w: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c>
          <w:tcPr>
            <w:tcW w:w="78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53227,2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53227,2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c>
          <w:tcPr>
            <w:tcW w:w="78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53227,2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53227,2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c>
          <w:tcPr>
            <w:tcW w:w="78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2018-2020 </w:t>
            </w: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811B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169191,</w:t>
            </w:r>
            <w:r w:rsidRPr="008C5564">
              <w:rPr>
                <w:b/>
                <w:bCs/>
                <w:sz w:val="22"/>
                <w:szCs w:val="22"/>
              </w:rPr>
              <w:t>7</w:t>
            </w: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D36F3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9117,4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BF566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8C5564">
              <w:rPr>
                <w:b/>
                <w:bCs/>
                <w:sz w:val="22"/>
                <w:szCs w:val="22"/>
              </w:rPr>
              <w:t xml:space="preserve">160074,3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5240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3. Основное мероприятие «Укрепление и развитие материально-технической базы учреждений культуры»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3.1. Предоставление бюджетным учреждениям субсидии на укрепление и развитие материально-технической базы учреждений культуры   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Ответственный исполнитель -  комитет по культуре, спорту и молодежной политике, соисполнитель - МУ «Тихвинский Районный Дом Культуры» 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D36F3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593,9 </w:t>
            </w:r>
          </w:p>
        </w:tc>
        <w:tc>
          <w:tcPr>
            <w:tcW w:w="12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593,9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17,2 </w:t>
            </w:r>
          </w:p>
        </w:tc>
        <w:tc>
          <w:tcPr>
            <w:tcW w:w="12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17,2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17,2 </w:t>
            </w:r>
          </w:p>
        </w:tc>
        <w:tc>
          <w:tcPr>
            <w:tcW w:w="12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17,2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D171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2018-2020 </w:t>
            </w:r>
          </w:p>
        </w:tc>
        <w:tc>
          <w:tcPr>
            <w:tcW w:w="1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628,3 </w:t>
            </w:r>
          </w:p>
        </w:tc>
        <w:tc>
          <w:tcPr>
            <w:tcW w:w="12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628,3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3.2. Осуществление хозяйственной деятельности учреждений культуры </w:t>
            </w:r>
          </w:p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   Ответственный исполнитель -  комитет по культуре, спорту и молодежной политике, соисполнитель - МУ «Тихвинский Районный Дом Культуры»,  МУ «Тихвинская централизованная библиотечная система», МБУ «Библиотека-социокультурный центр «Тэффи»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D171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2018-2020 </w:t>
            </w:r>
          </w:p>
        </w:tc>
        <w:tc>
          <w:tcPr>
            <w:tcW w:w="1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8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D171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3 «Укрепление и развитие материально-технической базы учреждений культуры»: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593,9</w:t>
            </w:r>
          </w:p>
        </w:tc>
        <w:tc>
          <w:tcPr>
            <w:tcW w:w="12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593,90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8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17,2 </w:t>
            </w:r>
          </w:p>
        </w:tc>
        <w:tc>
          <w:tcPr>
            <w:tcW w:w="12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17,2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8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17,2 </w:t>
            </w:r>
          </w:p>
        </w:tc>
        <w:tc>
          <w:tcPr>
            <w:tcW w:w="12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17,2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8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2018-2020 </w:t>
            </w:r>
          </w:p>
        </w:tc>
        <w:tc>
          <w:tcPr>
            <w:tcW w:w="1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628,3 </w:t>
            </w:r>
          </w:p>
        </w:tc>
        <w:tc>
          <w:tcPr>
            <w:tcW w:w="12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628,3 </w:t>
            </w:r>
          </w:p>
        </w:tc>
      </w:tr>
      <w:tr w:rsidR="008C5564" w:rsidRPr="008C5564" w:rsidTr="00D171C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9"/>
        </w:trPr>
        <w:tc>
          <w:tcPr>
            <w:tcW w:w="78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D171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ВСЕГО ПО МУНИЦИПАЛЬНОЙ ПРОГРАММЕ: 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103286,</w:t>
            </w:r>
            <w:r w:rsidRPr="008C5564">
              <w:rPr>
                <w:b/>
                <w:bCs/>
                <w:sz w:val="22"/>
                <w:szCs w:val="22"/>
              </w:rPr>
              <w:t xml:space="preserve">9 </w:t>
            </w:r>
          </w:p>
        </w:tc>
        <w:tc>
          <w:tcPr>
            <w:tcW w:w="12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25,0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16301,6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BF56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86960,</w:t>
            </w:r>
            <w:r w:rsidRPr="008C5564">
              <w:rPr>
                <w:b/>
                <w:bCs/>
                <w:sz w:val="22"/>
                <w:szCs w:val="22"/>
              </w:rPr>
              <w:t xml:space="preserve">3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8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85182,9 </w:t>
            </w:r>
          </w:p>
        </w:tc>
        <w:tc>
          <w:tcPr>
            <w:tcW w:w="12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85182,9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8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85182,9 </w:t>
            </w:r>
          </w:p>
        </w:tc>
        <w:tc>
          <w:tcPr>
            <w:tcW w:w="12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85182,9 </w:t>
            </w:r>
          </w:p>
        </w:tc>
      </w:tr>
      <w:tr w:rsidR="008C5564" w:rsidRPr="008C5564" w:rsidTr="00D6201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8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2018-2020 </w:t>
            </w:r>
          </w:p>
        </w:tc>
        <w:tc>
          <w:tcPr>
            <w:tcW w:w="1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BF56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>273652,</w:t>
            </w:r>
            <w:r w:rsidRPr="008C5564">
              <w:rPr>
                <w:b/>
                <w:bCs/>
                <w:sz w:val="22"/>
                <w:szCs w:val="22"/>
              </w:rPr>
              <w:t>7</w:t>
            </w: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25,0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16301,6 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64410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564">
              <w:rPr>
                <w:b/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564" w:rsidRPr="008C5564" w:rsidRDefault="008C5564" w:rsidP="00811B6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  <w:r w:rsidRPr="008C5564">
              <w:rPr>
                <w:b/>
                <w:bCs/>
                <w:sz w:val="22"/>
                <w:szCs w:val="22"/>
              </w:rPr>
              <w:t xml:space="preserve">257326,1 </w:t>
            </w:r>
          </w:p>
        </w:tc>
      </w:tr>
    </w:tbl>
    <w:p w:rsidR="008C5564" w:rsidRPr="00D171C1" w:rsidRDefault="00D171C1" w:rsidP="00D171C1">
      <w:pPr>
        <w:jc w:val="center"/>
        <w:rPr>
          <w:sz w:val="24"/>
        </w:rPr>
      </w:pPr>
      <w:r w:rsidRPr="00D171C1">
        <w:rPr>
          <w:sz w:val="24"/>
        </w:rPr>
        <w:t>______________</w:t>
      </w:r>
    </w:p>
    <w:sectPr w:rsidR="008C5564" w:rsidRPr="00D171C1" w:rsidSect="008C5564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C61" w:rsidRDefault="00CB2C61" w:rsidP="008C5564">
      <w:r>
        <w:separator/>
      </w:r>
    </w:p>
  </w:endnote>
  <w:endnote w:type="continuationSeparator" w:id="0">
    <w:p w:rsidR="00CB2C61" w:rsidRDefault="00CB2C61" w:rsidP="008C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C61" w:rsidRDefault="00CB2C61" w:rsidP="008C5564">
      <w:r>
        <w:separator/>
      </w:r>
    </w:p>
  </w:footnote>
  <w:footnote w:type="continuationSeparator" w:id="0">
    <w:p w:rsidR="00CB2C61" w:rsidRDefault="00CB2C61" w:rsidP="008C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64" w:rsidRDefault="008C556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171C1">
      <w:rPr>
        <w:noProof/>
      </w:rPr>
      <w:t>2</w:t>
    </w:r>
    <w:r>
      <w:fldChar w:fldCharType="end"/>
    </w:r>
  </w:p>
  <w:p w:rsidR="008C5564" w:rsidRDefault="008C556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362B3"/>
    <w:rsid w:val="00285D0C"/>
    <w:rsid w:val="0029032A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0F9F"/>
    <w:rsid w:val="006415B0"/>
    <w:rsid w:val="006463D8"/>
    <w:rsid w:val="007015B7"/>
    <w:rsid w:val="00711921"/>
    <w:rsid w:val="00796BD1"/>
    <w:rsid w:val="008A3858"/>
    <w:rsid w:val="008C5564"/>
    <w:rsid w:val="009840BA"/>
    <w:rsid w:val="00A03876"/>
    <w:rsid w:val="00A13C7B"/>
    <w:rsid w:val="00AE1A2A"/>
    <w:rsid w:val="00B52D22"/>
    <w:rsid w:val="00B83D8D"/>
    <w:rsid w:val="00B95FEE"/>
    <w:rsid w:val="00BF2B0B"/>
    <w:rsid w:val="00CB2C61"/>
    <w:rsid w:val="00D171C1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4FEB5"/>
  <w15:chartTrackingRefBased/>
  <w15:docId w15:val="{94022BC4-0DB3-4EDC-861A-1CE788F1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C55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C5564"/>
    <w:rPr>
      <w:sz w:val="28"/>
    </w:rPr>
  </w:style>
  <w:style w:type="paragraph" w:styleId="ab">
    <w:name w:val="footer"/>
    <w:basedOn w:val="a"/>
    <w:link w:val="ac"/>
    <w:rsid w:val="008C55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C556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2018-12-27T12:28:00Z</cp:lastPrinted>
  <dcterms:created xsi:type="dcterms:W3CDTF">2018-12-27T11:46:00Z</dcterms:created>
  <dcterms:modified xsi:type="dcterms:W3CDTF">2018-12-27T12:28:00Z</dcterms:modified>
</cp:coreProperties>
</file>