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A2779">
      <w:pPr>
        <w:tabs>
          <w:tab w:val="left" w:pos="567"/>
          <w:tab w:val="left" w:pos="3686"/>
        </w:tabs>
      </w:pPr>
      <w:r>
        <w:tab/>
        <w:t>17 февраля 2021 г.</w:t>
      </w:r>
      <w:r>
        <w:tab/>
        <w:t>01-286-а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5C3BF6" w:rsidRPr="000A06B6" w:rsidTr="000A06B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BF6" w:rsidRPr="000A06B6" w:rsidRDefault="005C3BF6" w:rsidP="000A06B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0A06B6">
              <w:rPr>
                <w:color w:val="000000"/>
                <w:sz w:val="24"/>
              </w:rPr>
              <w:t xml:space="preserve">Об утверждении муниципальной программы Тихвинского городского поселения «Развитие сферы культуры Тихвинского городского поселения» </w:t>
            </w:r>
          </w:p>
        </w:tc>
      </w:tr>
      <w:tr w:rsidR="005C3BF6" w:rsidRPr="00E165CA" w:rsidTr="000A06B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BF6" w:rsidRPr="00E165CA" w:rsidRDefault="005C3BF6" w:rsidP="000A06B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165CA">
              <w:rPr>
                <w:sz w:val="24"/>
              </w:rPr>
              <w:t>21, 1100 ОБ НПА</w:t>
            </w:r>
          </w:p>
        </w:tc>
      </w:tr>
    </w:tbl>
    <w:p w:rsidR="005C3BF6" w:rsidRDefault="005C3BF6" w:rsidP="000C0393">
      <w:pPr>
        <w:ind w:firstLine="709"/>
        <w:rPr>
          <w:color w:val="000000"/>
        </w:rPr>
      </w:pPr>
    </w:p>
    <w:p w:rsidR="005C3BF6" w:rsidRPr="005C3BF6" w:rsidRDefault="005C3BF6" w:rsidP="005C3BF6">
      <w:pPr>
        <w:ind w:firstLine="709"/>
        <w:rPr>
          <w:rFonts w:eastAsia="Calibri"/>
          <w:color w:val="000000"/>
          <w:lang w:eastAsia="en-US"/>
        </w:rPr>
      </w:pPr>
      <w:r w:rsidRPr="005C3BF6">
        <w:rPr>
          <w:color w:val="000000"/>
        </w:rPr>
        <w:t>В целях создания условий для эффективного развития сферы культуры в Тихвинском городском поселении</w:t>
      </w:r>
      <w:r>
        <w:rPr>
          <w:color w:val="000000"/>
        </w:rPr>
        <w:t>,</w:t>
      </w:r>
      <w:r w:rsidRPr="005C3BF6">
        <w:rPr>
          <w:color w:val="000000"/>
        </w:rPr>
        <w:t xml:space="preserve"> </w:t>
      </w:r>
      <w:r w:rsidRPr="005C3BF6">
        <w:rPr>
          <w:rFonts w:eastAsia="Calibri"/>
          <w:color w:val="000000"/>
          <w:lang w:eastAsia="en-US"/>
        </w:rPr>
        <w:t>в соответствии с постановлениями администрац</w:t>
      </w:r>
      <w:bookmarkStart w:id="0" w:name="_GoBack"/>
      <w:bookmarkEnd w:id="0"/>
      <w:r w:rsidRPr="005C3BF6">
        <w:rPr>
          <w:rFonts w:eastAsia="Calibri"/>
          <w:color w:val="000000"/>
          <w:lang w:eastAsia="en-US"/>
        </w:rPr>
        <w:t>ии Тихвинского района: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>
        <w:rPr>
          <w:rFonts w:eastAsia="Calibri"/>
          <w:color w:val="000000"/>
          <w:lang w:eastAsia="en-US"/>
        </w:rPr>
        <w:t>;</w:t>
      </w:r>
      <w:r w:rsidRPr="005C3BF6">
        <w:rPr>
          <w:rFonts w:eastAsia="Calibri"/>
          <w:color w:val="000000"/>
          <w:lang w:eastAsia="en-US"/>
        </w:rPr>
        <w:t xml:space="preserve">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5C3BF6" w:rsidRPr="005C3BF6" w:rsidRDefault="005C3BF6" w:rsidP="005C3BF6">
      <w:pPr>
        <w:ind w:firstLine="70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 </w:t>
      </w:r>
      <w:r w:rsidRPr="005C3BF6">
        <w:rPr>
          <w:rFonts w:eastAsia="Calibri"/>
          <w:color w:val="000000"/>
          <w:lang w:eastAsia="en-US"/>
        </w:rPr>
        <w:t xml:space="preserve">Утвердить муниципальную программу Тихвинского городского поселения </w:t>
      </w:r>
      <w:r w:rsidRPr="005C3BF6">
        <w:rPr>
          <w:color w:val="000000"/>
        </w:rPr>
        <w:t>«Развитие сферы культуры Тихвинского городского поселения»</w:t>
      </w:r>
      <w:r w:rsidRPr="005C3BF6">
        <w:rPr>
          <w:rFonts w:eastAsia="Calibri"/>
          <w:color w:val="000000"/>
          <w:lang w:eastAsia="en-US"/>
        </w:rPr>
        <w:t xml:space="preserve"> (приложение).</w:t>
      </w:r>
    </w:p>
    <w:p w:rsidR="005C3BF6" w:rsidRPr="005C3BF6" w:rsidRDefault="005C3BF6" w:rsidP="005C3BF6">
      <w:pPr>
        <w:ind w:firstLine="70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 </w:t>
      </w:r>
      <w:r w:rsidRPr="005C3BF6">
        <w:rPr>
          <w:rFonts w:eastAsia="Calibri"/>
          <w:color w:val="000000"/>
          <w:lang w:eastAsia="en-US"/>
        </w:rPr>
        <w:t xml:space="preserve">Признать утратившим силу постановление администрации Тихвинского района </w:t>
      </w:r>
      <w:r w:rsidRPr="005C3BF6">
        <w:rPr>
          <w:rFonts w:eastAsia="Calibri"/>
          <w:b/>
          <w:color w:val="000000"/>
          <w:lang w:eastAsia="en-US"/>
        </w:rPr>
        <w:t>от 19 октября 2020 года №01-2028-а</w:t>
      </w:r>
      <w:r w:rsidRPr="005C3BF6">
        <w:rPr>
          <w:rFonts w:eastAsia="Calibri"/>
          <w:color w:val="000000"/>
          <w:lang w:eastAsia="en-US"/>
        </w:rPr>
        <w:t xml:space="preserve"> «Об утверждении муниципальной программы Тихвинского городского поселения </w:t>
      </w:r>
      <w:r w:rsidRPr="005C3BF6">
        <w:rPr>
          <w:color w:val="000000"/>
        </w:rPr>
        <w:t>«Развитие сферы культуры Тихвинского городского поселения»</w:t>
      </w:r>
    </w:p>
    <w:p w:rsidR="005C3BF6" w:rsidRPr="000A06B6" w:rsidRDefault="005C3BF6" w:rsidP="005C3BF6">
      <w:pPr>
        <w:ind w:firstLine="70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3. </w:t>
      </w:r>
      <w:r w:rsidRPr="005C3BF6">
        <w:rPr>
          <w:rFonts w:eastAsia="Calibri"/>
          <w:color w:val="000000"/>
          <w:lang w:eastAsia="en-US"/>
        </w:rPr>
        <w:t>Обнародовать настоящее постановление в сети Интернет на офици</w:t>
      </w:r>
      <w:r>
        <w:rPr>
          <w:rFonts w:eastAsia="Calibri"/>
          <w:color w:val="000000"/>
          <w:lang w:eastAsia="en-US"/>
        </w:rPr>
        <w:t>альном сайте Тихвинского района</w:t>
      </w:r>
      <w:r w:rsidRPr="005C3BF6">
        <w:rPr>
          <w:rFonts w:eastAsia="Calibri"/>
          <w:color w:val="000000"/>
          <w:lang w:eastAsia="en-US"/>
        </w:rPr>
        <w:t xml:space="preserve"> </w:t>
      </w:r>
      <w:r w:rsidRPr="000A06B6">
        <w:rPr>
          <w:rFonts w:eastAsia="Calibri"/>
          <w:color w:val="000000"/>
          <w:szCs w:val="28"/>
          <w:lang w:eastAsia="en-US"/>
        </w:rPr>
        <w:t>(</w:t>
      </w:r>
      <w:r w:rsidRPr="000A06B6">
        <w:rPr>
          <w:rStyle w:val="ab"/>
          <w:rFonts w:eastAsia="Calibri"/>
          <w:color w:val="000000"/>
          <w:szCs w:val="28"/>
          <w:lang w:eastAsia="en-US"/>
        </w:rPr>
        <w:t>https://tikhvin.org/</w:t>
      </w:r>
      <w:r w:rsidRPr="000A06B6">
        <w:rPr>
          <w:rFonts w:eastAsia="Calibri"/>
          <w:color w:val="000000"/>
          <w:szCs w:val="28"/>
          <w:lang w:eastAsia="en-US"/>
        </w:rPr>
        <w:t>).</w:t>
      </w:r>
    </w:p>
    <w:p w:rsidR="005C3BF6" w:rsidRPr="005C3BF6" w:rsidRDefault="005C3BF6" w:rsidP="005C3BF6">
      <w:pPr>
        <w:ind w:firstLine="70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4. </w:t>
      </w:r>
      <w:r w:rsidRPr="005C3BF6">
        <w:rPr>
          <w:rFonts w:eastAsia="Calibri"/>
          <w:color w:val="000000"/>
          <w:lang w:eastAsia="en-US"/>
        </w:rPr>
        <w:t>Действие постановления распространяется на правоотношения, возникшие с 1 января 2021 года.</w:t>
      </w:r>
    </w:p>
    <w:p w:rsidR="005C3BF6" w:rsidRPr="005C3BF6" w:rsidRDefault="005C3BF6" w:rsidP="005C3BF6">
      <w:pPr>
        <w:ind w:firstLine="70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5. </w:t>
      </w:r>
      <w:r w:rsidRPr="005C3BF6">
        <w:rPr>
          <w:rFonts w:eastAsia="Calibri"/>
          <w:color w:val="000000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5C3BF6" w:rsidRPr="005C3BF6" w:rsidRDefault="005C3BF6" w:rsidP="005C3BF6">
      <w:pPr>
        <w:rPr>
          <w:rFonts w:eastAsia="Calibri"/>
          <w:color w:val="000000"/>
          <w:lang w:eastAsia="en-US"/>
        </w:rPr>
      </w:pPr>
    </w:p>
    <w:p w:rsidR="005C3BF6" w:rsidRDefault="005C3BF6" w:rsidP="000C0393">
      <w:pPr>
        <w:ind w:firstLine="227"/>
        <w:rPr>
          <w:rFonts w:eastAsia="Calibri"/>
          <w:color w:val="000000"/>
          <w:sz w:val="20"/>
          <w:lang w:eastAsia="en-US"/>
        </w:rPr>
      </w:pPr>
    </w:p>
    <w:p w:rsidR="005C3BF6" w:rsidRPr="006F3F8C" w:rsidRDefault="005C3BF6" w:rsidP="000C0393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C3BF6" w:rsidRDefault="005C3BF6" w:rsidP="000C0393">
      <w:pPr>
        <w:ind w:firstLine="227"/>
        <w:rPr>
          <w:rFonts w:eastAsia="Calibri"/>
          <w:color w:val="000000"/>
          <w:sz w:val="20"/>
          <w:lang w:eastAsia="en-US"/>
        </w:rPr>
      </w:pPr>
    </w:p>
    <w:p w:rsidR="005C3BF6" w:rsidRPr="00D44738" w:rsidRDefault="005C3BF6" w:rsidP="000C0393">
      <w:pPr>
        <w:ind w:firstLine="227"/>
        <w:rPr>
          <w:rFonts w:eastAsia="Calibri"/>
          <w:color w:val="000000"/>
          <w:sz w:val="20"/>
          <w:lang w:eastAsia="en-US"/>
        </w:rPr>
      </w:pPr>
    </w:p>
    <w:p w:rsidR="005C3BF6" w:rsidRPr="00D44738" w:rsidRDefault="005C3BF6" w:rsidP="000C0393">
      <w:pPr>
        <w:ind w:firstLine="227"/>
        <w:rPr>
          <w:rFonts w:eastAsia="Calibri"/>
          <w:color w:val="000000"/>
          <w:sz w:val="20"/>
          <w:lang w:eastAsia="en-US"/>
        </w:rPr>
      </w:pPr>
    </w:p>
    <w:p w:rsidR="005C3BF6" w:rsidRPr="005C3BF6" w:rsidRDefault="005C3BF6" w:rsidP="000C0393">
      <w:pPr>
        <w:rPr>
          <w:rFonts w:eastAsia="Calibri"/>
          <w:color w:val="000000"/>
          <w:sz w:val="24"/>
          <w:lang w:eastAsia="en-US"/>
        </w:rPr>
      </w:pPr>
      <w:r w:rsidRPr="005C3BF6">
        <w:rPr>
          <w:rFonts w:eastAsia="Calibri"/>
          <w:color w:val="000000"/>
          <w:sz w:val="24"/>
          <w:lang w:eastAsia="en-US"/>
        </w:rPr>
        <w:t>Ефремова Екатерина Геннадьевна,</w:t>
      </w:r>
    </w:p>
    <w:p w:rsidR="005C3BF6" w:rsidRPr="005C3BF6" w:rsidRDefault="005C3BF6" w:rsidP="000C0393">
      <w:pPr>
        <w:rPr>
          <w:rFonts w:eastAsia="Calibri"/>
          <w:color w:val="000000"/>
          <w:sz w:val="24"/>
          <w:lang w:eastAsia="en-US"/>
        </w:rPr>
      </w:pPr>
      <w:r w:rsidRPr="005C3BF6">
        <w:rPr>
          <w:rFonts w:eastAsia="Calibri"/>
          <w:color w:val="000000"/>
          <w:sz w:val="24"/>
          <w:lang w:eastAsia="en-US"/>
        </w:rPr>
        <w:t>70-872</w:t>
      </w:r>
    </w:p>
    <w:p w:rsidR="005C3BF6" w:rsidRPr="000A06B6" w:rsidRDefault="005C3BF6" w:rsidP="000C0393">
      <w:pPr>
        <w:spacing w:after="160" w:line="259" w:lineRule="auto"/>
        <w:ind w:firstLine="225"/>
        <w:rPr>
          <w:rFonts w:eastAsia="Calibri"/>
          <w:color w:val="000000"/>
          <w:sz w:val="18"/>
          <w:szCs w:val="18"/>
          <w:lang w:eastAsia="en-US"/>
        </w:rPr>
      </w:pPr>
      <w:r w:rsidRPr="000A06B6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СОГЛАСОВАНО:</w:t>
      </w:r>
      <w:r w:rsidRPr="000A06B6">
        <w:rPr>
          <w:rFonts w:eastAsia="Calibri"/>
          <w:color w:val="000000"/>
          <w:sz w:val="18"/>
          <w:szCs w:val="18"/>
          <w:lang w:eastAsia="en-US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4"/>
        <w:gridCol w:w="425"/>
        <w:gridCol w:w="2551"/>
      </w:tblGrid>
      <w:tr w:rsidR="005C3BF6" w:rsidRPr="000A06B6" w:rsidTr="000A06B6">
        <w:tc>
          <w:tcPr>
            <w:tcW w:w="6204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 xml:space="preserve"> </w:t>
            </w: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общим отделом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Савранская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И.Г.</w:t>
            </w:r>
          </w:p>
        </w:tc>
      </w:tr>
      <w:tr w:rsidR="005C3BF6" w:rsidRPr="000A06B6" w:rsidTr="000A06B6">
        <w:tc>
          <w:tcPr>
            <w:tcW w:w="6204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Заведующий юридическим отделом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551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 Максимов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В.В.</w:t>
            </w:r>
          </w:p>
        </w:tc>
      </w:tr>
      <w:tr w:rsidR="005C3BF6" w:rsidRPr="000A06B6" w:rsidTr="000A06B6">
        <w:tc>
          <w:tcPr>
            <w:tcW w:w="6204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Заместитель главы администрации по социальным и общим вопросам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Гребешкова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И.В.</w:t>
            </w:r>
          </w:p>
        </w:tc>
      </w:tr>
      <w:tr w:rsidR="005C3BF6" w:rsidRPr="000A06B6" w:rsidTr="000A06B6">
        <w:tc>
          <w:tcPr>
            <w:tcW w:w="6204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Заместитель главы администрации - председатель комитета финансов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Суворова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С.А.</w:t>
            </w:r>
          </w:p>
        </w:tc>
      </w:tr>
      <w:tr w:rsidR="005C3BF6" w:rsidRPr="000A06B6" w:rsidTr="000A06B6">
        <w:tc>
          <w:tcPr>
            <w:tcW w:w="6204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Заместитель главы администрации - председатель комитета по экономике и инвестициям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Федоров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П.А.</w:t>
            </w:r>
          </w:p>
        </w:tc>
      </w:tr>
      <w:tr w:rsidR="005C3BF6" w:rsidRPr="000A06B6" w:rsidTr="000A06B6">
        <w:tc>
          <w:tcPr>
            <w:tcW w:w="6204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Председатель комитета по культуре, спорту и молодежной политике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Котова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Е.Ю.</w:t>
            </w:r>
          </w:p>
        </w:tc>
      </w:tr>
      <w:tr w:rsidR="005C3BF6" w:rsidRPr="000A06B6" w:rsidTr="000A06B6">
        <w:tc>
          <w:tcPr>
            <w:tcW w:w="6204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Директор МУ «Тихвинский Районный Дом культуры»</w:t>
            </w:r>
          </w:p>
        </w:tc>
        <w:tc>
          <w:tcPr>
            <w:tcW w:w="425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Бондарев Д.Н.</w:t>
            </w:r>
          </w:p>
        </w:tc>
      </w:tr>
      <w:tr w:rsidR="005C3BF6" w:rsidRPr="000A06B6" w:rsidTr="000A06B6">
        <w:tc>
          <w:tcPr>
            <w:tcW w:w="6204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Директор МБУ БСЦ «Тэффи»</w:t>
            </w:r>
          </w:p>
        </w:tc>
        <w:tc>
          <w:tcPr>
            <w:tcW w:w="425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Мельникова И.О.</w:t>
            </w:r>
          </w:p>
        </w:tc>
      </w:tr>
      <w:tr w:rsidR="005C3BF6" w:rsidRPr="000A06B6" w:rsidTr="000A06B6">
        <w:tc>
          <w:tcPr>
            <w:tcW w:w="6204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Директор МУ «Тихвинская централизованная библиотечная система»</w:t>
            </w:r>
          </w:p>
        </w:tc>
        <w:tc>
          <w:tcPr>
            <w:tcW w:w="425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Казначеева Н.А.</w:t>
            </w:r>
          </w:p>
        </w:tc>
      </w:tr>
    </w:tbl>
    <w:p w:rsidR="005C3BF6" w:rsidRPr="000A06B6" w:rsidRDefault="005C3BF6" w:rsidP="000C0393">
      <w:pPr>
        <w:spacing w:after="160" w:line="259" w:lineRule="auto"/>
        <w:rPr>
          <w:rFonts w:eastAsia="Calibri"/>
          <w:color w:val="000000"/>
          <w:sz w:val="18"/>
          <w:szCs w:val="18"/>
          <w:lang w:eastAsia="en-US"/>
        </w:rPr>
      </w:pPr>
    </w:p>
    <w:p w:rsidR="005C3BF6" w:rsidRPr="000A06B6" w:rsidRDefault="005C3BF6" w:rsidP="000C0393">
      <w:pPr>
        <w:spacing w:after="160" w:line="259" w:lineRule="auto"/>
        <w:rPr>
          <w:rFonts w:eastAsia="Calibri"/>
          <w:color w:val="000000"/>
          <w:sz w:val="18"/>
          <w:szCs w:val="18"/>
          <w:lang w:eastAsia="en-US"/>
        </w:rPr>
      </w:pPr>
      <w:r w:rsidRPr="000A06B6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РАССЫЛКА:</w:t>
      </w:r>
      <w:r w:rsidRPr="000A06B6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567"/>
        <w:gridCol w:w="1679"/>
      </w:tblGrid>
      <w:tr w:rsidR="005C3BF6" w:rsidRPr="000A06B6" w:rsidTr="005C3BF6">
        <w:tc>
          <w:tcPr>
            <w:tcW w:w="7054" w:type="dxa"/>
          </w:tcPr>
          <w:p w:rsidR="005C3BF6" w:rsidRPr="000A06B6" w:rsidRDefault="005C3BF6" w:rsidP="000C0393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Дело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5C3BF6" w:rsidRPr="000A06B6" w:rsidRDefault="005C3BF6" w:rsidP="000C0393">
            <w:pPr>
              <w:spacing w:after="160" w:line="259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C3BF6" w:rsidRPr="000A06B6" w:rsidTr="005C3BF6">
        <w:tc>
          <w:tcPr>
            <w:tcW w:w="7054" w:type="dxa"/>
          </w:tcPr>
          <w:p w:rsidR="005C3BF6" w:rsidRPr="000A06B6" w:rsidRDefault="005C3BF6" w:rsidP="005C3BF6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финансов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C3BF6" w:rsidRPr="000A06B6" w:rsidTr="005C3BF6">
        <w:tc>
          <w:tcPr>
            <w:tcW w:w="7054" w:type="dxa"/>
          </w:tcPr>
          <w:p w:rsidR="005C3BF6" w:rsidRPr="000A06B6" w:rsidRDefault="005C3BF6" w:rsidP="005C3BF6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экономике и инвестициям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C3BF6" w:rsidRPr="000A06B6" w:rsidTr="005C3BF6">
        <w:tc>
          <w:tcPr>
            <w:tcW w:w="7054" w:type="dxa"/>
          </w:tcPr>
          <w:p w:rsidR="005C3BF6" w:rsidRPr="000A06B6" w:rsidRDefault="005C3BF6" w:rsidP="005C3BF6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культуре, спорту и молодежной политике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79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C3BF6" w:rsidRPr="000A06B6" w:rsidTr="005C3BF6">
        <w:tc>
          <w:tcPr>
            <w:tcW w:w="7054" w:type="dxa"/>
          </w:tcPr>
          <w:p w:rsidR="005C3BF6" w:rsidRPr="000A06B6" w:rsidRDefault="005C3BF6" w:rsidP="005C3BF6">
            <w:pPr>
              <w:spacing w:after="160" w:line="259" w:lineRule="auto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МУ «Тихвинский Районный Дом культуры»</w:t>
            </w:r>
          </w:p>
        </w:tc>
        <w:tc>
          <w:tcPr>
            <w:tcW w:w="567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jc w:val="center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C3BF6" w:rsidRPr="000A06B6" w:rsidTr="005C3BF6">
        <w:tc>
          <w:tcPr>
            <w:tcW w:w="7054" w:type="dxa"/>
          </w:tcPr>
          <w:p w:rsidR="005C3BF6" w:rsidRPr="000A06B6" w:rsidRDefault="005C3BF6" w:rsidP="005C3BF6">
            <w:pPr>
              <w:spacing w:after="160" w:line="259" w:lineRule="auto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МБУ БСЦ «Тэффи»</w:t>
            </w:r>
          </w:p>
        </w:tc>
        <w:tc>
          <w:tcPr>
            <w:tcW w:w="567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jc w:val="center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C3BF6" w:rsidRPr="000A06B6" w:rsidTr="005C3BF6">
        <w:tc>
          <w:tcPr>
            <w:tcW w:w="7054" w:type="dxa"/>
          </w:tcPr>
          <w:p w:rsidR="005C3BF6" w:rsidRPr="000A06B6" w:rsidRDefault="005C3BF6" w:rsidP="005C3BF6">
            <w:pPr>
              <w:spacing w:after="160" w:line="259" w:lineRule="auto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МУ «Тихвинская централизованная библиотечная система»</w:t>
            </w:r>
          </w:p>
        </w:tc>
        <w:tc>
          <w:tcPr>
            <w:tcW w:w="567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jc w:val="center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C3BF6" w:rsidRPr="000A06B6" w:rsidTr="005C3BF6">
        <w:tc>
          <w:tcPr>
            <w:tcW w:w="7054" w:type="dxa"/>
          </w:tcPr>
          <w:p w:rsidR="005C3BF6" w:rsidRPr="000A06B6" w:rsidRDefault="005C3BF6" w:rsidP="005C3BF6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ИТОГО:</w:t>
            </w:r>
            <w:r w:rsidRPr="000A06B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06B6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79" w:type="dxa"/>
          </w:tcPr>
          <w:p w:rsidR="005C3BF6" w:rsidRPr="000A06B6" w:rsidRDefault="005C3BF6" w:rsidP="000C0393">
            <w:pPr>
              <w:spacing w:after="160" w:line="259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C3BF6" w:rsidRPr="00D44738" w:rsidRDefault="005C3BF6" w:rsidP="000C0393">
      <w:pPr>
        <w:autoSpaceDE w:val="0"/>
        <w:autoSpaceDN w:val="0"/>
        <w:adjustRightInd w:val="0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ind w:firstLine="48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ind w:firstLine="48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ind w:firstLine="48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ind w:firstLine="48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ind w:firstLine="48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rPr>
          <w:color w:val="000000"/>
          <w:sz w:val="20"/>
        </w:rPr>
      </w:pPr>
    </w:p>
    <w:p w:rsidR="000A06B6" w:rsidRDefault="000A06B6" w:rsidP="000C0393">
      <w:pPr>
        <w:autoSpaceDE w:val="0"/>
        <w:autoSpaceDN w:val="0"/>
        <w:adjustRightInd w:val="0"/>
        <w:rPr>
          <w:color w:val="000000"/>
          <w:sz w:val="20"/>
        </w:rPr>
        <w:sectPr w:rsidR="000A06B6" w:rsidSect="000A06B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A06B6" w:rsidRPr="000C0393" w:rsidRDefault="000A06B6" w:rsidP="000C0393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0C039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A06B6" w:rsidRPr="000C0393" w:rsidRDefault="000A06B6" w:rsidP="000C039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C039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A06B6" w:rsidRPr="000C0393" w:rsidRDefault="000A06B6" w:rsidP="000C039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C039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A06B6" w:rsidRPr="000C0393" w:rsidRDefault="000A06B6" w:rsidP="000C039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C0393">
        <w:rPr>
          <w:rFonts w:ascii="Times New Roman" w:hAnsi="Times New Roman" w:cs="Times New Roman"/>
          <w:sz w:val="24"/>
          <w:szCs w:val="24"/>
        </w:rPr>
        <w:t xml:space="preserve">от </w:t>
      </w:r>
      <w:r w:rsidR="000C0393">
        <w:rPr>
          <w:rFonts w:ascii="Times New Roman" w:hAnsi="Times New Roman" w:cs="Times New Roman"/>
          <w:sz w:val="24"/>
          <w:szCs w:val="24"/>
        </w:rPr>
        <w:t xml:space="preserve">17 </w:t>
      </w:r>
      <w:r w:rsidRPr="000C0393">
        <w:rPr>
          <w:rFonts w:ascii="Times New Roman" w:hAnsi="Times New Roman" w:cs="Times New Roman"/>
          <w:sz w:val="24"/>
          <w:szCs w:val="24"/>
        </w:rPr>
        <w:t>февраля 2021г. №01-</w:t>
      </w:r>
      <w:r w:rsidR="000C0393">
        <w:rPr>
          <w:rFonts w:ascii="Times New Roman" w:hAnsi="Times New Roman" w:cs="Times New Roman"/>
          <w:sz w:val="24"/>
          <w:szCs w:val="24"/>
        </w:rPr>
        <w:t>286</w:t>
      </w:r>
      <w:r w:rsidRPr="000C0393">
        <w:rPr>
          <w:rFonts w:ascii="Times New Roman" w:hAnsi="Times New Roman" w:cs="Times New Roman"/>
          <w:sz w:val="24"/>
          <w:szCs w:val="24"/>
        </w:rPr>
        <w:t>-а</w:t>
      </w:r>
    </w:p>
    <w:p w:rsidR="000A06B6" w:rsidRPr="000C0393" w:rsidRDefault="000A06B6" w:rsidP="000C039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C039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5C3BF6" w:rsidRPr="000C0393" w:rsidRDefault="005C3BF6" w:rsidP="000C0393">
      <w:pPr>
        <w:autoSpaceDE w:val="0"/>
        <w:autoSpaceDN w:val="0"/>
        <w:adjustRightInd w:val="0"/>
        <w:ind w:firstLine="240"/>
        <w:jc w:val="right"/>
        <w:rPr>
          <w:sz w:val="20"/>
        </w:rPr>
      </w:pPr>
    </w:p>
    <w:p w:rsidR="000A06B6" w:rsidRPr="000C0393" w:rsidRDefault="000A06B6" w:rsidP="000C0393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</w:rPr>
      </w:pPr>
    </w:p>
    <w:p w:rsidR="000A06B6" w:rsidRDefault="000A06B6" w:rsidP="000C0393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0"/>
        </w:rPr>
      </w:pPr>
    </w:p>
    <w:p w:rsidR="005C3BF6" w:rsidRPr="000A06B6" w:rsidRDefault="005C3BF6" w:rsidP="000C0393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0A06B6">
        <w:rPr>
          <w:b/>
          <w:bCs/>
          <w:iCs/>
          <w:color w:val="000000"/>
          <w:sz w:val="24"/>
        </w:rPr>
        <w:t>МУНИЦИПАЛЬНАЯ ПРОГРАММА</w:t>
      </w:r>
      <w:r w:rsidRPr="000A06B6">
        <w:rPr>
          <w:color w:val="000000"/>
          <w:sz w:val="24"/>
        </w:rPr>
        <w:t xml:space="preserve"> </w:t>
      </w:r>
    </w:p>
    <w:p w:rsidR="005C3BF6" w:rsidRPr="000A06B6" w:rsidRDefault="005C3BF6" w:rsidP="000C039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0A06B6">
        <w:rPr>
          <w:b/>
          <w:bCs/>
          <w:color w:val="000000"/>
          <w:sz w:val="24"/>
        </w:rPr>
        <w:t xml:space="preserve">Тихвинского городского поселения «Развитие сферы культуры </w:t>
      </w:r>
    </w:p>
    <w:p w:rsidR="005C3BF6" w:rsidRPr="000A06B6" w:rsidRDefault="005C3BF6" w:rsidP="000C0393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0A06B6">
        <w:rPr>
          <w:b/>
          <w:bCs/>
          <w:color w:val="000000"/>
          <w:sz w:val="24"/>
        </w:rPr>
        <w:t xml:space="preserve">Тихвинского городского поселения»  </w:t>
      </w:r>
    </w:p>
    <w:p w:rsidR="005C3BF6" w:rsidRPr="000A06B6" w:rsidRDefault="005C3BF6" w:rsidP="000C0393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5C3BF6" w:rsidRPr="000A06B6" w:rsidRDefault="005C3BF6" w:rsidP="000C039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0A06B6">
        <w:rPr>
          <w:b/>
          <w:bCs/>
          <w:color w:val="000000"/>
          <w:sz w:val="24"/>
        </w:rPr>
        <w:t xml:space="preserve">1. ПАСПОРТ </w:t>
      </w:r>
    </w:p>
    <w:p w:rsidR="005C3BF6" w:rsidRPr="000A06B6" w:rsidRDefault="005C3BF6" w:rsidP="000C039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0A06B6">
        <w:rPr>
          <w:b/>
          <w:bCs/>
          <w:color w:val="000000"/>
          <w:sz w:val="24"/>
        </w:rPr>
        <w:t>муниципальной программы</w:t>
      </w:r>
    </w:p>
    <w:p w:rsidR="005C3BF6" w:rsidRPr="000A06B6" w:rsidRDefault="005C3BF6" w:rsidP="000C039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0A06B6">
        <w:rPr>
          <w:b/>
          <w:bCs/>
          <w:color w:val="000000"/>
          <w:sz w:val="24"/>
        </w:rPr>
        <w:t xml:space="preserve">Тихвинского городского поселения «Развитие сферы культуры </w:t>
      </w:r>
    </w:p>
    <w:p w:rsidR="005C3BF6" w:rsidRPr="000A06B6" w:rsidRDefault="005C3BF6" w:rsidP="000C0393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0A06B6">
        <w:rPr>
          <w:b/>
          <w:bCs/>
          <w:color w:val="000000"/>
          <w:sz w:val="24"/>
        </w:rPr>
        <w:t>Тихвинского городского поселения»</w:t>
      </w:r>
    </w:p>
    <w:p w:rsidR="005C3BF6" w:rsidRPr="00D44738" w:rsidRDefault="005C3BF6" w:rsidP="000C0393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D44738">
        <w:rPr>
          <w:color w:val="000000"/>
          <w:sz w:val="20"/>
        </w:rPr>
        <w:t xml:space="preserve"> 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6"/>
        <w:gridCol w:w="6666"/>
      </w:tblGrid>
      <w:tr w:rsidR="005C3BF6" w:rsidRPr="000A06B6" w:rsidTr="000A06B6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Полное наименование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муниципальная программа Тихвинского городского поселения «Развитие сферы культуры Тихвинского городского поселения</w:t>
            </w:r>
            <w:r w:rsidR="003B05D3">
              <w:rPr>
                <w:color w:val="000000"/>
                <w:sz w:val="23"/>
                <w:szCs w:val="23"/>
              </w:rPr>
              <w:t>» (далее – м</w:t>
            </w:r>
            <w:r w:rsidRPr="000A06B6">
              <w:rPr>
                <w:color w:val="000000"/>
                <w:sz w:val="23"/>
                <w:szCs w:val="23"/>
              </w:rPr>
              <w:t>униципальная программа)</w:t>
            </w:r>
          </w:p>
        </w:tc>
      </w:tr>
      <w:tr w:rsidR="005C3BF6" w:rsidRPr="000A06B6" w:rsidTr="000A06B6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A06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Ответственный исполнитель муниципальной программы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Комитет по культуре, спорту и молодежной политике администрации Тихвинского района (далее </w:t>
            </w:r>
            <w:r w:rsidR="000A06B6">
              <w:rPr>
                <w:color w:val="000000"/>
                <w:sz w:val="23"/>
                <w:szCs w:val="23"/>
              </w:rPr>
              <w:t xml:space="preserve">- </w:t>
            </w:r>
            <w:r w:rsidRPr="000A06B6">
              <w:rPr>
                <w:color w:val="000000"/>
                <w:sz w:val="23"/>
                <w:szCs w:val="23"/>
              </w:rPr>
              <w:t>Комитет КСМ)</w:t>
            </w:r>
          </w:p>
        </w:tc>
      </w:tr>
      <w:tr w:rsidR="005C3BF6" w:rsidRPr="000A06B6" w:rsidTr="000A06B6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Соисполнители 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5C3BF6" w:rsidRPr="000A06B6" w:rsidTr="000A06B6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A06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Участники 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 Муниципальное учреждение «Тихвинский Районный Дом Культуры»</w:t>
            </w:r>
            <w:r w:rsidR="000A06B6" w:rsidRPr="000A06B6">
              <w:rPr>
                <w:color w:val="000000"/>
                <w:sz w:val="23"/>
                <w:szCs w:val="23"/>
              </w:rPr>
              <w:t>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Муниципальное учреждение «Тихвинская централизованная библиотечная система»;</w:t>
            </w:r>
          </w:p>
          <w:p w:rsidR="005C3BF6" w:rsidRPr="000A06B6" w:rsidRDefault="005C3BF6" w:rsidP="000A06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Муниципальное бюджетное учреждение «Библиотека-социокультурный центр «Тэффи»</w:t>
            </w:r>
          </w:p>
        </w:tc>
      </w:tr>
      <w:tr w:rsidR="005C3BF6" w:rsidRPr="000A06B6" w:rsidTr="000A06B6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A06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Подпрограммы муниципальной</w:t>
            </w:r>
            <w:r w:rsidR="000A06B6" w:rsidRPr="000A06B6">
              <w:rPr>
                <w:color w:val="000000"/>
                <w:sz w:val="23"/>
                <w:szCs w:val="23"/>
              </w:rPr>
              <w:t xml:space="preserve"> </w:t>
            </w:r>
            <w:r w:rsidRPr="000A06B6">
              <w:rPr>
                <w:color w:val="000000"/>
                <w:sz w:val="23"/>
                <w:szCs w:val="23"/>
              </w:rPr>
              <w:t xml:space="preserve">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Не требуются </w:t>
            </w:r>
          </w:p>
        </w:tc>
      </w:tr>
      <w:tr w:rsidR="005C3BF6" w:rsidRPr="000A06B6" w:rsidTr="000A06B6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сохранение и развитие историко-культурного наследия, формирование культурной самобытности и единого культурного пространства на территории Тихвинского городского поселения;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- развитие культурной привлекательности Тихвинского городского поселения </w:t>
            </w:r>
          </w:p>
        </w:tc>
      </w:tr>
      <w:tr w:rsidR="005C3BF6" w:rsidRPr="000A06B6" w:rsidTr="000A06B6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Задачи 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- 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- создание условий для организации досуга и обеспечения жителей поселения услугами культуры; 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 популяризация объектов культурного наследия, развитие музейного дела;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 создание условий для массового отдыха жителей поселения;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укрепление и развитие материально-технической базы, информатизация учреждений культуры, обновление и модернизация специального оборудования</w:t>
            </w:r>
            <w:r w:rsidR="000A06B6">
              <w:rPr>
                <w:color w:val="000000"/>
                <w:sz w:val="23"/>
                <w:szCs w:val="23"/>
              </w:rPr>
              <w:t>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lastRenderedPageBreak/>
              <w:t>- создание условий для профессиональной переподготовки кадров, улучшение условий труда, повышение имиджа работника культуры</w:t>
            </w:r>
            <w:r w:rsidR="000A06B6">
              <w:rPr>
                <w:color w:val="000000"/>
                <w:sz w:val="23"/>
                <w:szCs w:val="23"/>
              </w:rPr>
              <w:t>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- повышение культурной привлекательности Тихвинского городского поселения </w:t>
            </w:r>
          </w:p>
        </w:tc>
      </w:tr>
      <w:tr w:rsidR="005C3BF6" w:rsidRPr="000A06B6" w:rsidTr="000A06B6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соотношение средней заработной платы работников учреждения и средней заработной платы по субъекту Российской Федерации;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увеличение количества участников клубных формирований по сравнению с предыдущим годом;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увеличение объема электронного каталога по сравнению с предыдущим годом;</w:t>
            </w:r>
          </w:p>
          <w:p w:rsidR="005C3BF6" w:rsidRPr="000A06B6" w:rsidRDefault="005C3BF6" w:rsidP="000A06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>- доля работников учреждения, прошедших повышение квалификации и (или) профессиональную подготовку</w:t>
            </w:r>
          </w:p>
        </w:tc>
      </w:tr>
      <w:tr w:rsidR="005C3BF6" w:rsidRPr="000A06B6" w:rsidTr="000A06B6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Этапы и сроки реализации 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0A06B6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Муниципальная программа реализуется в один этап: </w:t>
            </w:r>
          </w:p>
          <w:p w:rsidR="005C3BF6" w:rsidRPr="000A06B6" w:rsidRDefault="005C3BF6" w:rsidP="001932EF">
            <w:pPr>
              <w:rPr>
                <w:color w:val="000000"/>
                <w:sz w:val="23"/>
                <w:szCs w:val="23"/>
              </w:rPr>
            </w:pPr>
            <w:r w:rsidRPr="000A06B6">
              <w:rPr>
                <w:rFonts w:eastAsia="Calibri"/>
                <w:color w:val="000000"/>
                <w:sz w:val="23"/>
                <w:szCs w:val="23"/>
                <w:lang w:eastAsia="en-US"/>
              </w:rPr>
              <w:t>2021 - 2023 годы</w:t>
            </w:r>
          </w:p>
        </w:tc>
      </w:tr>
      <w:tr w:rsidR="005C3BF6" w:rsidRPr="000A06B6" w:rsidTr="000A06B6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 xml:space="preserve">Общий объем финансового обеспечения программы составляет </w:t>
            </w:r>
            <w:r w:rsidRPr="000A06B6">
              <w:rPr>
                <w:b/>
                <w:sz w:val="23"/>
                <w:szCs w:val="23"/>
              </w:rPr>
              <w:t xml:space="preserve">355873,4 </w:t>
            </w:r>
            <w:r w:rsidRPr="000A06B6">
              <w:rPr>
                <w:sz w:val="23"/>
                <w:szCs w:val="23"/>
              </w:rPr>
              <w:t>тыс. рублей, из них: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из средств бюджета Тихвинского городского поселения 261853,5 руб.;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из средств областного бюджета – 89019,9 тыс. руб.;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из средств федерального бюджета -5000,0 тыс.</w:t>
            </w:r>
            <w:r w:rsidR="001932EF">
              <w:rPr>
                <w:sz w:val="23"/>
                <w:szCs w:val="23"/>
              </w:rPr>
              <w:t xml:space="preserve"> </w:t>
            </w:r>
            <w:r w:rsidRPr="000A06B6">
              <w:rPr>
                <w:sz w:val="23"/>
                <w:szCs w:val="23"/>
              </w:rPr>
              <w:t>руб.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в том числе по годам: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A06B6">
              <w:rPr>
                <w:b/>
                <w:sz w:val="23"/>
                <w:szCs w:val="23"/>
              </w:rPr>
              <w:t>в 2021 году – 142881,3 тыс. руб.</w:t>
            </w:r>
            <w:r w:rsidR="001932EF">
              <w:rPr>
                <w:b/>
                <w:sz w:val="23"/>
                <w:szCs w:val="23"/>
              </w:rPr>
              <w:t>,</w:t>
            </w:r>
            <w:r w:rsidRPr="000A06B6">
              <w:rPr>
                <w:b/>
                <w:sz w:val="23"/>
                <w:szCs w:val="23"/>
              </w:rPr>
              <w:t xml:space="preserve"> в том числе: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из средств бюджета Тихвинского городского поселения – 98365,4</w:t>
            </w:r>
            <w:r w:rsidRPr="000A06B6">
              <w:rPr>
                <w:b/>
                <w:sz w:val="23"/>
                <w:szCs w:val="23"/>
              </w:rPr>
              <w:t xml:space="preserve"> </w:t>
            </w:r>
            <w:r w:rsidRPr="000A06B6">
              <w:rPr>
                <w:sz w:val="23"/>
                <w:szCs w:val="23"/>
              </w:rPr>
              <w:t>тыс. руб.;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из средств областного бюджета – 39515,9 тыс. руб.;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из средств федерального бюджета -5000,0 тыс.</w:t>
            </w:r>
            <w:r w:rsidR="001932EF">
              <w:rPr>
                <w:sz w:val="23"/>
                <w:szCs w:val="23"/>
              </w:rPr>
              <w:t xml:space="preserve"> </w:t>
            </w:r>
            <w:r w:rsidRPr="000A06B6">
              <w:rPr>
                <w:sz w:val="23"/>
                <w:szCs w:val="23"/>
              </w:rPr>
              <w:t>руб.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A06B6">
              <w:rPr>
                <w:b/>
                <w:sz w:val="23"/>
                <w:szCs w:val="23"/>
              </w:rPr>
              <w:t>в 2022 году –110417,8 тыс. руб.</w:t>
            </w:r>
            <w:r w:rsidR="001932EF">
              <w:rPr>
                <w:b/>
                <w:sz w:val="23"/>
                <w:szCs w:val="23"/>
              </w:rPr>
              <w:t>,</w:t>
            </w:r>
            <w:r w:rsidRPr="000A06B6">
              <w:rPr>
                <w:b/>
                <w:sz w:val="23"/>
                <w:szCs w:val="23"/>
              </w:rPr>
              <w:t xml:space="preserve"> в том числе: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из средств бюджета Тихвинского городского поселения – 82057,8 тыс. руб.;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из средств областного бюджета – 28360,0 тыс. руб.;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из средств федерального бюджета -0,0 тыс.</w:t>
            </w:r>
            <w:r w:rsidR="001932EF">
              <w:rPr>
                <w:sz w:val="23"/>
                <w:szCs w:val="23"/>
              </w:rPr>
              <w:t xml:space="preserve"> </w:t>
            </w:r>
            <w:r w:rsidRPr="000A06B6">
              <w:rPr>
                <w:sz w:val="23"/>
                <w:szCs w:val="23"/>
              </w:rPr>
              <w:t>руб.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A06B6">
              <w:rPr>
                <w:b/>
                <w:sz w:val="23"/>
                <w:szCs w:val="23"/>
              </w:rPr>
              <w:t>в 2023 году – 102574,3 тыс. руб.</w:t>
            </w:r>
            <w:r w:rsidR="001932EF">
              <w:rPr>
                <w:b/>
                <w:sz w:val="23"/>
                <w:szCs w:val="23"/>
              </w:rPr>
              <w:t>,</w:t>
            </w:r>
            <w:r w:rsidRPr="000A06B6">
              <w:rPr>
                <w:b/>
                <w:sz w:val="23"/>
                <w:szCs w:val="23"/>
              </w:rPr>
              <w:t xml:space="preserve"> в том числе: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из средств бюджета Тихвинского городского поселения – 81430,3 тыс. руб.;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из средств областного бюджета – 21144,0 тыс. руб.</w:t>
            </w:r>
          </w:p>
          <w:p w:rsidR="005C3BF6" w:rsidRPr="000A06B6" w:rsidRDefault="005C3BF6" w:rsidP="001932EF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  <w:r w:rsidRPr="000A06B6">
              <w:rPr>
                <w:sz w:val="23"/>
                <w:szCs w:val="23"/>
              </w:rPr>
              <w:t>- из средств федерального бюджета -</w:t>
            </w:r>
            <w:r w:rsidR="001932EF">
              <w:rPr>
                <w:sz w:val="23"/>
                <w:szCs w:val="23"/>
              </w:rPr>
              <w:t xml:space="preserve"> </w:t>
            </w:r>
            <w:r w:rsidRPr="000A06B6">
              <w:rPr>
                <w:sz w:val="23"/>
                <w:szCs w:val="23"/>
              </w:rPr>
              <w:t>0,0 тыс.</w:t>
            </w:r>
            <w:r w:rsidR="001932EF">
              <w:rPr>
                <w:sz w:val="23"/>
                <w:szCs w:val="23"/>
              </w:rPr>
              <w:t xml:space="preserve"> </w:t>
            </w:r>
            <w:r w:rsidRPr="000A06B6">
              <w:rPr>
                <w:sz w:val="23"/>
                <w:szCs w:val="23"/>
              </w:rPr>
              <w:t>руб.</w:t>
            </w:r>
          </w:p>
        </w:tc>
      </w:tr>
      <w:tr w:rsidR="005C3BF6" w:rsidRPr="000A06B6" w:rsidTr="000A06B6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A06B6">
              <w:rPr>
                <w:color w:val="000000"/>
                <w:sz w:val="23"/>
                <w:szCs w:val="23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По итогам реализации муниципальной программы ожидается достижение следующих показателей: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 xml:space="preserve"> - достижение соотношения средней заработной платы работников учреждения и средней заработной платы по </w:t>
            </w:r>
            <w:r w:rsidRPr="000A06B6">
              <w:rPr>
                <w:color w:val="000000"/>
                <w:sz w:val="23"/>
                <w:szCs w:val="23"/>
              </w:rPr>
              <w:t>субъекту Российской Федерации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2021 год - 100%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2022 год -100%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2023 год -100%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увеличение количества участников клубных формирований в сравнении с предыдущим годом;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2021 год – 0,1%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2022 год -0,1%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2023 год -0,1%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 увеличение объема электронного каталога по сравнению с предыдущим годом;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2021 год – 108 %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lastRenderedPageBreak/>
              <w:t>2022 год -108,5%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2023 год – 108,5 %</w:t>
            </w:r>
          </w:p>
          <w:p w:rsidR="005C3BF6" w:rsidRPr="000A06B6" w:rsidRDefault="005C3BF6" w:rsidP="000C03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увеличение количества участников культурно-досуговых мероприятий в сравнении с предыдущим годом;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2021 год – 0,</w:t>
            </w:r>
            <w:r w:rsidRPr="00DA2779">
              <w:rPr>
                <w:sz w:val="23"/>
                <w:szCs w:val="23"/>
              </w:rPr>
              <w:t>1</w:t>
            </w:r>
            <w:r w:rsidRPr="000A06B6">
              <w:rPr>
                <w:sz w:val="23"/>
                <w:szCs w:val="23"/>
              </w:rPr>
              <w:t>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2022 год -0,</w:t>
            </w:r>
            <w:r w:rsidRPr="00DA2779">
              <w:rPr>
                <w:sz w:val="23"/>
                <w:szCs w:val="23"/>
              </w:rPr>
              <w:t>1</w:t>
            </w:r>
            <w:r w:rsidRPr="000A06B6">
              <w:rPr>
                <w:sz w:val="23"/>
                <w:szCs w:val="23"/>
              </w:rPr>
              <w:t>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2023 год -0,</w:t>
            </w:r>
            <w:r w:rsidRPr="00DA2779">
              <w:rPr>
                <w:sz w:val="23"/>
                <w:szCs w:val="23"/>
              </w:rPr>
              <w:t>1</w:t>
            </w:r>
            <w:r w:rsidRPr="000A06B6">
              <w:rPr>
                <w:sz w:val="23"/>
                <w:szCs w:val="23"/>
              </w:rPr>
              <w:t>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- увеличение количества посещений библиотек в сравнении с предыдущим годом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2021 год – 0,</w:t>
            </w:r>
            <w:r w:rsidRPr="000A06B6">
              <w:rPr>
                <w:sz w:val="23"/>
                <w:szCs w:val="23"/>
                <w:lang w:val="en-US"/>
              </w:rPr>
              <w:t>1</w:t>
            </w:r>
            <w:r w:rsidRPr="000A06B6">
              <w:rPr>
                <w:sz w:val="23"/>
                <w:szCs w:val="23"/>
              </w:rPr>
              <w:t>%</w:t>
            </w:r>
          </w:p>
          <w:p w:rsidR="005C3BF6" w:rsidRPr="000A06B6" w:rsidRDefault="005C3BF6" w:rsidP="000C0393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2022 год -0,</w:t>
            </w:r>
            <w:r w:rsidRPr="000A06B6">
              <w:rPr>
                <w:sz w:val="23"/>
                <w:szCs w:val="23"/>
                <w:lang w:val="en-US"/>
              </w:rPr>
              <w:t>1</w:t>
            </w:r>
            <w:r w:rsidRPr="000A06B6">
              <w:rPr>
                <w:sz w:val="23"/>
                <w:szCs w:val="23"/>
              </w:rPr>
              <w:t>%</w:t>
            </w:r>
          </w:p>
          <w:p w:rsidR="005C3BF6" w:rsidRPr="000A06B6" w:rsidRDefault="005C3BF6" w:rsidP="001932EF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0A06B6">
              <w:rPr>
                <w:sz w:val="23"/>
                <w:szCs w:val="23"/>
              </w:rPr>
              <w:t>2023 год -0,</w:t>
            </w:r>
            <w:r w:rsidRPr="000A06B6">
              <w:rPr>
                <w:sz w:val="23"/>
                <w:szCs w:val="23"/>
                <w:lang w:val="en-US"/>
              </w:rPr>
              <w:t>1</w:t>
            </w:r>
            <w:r w:rsidRPr="000A06B6">
              <w:rPr>
                <w:sz w:val="23"/>
                <w:szCs w:val="23"/>
              </w:rPr>
              <w:t>%</w:t>
            </w:r>
          </w:p>
        </w:tc>
      </w:tr>
    </w:tbl>
    <w:p w:rsidR="005C3BF6" w:rsidRPr="00D44738" w:rsidRDefault="005C3BF6" w:rsidP="000C0393">
      <w:pPr>
        <w:autoSpaceDE w:val="0"/>
        <w:autoSpaceDN w:val="0"/>
        <w:adjustRightInd w:val="0"/>
        <w:rPr>
          <w:color w:val="000000"/>
          <w:sz w:val="20"/>
        </w:rPr>
      </w:pPr>
      <w:r w:rsidRPr="00D44738">
        <w:rPr>
          <w:color w:val="000000"/>
          <w:sz w:val="20"/>
        </w:rPr>
        <w:lastRenderedPageBreak/>
        <w:t xml:space="preserve">     </w:t>
      </w:r>
    </w:p>
    <w:p w:rsidR="005C3BF6" w:rsidRPr="001932EF" w:rsidRDefault="005C3BF6" w:rsidP="000C039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932EF">
        <w:rPr>
          <w:b/>
          <w:bCs/>
          <w:color w:val="000000"/>
          <w:sz w:val="24"/>
          <w:szCs w:val="24"/>
        </w:rPr>
        <w:t>2.</w:t>
      </w:r>
      <w:r w:rsidRPr="001932EF">
        <w:rPr>
          <w:color w:val="000000"/>
          <w:sz w:val="24"/>
          <w:szCs w:val="24"/>
        </w:rPr>
        <w:t xml:space="preserve">  </w:t>
      </w:r>
      <w:r w:rsidRPr="001932EF">
        <w:rPr>
          <w:b/>
          <w:bCs/>
          <w:color w:val="000000"/>
          <w:sz w:val="24"/>
          <w:szCs w:val="24"/>
        </w:rPr>
        <w:t>Общая характеристика, основные проблемы и прогноз развития сферы реализации муниципальной программы</w:t>
      </w:r>
    </w:p>
    <w:p w:rsidR="001932EF" w:rsidRPr="001932EF" w:rsidRDefault="001932EF" w:rsidP="000C039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Программа направлена на обеспечение условий для всестороннего развития культурного потенциала Тихвинского городского поселения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2021-2023 годы на территории Тихвинского городского поселения,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 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На территории Тихвинского городского поселения располагаются 3 учреждения культуры: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- муниципальное учреждение «Тихвинский Районный Дом Культуры» (с тремя сельскими филиалами);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- муниципальное учреждение «Тихвинская централизованная библиотечная система» (с тремя городскими, тремя сельскими филиалами);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- муниципальное бюджетное учреждение «Библиотека-социокультурный центр «Тэффи».</w:t>
      </w:r>
    </w:p>
    <w:p w:rsidR="005C3BF6" w:rsidRPr="001932EF" w:rsidRDefault="005C3BF6" w:rsidP="000C0393">
      <w:pPr>
        <w:autoSpaceDE w:val="0"/>
        <w:autoSpaceDN w:val="0"/>
        <w:adjustRightInd w:val="0"/>
        <w:ind w:firstLine="576"/>
        <w:rPr>
          <w:color w:val="000000"/>
          <w:sz w:val="24"/>
          <w:szCs w:val="24"/>
        </w:rPr>
      </w:pPr>
      <w:r w:rsidRPr="001932EF">
        <w:rPr>
          <w:sz w:val="24"/>
          <w:szCs w:val="24"/>
        </w:rPr>
        <w:t>Сегодня в учреждениях культуры Тихвинского городского поселения работает 78 человек. Из них 65 человек - специалисты, которые постоянно повышают свой профессиональный уровень, участвуя в семинарах, мастер-классах, творческих лабораториях и т.д.  С целью повышения</w:t>
      </w:r>
      <w:r w:rsidRPr="001932EF">
        <w:rPr>
          <w:color w:val="000000"/>
          <w:sz w:val="24"/>
          <w:szCs w:val="24"/>
        </w:rPr>
        <w:t xml:space="preserve">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отдельных культурных проектов (конкурсов, фестивалей). 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Эффективное использование ресурсов сферы культуры позволит сформировать имидж Тихвина как города высокой культуры, увеличить число туристов, продолжительность их пребывания в городе. С этой целью необходимо активное участие творческих коллективов города в культурных процессах, расширение культурного обмена, интеграция в сферу туризма, развитие инновационных технологий. </w:t>
      </w:r>
    </w:p>
    <w:p w:rsidR="005C3BF6" w:rsidRPr="001932EF" w:rsidRDefault="005C3BF6" w:rsidP="000C0393">
      <w:pPr>
        <w:autoSpaceDE w:val="0"/>
        <w:autoSpaceDN w:val="0"/>
        <w:adjustRightInd w:val="0"/>
        <w:ind w:firstLine="336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Современные способы получения информации и работы с ней предлагают библиотекам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</w:t>
      </w:r>
      <w:r w:rsidRPr="001932EF">
        <w:rPr>
          <w:color w:val="000000"/>
          <w:sz w:val="24"/>
          <w:szCs w:val="24"/>
        </w:rPr>
        <w:lastRenderedPageBreak/>
        <w:t xml:space="preserve">тиях, клубах, литературных и краеведческих объединениях, пополняя библиотечные фонды. 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Необходима модернизация оснащения концертных и диско-залов культурно-досуговых учреждений, продолжение работы по обеспечению пожарной безопасности, энергосбережению учреждений культуры, организации комфортной для потребителя услуг культуры среды. 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Важным фактором, способствующим развитию отрасли, является создание институтов государственно-частного партнерства в городе Тихвине, которое с 2011 года успешно действует на базе ООО «Город» по договору с муниципальным учреждением «Тихвинский Районный Дом Культуры». Это сотрудничество планируется продолжить в 2021-2023 годах, т.к. оно позволяет обеспечить занятия творческих коллективов городского поселения </w:t>
      </w:r>
      <w:r w:rsidRPr="001932EF">
        <w:rPr>
          <w:sz w:val="24"/>
          <w:szCs w:val="24"/>
        </w:rPr>
        <w:t>(56 клубных формирований) и проводить важные культурные мероприятия городского,</w:t>
      </w:r>
      <w:r w:rsidRPr="001932EF">
        <w:rPr>
          <w:color w:val="000000"/>
          <w:sz w:val="24"/>
          <w:szCs w:val="24"/>
        </w:rPr>
        <w:t xml:space="preserve"> районного, регионального и российского уровней на базе ООО «Город» (Дворец культуры) (ежегодно учреждениями культуры проводится более 1500 мероприятий различного уровня).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Большую роль в процессе привлечения населения к культурным мероприятиям играет рекламная продукция. Специалистами разрабатываются афиши, флайерсы, буклеты, пригласительные и др. Информация о мероприятиях публикуется в средствах массовой информации, размещается на сайтах, транслируется на радио и телевидении. Ежегодно изготавливается «Календарь культурных событий», в котором можно увидеть крупные культурные проекты и даты их проведения.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Для решения поставленных задач необходимо повысить эффективность использования ресурсов в сфере культуры, способствовать раскрытию ее социально-экономического потенциала. </w:t>
      </w:r>
    </w:p>
    <w:p w:rsidR="005C3BF6" w:rsidRPr="001932EF" w:rsidRDefault="005C3BF6" w:rsidP="000C039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932EF" w:rsidRDefault="005C3BF6" w:rsidP="001932EF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>3.</w:t>
      </w:r>
      <w:r w:rsidRPr="001932E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Приоритеты и цели муниципальной политики в сфере развития </w:t>
      </w:r>
    </w:p>
    <w:p w:rsidR="001932EF" w:rsidRDefault="005C3BF6" w:rsidP="001932EF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>сферы культуры</w:t>
      </w:r>
      <w:r w:rsidRPr="001932EF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 Тихвинском городском поселении. </w:t>
      </w:r>
    </w:p>
    <w:p w:rsidR="005C3BF6" w:rsidRPr="001932EF" w:rsidRDefault="005C3BF6" w:rsidP="001932EF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>Цели и задачи м</w:t>
      </w:r>
      <w:r w:rsidR="001932EF">
        <w:rPr>
          <w:rFonts w:eastAsia="Calibri"/>
          <w:b/>
          <w:bCs/>
          <w:color w:val="000000"/>
          <w:sz w:val="24"/>
          <w:szCs w:val="24"/>
          <w:lang w:eastAsia="en-US"/>
        </w:rPr>
        <w:t>униципальной программы</w:t>
      </w:r>
    </w:p>
    <w:p w:rsidR="005C3BF6" w:rsidRPr="001932EF" w:rsidRDefault="005C3BF6" w:rsidP="000C039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932EF">
        <w:rPr>
          <w:b/>
          <w:bCs/>
          <w:color w:val="000000"/>
          <w:sz w:val="24"/>
          <w:szCs w:val="24"/>
        </w:rPr>
        <w:t>Приоритетными задачами и действиями администрации Тихвинского района в сфере реализации</w:t>
      </w:r>
      <w:r w:rsidRPr="001932EF">
        <w:rPr>
          <w:b/>
          <w:color w:val="000000"/>
          <w:sz w:val="24"/>
          <w:szCs w:val="24"/>
        </w:rPr>
        <w:t xml:space="preserve"> муниципальной политике в</w:t>
      </w: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сфере культуры</w:t>
      </w:r>
      <w:r w:rsidRPr="001932EF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>в Тихвинском городском поселении являются: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 - создание условий для повышения качества жизни населения Тихвинского городского поселения на основе всестороннего освоения культурных ресурсов Тихвинского городского поселения и более широкого удовлетворения потребностей граждан услугами сферы культуры.</w:t>
      </w:r>
    </w:p>
    <w:p w:rsidR="005C3BF6" w:rsidRPr="001932EF" w:rsidRDefault="005C3BF6" w:rsidP="000C0393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1932EF">
        <w:rPr>
          <w:b/>
          <w:color w:val="000000"/>
          <w:sz w:val="24"/>
          <w:szCs w:val="24"/>
        </w:rPr>
        <w:t>Цели муниципальной программы: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- сохранение и развитие историко-культурного наследия, формирование культурной самобытности и единого культурного пространства на территории Тихвинского городского поселения;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-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- развитие культурной привлекательности Тихвинского городского поселения.</w:t>
      </w:r>
    </w:p>
    <w:p w:rsidR="005C3BF6" w:rsidRPr="001932EF" w:rsidRDefault="005C3BF6" w:rsidP="000C0393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1932EF">
        <w:rPr>
          <w:b/>
          <w:bCs/>
          <w:color w:val="000000"/>
          <w:sz w:val="24"/>
          <w:szCs w:val="24"/>
        </w:rPr>
        <w:t>Задачи муниципальной программы: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- организация библиотечного обслуживания населения, комплектование и обеспечение сохранности библиотечных фондов, информатизация библиотек; 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- создание условий для организации досуга и обеспечения жителей поселения услугами культуры; 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-  популяризация объектов культурного наследия, развитие музейного дела;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lastRenderedPageBreak/>
        <w:t>-  создание условий для массового отдыха жителей поселения;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- укрепление и развитие материально-технической базы, информатизация учреждений культуры, обновление и модернизация специального оборудования</w:t>
      </w:r>
      <w:r w:rsidR="001932EF">
        <w:rPr>
          <w:color w:val="000000"/>
          <w:sz w:val="24"/>
          <w:szCs w:val="24"/>
        </w:rPr>
        <w:t>;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- создание условий для профессиональной переподготовки кадров, улучшение условий труда, повышение имиджа работника культуры</w:t>
      </w:r>
      <w:r w:rsidR="001932EF">
        <w:rPr>
          <w:color w:val="000000"/>
          <w:sz w:val="24"/>
          <w:szCs w:val="24"/>
        </w:rPr>
        <w:t>;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- повышение культурной привлекательности Тихвинского городского поселения</w:t>
      </w:r>
      <w:r w:rsidR="001932EF">
        <w:rPr>
          <w:color w:val="000000"/>
          <w:sz w:val="24"/>
          <w:szCs w:val="24"/>
        </w:rPr>
        <w:t>.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4"/>
          <w:szCs w:val="24"/>
        </w:rPr>
      </w:pPr>
    </w:p>
    <w:p w:rsidR="005C3BF6" w:rsidRPr="001932EF" w:rsidRDefault="005C3BF6" w:rsidP="001932EF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932EF">
        <w:rPr>
          <w:b/>
          <w:color w:val="000000"/>
          <w:sz w:val="24"/>
          <w:szCs w:val="24"/>
        </w:rPr>
        <w:t>4. Прогноз ожидаемых конечных результатов реализации муниципальной программы в сфере развития культуры в Тихвинском городском поселении</w:t>
      </w:r>
    </w:p>
    <w:p w:rsidR="001932EF" w:rsidRDefault="001932EF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3BF6" w:rsidRPr="001932EF" w:rsidRDefault="005C3BF6" w:rsidP="001932E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Реализация мероприятий муниципальной программы Тихвинского городского поселения «Развитие сферы культуры Тихвинского  городского поселения» призвана обеспечить всестороннее, планомерное и полноценное развитие сферы культуры, закрепить и развить позитивные  изменения 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города и его культурно-досуговой сферы, в области воспитания гражданственности и патриотизма. </w:t>
      </w:r>
    </w:p>
    <w:p w:rsidR="005C3BF6" w:rsidRPr="001932EF" w:rsidRDefault="005C3BF6" w:rsidP="001932E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В ходе реализации Программы будут определены пути развития учреждений культуры, стабилизировано состояние сети учреждений культуры Тихвинского городского поселения,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5C3BF6" w:rsidRPr="001932EF" w:rsidRDefault="005C3BF6" w:rsidP="001932E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Осуществление системы программных мероприятий позволит создать благоприятные условия для успешного функционирования объектов культуры в 2021-2023 годах, четко планировать и координировать деятельность учреждений культуры в рамках того или иного культурного проекта, прогнозировать динамику культурных процессов на территории Тихвинского городского поселения.</w:t>
      </w:r>
    </w:p>
    <w:p w:rsidR="005C3BF6" w:rsidRPr="001932EF" w:rsidRDefault="005C3BF6" w:rsidP="001932E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5C3BF6" w:rsidRPr="001932EF" w:rsidRDefault="005C3BF6" w:rsidP="001932E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Реализация основных направлений государственной политики по развитию сферы культуры в Тихвинском городском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5C3BF6" w:rsidRPr="001932EF" w:rsidRDefault="005C3BF6" w:rsidP="001932E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Учитывая значимость Тихвина как одного из ярчайших исторических городов Ленинградской области, чье историко-культурное наследие заслуживает особого внимания, реализация стратегического плана развития сферы культуры будет содействовать закреплению положительного имиджа города Тихвина, приобщению подрастающего поколения к духовным и нравственным корням российской культуры, творчеству и здоровому образу жизни.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3BF6" w:rsidRPr="001932EF" w:rsidRDefault="005C3BF6" w:rsidP="001932EF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932EF">
        <w:rPr>
          <w:b/>
          <w:color w:val="000000"/>
          <w:sz w:val="24"/>
          <w:szCs w:val="24"/>
        </w:rPr>
        <w:t>5. Сроки реализации муниципальной программы в целом, этапы (если предусмотрены) и сроки их реализации с указанием промежуточных показателей</w:t>
      </w:r>
    </w:p>
    <w:p w:rsidR="001932EF" w:rsidRDefault="001932EF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3BF6" w:rsidRPr="001932EF" w:rsidRDefault="005C3BF6" w:rsidP="001932EF">
      <w:pPr>
        <w:autoSpaceDE w:val="0"/>
        <w:autoSpaceDN w:val="0"/>
        <w:adjustRightInd w:val="0"/>
        <w:ind w:firstLine="36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Сроки реализации основных мероприятий муниципальной программы рассчитаны на период с 2021 по 2023 годы. Выделение этапов реализации не предусмотрено.</w:t>
      </w:r>
    </w:p>
    <w:p w:rsidR="005C3BF6" w:rsidRPr="001932EF" w:rsidRDefault="005C3BF6" w:rsidP="000C0393">
      <w:pPr>
        <w:autoSpaceDE w:val="0"/>
        <w:autoSpaceDN w:val="0"/>
        <w:adjustRightInd w:val="0"/>
        <w:ind w:left="780"/>
        <w:rPr>
          <w:color w:val="000000"/>
          <w:sz w:val="24"/>
          <w:szCs w:val="24"/>
        </w:rPr>
      </w:pPr>
    </w:p>
    <w:p w:rsidR="005C3BF6" w:rsidRPr="001932EF" w:rsidRDefault="001932EF" w:rsidP="00B979F6">
      <w:pPr>
        <w:autoSpaceDE w:val="0"/>
        <w:autoSpaceDN w:val="0"/>
        <w:adjustRightInd w:val="0"/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6. </w:t>
      </w:r>
      <w:r w:rsidR="005C3BF6" w:rsidRPr="001932EF">
        <w:rPr>
          <w:b/>
          <w:color w:val="000000"/>
          <w:sz w:val="24"/>
          <w:szCs w:val="24"/>
        </w:rPr>
        <w:t>Прогнозные значения показателей (индикаторов) реализации муниципальной программы, в т.ч. по годам реализации муниципальной программы Тихвинского городского поселения «Развитие сферы культуры в Тихвинском городском поселении»</w:t>
      </w:r>
    </w:p>
    <w:p w:rsidR="001932EF" w:rsidRDefault="001932EF" w:rsidP="000C0393">
      <w:pPr>
        <w:ind w:firstLine="708"/>
        <w:rPr>
          <w:color w:val="000000"/>
          <w:sz w:val="24"/>
          <w:szCs w:val="24"/>
        </w:rPr>
      </w:pPr>
    </w:p>
    <w:p w:rsidR="005C3BF6" w:rsidRPr="001932EF" w:rsidRDefault="005C3BF6" w:rsidP="000C0393">
      <w:pPr>
        <w:ind w:firstLine="708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Показателями (индикаторами) реализации муниципальной программы являются:</w:t>
      </w:r>
    </w:p>
    <w:p w:rsidR="005C3BF6" w:rsidRPr="001932EF" w:rsidRDefault="005C3BF6" w:rsidP="000C0393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C3BF6" w:rsidRPr="001932EF" w:rsidRDefault="005C3BF6" w:rsidP="000C0393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1932EF">
        <w:rPr>
          <w:b/>
          <w:bCs/>
          <w:color w:val="000000"/>
          <w:sz w:val="24"/>
          <w:szCs w:val="24"/>
        </w:rPr>
        <w:t>Соотношение средней заработной платы работников учреждений и средней заработной платы по Ленинградской области.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2"/>
          <w:szCs w:val="24"/>
        </w:rPr>
      </w:pPr>
      <w:r w:rsidRPr="001932EF">
        <w:rPr>
          <w:color w:val="000000"/>
          <w:sz w:val="22"/>
          <w:szCs w:val="24"/>
        </w:rPr>
        <w:t>Данный показатель рассчитывается по формуле: С= Зп./Зр.х100%, где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2"/>
          <w:szCs w:val="24"/>
        </w:rPr>
      </w:pPr>
      <w:r w:rsidRPr="001932EF">
        <w:rPr>
          <w:color w:val="000000"/>
          <w:sz w:val="22"/>
          <w:szCs w:val="24"/>
        </w:rPr>
        <w:t>Зп. - средняя заработная плата работников учреждений культуры Тихвинского городского поселения;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2"/>
          <w:szCs w:val="24"/>
        </w:rPr>
      </w:pPr>
      <w:r w:rsidRPr="001932EF">
        <w:rPr>
          <w:color w:val="000000"/>
          <w:sz w:val="22"/>
          <w:szCs w:val="24"/>
        </w:rPr>
        <w:t>Зр. - средняя заработная плата работников учреждений культуры Тихвинского района;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5C3BF6" w:rsidRPr="001932EF" w:rsidRDefault="005C3BF6" w:rsidP="000C0393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1932EF">
        <w:rPr>
          <w:b/>
          <w:bCs/>
          <w:color w:val="000000"/>
          <w:sz w:val="24"/>
          <w:szCs w:val="24"/>
        </w:rPr>
        <w:t>Увеличение количества участников клубных формирований по сравнению с предыдущим годом.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Данный показатель рассчитывается по формуле: С= У1./У2.х100%, где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У1 - количество участников клубных формирований текущего года;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У2 - количество участников клубных формирований предыдущего года.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У</w:t>
      </w:r>
      <w:r w:rsidRPr="001932EF">
        <w:rPr>
          <w:b/>
          <w:bCs/>
          <w:color w:val="000000"/>
          <w:sz w:val="24"/>
          <w:szCs w:val="24"/>
        </w:rPr>
        <w:t>величение объема электронного каталога по сравнению с предыдущим годом.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Данный показатель рассчитывается по формуле: С= О1./О2.х100%, где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О1- объем электронного каталога текущего года;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О2- объем электронного каталога предыдущего года;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b/>
          <w:bCs/>
          <w:color w:val="000000"/>
          <w:sz w:val="24"/>
          <w:szCs w:val="24"/>
        </w:rPr>
        <w:t>Увеличение количества участников</w:t>
      </w:r>
      <w:r w:rsidRPr="001932EF">
        <w:rPr>
          <w:sz w:val="24"/>
          <w:szCs w:val="24"/>
        </w:rPr>
        <w:t xml:space="preserve"> </w:t>
      </w:r>
      <w:r w:rsidRPr="001932EF">
        <w:rPr>
          <w:b/>
          <w:sz w:val="24"/>
          <w:szCs w:val="24"/>
        </w:rPr>
        <w:t>культурно-досуговых</w:t>
      </w:r>
      <w:r w:rsidRPr="001932EF">
        <w:rPr>
          <w:b/>
          <w:bCs/>
          <w:color w:val="000000"/>
          <w:sz w:val="24"/>
          <w:szCs w:val="24"/>
        </w:rPr>
        <w:t xml:space="preserve"> мероприятий по сравнению с предыдущим годом.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Данный показатель рассчитывается по формуле: С= </w:t>
      </w:r>
      <w:r w:rsidRPr="001932EF">
        <w:rPr>
          <w:color w:val="000000"/>
          <w:sz w:val="24"/>
          <w:szCs w:val="24"/>
          <w:lang w:val="en-US"/>
        </w:rPr>
        <w:t>P</w:t>
      </w:r>
      <w:r w:rsidRPr="001932EF">
        <w:rPr>
          <w:color w:val="000000"/>
          <w:sz w:val="24"/>
          <w:szCs w:val="24"/>
        </w:rPr>
        <w:t>1./</w:t>
      </w:r>
      <w:r w:rsidRPr="001932EF">
        <w:rPr>
          <w:color w:val="000000"/>
          <w:sz w:val="24"/>
          <w:szCs w:val="24"/>
          <w:lang w:val="en-US"/>
        </w:rPr>
        <w:t>P</w:t>
      </w:r>
      <w:r w:rsidRPr="001932EF">
        <w:rPr>
          <w:color w:val="000000"/>
          <w:sz w:val="24"/>
          <w:szCs w:val="24"/>
        </w:rPr>
        <w:t>2.х100%, где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Р1 - количество участников мероприятий текущего года;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Р2 - количество участников мероприятий предыдущего года;</w:t>
      </w:r>
    </w:p>
    <w:p w:rsidR="005C3BF6" w:rsidRPr="001932EF" w:rsidRDefault="005C3BF6" w:rsidP="000C0393">
      <w:pPr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 </w:t>
      </w:r>
    </w:p>
    <w:p w:rsidR="005C3BF6" w:rsidRPr="001932EF" w:rsidRDefault="005C3BF6" w:rsidP="000C0393">
      <w:pPr>
        <w:rPr>
          <w:b/>
          <w:bCs/>
          <w:color w:val="000000"/>
          <w:sz w:val="24"/>
          <w:szCs w:val="24"/>
        </w:rPr>
      </w:pPr>
      <w:r w:rsidRPr="001932EF">
        <w:rPr>
          <w:b/>
          <w:bCs/>
          <w:color w:val="000000"/>
          <w:sz w:val="24"/>
          <w:szCs w:val="24"/>
        </w:rPr>
        <w:t>Увеличение количества посещений библиотек по сравнению с предыдущим годом.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Данный показатель рассчитывается по формуле: С= </w:t>
      </w:r>
      <w:r w:rsidRPr="001932EF">
        <w:rPr>
          <w:color w:val="000000"/>
          <w:sz w:val="24"/>
          <w:szCs w:val="24"/>
          <w:lang w:val="en-US"/>
        </w:rPr>
        <w:t>V</w:t>
      </w:r>
      <w:r w:rsidRPr="001932EF">
        <w:rPr>
          <w:color w:val="000000"/>
          <w:sz w:val="24"/>
          <w:szCs w:val="24"/>
        </w:rPr>
        <w:t>1./</w:t>
      </w:r>
      <w:r w:rsidRPr="001932EF">
        <w:rPr>
          <w:color w:val="000000"/>
          <w:sz w:val="24"/>
          <w:szCs w:val="24"/>
          <w:lang w:val="en-US"/>
        </w:rPr>
        <w:t>V</w:t>
      </w:r>
      <w:r w:rsidRPr="001932EF">
        <w:rPr>
          <w:color w:val="000000"/>
          <w:sz w:val="24"/>
          <w:szCs w:val="24"/>
        </w:rPr>
        <w:t>2.х100%, где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  <w:lang w:val="en-US"/>
        </w:rPr>
        <w:t>V</w:t>
      </w:r>
      <w:r w:rsidRPr="001932EF">
        <w:rPr>
          <w:color w:val="000000"/>
          <w:sz w:val="24"/>
          <w:szCs w:val="24"/>
        </w:rPr>
        <w:t xml:space="preserve"> 1 - количество участников мероприятий текущего года;</w:t>
      </w:r>
    </w:p>
    <w:p w:rsidR="005C3BF6" w:rsidRPr="001932EF" w:rsidRDefault="005C3BF6" w:rsidP="000C039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  <w:lang w:val="en-US"/>
        </w:rPr>
        <w:t>V</w:t>
      </w:r>
      <w:r w:rsidRPr="001932EF">
        <w:rPr>
          <w:color w:val="000000"/>
          <w:sz w:val="24"/>
          <w:szCs w:val="24"/>
        </w:rPr>
        <w:t xml:space="preserve"> 2 - количество участников мероприятий предыдущего года;</w:t>
      </w:r>
    </w:p>
    <w:p w:rsidR="005C3BF6" w:rsidRPr="001932EF" w:rsidRDefault="005C3BF6" w:rsidP="000C0393">
      <w:pPr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Прогнозные значения показателей (индикаторов) муниципальной программы Тихвинского городского поселения «Развитие сферы культуры Тихвинского городского поселения» представлены в приложении №1 к муниципальной программе. 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3BF6" w:rsidRDefault="005C3BF6" w:rsidP="001932EF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>7. Перечень основных мероприятий муниципальной программы, сведения об их взаимосвязи с целью и задачами муниципальной программы (подпрограмм муниципальной</w:t>
      </w:r>
      <w:r w:rsidRPr="001932E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программы), их характеристика</w:t>
      </w:r>
    </w:p>
    <w:p w:rsidR="001932EF" w:rsidRPr="001932EF" w:rsidRDefault="001932EF" w:rsidP="000C0393">
      <w:pPr>
        <w:rPr>
          <w:rFonts w:eastAsia="Calibri"/>
          <w:color w:val="000000"/>
          <w:sz w:val="24"/>
          <w:szCs w:val="24"/>
          <w:lang w:eastAsia="en-US"/>
        </w:rPr>
      </w:pPr>
    </w:p>
    <w:p w:rsidR="005C3BF6" w:rsidRPr="001932EF" w:rsidRDefault="005C3BF6" w:rsidP="001932E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>Для обеспечения устойчивого развития сферы культуры муниципальной программой предусмотрены выполнение следующих мероприятий:</w:t>
      </w:r>
    </w:p>
    <w:p w:rsidR="005C3BF6" w:rsidRPr="001932EF" w:rsidRDefault="005C3BF6" w:rsidP="000C0393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- </w:t>
      </w:r>
      <w:r w:rsidRPr="001932EF">
        <w:rPr>
          <w:bCs/>
          <w:color w:val="000000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поселения.</w:t>
      </w:r>
      <w:r w:rsidRPr="001932EF">
        <w:rPr>
          <w:b/>
          <w:bCs/>
          <w:color w:val="000000"/>
          <w:sz w:val="24"/>
          <w:szCs w:val="24"/>
        </w:rPr>
        <w:t xml:space="preserve"> 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b/>
          <w:bCs/>
          <w:color w:val="000000"/>
          <w:sz w:val="24"/>
          <w:szCs w:val="24"/>
        </w:rPr>
        <w:t xml:space="preserve">- </w:t>
      </w:r>
      <w:r w:rsidRPr="001932EF">
        <w:rPr>
          <w:color w:val="000000"/>
          <w:sz w:val="24"/>
          <w:szCs w:val="24"/>
        </w:rPr>
        <w:t xml:space="preserve">Создание условий для организации досуга и обеспечения жителей поселения услугами организаций культуры.  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 </w:t>
      </w:r>
    </w:p>
    <w:p w:rsidR="005C3BF6" w:rsidRPr="001932EF" w:rsidRDefault="005C3BF6" w:rsidP="000C03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32EF">
        <w:rPr>
          <w:color w:val="000000"/>
          <w:sz w:val="24"/>
          <w:szCs w:val="24"/>
        </w:rPr>
        <w:lastRenderedPageBreak/>
        <w:t>- Укрепление и развитие материально-технической базы учреждения культуры.</w:t>
      </w:r>
    </w:p>
    <w:p w:rsidR="005C3BF6" w:rsidRPr="001932EF" w:rsidRDefault="005C3BF6" w:rsidP="000C039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5C3BF6" w:rsidRPr="001932EF" w:rsidRDefault="005C3BF6" w:rsidP="001932E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932EF">
        <w:rPr>
          <w:sz w:val="24"/>
          <w:szCs w:val="24"/>
        </w:rPr>
        <w:t xml:space="preserve">Основные мероприятия подпрограммы направлены на </w:t>
      </w:r>
      <w:r w:rsidRPr="001932EF">
        <w:rPr>
          <w:color w:val="000000"/>
          <w:sz w:val="24"/>
          <w:szCs w:val="24"/>
        </w:rPr>
        <w:t xml:space="preserve">по повышение охватов населения услугами культуры и удовлетворение потребностей населения в сфере культуры, предоставляемых различным категориям населения. </w:t>
      </w:r>
    </w:p>
    <w:p w:rsidR="005C3BF6" w:rsidRPr="001932EF" w:rsidRDefault="005C3BF6" w:rsidP="000C0393">
      <w:pPr>
        <w:rPr>
          <w:color w:val="000000"/>
          <w:sz w:val="24"/>
          <w:szCs w:val="24"/>
        </w:rPr>
      </w:pPr>
    </w:p>
    <w:p w:rsidR="005C3BF6" w:rsidRPr="00B979F6" w:rsidRDefault="005C3BF6" w:rsidP="00B979F6">
      <w:pPr>
        <w:ind w:right="-427"/>
        <w:jc w:val="center"/>
        <w:rPr>
          <w:rFonts w:eastAsia="Calibri"/>
          <w:b/>
          <w:bCs/>
          <w:color w:val="000000"/>
          <w:sz w:val="23"/>
          <w:szCs w:val="23"/>
          <w:lang w:eastAsia="en-US"/>
        </w:rPr>
      </w:pPr>
      <w:r w:rsidRPr="00B979F6">
        <w:rPr>
          <w:rFonts w:eastAsia="Calibri"/>
          <w:b/>
          <w:bCs/>
          <w:color w:val="000000"/>
          <w:sz w:val="23"/>
          <w:szCs w:val="23"/>
          <w:lang w:eastAsia="en-US"/>
        </w:rPr>
        <w:t>8.Объем финансовых</w:t>
      </w:r>
      <w:r w:rsidRPr="00B979F6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979F6">
        <w:rPr>
          <w:rFonts w:eastAsia="Calibri"/>
          <w:b/>
          <w:bCs/>
          <w:color w:val="000000"/>
          <w:sz w:val="23"/>
          <w:szCs w:val="23"/>
          <w:lang w:eastAsia="en-US"/>
        </w:rPr>
        <w:t>ресурсов, необходимых для реализации муниципальной программы</w:t>
      </w:r>
    </w:p>
    <w:p w:rsidR="001932EF" w:rsidRDefault="001932EF" w:rsidP="000C0393">
      <w:pPr>
        <w:autoSpaceDE w:val="0"/>
        <w:autoSpaceDN w:val="0"/>
        <w:adjustRightInd w:val="0"/>
        <w:rPr>
          <w:rFonts w:eastAsia="Calibri"/>
          <w:bCs/>
          <w:sz w:val="24"/>
          <w:szCs w:val="24"/>
          <w:lang w:eastAsia="en-US"/>
        </w:rPr>
      </w:pP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rFonts w:eastAsia="Calibri"/>
          <w:bCs/>
          <w:sz w:val="24"/>
          <w:szCs w:val="24"/>
          <w:lang w:eastAsia="en-US"/>
        </w:rPr>
        <w:t xml:space="preserve">Объем бюджетных ассигнований на реализацию муниципальной программы составляет </w:t>
      </w:r>
      <w:r w:rsidRPr="001932EF">
        <w:rPr>
          <w:b/>
          <w:sz w:val="24"/>
          <w:szCs w:val="24"/>
        </w:rPr>
        <w:t xml:space="preserve">355873,4 </w:t>
      </w:r>
      <w:r w:rsidRPr="001932EF">
        <w:rPr>
          <w:sz w:val="24"/>
          <w:szCs w:val="24"/>
        </w:rPr>
        <w:t>тыс. руб., из них: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бюджета Тихвинского городского поселения 261853,5 руб.;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областного бюджета – 89019,9 тыс. руб.;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федерального бюджета -5000,0 тыс.</w:t>
      </w:r>
      <w:r w:rsidR="001932EF">
        <w:rPr>
          <w:sz w:val="24"/>
          <w:szCs w:val="24"/>
        </w:rPr>
        <w:t xml:space="preserve"> </w:t>
      </w:r>
      <w:r w:rsidRPr="001932EF">
        <w:rPr>
          <w:sz w:val="24"/>
          <w:szCs w:val="24"/>
        </w:rPr>
        <w:t>руб.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в том числе по годам:</w:t>
      </w:r>
    </w:p>
    <w:p w:rsidR="005C3BF6" w:rsidRPr="001932EF" w:rsidRDefault="005C3BF6" w:rsidP="000C0393">
      <w:pPr>
        <w:autoSpaceDE w:val="0"/>
        <w:autoSpaceDN w:val="0"/>
        <w:adjustRightInd w:val="0"/>
        <w:rPr>
          <w:b/>
          <w:sz w:val="24"/>
          <w:szCs w:val="24"/>
        </w:rPr>
      </w:pPr>
      <w:r w:rsidRPr="001932EF">
        <w:rPr>
          <w:b/>
          <w:sz w:val="24"/>
          <w:szCs w:val="24"/>
        </w:rPr>
        <w:t>в 2021 году – 142881,3 тыс. руб. в том числе: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бюджета Тихвинского городского поселения – 98365,4</w:t>
      </w:r>
      <w:r w:rsidRPr="001932EF">
        <w:rPr>
          <w:b/>
          <w:sz w:val="24"/>
          <w:szCs w:val="24"/>
        </w:rPr>
        <w:t xml:space="preserve"> </w:t>
      </w:r>
      <w:r w:rsidRPr="001932EF">
        <w:rPr>
          <w:sz w:val="24"/>
          <w:szCs w:val="24"/>
        </w:rPr>
        <w:t>тыс. руб.;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областного бюджета – 39515,9 тыс. руб.;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федерального бюджета -</w:t>
      </w:r>
      <w:r w:rsidR="001932EF">
        <w:rPr>
          <w:sz w:val="24"/>
          <w:szCs w:val="24"/>
        </w:rPr>
        <w:t xml:space="preserve"> </w:t>
      </w:r>
      <w:r w:rsidRPr="001932EF">
        <w:rPr>
          <w:sz w:val="24"/>
          <w:szCs w:val="24"/>
        </w:rPr>
        <w:t>5000,0 тыс.</w:t>
      </w:r>
      <w:r w:rsidR="001932EF">
        <w:rPr>
          <w:sz w:val="24"/>
          <w:szCs w:val="24"/>
        </w:rPr>
        <w:t xml:space="preserve"> </w:t>
      </w:r>
      <w:r w:rsidRPr="001932EF">
        <w:rPr>
          <w:sz w:val="24"/>
          <w:szCs w:val="24"/>
        </w:rPr>
        <w:t>руб.</w:t>
      </w:r>
    </w:p>
    <w:p w:rsidR="005C3BF6" w:rsidRPr="001932EF" w:rsidRDefault="005C3BF6" w:rsidP="000C0393">
      <w:pPr>
        <w:autoSpaceDE w:val="0"/>
        <w:autoSpaceDN w:val="0"/>
        <w:adjustRightInd w:val="0"/>
        <w:rPr>
          <w:b/>
          <w:sz w:val="24"/>
          <w:szCs w:val="24"/>
        </w:rPr>
      </w:pPr>
      <w:r w:rsidRPr="001932EF">
        <w:rPr>
          <w:b/>
          <w:sz w:val="24"/>
          <w:szCs w:val="24"/>
        </w:rPr>
        <w:t>в 2022 году –110417,8 тыс. руб. в том числе: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бюджета Тихвинского городского поселения – 82057,8 тыс. руб.;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областного бюджета – 28360,0 тыс. руб.;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федерального бюджета -</w:t>
      </w:r>
      <w:r w:rsidR="001932EF">
        <w:rPr>
          <w:sz w:val="24"/>
          <w:szCs w:val="24"/>
        </w:rPr>
        <w:t xml:space="preserve"> </w:t>
      </w:r>
      <w:r w:rsidRPr="001932EF">
        <w:rPr>
          <w:sz w:val="24"/>
          <w:szCs w:val="24"/>
        </w:rPr>
        <w:t>0,0 тыс.</w:t>
      </w:r>
      <w:r w:rsidR="001932EF">
        <w:rPr>
          <w:sz w:val="24"/>
          <w:szCs w:val="24"/>
        </w:rPr>
        <w:t xml:space="preserve"> </w:t>
      </w:r>
      <w:r w:rsidRPr="001932EF">
        <w:rPr>
          <w:sz w:val="24"/>
          <w:szCs w:val="24"/>
        </w:rPr>
        <w:t>руб.</w:t>
      </w:r>
    </w:p>
    <w:p w:rsidR="005C3BF6" w:rsidRPr="001932EF" w:rsidRDefault="005C3BF6" w:rsidP="000C0393">
      <w:pPr>
        <w:autoSpaceDE w:val="0"/>
        <w:autoSpaceDN w:val="0"/>
        <w:adjustRightInd w:val="0"/>
        <w:rPr>
          <w:b/>
          <w:sz w:val="24"/>
          <w:szCs w:val="24"/>
        </w:rPr>
      </w:pPr>
      <w:r w:rsidRPr="001932EF">
        <w:rPr>
          <w:b/>
          <w:sz w:val="24"/>
          <w:szCs w:val="24"/>
        </w:rPr>
        <w:t>в 2023 году – 102574,3 тыс. руб. в том числе: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бюджета Тихвинского городского поселения – 81430,3 тыс. руб.;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областного бюджета – 21144,0 тыс. руб.</w:t>
      </w:r>
    </w:p>
    <w:p w:rsidR="005C3BF6" w:rsidRPr="001932EF" w:rsidRDefault="005C3BF6" w:rsidP="000C0393">
      <w:pPr>
        <w:autoSpaceDE w:val="0"/>
        <w:autoSpaceDN w:val="0"/>
        <w:adjustRightInd w:val="0"/>
        <w:rPr>
          <w:sz w:val="24"/>
          <w:szCs w:val="24"/>
        </w:rPr>
      </w:pPr>
      <w:r w:rsidRPr="001932EF">
        <w:rPr>
          <w:sz w:val="24"/>
          <w:szCs w:val="24"/>
        </w:rPr>
        <w:t>- из средств федерального бюджета -0,0 тыс.</w:t>
      </w:r>
      <w:r w:rsidR="001932EF">
        <w:rPr>
          <w:sz w:val="24"/>
          <w:szCs w:val="24"/>
        </w:rPr>
        <w:t xml:space="preserve"> </w:t>
      </w:r>
      <w:r w:rsidRPr="001932EF">
        <w:rPr>
          <w:sz w:val="24"/>
          <w:szCs w:val="24"/>
        </w:rPr>
        <w:t>руб.</w:t>
      </w:r>
    </w:p>
    <w:p w:rsidR="005C3BF6" w:rsidRPr="001932EF" w:rsidRDefault="005C3BF6" w:rsidP="003B05D3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5C3BF6" w:rsidRPr="001932EF" w:rsidRDefault="005C3BF6" w:rsidP="003B05D3">
      <w:pPr>
        <w:rPr>
          <w:rFonts w:eastAsia="Calibri"/>
          <w:color w:val="000000"/>
          <w:sz w:val="24"/>
          <w:szCs w:val="24"/>
          <w:lang w:eastAsia="en-US"/>
        </w:rPr>
      </w:pP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>9. Методика оценки эффективности</w:t>
      </w:r>
      <w:r w:rsidRPr="001932E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</w:t>
      </w:r>
      <w:r w:rsidRPr="001932E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  <w:r w:rsidRPr="001932EF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1932EF" w:rsidRPr="001932EF" w:rsidRDefault="001932EF" w:rsidP="003B05D3">
      <w:pPr>
        <w:rPr>
          <w:rFonts w:eastAsia="Calibri"/>
          <w:bCs/>
          <w:color w:val="000000"/>
          <w:sz w:val="8"/>
          <w:szCs w:val="24"/>
          <w:lang w:eastAsia="en-US"/>
        </w:rPr>
      </w:pPr>
    </w:p>
    <w:p w:rsidR="00B979F6" w:rsidRPr="00B979F6" w:rsidRDefault="00B979F6" w:rsidP="003B05D3">
      <w:pPr>
        <w:ind w:firstLine="709"/>
        <w:rPr>
          <w:rFonts w:eastAsia="Calibri"/>
          <w:bCs/>
          <w:color w:val="000000"/>
          <w:sz w:val="10"/>
          <w:szCs w:val="24"/>
          <w:lang w:eastAsia="en-US"/>
        </w:rPr>
      </w:pPr>
    </w:p>
    <w:p w:rsidR="005C3BF6" w:rsidRPr="001932EF" w:rsidRDefault="005C3BF6" w:rsidP="003B05D3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1932EF">
        <w:rPr>
          <w:rFonts w:eastAsia="Calibri"/>
          <w:bCs/>
          <w:color w:val="000000"/>
          <w:sz w:val="24"/>
          <w:szCs w:val="24"/>
          <w:lang w:eastAsia="en-US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5.10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12 января 2021 года №01-7-а.</w:t>
      </w:r>
    </w:p>
    <w:p w:rsidR="005C3BF6" w:rsidRPr="001932EF" w:rsidRDefault="005C3BF6" w:rsidP="003B05D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932EF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5C3BF6" w:rsidRPr="001932EF" w:rsidRDefault="005C3BF6" w:rsidP="003B05D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932EF">
        <w:rPr>
          <w:rFonts w:eastAsia="Calibri"/>
          <w:color w:val="000000"/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значений;</w:t>
      </w:r>
    </w:p>
    <w:p w:rsidR="005C3BF6" w:rsidRPr="001932EF" w:rsidRDefault="005C3BF6" w:rsidP="003B05D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932EF">
        <w:rPr>
          <w:rFonts w:eastAsia="Calibri"/>
          <w:color w:val="000000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:rsidR="00B979F6" w:rsidRDefault="00B979F6" w:rsidP="003B05D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5C3BF6" w:rsidRPr="001932EF" w:rsidRDefault="005C3BF6" w:rsidP="003B05D3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>10. План реализации муниципальной</w:t>
      </w:r>
      <w:r w:rsidRPr="001932E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932EF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:rsidR="00B979F6" w:rsidRDefault="00B979F6" w:rsidP="003B05D3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5C3BF6" w:rsidRPr="001932EF" w:rsidRDefault="005C3BF6" w:rsidP="003B05D3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932EF">
        <w:rPr>
          <w:rFonts w:eastAsia="Calibri"/>
          <w:color w:val="000000"/>
          <w:sz w:val="24"/>
          <w:szCs w:val="24"/>
          <w:lang w:eastAsia="en-US"/>
        </w:rPr>
        <w:t xml:space="preserve">План реализации муниципальной программы изложен в приложении № 2 к муниципальной программе. </w:t>
      </w:r>
    </w:p>
    <w:p w:rsidR="003B05D3" w:rsidRDefault="003B05D3" w:rsidP="000C0393">
      <w:pPr>
        <w:autoSpaceDE w:val="0"/>
        <w:autoSpaceDN w:val="0"/>
        <w:adjustRightInd w:val="0"/>
        <w:ind w:right="-1136"/>
        <w:jc w:val="right"/>
        <w:rPr>
          <w:b/>
          <w:bCs/>
          <w:color w:val="000000"/>
          <w:sz w:val="16"/>
          <w:szCs w:val="16"/>
        </w:rPr>
      </w:pPr>
    </w:p>
    <w:p w:rsidR="003B05D3" w:rsidRDefault="003B05D3" w:rsidP="003B05D3">
      <w:pPr>
        <w:autoSpaceDE w:val="0"/>
        <w:autoSpaceDN w:val="0"/>
        <w:adjustRightInd w:val="0"/>
        <w:ind w:right="-1136"/>
        <w:jc w:val="left"/>
        <w:rPr>
          <w:bCs/>
          <w:color w:val="000000"/>
          <w:sz w:val="22"/>
          <w:szCs w:val="16"/>
        </w:rPr>
      </w:pPr>
      <w:r>
        <w:rPr>
          <w:bCs/>
          <w:color w:val="000000"/>
          <w:sz w:val="22"/>
          <w:szCs w:val="16"/>
        </w:rPr>
        <w:lastRenderedPageBreak/>
        <w:t xml:space="preserve">  </w:t>
      </w:r>
    </w:p>
    <w:p w:rsidR="005C3BF6" w:rsidRPr="003B05D3" w:rsidRDefault="005C3BF6" w:rsidP="003B05D3">
      <w:pPr>
        <w:autoSpaceDE w:val="0"/>
        <w:autoSpaceDN w:val="0"/>
        <w:adjustRightInd w:val="0"/>
        <w:ind w:left="5040" w:right="-1136"/>
        <w:jc w:val="left"/>
        <w:rPr>
          <w:bCs/>
          <w:color w:val="000000"/>
          <w:sz w:val="22"/>
          <w:szCs w:val="16"/>
        </w:rPr>
      </w:pPr>
      <w:r w:rsidRPr="003B05D3">
        <w:rPr>
          <w:bCs/>
          <w:color w:val="000000"/>
          <w:sz w:val="22"/>
          <w:szCs w:val="16"/>
        </w:rPr>
        <w:t xml:space="preserve">Приложение 1   </w:t>
      </w:r>
    </w:p>
    <w:p w:rsidR="003B05D3" w:rsidRPr="003B05D3" w:rsidRDefault="005C3BF6" w:rsidP="003B05D3">
      <w:pPr>
        <w:autoSpaceDE w:val="0"/>
        <w:autoSpaceDN w:val="0"/>
        <w:adjustRightInd w:val="0"/>
        <w:ind w:left="5040" w:right="-1136"/>
        <w:jc w:val="left"/>
        <w:rPr>
          <w:bCs/>
          <w:color w:val="000000"/>
          <w:sz w:val="22"/>
          <w:szCs w:val="16"/>
        </w:rPr>
      </w:pPr>
      <w:r w:rsidRPr="003B05D3">
        <w:rPr>
          <w:bCs/>
          <w:color w:val="000000"/>
          <w:sz w:val="22"/>
          <w:szCs w:val="16"/>
        </w:rPr>
        <w:t xml:space="preserve">к муниципальной программе </w:t>
      </w:r>
    </w:p>
    <w:p w:rsidR="005C3BF6" w:rsidRPr="003B05D3" w:rsidRDefault="005C3BF6" w:rsidP="003B05D3">
      <w:pPr>
        <w:autoSpaceDE w:val="0"/>
        <w:autoSpaceDN w:val="0"/>
        <w:adjustRightInd w:val="0"/>
        <w:ind w:left="5040" w:right="-1136"/>
        <w:jc w:val="left"/>
        <w:rPr>
          <w:bCs/>
          <w:color w:val="000000"/>
          <w:sz w:val="22"/>
          <w:szCs w:val="16"/>
        </w:rPr>
      </w:pPr>
      <w:r w:rsidRPr="003B05D3">
        <w:rPr>
          <w:bCs/>
          <w:color w:val="000000"/>
          <w:sz w:val="22"/>
          <w:szCs w:val="16"/>
        </w:rPr>
        <w:t xml:space="preserve">Тихвинского городского поселения  </w:t>
      </w:r>
    </w:p>
    <w:p w:rsidR="003B05D3" w:rsidRPr="003B05D3" w:rsidRDefault="005C3BF6" w:rsidP="003B05D3">
      <w:pPr>
        <w:autoSpaceDE w:val="0"/>
        <w:autoSpaceDN w:val="0"/>
        <w:adjustRightInd w:val="0"/>
        <w:ind w:left="5040" w:right="-1136"/>
        <w:jc w:val="left"/>
        <w:rPr>
          <w:bCs/>
          <w:color w:val="000000"/>
          <w:sz w:val="22"/>
          <w:szCs w:val="16"/>
        </w:rPr>
      </w:pPr>
      <w:r w:rsidRPr="003B05D3">
        <w:rPr>
          <w:bCs/>
          <w:color w:val="000000"/>
          <w:sz w:val="22"/>
          <w:szCs w:val="16"/>
        </w:rPr>
        <w:t xml:space="preserve"> «Развитие сферы культуры </w:t>
      </w:r>
    </w:p>
    <w:p w:rsidR="003B05D3" w:rsidRPr="003B05D3" w:rsidRDefault="005C3BF6" w:rsidP="003B05D3">
      <w:pPr>
        <w:autoSpaceDE w:val="0"/>
        <w:autoSpaceDN w:val="0"/>
        <w:adjustRightInd w:val="0"/>
        <w:ind w:left="5040" w:right="-1136"/>
        <w:jc w:val="left"/>
        <w:rPr>
          <w:bCs/>
          <w:color w:val="000000"/>
          <w:sz w:val="22"/>
          <w:szCs w:val="16"/>
        </w:rPr>
      </w:pPr>
      <w:r w:rsidRPr="003B05D3">
        <w:rPr>
          <w:bCs/>
          <w:color w:val="000000"/>
          <w:sz w:val="22"/>
          <w:szCs w:val="16"/>
        </w:rPr>
        <w:t>Тихвинского городского поселения»</w:t>
      </w:r>
    </w:p>
    <w:p w:rsidR="003B05D3" w:rsidRDefault="003B05D3" w:rsidP="000C0393">
      <w:pPr>
        <w:autoSpaceDE w:val="0"/>
        <w:autoSpaceDN w:val="0"/>
        <w:adjustRightInd w:val="0"/>
        <w:ind w:left="851" w:hanging="851"/>
        <w:jc w:val="center"/>
        <w:rPr>
          <w:bCs/>
          <w:color w:val="000000"/>
          <w:sz w:val="24"/>
          <w:szCs w:val="16"/>
        </w:rPr>
      </w:pPr>
    </w:p>
    <w:p w:rsidR="003B05D3" w:rsidRDefault="003B05D3" w:rsidP="000C0393">
      <w:pPr>
        <w:autoSpaceDE w:val="0"/>
        <w:autoSpaceDN w:val="0"/>
        <w:adjustRightInd w:val="0"/>
        <w:ind w:left="851" w:hanging="851"/>
        <w:jc w:val="center"/>
        <w:rPr>
          <w:bCs/>
          <w:color w:val="000000"/>
          <w:sz w:val="24"/>
          <w:szCs w:val="16"/>
        </w:rPr>
      </w:pPr>
    </w:p>
    <w:p w:rsidR="005C3BF6" w:rsidRPr="003B05D3" w:rsidRDefault="005C3BF6" w:rsidP="000C0393">
      <w:pPr>
        <w:autoSpaceDE w:val="0"/>
        <w:autoSpaceDN w:val="0"/>
        <w:adjustRightInd w:val="0"/>
        <w:ind w:left="851" w:hanging="851"/>
        <w:jc w:val="center"/>
        <w:rPr>
          <w:b/>
          <w:color w:val="000000"/>
          <w:sz w:val="22"/>
        </w:rPr>
      </w:pPr>
      <w:r>
        <w:rPr>
          <w:color w:val="000000"/>
          <w:sz w:val="20"/>
        </w:rPr>
        <w:t xml:space="preserve">                      </w:t>
      </w:r>
      <w:r w:rsidRPr="003B05D3">
        <w:rPr>
          <w:b/>
          <w:color w:val="000000"/>
          <w:sz w:val="22"/>
        </w:rPr>
        <w:t>Прогнозные значения показателей (индикаторов) по реализации муниципальной программы Тихвинского городского поселения «Развитие сферы культуры Тихвинского городского поселения</w:t>
      </w:r>
      <w:r w:rsidR="003B05D3">
        <w:rPr>
          <w:b/>
          <w:color w:val="000000"/>
          <w:sz w:val="22"/>
        </w:rPr>
        <w:t>»</w:t>
      </w:r>
    </w:p>
    <w:p w:rsidR="005C3BF6" w:rsidRDefault="005C3BF6" w:rsidP="000C0393">
      <w:pPr>
        <w:autoSpaceDE w:val="0"/>
        <w:autoSpaceDN w:val="0"/>
        <w:adjustRightInd w:val="0"/>
        <w:ind w:left="851" w:hanging="851"/>
        <w:jc w:val="center"/>
        <w:rPr>
          <w:color w:val="000000"/>
          <w:sz w:val="20"/>
        </w:rPr>
      </w:pPr>
    </w:p>
    <w:tbl>
      <w:tblPr>
        <w:tblW w:w="10065" w:type="dxa"/>
        <w:tblInd w:w="-574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1109"/>
        <w:gridCol w:w="1109"/>
        <w:gridCol w:w="1184"/>
      </w:tblGrid>
      <w:tr w:rsidR="005C3BF6" w:rsidRPr="003B05D3" w:rsidTr="003B05D3"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№</w:t>
            </w:r>
          </w:p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Единица измерения</w:t>
            </w:r>
          </w:p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Значение показателя</w:t>
            </w:r>
            <w:r w:rsidRPr="003B05D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C3BF6" w:rsidRPr="003B05D3" w:rsidTr="003B05D3">
        <w:trPr>
          <w:trHeight w:val="560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3BF6" w:rsidRPr="003B05D3" w:rsidRDefault="005C3BF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3BF6" w:rsidRPr="003B05D3" w:rsidRDefault="005C3BF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3BF6" w:rsidRPr="003B05D3" w:rsidRDefault="005C3BF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2021 г.</w:t>
            </w:r>
            <w:r w:rsidRPr="003B05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2022 г</w:t>
            </w:r>
            <w:r w:rsidRPr="003B05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2023 г.</w:t>
            </w:r>
            <w:r w:rsidRPr="003B05D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C3BF6" w:rsidRPr="003B05D3" w:rsidTr="003B05D3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1</w:t>
            </w:r>
            <w:r w:rsidRPr="003B05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2</w:t>
            </w:r>
            <w:r w:rsidRPr="003B05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3</w:t>
            </w:r>
            <w:r w:rsidRPr="003B05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4</w:t>
            </w:r>
            <w:r w:rsidRPr="003B05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5</w:t>
            </w:r>
            <w:r w:rsidRPr="003B05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Cs/>
                <w:color w:val="000000"/>
                <w:sz w:val="22"/>
                <w:szCs w:val="22"/>
              </w:rPr>
              <w:t>6</w:t>
            </w:r>
            <w:r w:rsidRPr="003B05D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C3BF6" w:rsidRPr="003B05D3" w:rsidTr="003B05D3">
        <w:tc>
          <w:tcPr>
            <w:tcW w:w="100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B05D3">
              <w:rPr>
                <w:b/>
                <w:bCs/>
                <w:color w:val="000000"/>
                <w:sz w:val="22"/>
                <w:szCs w:val="22"/>
              </w:rPr>
              <w:t>1. 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5C3BF6" w:rsidRPr="003B05D3" w:rsidTr="003B05D3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соотношение средней заработной платы работников учреждения и средней заработной платы по субъекту Российской Федерации;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100</w:t>
            </w:r>
          </w:p>
        </w:tc>
      </w:tr>
      <w:tr w:rsidR="005C3BF6" w:rsidRPr="003B05D3" w:rsidTr="003B05D3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 xml:space="preserve">увеличение количества посещений библиотек по сравнению с предыдущим годом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0,1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0,1</w:t>
            </w:r>
          </w:p>
        </w:tc>
      </w:tr>
      <w:tr w:rsidR="005C3BF6" w:rsidRPr="003B05D3" w:rsidTr="003B05D3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3B05D3">
            <w:pPr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увеличение объема электронного каталога по сравнению с предыдущим годом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108,5</w:t>
            </w:r>
          </w:p>
        </w:tc>
      </w:tr>
      <w:tr w:rsidR="005C3BF6" w:rsidRPr="003B05D3" w:rsidTr="003B05D3">
        <w:tc>
          <w:tcPr>
            <w:tcW w:w="100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B05D3">
              <w:rPr>
                <w:b/>
                <w:bCs/>
                <w:color w:val="000000"/>
                <w:sz w:val="22"/>
                <w:szCs w:val="22"/>
              </w:rPr>
              <w:t>2. Основное мероприятие «Создание модельных муниципальных библиотек»</w:t>
            </w:r>
          </w:p>
        </w:tc>
      </w:tr>
      <w:tr w:rsidR="005C3BF6" w:rsidRPr="003B05D3" w:rsidTr="003B05D3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увеличение объема электронного каталога по сравнению с предыдущим годом;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108,5</w:t>
            </w:r>
          </w:p>
        </w:tc>
      </w:tr>
      <w:tr w:rsidR="005C3BF6" w:rsidRPr="003B05D3" w:rsidTr="003B05D3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увеличение количества участников</w:t>
            </w:r>
            <w:r w:rsidRPr="003B05D3">
              <w:rPr>
                <w:sz w:val="22"/>
                <w:szCs w:val="22"/>
              </w:rPr>
              <w:t xml:space="preserve"> культурно-досуговых</w:t>
            </w:r>
            <w:r w:rsidRPr="003B05D3">
              <w:rPr>
                <w:color w:val="000000"/>
                <w:sz w:val="22"/>
                <w:szCs w:val="22"/>
              </w:rPr>
              <w:t xml:space="preserve"> мероприятий по сравнению с предыдущим годом;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C3BF6" w:rsidRPr="003B05D3" w:rsidTr="003B05D3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0,1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0,1</w:t>
            </w:r>
          </w:p>
        </w:tc>
      </w:tr>
      <w:tr w:rsidR="005C3BF6" w:rsidRPr="003B05D3" w:rsidTr="003B05D3">
        <w:tc>
          <w:tcPr>
            <w:tcW w:w="100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3B05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B05D3">
              <w:rPr>
                <w:b/>
                <w:bCs/>
                <w:color w:val="000000"/>
                <w:sz w:val="22"/>
                <w:szCs w:val="22"/>
              </w:rPr>
              <w:t>3.Основное мероприятие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</w:t>
            </w:r>
          </w:p>
        </w:tc>
      </w:tr>
      <w:tr w:rsidR="005C3BF6" w:rsidRPr="003B05D3" w:rsidTr="003B05D3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соотношение средней заработной платы работников учреждения и средней заработной платы по субъекту Российской Федерации;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sz w:val="22"/>
                <w:szCs w:val="22"/>
              </w:rPr>
              <w:t>100</w:t>
            </w:r>
          </w:p>
        </w:tc>
      </w:tr>
      <w:tr w:rsidR="005C3BF6" w:rsidRPr="003B05D3" w:rsidTr="003B05D3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 xml:space="preserve">увеличение количества участников клубных формирований по сравнению с предыдущим годом;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C3BF6" w:rsidRPr="003B05D3" w:rsidTr="003B05D3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3B05D3">
            <w:pPr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увеличение количества участников</w:t>
            </w:r>
            <w:r w:rsidRPr="003B05D3">
              <w:rPr>
                <w:sz w:val="22"/>
                <w:szCs w:val="22"/>
              </w:rPr>
              <w:t xml:space="preserve"> культурно-досуговых</w:t>
            </w:r>
            <w:r w:rsidRPr="003B05D3">
              <w:rPr>
                <w:color w:val="000000"/>
                <w:sz w:val="22"/>
                <w:szCs w:val="22"/>
              </w:rPr>
              <w:t xml:space="preserve"> мероприятий по сравнению с предыдущим годом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C3BF6" w:rsidRPr="003B05D3" w:rsidTr="003B05D3">
        <w:tc>
          <w:tcPr>
            <w:tcW w:w="100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b/>
                <w:bCs/>
                <w:color w:val="000000"/>
                <w:sz w:val="22"/>
                <w:szCs w:val="22"/>
              </w:rPr>
              <w:t>4. Основное мероприятие «Укрепление  и развитие материально-технической базы учреждений культуры»</w:t>
            </w:r>
          </w:p>
        </w:tc>
      </w:tr>
      <w:tr w:rsidR="005C3BF6" w:rsidRPr="003B05D3" w:rsidTr="003B05D3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3B05D3">
            <w:pPr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увеличение количества участников</w:t>
            </w:r>
            <w:r w:rsidRPr="003B05D3">
              <w:rPr>
                <w:sz w:val="22"/>
                <w:szCs w:val="22"/>
              </w:rPr>
              <w:t xml:space="preserve"> культурно-досуговых</w:t>
            </w:r>
            <w:r w:rsidRPr="003B05D3">
              <w:rPr>
                <w:color w:val="000000"/>
                <w:sz w:val="22"/>
                <w:szCs w:val="22"/>
              </w:rPr>
              <w:t xml:space="preserve"> мероприятий по сравнению с предыдущим годом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BF6" w:rsidRPr="003B05D3" w:rsidRDefault="005C3BF6" w:rsidP="000C0393">
            <w:pPr>
              <w:jc w:val="center"/>
              <w:rPr>
                <w:color w:val="000000"/>
                <w:sz w:val="22"/>
                <w:szCs w:val="22"/>
              </w:rPr>
            </w:pPr>
            <w:r w:rsidRPr="003B05D3">
              <w:rPr>
                <w:color w:val="000000"/>
                <w:sz w:val="22"/>
                <w:szCs w:val="22"/>
              </w:rPr>
              <w:t>0,1</w:t>
            </w:r>
          </w:p>
        </w:tc>
      </w:tr>
    </w:tbl>
    <w:p w:rsidR="005C3BF6" w:rsidRDefault="005C3BF6" w:rsidP="000C0393">
      <w:pPr>
        <w:autoSpaceDE w:val="0"/>
        <w:autoSpaceDN w:val="0"/>
        <w:adjustRightInd w:val="0"/>
        <w:rPr>
          <w:color w:val="000000"/>
          <w:sz w:val="20"/>
        </w:rPr>
      </w:pPr>
    </w:p>
    <w:p w:rsidR="005C3BF6" w:rsidRDefault="005C3BF6" w:rsidP="000C0393">
      <w:pPr>
        <w:autoSpaceDE w:val="0"/>
        <w:autoSpaceDN w:val="0"/>
        <w:adjustRightInd w:val="0"/>
        <w:rPr>
          <w:color w:val="000000"/>
          <w:sz w:val="20"/>
        </w:rPr>
        <w:sectPr w:rsidR="005C3BF6" w:rsidSect="00F958E1">
          <w:pgSz w:w="11906" w:h="16838" w:code="9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p w:rsidR="005C3BF6" w:rsidRPr="00D44738" w:rsidRDefault="005C3BF6" w:rsidP="003B05D3">
      <w:pPr>
        <w:autoSpaceDE w:val="0"/>
        <w:autoSpaceDN w:val="0"/>
        <w:adjustRightInd w:val="0"/>
        <w:ind w:left="10800"/>
        <w:jc w:val="left"/>
        <w:rPr>
          <w:color w:val="000000"/>
          <w:sz w:val="20"/>
        </w:rPr>
      </w:pPr>
      <w:r w:rsidRPr="00D44738">
        <w:rPr>
          <w:color w:val="000000"/>
          <w:sz w:val="20"/>
        </w:rPr>
        <w:lastRenderedPageBreak/>
        <w:t xml:space="preserve">Приложение </w:t>
      </w:r>
      <w:r>
        <w:rPr>
          <w:color w:val="000000"/>
          <w:sz w:val="20"/>
        </w:rPr>
        <w:t xml:space="preserve">№2 </w:t>
      </w:r>
      <w:r w:rsidRPr="00D44738">
        <w:rPr>
          <w:color w:val="000000"/>
          <w:sz w:val="20"/>
        </w:rPr>
        <w:t xml:space="preserve">к муниципальной программе </w:t>
      </w:r>
    </w:p>
    <w:p w:rsidR="005C3BF6" w:rsidRPr="00D44738" w:rsidRDefault="005C3BF6" w:rsidP="003B05D3">
      <w:pPr>
        <w:autoSpaceDE w:val="0"/>
        <w:autoSpaceDN w:val="0"/>
        <w:adjustRightInd w:val="0"/>
        <w:ind w:left="10800"/>
        <w:jc w:val="left"/>
        <w:rPr>
          <w:color w:val="000000"/>
          <w:sz w:val="20"/>
        </w:rPr>
      </w:pPr>
      <w:r w:rsidRPr="00D44738">
        <w:rPr>
          <w:color w:val="000000"/>
          <w:sz w:val="20"/>
        </w:rPr>
        <w:t xml:space="preserve">Тихвинского городского поселения </w:t>
      </w:r>
    </w:p>
    <w:p w:rsidR="005C3BF6" w:rsidRPr="00D44738" w:rsidRDefault="005C3BF6" w:rsidP="003B05D3">
      <w:pPr>
        <w:autoSpaceDE w:val="0"/>
        <w:autoSpaceDN w:val="0"/>
        <w:adjustRightInd w:val="0"/>
        <w:ind w:left="10800"/>
        <w:jc w:val="left"/>
        <w:rPr>
          <w:color w:val="000000"/>
          <w:sz w:val="20"/>
        </w:rPr>
      </w:pPr>
      <w:r w:rsidRPr="00D44738">
        <w:rPr>
          <w:color w:val="000000"/>
          <w:sz w:val="20"/>
        </w:rPr>
        <w:t xml:space="preserve">«Развитие сферы культуры Тихвинского  </w:t>
      </w:r>
    </w:p>
    <w:p w:rsidR="005C3BF6" w:rsidRDefault="005C3BF6" w:rsidP="003B05D3">
      <w:pPr>
        <w:autoSpaceDE w:val="0"/>
        <w:autoSpaceDN w:val="0"/>
        <w:adjustRightInd w:val="0"/>
        <w:ind w:left="10800"/>
        <w:jc w:val="left"/>
        <w:rPr>
          <w:color w:val="000000"/>
          <w:sz w:val="20"/>
        </w:rPr>
      </w:pPr>
      <w:r w:rsidRPr="00D44738">
        <w:rPr>
          <w:color w:val="000000"/>
          <w:sz w:val="20"/>
        </w:rPr>
        <w:t>городского поселения</w:t>
      </w:r>
      <w:r w:rsidR="003B05D3">
        <w:rPr>
          <w:color w:val="000000"/>
          <w:sz w:val="20"/>
        </w:rPr>
        <w:t>»</w:t>
      </w:r>
    </w:p>
    <w:p w:rsidR="005C3BF6" w:rsidRDefault="005C3BF6" w:rsidP="000C0393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3B05D3" w:rsidRPr="00D44738" w:rsidRDefault="003B05D3" w:rsidP="000C0393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5C3BF6" w:rsidRPr="00D44738" w:rsidRDefault="005C3BF6" w:rsidP="000C0393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D44738">
        <w:rPr>
          <w:b/>
          <w:bCs/>
          <w:color w:val="000000"/>
          <w:sz w:val="20"/>
        </w:rPr>
        <w:t xml:space="preserve">План реализации муниципальной программы Тихвинского городского поселения </w:t>
      </w:r>
    </w:p>
    <w:p w:rsidR="005C3BF6" w:rsidRPr="00D44738" w:rsidRDefault="005C3BF6" w:rsidP="000C0393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D44738">
        <w:rPr>
          <w:b/>
          <w:bCs/>
          <w:color w:val="000000"/>
          <w:sz w:val="20"/>
        </w:rPr>
        <w:t>«Развитие сферы культуры Тихвинского городского поселения»</w:t>
      </w:r>
      <w:r w:rsidRPr="00D44738">
        <w:rPr>
          <w:color w:val="000000"/>
          <w:sz w:val="20"/>
        </w:rPr>
        <w:t xml:space="preserve"> </w:t>
      </w:r>
    </w:p>
    <w:p w:rsidR="005C3BF6" w:rsidRPr="00D44738" w:rsidRDefault="005C3BF6" w:rsidP="000C0393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451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51"/>
      </w:tblGrid>
      <w:tr w:rsidR="005C3BF6" w:rsidRPr="00787FCA" w:rsidTr="000C0393">
        <w:trPr>
          <w:trHeight w:val="387"/>
        </w:trPr>
        <w:tc>
          <w:tcPr>
            <w:tcW w:w="15451" w:type="dxa"/>
            <w:vAlign w:val="center"/>
          </w:tcPr>
          <w:tbl>
            <w:tblPr>
              <w:tblW w:w="1514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60"/>
              <w:gridCol w:w="4434"/>
              <w:gridCol w:w="1276"/>
              <w:gridCol w:w="1134"/>
              <w:gridCol w:w="992"/>
              <w:gridCol w:w="1276"/>
              <w:gridCol w:w="1275"/>
              <w:gridCol w:w="993"/>
            </w:tblGrid>
            <w:tr w:rsidR="003B05D3" w:rsidRPr="003B05D3" w:rsidTr="003B05D3">
              <w:trPr>
                <w:trHeight w:val="84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основного мероприятия в составе муниципальной программы (подпрограммы)</w:t>
                  </w:r>
                </w:p>
              </w:tc>
              <w:tc>
                <w:tcPr>
                  <w:tcW w:w="4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Ответственный исполнитель соисполнитель, участник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Оценка расходов</w:t>
                  </w: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br/>
                    <w:t>(тыс. руб., в ценах соответствующих лет)</w:t>
                  </w:r>
                </w:p>
              </w:tc>
            </w:tr>
            <w:tr w:rsidR="003B05D3" w:rsidRPr="003B05D3" w:rsidTr="003B05D3">
              <w:trPr>
                <w:trHeight w:val="42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Прочие источники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151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1. 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1.1. Предоставление   бюджетным учреждениям субсидии на выполнение  муниципального задания</w:t>
                  </w:r>
                  <w:r w:rsidRPr="003B05D3">
                    <w:rPr>
                      <w:color w:val="000000"/>
                      <w:sz w:val="22"/>
                      <w:szCs w:val="22"/>
                    </w:rPr>
                    <w:br/>
                    <w:t>(МУ «ТЦБС», МУ «БСЦ «Тэффи»)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spacing w:after="24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политике, участники - МУ «Тихвинская централизованная библиотечная система», МУ «Библиотека-социокультурный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84839,1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84839,1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1.2.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политике, участники - МУ «Тихвинская централизованная библиотечная система», МУ «Библиотека-социокультурный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16281,0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8140,5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8140,5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16281,0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8140,5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8140,5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spacing w:after="240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1.3.Организация культурно-просветительских мероприятий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политике, участник - МУ «Тихвинская централизованная библиотечная система»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1.4 Комплектование книжных фондов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политике, участник - МУ «Тихвинская централизованная библиотечная система»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603,7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700,3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144,9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основному мероприятию 1.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45254,4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8695,9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36558,5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28418,0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28418,0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28418,0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28418,0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102090,4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8695,9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93394,5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151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2. Основное мероприятие «Создание модельных муниципальных библиотек»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2.1. Создание модельных муниципальных библиотек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 xml:space="preserve">Ответственный исполнитель - комитет по культуре, спорту и молодежной политике, участник - </w:t>
                  </w:r>
                  <w:r w:rsidR="000C0393">
                    <w:rPr>
                      <w:color w:val="000000"/>
                      <w:sz w:val="16"/>
                      <w:szCs w:val="16"/>
                    </w:rPr>
                    <w:t xml:space="preserve">- </w:t>
                  </w:r>
                  <w:r w:rsidR="000C0393" w:rsidRPr="000C0393">
                    <w:rPr>
                      <w:sz w:val="22"/>
                      <w:szCs w:val="16"/>
                    </w:rPr>
                    <w:t>МУ «Библиотека - 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основному мероприятию «Создание модельных муниципальных библиотек»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555"/>
              </w:trPr>
              <w:tc>
                <w:tcPr>
                  <w:tcW w:w="151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3.Основное мероприятие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spacing w:after="24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3.1. Предоставление бюджетным учреждением субсидии на выполнение   муниципального задания (МУ «ТРДК»)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политике,  участник - МУ «Тихвинский Районный Дом Культуры»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134700,0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134700,0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3.2.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политике, участник - МУ «Тихвинский Районный Дом Культуры»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17638,0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17638,0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spacing w:after="240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lastRenderedPageBreak/>
                    <w:t>3.3. Организация культурно-досуговых мероприятий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16315,2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16315,2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3B05D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основному мероприятию 3.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67976,4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59157,4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50338,4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50338,4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50338,4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50338,4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168653,2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159834,2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151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4. Основное мероприятие «Укрепление  и развитие материально-технической базы учреждений культуры»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4.1. Предоставление бюджетным учреждениям субсидии на укрепление  и развитие материально-технической базы учреждений культуры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Ответственный исполнитель -комитет по культуре, спорту и молодежной политике, участники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42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9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2130,0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2130,0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4.2. Капитальный ремонт объектов культуры в Тихвинском городском поселении- за счет средств областного и местного бюджетов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Ответственный исполнитель -  комитет по культуре, спорту и молодежной политике, участник – МУ «Тихвинский Районный Дом Культуры»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22677,7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20863,5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1814,2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30826,1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28360,0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2466,1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22982,6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21144,0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76486,4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70367,5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6118,9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4.3. Мероприятия по формированию доступной среды жизнедеятельности для инвалидов в Тихвинском городском поселении-за счет средств областного и местного бюджетов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Ответственный исполнитель -  комитет по культуре, спорту и молодежной политике, участники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196,2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196,2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4.4. Развитие общественной инфраструктуры муниципального значения -за счет средств областного и местного бюджетов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Ответственный исполнитель -  комитет по культуре, спорту и молодежной политике, участники – МУ «Тихвинский Районный Дом Культуры», МУ «Тихвинская центра</w:t>
                  </w:r>
                  <w:r w:rsidRPr="003B05D3">
                    <w:rPr>
                      <w:color w:val="000000"/>
                      <w:sz w:val="22"/>
                      <w:szCs w:val="22"/>
                    </w:rPr>
                    <w:lastRenderedPageBreak/>
                    <w:t>лизованная библиотечная система», МБУ «Библиотека-социокультурный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lastRenderedPageBreak/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1197,4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1137,5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1317,2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1137,5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основному мероприятию 4. «Укрепление  и развитие материально-технической базы учреждений культуры»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24650,5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22001,0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2649,5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31661,4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28360,0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3301,4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23817,9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21144,0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2673,9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80129,8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71505,0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8624,8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по муниципальной программе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142881,3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39515,9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98365,4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110417,8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28360,0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82057,8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102574,3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21144,0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81430,3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05D3" w:rsidRPr="003B05D3" w:rsidTr="000C0393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05D3" w:rsidRPr="003B05D3" w:rsidRDefault="003B05D3" w:rsidP="000C039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355873,4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89019,9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261853,5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5D3" w:rsidRPr="003B05D3" w:rsidRDefault="003B05D3" w:rsidP="000C039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05D3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5C3BF6" w:rsidRPr="000C66D7" w:rsidRDefault="005C3BF6" w:rsidP="000C03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3BF6" w:rsidRPr="00787FCA" w:rsidRDefault="005C3BF6" w:rsidP="000C0393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color w:val="FF0000"/>
                <w:sz w:val="20"/>
              </w:rPr>
            </w:pPr>
          </w:p>
        </w:tc>
      </w:tr>
    </w:tbl>
    <w:p w:rsidR="00F375F0" w:rsidRPr="000D2CD8" w:rsidRDefault="00B979F6" w:rsidP="00B979F6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____________</w:t>
      </w:r>
    </w:p>
    <w:sectPr w:rsidR="00F375F0" w:rsidRPr="000D2CD8" w:rsidSect="005C3BF6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84" w:rsidRDefault="006C6F84" w:rsidP="000A06B6">
      <w:r>
        <w:separator/>
      </w:r>
    </w:p>
  </w:endnote>
  <w:endnote w:type="continuationSeparator" w:id="0">
    <w:p w:rsidR="006C6F84" w:rsidRDefault="006C6F84" w:rsidP="000A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84" w:rsidRDefault="006C6F84" w:rsidP="000A06B6">
      <w:r>
        <w:separator/>
      </w:r>
    </w:p>
  </w:footnote>
  <w:footnote w:type="continuationSeparator" w:id="0">
    <w:p w:rsidR="006C6F84" w:rsidRDefault="006C6F84" w:rsidP="000A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93" w:rsidRDefault="000C039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165CA">
      <w:rPr>
        <w:noProof/>
      </w:rPr>
      <w:t>2</w:t>
    </w:r>
    <w:r>
      <w:fldChar w:fldCharType="end"/>
    </w:r>
  </w:p>
  <w:p w:rsidR="000C0393" w:rsidRDefault="000C039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929"/>
    <w:multiLevelType w:val="hybridMultilevel"/>
    <w:tmpl w:val="6A3ACAC4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31802"/>
    <w:multiLevelType w:val="multilevel"/>
    <w:tmpl w:val="A67A3FEE"/>
    <w:lvl w:ilvl="0">
      <w:start w:val="1"/>
      <w:numFmt w:val="decimal"/>
      <w:lvlText w:val="%1."/>
      <w:lvlJc w:val="left"/>
      <w:pPr>
        <w:ind w:left="7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" w15:restartNumberingAfterBreak="0">
    <w:nsid w:val="33197885"/>
    <w:multiLevelType w:val="hybridMultilevel"/>
    <w:tmpl w:val="218203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E7928"/>
    <w:multiLevelType w:val="hybridMultilevel"/>
    <w:tmpl w:val="B8785F58"/>
    <w:lvl w:ilvl="0" w:tplc="4734201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635452AF"/>
    <w:multiLevelType w:val="hybridMultilevel"/>
    <w:tmpl w:val="574EDA9A"/>
    <w:lvl w:ilvl="0" w:tplc="21AC2156">
      <w:start w:val="202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6C64128E"/>
    <w:multiLevelType w:val="hybridMultilevel"/>
    <w:tmpl w:val="ED70656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06722"/>
    <w:multiLevelType w:val="hybridMultilevel"/>
    <w:tmpl w:val="B30445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64666"/>
    <w:multiLevelType w:val="hybridMultilevel"/>
    <w:tmpl w:val="3BD23CD6"/>
    <w:lvl w:ilvl="0" w:tplc="6DCA5B98">
      <w:start w:val="2023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78AC2F90"/>
    <w:multiLevelType w:val="hybridMultilevel"/>
    <w:tmpl w:val="32682E96"/>
    <w:lvl w:ilvl="0" w:tplc="894486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06B6"/>
    <w:rsid w:val="000C0393"/>
    <w:rsid w:val="000F1A02"/>
    <w:rsid w:val="00137667"/>
    <w:rsid w:val="001464B2"/>
    <w:rsid w:val="001932EF"/>
    <w:rsid w:val="001A2440"/>
    <w:rsid w:val="001B4F8D"/>
    <w:rsid w:val="001F265D"/>
    <w:rsid w:val="00285D0C"/>
    <w:rsid w:val="002A2B11"/>
    <w:rsid w:val="002F22EB"/>
    <w:rsid w:val="00326996"/>
    <w:rsid w:val="003B05D3"/>
    <w:rsid w:val="0043001D"/>
    <w:rsid w:val="00476BF9"/>
    <w:rsid w:val="004914DD"/>
    <w:rsid w:val="00511A2B"/>
    <w:rsid w:val="00554BEC"/>
    <w:rsid w:val="00595F6F"/>
    <w:rsid w:val="005C0140"/>
    <w:rsid w:val="005C3BF6"/>
    <w:rsid w:val="006415B0"/>
    <w:rsid w:val="006463D8"/>
    <w:rsid w:val="006C6F84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979F6"/>
    <w:rsid w:val="00BF2B0B"/>
    <w:rsid w:val="00D268F9"/>
    <w:rsid w:val="00D368DC"/>
    <w:rsid w:val="00D97342"/>
    <w:rsid w:val="00DA2779"/>
    <w:rsid w:val="00E165CA"/>
    <w:rsid w:val="00F375F0"/>
    <w:rsid w:val="00F4320C"/>
    <w:rsid w:val="00F71B7A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234FC"/>
  <w15:chartTrackingRefBased/>
  <w15:docId w15:val="{1855D510-CB67-4727-A992-EC3D92F2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5C3BF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5C3BF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3BF6"/>
    <w:pPr>
      <w:ind w:left="708"/>
      <w:jc w:val="left"/>
    </w:pPr>
    <w:rPr>
      <w:sz w:val="24"/>
      <w:szCs w:val="24"/>
    </w:rPr>
  </w:style>
  <w:style w:type="character" w:styleId="ab">
    <w:name w:val="Hyperlink"/>
    <w:unhideWhenUsed/>
    <w:rsid w:val="005C3BF6"/>
    <w:rPr>
      <w:color w:val="0563C1"/>
      <w:u w:val="single"/>
    </w:rPr>
  </w:style>
  <w:style w:type="paragraph" w:customStyle="1" w:styleId="ConsPlusNormal">
    <w:name w:val="ConsPlusNormal"/>
    <w:rsid w:val="000A06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header"/>
    <w:basedOn w:val="a"/>
    <w:link w:val="ad"/>
    <w:uiPriority w:val="99"/>
    <w:rsid w:val="000A06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A06B6"/>
    <w:rPr>
      <w:sz w:val="28"/>
    </w:rPr>
  </w:style>
  <w:style w:type="paragraph" w:styleId="ae">
    <w:name w:val="footer"/>
    <w:basedOn w:val="a"/>
    <w:link w:val="af"/>
    <w:rsid w:val="000A06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A06B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4712</Words>
  <Characters>26861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2021-02-17T09:15:00Z</cp:lastPrinted>
  <dcterms:created xsi:type="dcterms:W3CDTF">2021-02-10T11:46:00Z</dcterms:created>
  <dcterms:modified xsi:type="dcterms:W3CDTF">2021-02-17T09:15:00Z</dcterms:modified>
</cp:coreProperties>
</file>