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E71A9">
      <w:pPr>
        <w:tabs>
          <w:tab w:val="left" w:pos="567"/>
          <w:tab w:val="left" w:pos="3686"/>
        </w:tabs>
      </w:pPr>
      <w:r>
        <w:tab/>
        <w:t>30 декабря 2020 г.</w:t>
      </w:r>
      <w:r>
        <w:tab/>
        <w:t>01-2775-а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25668" w:rsidTr="008256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25668" w:rsidRDefault="00173B60" w:rsidP="00173B60">
            <w:pPr>
              <w:rPr>
                <w:b/>
                <w:sz w:val="24"/>
                <w:szCs w:val="24"/>
              </w:rPr>
            </w:pPr>
            <w:r w:rsidRPr="00825668">
              <w:rPr>
                <w:sz w:val="24"/>
                <w:szCs w:val="24"/>
              </w:rPr>
              <w:t>О внесении изменений и дополнений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15 октября 2019 года  №01-2434-а</w:t>
            </w:r>
          </w:p>
        </w:tc>
      </w:tr>
      <w:tr w:rsidR="00173B60" w:rsidRPr="007B6610" w:rsidTr="008256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B60" w:rsidRPr="007B6610" w:rsidRDefault="00173B60" w:rsidP="00173B60">
            <w:pPr>
              <w:rPr>
                <w:sz w:val="22"/>
                <w:szCs w:val="24"/>
              </w:rPr>
            </w:pPr>
            <w:r w:rsidRPr="007B6610">
              <w:rPr>
                <w:sz w:val="22"/>
                <w:szCs w:val="24"/>
              </w:rPr>
              <w:t>21 0400 2700 ОБ НПА</w:t>
            </w:r>
          </w:p>
        </w:tc>
      </w:tr>
    </w:tbl>
    <w:p w:rsidR="00BB5F5C" w:rsidRPr="00173B60" w:rsidRDefault="00BB5F5C" w:rsidP="00BB5F5C">
      <w:pPr>
        <w:ind w:firstLine="709"/>
        <w:rPr>
          <w:sz w:val="27"/>
          <w:szCs w:val="27"/>
        </w:rPr>
      </w:pPr>
      <w:r w:rsidRPr="00173B60">
        <w:rPr>
          <w:sz w:val="27"/>
          <w:szCs w:val="27"/>
        </w:rPr>
        <w:t>В цел</w:t>
      </w:r>
      <w:bookmarkStart w:id="0" w:name="_GoBack"/>
      <w:bookmarkEnd w:id="0"/>
      <w:r w:rsidRPr="00173B60">
        <w:rPr>
          <w:sz w:val="27"/>
          <w:szCs w:val="27"/>
        </w:rPr>
        <w:t>ях создания условий для эффективного и устойчивого развития коммунальной и инженерной инфраструктуры в Тихвинском городском поселении; в связи с увеличением объемов финансирования на 2020 год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поселении»; в соответствии с постановлением администрации Тихвинского района от 26 августа 2013 года №01-2390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</w:t>
      </w:r>
      <w:r w:rsidR="00173B60" w:rsidRPr="00173B60">
        <w:rPr>
          <w:sz w:val="27"/>
          <w:szCs w:val="27"/>
        </w:rPr>
        <w:t xml:space="preserve"> </w:t>
      </w:r>
      <w:r w:rsidRPr="00173B60">
        <w:rPr>
          <w:sz w:val="27"/>
          <w:szCs w:val="27"/>
        </w:rPr>
        <w:t>ПОСТАНОВЛЯЕТ:</w:t>
      </w:r>
    </w:p>
    <w:p w:rsidR="00BB5F5C" w:rsidRPr="00173B60" w:rsidRDefault="00BB5F5C" w:rsidP="00BB5F5C">
      <w:pPr>
        <w:ind w:firstLine="709"/>
        <w:rPr>
          <w:sz w:val="27"/>
          <w:szCs w:val="27"/>
        </w:rPr>
      </w:pPr>
      <w:r w:rsidRPr="00173B60">
        <w:rPr>
          <w:sz w:val="27"/>
          <w:szCs w:val="27"/>
        </w:rPr>
        <w:t xml:space="preserve">1. Внести </w:t>
      </w:r>
      <w:r w:rsidRPr="00173B60">
        <w:rPr>
          <w:b/>
          <w:sz w:val="27"/>
          <w:szCs w:val="27"/>
        </w:rPr>
        <w:t>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</w:t>
      </w:r>
      <w:r w:rsidRPr="00173B60">
        <w:rPr>
          <w:sz w:val="27"/>
          <w:szCs w:val="27"/>
        </w:rPr>
        <w:t xml:space="preserve">, утвержденную постановлением администрации Тихвинского района </w:t>
      </w:r>
      <w:r w:rsidRPr="00173B60">
        <w:rPr>
          <w:b/>
          <w:sz w:val="27"/>
          <w:szCs w:val="27"/>
        </w:rPr>
        <w:t>от 15 октября 2019 года №01-2434-а</w:t>
      </w:r>
      <w:r w:rsidRPr="00173B60">
        <w:rPr>
          <w:sz w:val="27"/>
          <w:szCs w:val="27"/>
        </w:rPr>
        <w:t>, следующие изменения:</w:t>
      </w:r>
    </w:p>
    <w:p w:rsidR="00BB5F5C" w:rsidRPr="00173B60" w:rsidRDefault="00BB5F5C" w:rsidP="00BB5F5C">
      <w:pPr>
        <w:ind w:firstLine="709"/>
        <w:rPr>
          <w:sz w:val="27"/>
          <w:szCs w:val="27"/>
        </w:rPr>
      </w:pPr>
      <w:r w:rsidRPr="00173B60">
        <w:rPr>
          <w:sz w:val="27"/>
          <w:szCs w:val="27"/>
        </w:rPr>
        <w:t xml:space="preserve">1.1. </w:t>
      </w:r>
      <w:r w:rsidRPr="00173B60">
        <w:rPr>
          <w:b/>
          <w:sz w:val="27"/>
          <w:szCs w:val="27"/>
        </w:rPr>
        <w:t>в паспорте</w:t>
      </w:r>
      <w:r w:rsidRPr="00173B60">
        <w:rPr>
          <w:sz w:val="27"/>
          <w:szCs w:val="27"/>
        </w:rPr>
        <w:t xml:space="preserve"> муниципальной программы изложить</w:t>
      </w:r>
      <w:r w:rsidRPr="00173B60">
        <w:rPr>
          <w:b/>
          <w:sz w:val="27"/>
          <w:szCs w:val="27"/>
        </w:rPr>
        <w:t xml:space="preserve"> строку «Объемы бюджетных ассигнований муниципальной программы» </w:t>
      </w:r>
      <w:r w:rsidRPr="00173B60">
        <w:rPr>
          <w:sz w:val="27"/>
          <w:szCs w:val="27"/>
        </w:rPr>
        <w:t>в следующей редакции:</w:t>
      </w:r>
    </w:p>
    <w:p w:rsidR="00BB5F5C" w:rsidRDefault="00BB5F5C" w:rsidP="00BB5F5C">
      <w:pPr>
        <w:ind w:firstLine="708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4"/>
        <w:gridCol w:w="7178"/>
      </w:tblGrid>
      <w:tr w:rsidR="00BB5F5C" w:rsidRPr="00173B60" w:rsidTr="00173B60">
        <w:trPr>
          <w:trHeight w:val="64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5C" w:rsidRPr="00173B60" w:rsidRDefault="00BB5F5C">
            <w:pPr>
              <w:jc w:val="left"/>
              <w:rPr>
                <w:sz w:val="24"/>
                <w:szCs w:val="24"/>
              </w:rPr>
            </w:pPr>
            <w:r w:rsidRPr="00173B60">
              <w:rPr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5C" w:rsidRPr="00173B60" w:rsidRDefault="00BB5F5C">
            <w:pPr>
              <w:jc w:val="left"/>
              <w:rPr>
                <w:sz w:val="24"/>
                <w:szCs w:val="24"/>
              </w:rPr>
            </w:pPr>
            <w:r w:rsidRPr="00173B60">
              <w:rPr>
                <w:b/>
                <w:bCs/>
                <w:sz w:val="24"/>
                <w:szCs w:val="24"/>
              </w:rPr>
              <w:t>Общий объем ресурсного обеспечения реализации муниципальной программы составляет</w:t>
            </w:r>
            <w:r w:rsidRPr="00173B60">
              <w:rPr>
                <w:sz w:val="24"/>
                <w:szCs w:val="24"/>
              </w:rPr>
              <w:t xml:space="preserve"> </w:t>
            </w:r>
            <w:r w:rsidRPr="00173B60">
              <w:rPr>
                <w:b/>
                <w:bCs/>
                <w:sz w:val="24"/>
                <w:szCs w:val="24"/>
              </w:rPr>
              <w:t>253372,17 тыс. руб</w:t>
            </w:r>
            <w:r w:rsidRPr="00173B60">
              <w:rPr>
                <w:sz w:val="24"/>
                <w:szCs w:val="24"/>
              </w:rPr>
              <w:t xml:space="preserve">., в том числе: </w:t>
            </w:r>
          </w:p>
          <w:p w:rsidR="00BB5F5C" w:rsidRPr="00173B60" w:rsidRDefault="00BB5F5C">
            <w:pPr>
              <w:jc w:val="left"/>
              <w:rPr>
                <w:sz w:val="24"/>
                <w:szCs w:val="24"/>
              </w:rPr>
            </w:pPr>
            <w:r w:rsidRPr="00173B60">
              <w:rPr>
                <w:b/>
                <w:bCs/>
                <w:sz w:val="24"/>
                <w:szCs w:val="24"/>
              </w:rPr>
              <w:t>Подпрограмма</w:t>
            </w:r>
            <w:r w:rsidRPr="00173B60">
              <w:rPr>
                <w:sz w:val="24"/>
                <w:szCs w:val="24"/>
              </w:rPr>
              <w:t xml:space="preserve"> «Газификация жилищного фонда, расположенного на территории Тихвинского городского поселения» - </w:t>
            </w:r>
            <w:r w:rsidRPr="00173B60">
              <w:rPr>
                <w:b/>
                <w:bCs/>
                <w:sz w:val="24"/>
                <w:szCs w:val="24"/>
              </w:rPr>
              <w:t>155851,43 тыс.руб.</w:t>
            </w:r>
            <w:r w:rsidRPr="00173B60">
              <w:rPr>
                <w:sz w:val="24"/>
                <w:szCs w:val="24"/>
              </w:rPr>
              <w:t xml:space="preserve"> </w:t>
            </w:r>
          </w:p>
          <w:p w:rsidR="00BB5F5C" w:rsidRPr="00173B60" w:rsidRDefault="00BB5F5C" w:rsidP="00173B60">
            <w:pPr>
              <w:jc w:val="left"/>
              <w:rPr>
                <w:sz w:val="24"/>
                <w:szCs w:val="24"/>
              </w:rPr>
            </w:pPr>
            <w:r w:rsidRPr="00173B60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Pr="00173B60">
              <w:rPr>
                <w:bCs/>
                <w:sz w:val="24"/>
                <w:szCs w:val="24"/>
              </w:rPr>
              <w:t>«Энергосбережение и повышение энергетической эффективности на территории Тихвинского городского поселения»</w:t>
            </w:r>
            <w:r w:rsidRPr="00173B60">
              <w:rPr>
                <w:b/>
                <w:bCs/>
                <w:sz w:val="24"/>
                <w:szCs w:val="24"/>
              </w:rPr>
              <w:t xml:space="preserve"> - 97520,74 тыс. руб.</w:t>
            </w:r>
          </w:p>
        </w:tc>
      </w:tr>
      <w:tr w:rsidR="00173B60" w:rsidRPr="00173B60" w:rsidTr="00173B60">
        <w:trPr>
          <w:trHeight w:val="2554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73B60" w:rsidRDefault="00173B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73B60" w:rsidRDefault="00173B60" w:rsidP="00173B60">
            <w:pPr>
              <w:jc w:val="left"/>
              <w:rPr>
                <w:b/>
                <w:bCs/>
                <w:sz w:val="24"/>
                <w:szCs w:val="24"/>
              </w:rPr>
            </w:pPr>
            <w:r w:rsidRPr="00173B60">
              <w:rPr>
                <w:bCs/>
                <w:sz w:val="24"/>
                <w:szCs w:val="24"/>
              </w:rPr>
              <w:t>Прогнозная оценка ресурсного обеспечения муниципальной программы составляет</w:t>
            </w:r>
            <w:r w:rsidRPr="00173B60">
              <w:rPr>
                <w:b/>
                <w:bCs/>
                <w:sz w:val="24"/>
                <w:szCs w:val="24"/>
              </w:rPr>
              <w:t xml:space="preserve"> 253372,17 тыс. руб.</w:t>
            </w:r>
          </w:p>
          <w:p w:rsidR="00173B60" w:rsidRPr="00173B60" w:rsidRDefault="00173B60" w:rsidP="00173B60">
            <w:pPr>
              <w:jc w:val="left"/>
              <w:rPr>
                <w:b/>
                <w:bCs/>
                <w:sz w:val="24"/>
                <w:szCs w:val="24"/>
              </w:rPr>
            </w:pPr>
            <w:r w:rsidRPr="00173B60">
              <w:rPr>
                <w:b/>
                <w:bCs/>
                <w:sz w:val="24"/>
                <w:szCs w:val="24"/>
              </w:rPr>
              <w:t>Бюджет Тихвинского городского поселения – 113714,56 тыс. руб., в том числе по годам:</w:t>
            </w:r>
          </w:p>
          <w:p w:rsidR="00173B60" w:rsidRPr="00173B60" w:rsidRDefault="00173B60" w:rsidP="00173B60">
            <w:pPr>
              <w:jc w:val="left"/>
              <w:rPr>
                <w:b/>
                <w:bCs/>
                <w:sz w:val="24"/>
                <w:szCs w:val="24"/>
              </w:rPr>
            </w:pPr>
            <w:r w:rsidRPr="00173B60">
              <w:rPr>
                <w:b/>
                <w:bCs/>
                <w:sz w:val="24"/>
                <w:szCs w:val="24"/>
              </w:rPr>
              <w:t>- 2020 год – 41708,45 тыс. руб.</w:t>
            </w:r>
          </w:p>
          <w:p w:rsidR="00173B60" w:rsidRPr="00173B60" w:rsidRDefault="00173B60" w:rsidP="00173B60">
            <w:pPr>
              <w:jc w:val="left"/>
              <w:rPr>
                <w:b/>
                <w:bCs/>
                <w:sz w:val="24"/>
                <w:szCs w:val="24"/>
              </w:rPr>
            </w:pPr>
            <w:r w:rsidRPr="00173B60">
              <w:rPr>
                <w:b/>
                <w:bCs/>
                <w:sz w:val="24"/>
                <w:szCs w:val="24"/>
              </w:rPr>
              <w:t>- 2021 год – 38534,40 тыс. руб.</w:t>
            </w:r>
          </w:p>
          <w:p w:rsidR="00173B60" w:rsidRPr="00173B60" w:rsidRDefault="00173B60" w:rsidP="00173B60">
            <w:pPr>
              <w:jc w:val="left"/>
              <w:rPr>
                <w:sz w:val="24"/>
                <w:szCs w:val="24"/>
              </w:rPr>
            </w:pPr>
            <w:r w:rsidRPr="00173B60">
              <w:rPr>
                <w:b/>
                <w:bCs/>
                <w:sz w:val="24"/>
                <w:szCs w:val="24"/>
              </w:rPr>
              <w:t>- 2022 год – 33471,71 тыс. руб.</w:t>
            </w:r>
          </w:p>
          <w:p w:rsidR="00173B60" w:rsidRPr="00173B60" w:rsidRDefault="00173B60" w:rsidP="00173B60">
            <w:pPr>
              <w:jc w:val="left"/>
              <w:rPr>
                <w:b/>
                <w:bCs/>
                <w:sz w:val="24"/>
                <w:szCs w:val="24"/>
              </w:rPr>
            </w:pPr>
            <w:r w:rsidRPr="00173B60">
              <w:rPr>
                <w:b/>
                <w:bCs/>
                <w:sz w:val="24"/>
                <w:szCs w:val="24"/>
              </w:rPr>
              <w:t>Бюджет Ленинградской области – 139657,61 тыс. руб, в том числе по годам:</w:t>
            </w:r>
          </w:p>
          <w:p w:rsidR="00173B60" w:rsidRPr="00173B60" w:rsidRDefault="00173B60" w:rsidP="00173B60">
            <w:pPr>
              <w:jc w:val="left"/>
              <w:rPr>
                <w:b/>
                <w:bCs/>
                <w:sz w:val="24"/>
                <w:szCs w:val="24"/>
              </w:rPr>
            </w:pPr>
            <w:r w:rsidRPr="00173B60">
              <w:rPr>
                <w:b/>
                <w:bCs/>
                <w:sz w:val="24"/>
                <w:szCs w:val="24"/>
              </w:rPr>
              <w:t>- 2020 год – 393,00 тыс.руб.</w:t>
            </w:r>
          </w:p>
          <w:p w:rsidR="00173B60" w:rsidRPr="00173B60" w:rsidRDefault="00173B60" w:rsidP="00173B60">
            <w:pPr>
              <w:jc w:val="left"/>
              <w:rPr>
                <w:b/>
                <w:bCs/>
                <w:sz w:val="24"/>
                <w:szCs w:val="24"/>
              </w:rPr>
            </w:pPr>
            <w:r w:rsidRPr="00173B60">
              <w:rPr>
                <w:b/>
                <w:bCs/>
                <w:sz w:val="24"/>
                <w:szCs w:val="24"/>
              </w:rPr>
              <w:t>- 2021 год – 97817,61 тыс.руб.</w:t>
            </w:r>
          </w:p>
          <w:p w:rsidR="00173B60" w:rsidRPr="00173B60" w:rsidRDefault="00173B60" w:rsidP="00173B60">
            <w:pPr>
              <w:jc w:val="left"/>
              <w:rPr>
                <w:b/>
                <w:bCs/>
                <w:sz w:val="24"/>
                <w:szCs w:val="24"/>
              </w:rPr>
            </w:pPr>
            <w:r w:rsidRPr="00173B60">
              <w:rPr>
                <w:b/>
                <w:bCs/>
                <w:sz w:val="24"/>
                <w:szCs w:val="24"/>
              </w:rPr>
              <w:t>- 2022 год – 41447,00 тыс.руб.</w:t>
            </w:r>
          </w:p>
        </w:tc>
      </w:tr>
    </w:tbl>
    <w:p w:rsidR="00BB5F5C" w:rsidRDefault="00BB5F5C" w:rsidP="00BB5F5C">
      <w:pPr>
        <w:tabs>
          <w:tab w:val="left" w:pos="6456"/>
        </w:tabs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</w:t>
      </w:r>
    </w:p>
    <w:p w:rsidR="00BB5F5C" w:rsidRDefault="00BB5F5C" w:rsidP="00BB5F5C">
      <w:pPr>
        <w:tabs>
          <w:tab w:val="left" w:pos="6456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1.2. изложить</w:t>
      </w:r>
      <w:r>
        <w:rPr>
          <w:b/>
          <w:sz w:val="27"/>
          <w:szCs w:val="27"/>
        </w:rPr>
        <w:t xml:space="preserve"> пункт 4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«</w:t>
      </w:r>
      <w:r>
        <w:rPr>
          <w:b/>
          <w:bCs/>
          <w:sz w:val="27"/>
          <w:szCs w:val="27"/>
        </w:rPr>
        <w:t>Обоснование объема финансовых ресурсов, необходимых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для реализации муниципальной программы»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в следующей редакции:</w:t>
      </w:r>
    </w:p>
    <w:p w:rsidR="00BB5F5C" w:rsidRPr="00173B60" w:rsidRDefault="00BB5F5C" w:rsidP="00BB5F5C">
      <w:pPr>
        <w:rPr>
          <w:b/>
          <w:bCs/>
          <w:sz w:val="26"/>
          <w:szCs w:val="26"/>
        </w:rPr>
      </w:pPr>
      <w:r w:rsidRPr="00173B60">
        <w:rPr>
          <w:b/>
          <w:bCs/>
          <w:sz w:val="26"/>
          <w:szCs w:val="26"/>
        </w:rPr>
        <w:t>«4. Обоснование объема финансовых ресурсов, необходимых</w:t>
      </w:r>
      <w:r w:rsidRPr="00173B60">
        <w:rPr>
          <w:sz w:val="26"/>
          <w:szCs w:val="26"/>
        </w:rPr>
        <w:t xml:space="preserve"> </w:t>
      </w:r>
      <w:r w:rsidRPr="00173B60">
        <w:rPr>
          <w:b/>
          <w:bCs/>
          <w:sz w:val="26"/>
          <w:szCs w:val="26"/>
        </w:rPr>
        <w:t>для реализации муниципальной программы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 xml:space="preserve"> Общий объем ресурсного обеспечения реализации муниципальной программы составляет 253372,17 тыс. руб., в том числе: 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 xml:space="preserve">Подпрограмма «Газификация жилищного фонда, расположенного на территории Тихвинского городского поселения» - 155851,43 тыс.руб. 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>Подпрограмма «Энергосбережение и повышение энергетической эффективности на территории Тихвинского городского поселения» - 97520,74 тыс. руб.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>Прогнозная оценка ресурсного обеспечения муниципальной программы составляет 253372,17 тыс. руб.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>Бюджет Тихвинского городского поселения – 113714,56 тыс. руб., в том числе по годам: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>- 2020 год – 41708,45 тыс. руб.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>- 2021 год – 38534,40 тыс. руб.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>- 2022 год – 33471,71 тыс. руб.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>Бюджет Ленинградской области – 139657,61</w:t>
      </w:r>
      <w:r w:rsidR="00173B60" w:rsidRPr="00173B60">
        <w:rPr>
          <w:bCs/>
          <w:sz w:val="26"/>
          <w:szCs w:val="26"/>
        </w:rPr>
        <w:t xml:space="preserve"> </w:t>
      </w:r>
      <w:r w:rsidRPr="00173B60">
        <w:rPr>
          <w:bCs/>
          <w:sz w:val="26"/>
          <w:szCs w:val="26"/>
        </w:rPr>
        <w:t>тыс.руб,  в том числе по годам: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>- 2020 год – 393,00 тыс.руб.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>- 2021 год – 97817,61 тыс.руб.</w:t>
      </w:r>
    </w:p>
    <w:p w:rsidR="00BB5F5C" w:rsidRPr="00173B60" w:rsidRDefault="00BB5F5C" w:rsidP="00BB5F5C">
      <w:pPr>
        <w:jc w:val="left"/>
        <w:rPr>
          <w:bCs/>
          <w:sz w:val="26"/>
          <w:szCs w:val="26"/>
        </w:rPr>
      </w:pPr>
      <w:r w:rsidRPr="00173B60">
        <w:rPr>
          <w:bCs/>
          <w:sz w:val="26"/>
          <w:szCs w:val="26"/>
        </w:rPr>
        <w:t>- 2022 год – 41447,00 тыс.руб.</w:t>
      </w:r>
    </w:p>
    <w:p w:rsidR="00BB5F5C" w:rsidRDefault="00BB5F5C" w:rsidP="00BB5F5C">
      <w:pPr>
        <w:ind w:firstLine="709"/>
        <w:rPr>
          <w:iCs/>
          <w:sz w:val="27"/>
          <w:szCs w:val="27"/>
        </w:rPr>
      </w:pPr>
      <w:r>
        <w:rPr>
          <w:bCs/>
          <w:iCs/>
          <w:sz w:val="27"/>
          <w:szCs w:val="27"/>
        </w:rPr>
        <w:t>1.3.</w:t>
      </w:r>
      <w:r>
        <w:rPr>
          <w:b/>
          <w:bCs/>
          <w:iCs/>
          <w:sz w:val="27"/>
          <w:szCs w:val="27"/>
        </w:rPr>
        <w:t xml:space="preserve"> в</w:t>
      </w:r>
      <w:r>
        <w:rPr>
          <w:bCs/>
          <w:iCs/>
          <w:sz w:val="27"/>
          <w:szCs w:val="27"/>
        </w:rPr>
        <w:t xml:space="preserve"> </w:t>
      </w:r>
      <w:r>
        <w:rPr>
          <w:b/>
          <w:bCs/>
          <w:iCs/>
          <w:sz w:val="27"/>
          <w:szCs w:val="27"/>
        </w:rPr>
        <w:t>паспорте подпрограммы «Газификация жилищного фонда,</w:t>
      </w:r>
      <w:r>
        <w:rPr>
          <w:iCs/>
          <w:sz w:val="27"/>
          <w:szCs w:val="27"/>
        </w:rPr>
        <w:t xml:space="preserve"> </w:t>
      </w:r>
      <w:r>
        <w:rPr>
          <w:b/>
          <w:bCs/>
          <w:iCs/>
          <w:sz w:val="27"/>
          <w:szCs w:val="27"/>
        </w:rPr>
        <w:t>расположенного на территории Тихвинского городского</w:t>
      </w:r>
      <w:r>
        <w:rPr>
          <w:iCs/>
          <w:sz w:val="27"/>
          <w:szCs w:val="27"/>
        </w:rPr>
        <w:t xml:space="preserve"> </w:t>
      </w:r>
      <w:r>
        <w:rPr>
          <w:b/>
          <w:bCs/>
          <w:iCs/>
          <w:sz w:val="27"/>
          <w:szCs w:val="27"/>
        </w:rPr>
        <w:t xml:space="preserve">поселения» </w:t>
      </w:r>
      <w:r>
        <w:rPr>
          <w:sz w:val="27"/>
          <w:szCs w:val="27"/>
        </w:rPr>
        <w:t>изложить</w:t>
      </w:r>
      <w:r>
        <w:rPr>
          <w:b/>
          <w:sz w:val="27"/>
          <w:szCs w:val="27"/>
        </w:rPr>
        <w:t xml:space="preserve"> строку «Объемы бюджетных ассигнований подпрограммы» </w:t>
      </w:r>
      <w:r>
        <w:rPr>
          <w:sz w:val="27"/>
          <w:szCs w:val="27"/>
        </w:rPr>
        <w:t>в следующей редакции:</w:t>
      </w:r>
    </w:p>
    <w:p w:rsidR="00BB5F5C" w:rsidRDefault="00BB5F5C" w:rsidP="00BB5F5C">
      <w:pPr>
        <w:rPr>
          <w:iCs/>
          <w:sz w:val="16"/>
          <w:szCs w:val="16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1"/>
        <w:gridCol w:w="7051"/>
      </w:tblGrid>
      <w:tr w:rsidR="00BB5F5C" w:rsidRPr="00173B60" w:rsidTr="00BB5F5C">
        <w:trPr>
          <w:trHeight w:val="284"/>
        </w:trPr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5F5C" w:rsidRPr="00173B60" w:rsidRDefault="00BB5F5C" w:rsidP="00DE4FC7">
            <w:pPr>
              <w:jc w:val="left"/>
              <w:rPr>
                <w:iCs/>
                <w:sz w:val="24"/>
                <w:szCs w:val="22"/>
              </w:rPr>
            </w:pPr>
            <w:r w:rsidRPr="00173B60">
              <w:rPr>
                <w:iCs/>
                <w:sz w:val="24"/>
                <w:szCs w:val="22"/>
              </w:rPr>
              <w:t>Объемы бюджетных ассигнований подпрограммы</w:t>
            </w:r>
          </w:p>
        </w:tc>
        <w:tc>
          <w:tcPr>
            <w:tcW w:w="3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F5C" w:rsidRPr="00173B60" w:rsidRDefault="00BB5F5C">
            <w:pPr>
              <w:jc w:val="left"/>
              <w:rPr>
                <w:b/>
                <w:sz w:val="24"/>
                <w:szCs w:val="22"/>
              </w:rPr>
            </w:pPr>
            <w:r w:rsidRPr="00173B60">
              <w:rPr>
                <w:b/>
                <w:bCs/>
                <w:sz w:val="24"/>
                <w:szCs w:val="22"/>
              </w:rPr>
              <w:t>Общий объем ресурсного обеспечения подпрограммы</w:t>
            </w:r>
            <w:r w:rsidRPr="00173B60">
              <w:rPr>
                <w:sz w:val="24"/>
                <w:szCs w:val="22"/>
              </w:rPr>
              <w:t xml:space="preserve"> – </w:t>
            </w:r>
            <w:r w:rsidRPr="00173B60">
              <w:rPr>
                <w:b/>
                <w:bCs/>
                <w:sz w:val="24"/>
                <w:szCs w:val="22"/>
              </w:rPr>
              <w:t>155851,43   тыс. руб.</w:t>
            </w:r>
            <w:r w:rsidRPr="00173B60">
              <w:rPr>
                <w:sz w:val="24"/>
                <w:szCs w:val="22"/>
              </w:rPr>
              <w:t xml:space="preserve">, </w:t>
            </w:r>
            <w:r w:rsidRPr="00173B60">
              <w:rPr>
                <w:b/>
                <w:sz w:val="24"/>
                <w:szCs w:val="22"/>
              </w:rPr>
              <w:t>в том числе:</w:t>
            </w:r>
          </w:p>
          <w:p w:rsidR="00BB5F5C" w:rsidRPr="00173B60" w:rsidRDefault="00BB5F5C">
            <w:pPr>
              <w:jc w:val="left"/>
              <w:rPr>
                <w:b/>
                <w:sz w:val="24"/>
                <w:szCs w:val="22"/>
              </w:rPr>
            </w:pPr>
            <w:r w:rsidRPr="00173B60">
              <w:rPr>
                <w:b/>
                <w:sz w:val="24"/>
                <w:szCs w:val="22"/>
              </w:rPr>
              <w:t>бюджет Тихвинского городского поселения:</w:t>
            </w:r>
          </w:p>
          <w:p w:rsidR="00BB5F5C" w:rsidRPr="00173B60" w:rsidRDefault="00BB5F5C">
            <w:pPr>
              <w:jc w:val="left"/>
              <w:rPr>
                <w:sz w:val="24"/>
                <w:szCs w:val="22"/>
              </w:rPr>
            </w:pPr>
            <w:r w:rsidRPr="00173B60">
              <w:rPr>
                <w:b/>
                <w:bCs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73B60">
                <w:rPr>
                  <w:b/>
                  <w:bCs/>
                  <w:sz w:val="24"/>
                  <w:szCs w:val="22"/>
                </w:rPr>
                <w:t>2020 г</w:t>
              </w:r>
            </w:smartTag>
            <w:r w:rsidRPr="00173B60">
              <w:rPr>
                <w:b/>
                <w:bCs/>
                <w:sz w:val="24"/>
                <w:szCs w:val="22"/>
              </w:rPr>
              <w:t>. –  4877,20 тыс. руб.</w:t>
            </w:r>
          </w:p>
          <w:p w:rsidR="00BB5F5C" w:rsidRPr="00173B60" w:rsidRDefault="00BB5F5C">
            <w:pPr>
              <w:jc w:val="left"/>
              <w:rPr>
                <w:b/>
                <w:bCs/>
                <w:sz w:val="24"/>
                <w:szCs w:val="22"/>
              </w:rPr>
            </w:pPr>
            <w:r w:rsidRPr="00173B60">
              <w:rPr>
                <w:b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73B60">
                <w:rPr>
                  <w:b/>
                  <w:sz w:val="24"/>
                  <w:szCs w:val="22"/>
                </w:rPr>
                <w:t>2021 г</w:t>
              </w:r>
            </w:smartTag>
            <w:r w:rsidRPr="00173B60">
              <w:rPr>
                <w:b/>
                <w:sz w:val="24"/>
                <w:szCs w:val="22"/>
              </w:rPr>
              <w:t>. – 7419,91 тыс. руб.</w:t>
            </w:r>
          </w:p>
          <w:p w:rsidR="00BB5F5C" w:rsidRPr="00173B60" w:rsidRDefault="00BB5F5C">
            <w:pPr>
              <w:jc w:val="left"/>
              <w:rPr>
                <w:b/>
                <w:bCs/>
                <w:sz w:val="24"/>
                <w:szCs w:val="22"/>
              </w:rPr>
            </w:pPr>
            <w:r w:rsidRPr="00173B60">
              <w:rPr>
                <w:b/>
                <w:bCs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173B60">
                <w:rPr>
                  <w:b/>
                  <w:bCs/>
                  <w:sz w:val="24"/>
                  <w:szCs w:val="22"/>
                </w:rPr>
                <w:t>2022 г</w:t>
              </w:r>
            </w:smartTag>
            <w:r w:rsidRPr="00173B60">
              <w:rPr>
                <w:b/>
                <w:bCs/>
                <w:sz w:val="24"/>
                <w:szCs w:val="22"/>
              </w:rPr>
              <w:t>. –  3896,71 тыс. руб.</w:t>
            </w:r>
          </w:p>
          <w:p w:rsidR="00BB5F5C" w:rsidRPr="00173B60" w:rsidRDefault="00BB5F5C">
            <w:pPr>
              <w:jc w:val="left"/>
              <w:rPr>
                <w:sz w:val="16"/>
                <w:szCs w:val="22"/>
              </w:rPr>
            </w:pPr>
          </w:p>
          <w:p w:rsidR="00BB5F5C" w:rsidRPr="00173B60" w:rsidRDefault="00BB5F5C">
            <w:pPr>
              <w:jc w:val="left"/>
              <w:rPr>
                <w:b/>
                <w:bCs/>
                <w:sz w:val="24"/>
                <w:szCs w:val="22"/>
              </w:rPr>
            </w:pPr>
            <w:r w:rsidRPr="00173B60">
              <w:rPr>
                <w:b/>
                <w:bCs/>
                <w:sz w:val="24"/>
                <w:szCs w:val="22"/>
              </w:rPr>
              <w:t xml:space="preserve">бюджет Ленинградской области: </w:t>
            </w:r>
          </w:p>
          <w:p w:rsidR="00BB5F5C" w:rsidRPr="00173B60" w:rsidRDefault="00BB5F5C">
            <w:pPr>
              <w:jc w:val="left"/>
              <w:rPr>
                <w:sz w:val="24"/>
                <w:szCs w:val="22"/>
              </w:rPr>
            </w:pPr>
            <w:r w:rsidRPr="00173B60">
              <w:rPr>
                <w:b/>
                <w:bCs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73B60">
                <w:rPr>
                  <w:b/>
                  <w:bCs/>
                  <w:sz w:val="24"/>
                  <w:szCs w:val="22"/>
                </w:rPr>
                <w:t>2020 г</w:t>
              </w:r>
            </w:smartTag>
            <w:r w:rsidRPr="00173B60">
              <w:rPr>
                <w:b/>
                <w:bCs/>
                <w:sz w:val="24"/>
                <w:szCs w:val="22"/>
              </w:rPr>
              <w:t>. –  393,00 тыс. руб.</w:t>
            </w:r>
          </w:p>
          <w:p w:rsidR="00BB5F5C" w:rsidRPr="00173B60" w:rsidRDefault="00BB5F5C">
            <w:pPr>
              <w:jc w:val="left"/>
              <w:rPr>
                <w:b/>
                <w:bCs/>
                <w:sz w:val="24"/>
                <w:szCs w:val="22"/>
              </w:rPr>
            </w:pPr>
            <w:r w:rsidRPr="00173B60">
              <w:rPr>
                <w:b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73B60">
                <w:rPr>
                  <w:b/>
                  <w:sz w:val="24"/>
                  <w:szCs w:val="22"/>
                </w:rPr>
                <w:t>2021 г</w:t>
              </w:r>
            </w:smartTag>
            <w:r w:rsidRPr="00173B60">
              <w:rPr>
                <w:b/>
                <w:sz w:val="24"/>
                <w:szCs w:val="22"/>
              </w:rPr>
              <w:t>. – 97817,61 тыс. руб.</w:t>
            </w:r>
          </w:p>
          <w:p w:rsidR="00BB5F5C" w:rsidRPr="00173B60" w:rsidRDefault="00BB5F5C">
            <w:pPr>
              <w:jc w:val="left"/>
              <w:rPr>
                <w:sz w:val="24"/>
                <w:szCs w:val="22"/>
              </w:rPr>
            </w:pPr>
            <w:r w:rsidRPr="00173B60">
              <w:rPr>
                <w:b/>
                <w:bCs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173B60">
                <w:rPr>
                  <w:b/>
                  <w:bCs/>
                  <w:sz w:val="24"/>
                  <w:szCs w:val="22"/>
                </w:rPr>
                <w:t>2022 г</w:t>
              </w:r>
            </w:smartTag>
            <w:r w:rsidRPr="00173B60">
              <w:rPr>
                <w:b/>
                <w:bCs/>
                <w:sz w:val="24"/>
                <w:szCs w:val="22"/>
              </w:rPr>
              <w:t>. – 41447,00 тыс. руб.</w:t>
            </w:r>
          </w:p>
        </w:tc>
      </w:tr>
    </w:tbl>
    <w:p w:rsidR="00BB5F5C" w:rsidRDefault="00BB5F5C" w:rsidP="00BB5F5C">
      <w:pPr>
        <w:ind w:firstLine="709"/>
        <w:rPr>
          <w:iCs/>
          <w:sz w:val="16"/>
          <w:szCs w:val="16"/>
        </w:rPr>
      </w:pPr>
    </w:p>
    <w:p w:rsidR="00BB5F5C" w:rsidRDefault="00BB5F5C" w:rsidP="00BB5F5C">
      <w:pPr>
        <w:ind w:firstLine="709"/>
        <w:rPr>
          <w:sz w:val="27"/>
          <w:szCs w:val="27"/>
        </w:rPr>
      </w:pPr>
      <w:r>
        <w:rPr>
          <w:iCs/>
          <w:sz w:val="27"/>
          <w:szCs w:val="27"/>
        </w:rPr>
        <w:t>1.4.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в паспорте подпрограммы «Энергосбережение и повышение энергетической эффективности Тихвинского городского поселения»</w:t>
      </w:r>
      <w:r>
        <w:rPr>
          <w:sz w:val="27"/>
          <w:szCs w:val="27"/>
        </w:rPr>
        <w:t>: изложить строку</w:t>
      </w:r>
      <w:r>
        <w:rPr>
          <w:b/>
          <w:sz w:val="27"/>
          <w:szCs w:val="27"/>
        </w:rPr>
        <w:t xml:space="preserve"> «Объемы бюджетных ассигнований подпрограммы» </w:t>
      </w:r>
      <w:r>
        <w:rPr>
          <w:sz w:val="27"/>
          <w:szCs w:val="27"/>
        </w:rPr>
        <w:t>в следующей редакции:</w:t>
      </w:r>
    </w:p>
    <w:p w:rsidR="00BB5F5C" w:rsidRDefault="00BB5F5C" w:rsidP="00BB5F5C">
      <w:pPr>
        <w:ind w:firstLine="709"/>
        <w:rPr>
          <w:sz w:val="16"/>
          <w:szCs w:val="16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1"/>
        <w:gridCol w:w="7051"/>
      </w:tblGrid>
      <w:tr w:rsidR="00BB5F5C" w:rsidTr="00BB5F5C">
        <w:trPr>
          <w:trHeight w:val="284"/>
        </w:trPr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5F5C" w:rsidRDefault="00BB5F5C">
            <w:pPr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Объемы бюджетных ассигнований подпрограммы.</w:t>
            </w:r>
          </w:p>
        </w:tc>
        <w:tc>
          <w:tcPr>
            <w:tcW w:w="3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5F5C" w:rsidRDefault="00BB5F5C">
            <w:p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Общий объем ресурсного обеспечения подпрограммы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97520,74 тыс. руб.</w:t>
            </w:r>
            <w:r>
              <w:rPr>
                <w:sz w:val="24"/>
                <w:szCs w:val="24"/>
              </w:rPr>
              <w:t xml:space="preserve">, </w:t>
            </w:r>
          </w:p>
          <w:p w:rsidR="00BB5F5C" w:rsidRDefault="00BB5F5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бюджет Тихвинского городского поселения:</w:t>
            </w:r>
          </w:p>
          <w:p w:rsidR="00BB5F5C" w:rsidRDefault="00BB5F5C">
            <w:p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  <w:sz w:val="24"/>
                  <w:szCs w:val="24"/>
                </w:rPr>
                <w:t>2020 г</w:t>
              </w:r>
            </w:smartTag>
            <w:r>
              <w:rPr>
                <w:b/>
                <w:bCs/>
                <w:sz w:val="24"/>
                <w:szCs w:val="24"/>
              </w:rPr>
              <w:t>. – 36831,25 тыс. руб.</w:t>
            </w:r>
          </w:p>
          <w:p w:rsidR="00BB5F5C" w:rsidRDefault="00BB5F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sz w:val="24"/>
                  <w:szCs w:val="24"/>
                </w:rPr>
                <w:t>2021 г</w:t>
              </w:r>
            </w:smartTag>
            <w:r>
              <w:rPr>
                <w:b/>
                <w:sz w:val="24"/>
                <w:szCs w:val="24"/>
              </w:rPr>
              <w:t>. – 31114,49 тыс. руб.</w:t>
            </w:r>
          </w:p>
          <w:p w:rsidR="00BB5F5C" w:rsidRDefault="00BB5F5C">
            <w:p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sz w:val="24"/>
                  <w:szCs w:val="24"/>
                </w:rPr>
                <w:t>2022 г</w:t>
              </w:r>
            </w:smartTag>
            <w:r>
              <w:rPr>
                <w:b/>
                <w:bCs/>
                <w:sz w:val="24"/>
                <w:szCs w:val="24"/>
              </w:rPr>
              <w:t>. – 29575,00 тыс. руб.</w:t>
            </w:r>
          </w:p>
        </w:tc>
      </w:tr>
    </w:tbl>
    <w:p w:rsidR="00BB5F5C" w:rsidRDefault="00BB5F5C" w:rsidP="00BB5F5C">
      <w:pPr>
        <w:ind w:firstLine="709"/>
        <w:rPr>
          <w:sz w:val="16"/>
          <w:szCs w:val="16"/>
        </w:rPr>
      </w:pPr>
    </w:p>
    <w:p w:rsidR="00BB5F5C" w:rsidRDefault="00BB5F5C" w:rsidP="00BB5F5C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173B60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. изложить </w:t>
      </w:r>
      <w:r>
        <w:rPr>
          <w:rFonts w:ascii="Times New Roman" w:hAnsi="Times New Roman" w:cs="Times New Roman"/>
          <w:b/>
          <w:sz w:val="27"/>
          <w:szCs w:val="27"/>
        </w:rPr>
        <w:t>приложение №2</w:t>
      </w:r>
      <w:r>
        <w:rPr>
          <w:rFonts w:ascii="Times New Roman" w:hAnsi="Times New Roman" w:cs="Times New Roman"/>
          <w:sz w:val="27"/>
          <w:szCs w:val="27"/>
        </w:rPr>
        <w:t xml:space="preserve"> к муниципальной программе </w:t>
      </w:r>
      <w:r>
        <w:rPr>
          <w:rFonts w:ascii="Times New Roman" w:hAnsi="Times New Roman" w:cs="Times New Roman"/>
          <w:b/>
          <w:sz w:val="27"/>
          <w:szCs w:val="27"/>
        </w:rPr>
        <w:t xml:space="preserve">«План реализации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поселении»» </w:t>
      </w:r>
      <w:r>
        <w:rPr>
          <w:rFonts w:ascii="Times New Roman" w:hAnsi="Times New Roman" w:cs="Times New Roman"/>
          <w:sz w:val="27"/>
          <w:szCs w:val="27"/>
        </w:rPr>
        <w:t xml:space="preserve">в новой редакции (приложение). </w:t>
      </w:r>
    </w:p>
    <w:p w:rsidR="00BB5F5C" w:rsidRDefault="00BB5F5C" w:rsidP="00BB5F5C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Признать утратившим силу постановление администрации Тихвинского района </w:t>
      </w:r>
      <w:r>
        <w:rPr>
          <w:rFonts w:ascii="Times New Roman" w:hAnsi="Times New Roman" w:cs="Times New Roman"/>
          <w:b/>
          <w:sz w:val="27"/>
          <w:szCs w:val="27"/>
        </w:rPr>
        <w:t>от 21 октября 2020 года №01-2065-а</w:t>
      </w:r>
      <w:r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15 октября 2019 года №01-2434-а».</w:t>
      </w:r>
    </w:p>
    <w:p w:rsidR="00BB5F5C" w:rsidRDefault="00BB5F5C" w:rsidP="00BB5F5C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Контроль за исполнением постановления возложить на заместителя главы администрации Тихвинского района – председателя комитета жилищно-коммунального хозяйства. </w:t>
      </w:r>
    </w:p>
    <w:p w:rsidR="00BB5F5C" w:rsidRDefault="00BB5F5C" w:rsidP="00BB5F5C">
      <w:pPr>
        <w:rPr>
          <w:szCs w:val="28"/>
        </w:rPr>
      </w:pPr>
    </w:p>
    <w:p w:rsidR="00BB5F5C" w:rsidRDefault="00BB5F5C" w:rsidP="00BB5F5C">
      <w:pPr>
        <w:rPr>
          <w:szCs w:val="28"/>
        </w:rPr>
      </w:pPr>
    </w:p>
    <w:p w:rsidR="00BB5F5C" w:rsidRDefault="00BB5F5C" w:rsidP="00BB5F5C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BB5F5C" w:rsidRDefault="00BB5F5C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D65575" w:rsidRDefault="00D65575" w:rsidP="00BB5F5C">
      <w:pPr>
        <w:rPr>
          <w:sz w:val="24"/>
          <w:szCs w:val="24"/>
        </w:rPr>
      </w:pPr>
    </w:p>
    <w:p w:rsidR="00BB5F5C" w:rsidRDefault="00BB5F5C" w:rsidP="00BB5F5C">
      <w:pPr>
        <w:rPr>
          <w:sz w:val="24"/>
          <w:szCs w:val="24"/>
        </w:rPr>
      </w:pPr>
      <w:r>
        <w:rPr>
          <w:sz w:val="24"/>
          <w:szCs w:val="24"/>
        </w:rPr>
        <w:t>Чикалов Александр Андреевич,</w:t>
      </w:r>
    </w:p>
    <w:p w:rsidR="00BB5F5C" w:rsidRDefault="00BB5F5C" w:rsidP="00BB5F5C">
      <w:pPr>
        <w:rPr>
          <w:sz w:val="24"/>
          <w:szCs w:val="24"/>
        </w:rPr>
      </w:pPr>
      <w:r>
        <w:rPr>
          <w:sz w:val="24"/>
          <w:szCs w:val="24"/>
        </w:rPr>
        <w:t>71-154</w:t>
      </w:r>
    </w:p>
    <w:p w:rsidR="00BB5F5C" w:rsidRDefault="00BB5F5C" w:rsidP="00BB5F5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Медникова Ирина Викторовна,</w:t>
      </w:r>
    </w:p>
    <w:p w:rsidR="00BB5F5C" w:rsidRDefault="00BB5F5C" w:rsidP="00BB5F5C">
      <w:pPr>
        <w:rPr>
          <w:sz w:val="24"/>
          <w:szCs w:val="24"/>
        </w:rPr>
      </w:pPr>
      <w:r>
        <w:rPr>
          <w:sz w:val="24"/>
          <w:szCs w:val="24"/>
        </w:rPr>
        <w:t>79-300</w:t>
      </w:r>
    </w:p>
    <w:p w:rsidR="00BB5F5C" w:rsidRDefault="00BB5F5C" w:rsidP="00BB5F5C">
      <w:pPr>
        <w:jc w:val="left"/>
        <w:rPr>
          <w:sz w:val="24"/>
          <w:szCs w:val="24"/>
        </w:rPr>
        <w:sectPr w:rsidR="00BB5F5C" w:rsidSect="00825668">
          <w:headerReference w:type="default" r:id="rId6"/>
          <w:pgSz w:w="11907" w:h="16840"/>
          <w:pgMar w:top="1134" w:right="1134" w:bottom="851" w:left="1701" w:header="720" w:footer="720" w:gutter="0"/>
          <w:cols w:space="720"/>
          <w:titlePg/>
          <w:docGrid w:linePitch="381"/>
        </w:sectPr>
      </w:pPr>
    </w:p>
    <w:p w:rsidR="00BB5F5C" w:rsidRPr="00173B60" w:rsidRDefault="00BB5F5C" w:rsidP="00173B60">
      <w:pPr>
        <w:spacing w:line="360" w:lineRule="auto"/>
        <w:rPr>
          <w:b/>
          <w:i/>
          <w:sz w:val="18"/>
          <w:szCs w:val="18"/>
        </w:rPr>
      </w:pPr>
      <w:r w:rsidRPr="00173B60">
        <w:rPr>
          <w:b/>
          <w:i/>
          <w:sz w:val="18"/>
          <w:szCs w:val="18"/>
        </w:rPr>
        <w:lastRenderedPageBreak/>
        <w:t>СОГЛАСОВАНО:</w:t>
      </w:r>
      <w:r w:rsidRPr="00173B60">
        <w:rPr>
          <w:b/>
          <w:i/>
          <w:sz w:val="18"/>
          <w:szCs w:val="18"/>
        </w:rPr>
        <w:tab/>
      </w:r>
    </w:p>
    <w:tbl>
      <w:tblPr>
        <w:tblW w:w="5101" w:type="pct"/>
        <w:tblLook w:val="04A0" w:firstRow="1" w:lastRow="0" w:firstColumn="1" w:lastColumn="0" w:noHBand="0" w:noVBand="1"/>
      </w:tblPr>
      <w:tblGrid>
        <w:gridCol w:w="6500"/>
        <w:gridCol w:w="1556"/>
        <w:gridCol w:w="1420"/>
      </w:tblGrid>
      <w:tr w:rsidR="00173B60" w:rsidRPr="00173B60" w:rsidTr="00173B60">
        <w:trPr>
          <w:trHeight w:val="168"/>
        </w:trPr>
        <w:tc>
          <w:tcPr>
            <w:tcW w:w="3430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21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749" w:type="pct"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</w:p>
        </w:tc>
      </w:tr>
      <w:tr w:rsidR="00173B60" w:rsidRPr="00173B60" w:rsidTr="00173B60">
        <w:trPr>
          <w:trHeight w:val="168"/>
        </w:trPr>
        <w:tc>
          <w:tcPr>
            <w:tcW w:w="3430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821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749" w:type="pct"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</w:p>
        </w:tc>
      </w:tr>
      <w:tr w:rsidR="00173B60" w:rsidRPr="00173B60" w:rsidTr="00173B60">
        <w:trPr>
          <w:trHeight w:val="168"/>
        </w:trPr>
        <w:tc>
          <w:tcPr>
            <w:tcW w:w="3430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Заместитель главы администрации – председатель комитета </w:t>
            </w:r>
          </w:p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жилищно-коммунального хозяйства </w:t>
            </w:r>
          </w:p>
        </w:tc>
        <w:tc>
          <w:tcPr>
            <w:tcW w:w="821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Корцов А.М. </w:t>
            </w:r>
          </w:p>
        </w:tc>
        <w:tc>
          <w:tcPr>
            <w:tcW w:w="749" w:type="pct"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</w:p>
        </w:tc>
      </w:tr>
      <w:tr w:rsidR="00173B60" w:rsidRPr="00173B60" w:rsidTr="00173B60">
        <w:trPr>
          <w:trHeight w:val="168"/>
        </w:trPr>
        <w:tc>
          <w:tcPr>
            <w:tcW w:w="3430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821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749" w:type="pct"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</w:p>
        </w:tc>
      </w:tr>
      <w:tr w:rsidR="00173B60" w:rsidRPr="00173B60" w:rsidTr="00173B60">
        <w:trPr>
          <w:trHeight w:val="168"/>
        </w:trPr>
        <w:tc>
          <w:tcPr>
            <w:tcW w:w="3430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Заместитель главы администрации – председатель комитета </w:t>
            </w:r>
          </w:p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по экономике и инвестициям </w:t>
            </w:r>
          </w:p>
        </w:tc>
        <w:tc>
          <w:tcPr>
            <w:tcW w:w="821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Федоров П.А. </w:t>
            </w:r>
          </w:p>
        </w:tc>
        <w:tc>
          <w:tcPr>
            <w:tcW w:w="749" w:type="pct"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</w:p>
        </w:tc>
      </w:tr>
      <w:tr w:rsidR="00173B60" w:rsidRPr="00173B60" w:rsidTr="00173B60">
        <w:trPr>
          <w:trHeight w:val="168"/>
        </w:trPr>
        <w:tc>
          <w:tcPr>
            <w:tcW w:w="3430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821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Жиркова Л.И.</w:t>
            </w:r>
          </w:p>
        </w:tc>
        <w:tc>
          <w:tcPr>
            <w:tcW w:w="749" w:type="pct"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</w:p>
        </w:tc>
      </w:tr>
      <w:tr w:rsidR="00173B60" w:rsidRPr="00173B60" w:rsidTr="00173B60">
        <w:trPr>
          <w:trHeight w:val="168"/>
        </w:trPr>
        <w:tc>
          <w:tcPr>
            <w:tcW w:w="3430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Заведующий отделом коммунального хозяйства</w:t>
            </w:r>
          </w:p>
        </w:tc>
        <w:tc>
          <w:tcPr>
            <w:tcW w:w="821" w:type="pct"/>
            <w:hideMark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Богдашова Л.В. </w:t>
            </w:r>
          </w:p>
        </w:tc>
        <w:tc>
          <w:tcPr>
            <w:tcW w:w="749" w:type="pct"/>
          </w:tcPr>
          <w:p w:rsidR="00173B60" w:rsidRPr="00173B60" w:rsidRDefault="00173B60" w:rsidP="00173B60">
            <w:pPr>
              <w:rPr>
                <w:i/>
                <w:sz w:val="18"/>
                <w:szCs w:val="18"/>
              </w:rPr>
            </w:pPr>
          </w:p>
        </w:tc>
      </w:tr>
    </w:tbl>
    <w:p w:rsidR="00BB5F5C" w:rsidRPr="00173B60" w:rsidRDefault="00BB5F5C" w:rsidP="00173B60">
      <w:pPr>
        <w:spacing w:line="360" w:lineRule="auto"/>
        <w:rPr>
          <w:b/>
          <w:i/>
          <w:sz w:val="18"/>
          <w:szCs w:val="18"/>
        </w:rPr>
      </w:pPr>
    </w:p>
    <w:p w:rsidR="00BB5F5C" w:rsidRPr="00173B60" w:rsidRDefault="00BB5F5C" w:rsidP="00173B60">
      <w:pPr>
        <w:spacing w:line="360" w:lineRule="auto"/>
        <w:rPr>
          <w:b/>
          <w:i/>
          <w:sz w:val="18"/>
          <w:szCs w:val="18"/>
        </w:rPr>
      </w:pPr>
      <w:r w:rsidRPr="00173B60">
        <w:rPr>
          <w:b/>
          <w:i/>
          <w:sz w:val="18"/>
          <w:szCs w:val="18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32"/>
        <w:gridCol w:w="15"/>
        <w:gridCol w:w="385"/>
        <w:gridCol w:w="32"/>
        <w:gridCol w:w="1824"/>
      </w:tblGrid>
      <w:tr w:rsidR="00BB5F5C" w:rsidRPr="00173B60" w:rsidTr="00BB5F5C">
        <w:tc>
          <w:tcPr>
            <w:tcW w:w="379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</w:p>
        </w:tc>
      </w:tr>
      <w:tr w:rsidR="00BB5F5C" w:rsidRPr="00173B60" w:rsidTr="00BB5F5C">
        <w:tc>
          <w:tcPr>
            <w:tcW w:w="379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22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2" w:type="pct"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</w:p>
        </w:tc>
      </w:tr>
      <w:tr w:rsidR="00BB5F5C" w:rsidRPr="00173B60" w:rsidTr="00BB5F5C">
        <w:tc>
          <w:tcPr>
            <w:tcW w:w="379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2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</w:p>
        </w:tc>
      </w:tr>
      <w:tr w:rsidR="00BB5F5C" w:rsidRPr="00173B60" w:rsidTr="00BB5F5C">
        <w:tc>
          <w:tcPr>
            <w:tcW w:w="379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2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</w:p>
        </w:tc>
      </w:tr>
      <w:tr w:rsidR="00BB5F5C" w:rsidRPr="00173B60" w:rsidTr="00BB5F5C">
        <w:tc>
          <w:tcPr>
            <w:tcW w:w="379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22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</w:p>
        </w:tc>
      </w:tr>
      <w:tr w:rsidR="00BB5F5C" w:rsidRPr="00173B60" w:rsidTr="00173B60">
        <w:tc>
          <w:tcPr>
            <w:tcW w:w="379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gridSpan w:val="2"/>
            <w:hideMark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  <w:r w:rsidRPr="00173B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BB5F5C" w:rsidRPr="00173B60" w:rsidRDefault="00BB5F5C" w:rsidP="00173B60">
            <w:pPr>
              <w:rPr>
                <w:i/>
                <w:sz w:val="18"/>
                <w:szCs w:val="18"/>
              </w:rPr>
            </w:pPr>
          </w:p>
        </w:tc>
      </w:tr>
      <w:tr w:rsidR="00BB5F5C" w:rsidRPr="00173B60" w:rsidTr="00173B6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6" w:type="pct"/>
            <w:tcBorders>
              <w:left w:val="nil"/>
              <w:bottom w:val="nil"/>
              <w:right w:val="nil"/>
            </w:tcBorders>
            <w:hideMark/>
          </w:tcPr>
          <w:p w:rsidR="00BB5F5C" w:rsidRPr="00173B60" w:rsidRDefault="00BB5F5C" w:rsidP="00173B60">
            <w:pPr>
              <w:rPr>
                <w:b/>
                <w:i/>
                <w:sz w:val="18"/>
                <w:szCs w:val="18"/>
              </w:rPr>
            </w:pPr>
            <w:r w:rsidRPr="00173B60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BB5F5C" w:rsidRPr="00173B60" w:rsidRDefault="00BB5F5C" w:rsidP="00173B60">
            <w:pPr>
              <w:rPr>
                <w:b/>
                <w:i/>
                <w:sz w:val="18"/>
                <w:szCs w:val="18"/>
              </w:rPr>
            </w:pPr>
            <w:r w:rsidRPr="00173B60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99" w:type="pct"/>
            <w:gridSpan w:val="2"/>
            <w:tcBorders>
              <w:left w:val="nil"/>
              <w:bottom w:val="nil"/>
              <w:right w:val="nil"/>
            </w:tcBorders>
          </w:tcPr>
          <w:p w:rsidR="00BB5F5C" w:rsidRPr="00173B60" w:rsidRDefault="00BB5F5C" w:rsidP="00173B60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BB5F5C" w:rsidRDefault="00BB5F5C" w:rsidP="00BB5F5C">
      <w:pPr>
        <w:jc w:val="left"/>
        <w:rPr>
          <w:sz w:val="24"/>
          <w:szCs w:val="24"/>
        </w:rPr>
        <w:sectPr w:rsidR="00BB5F5C">
          <w:pgSz w:w="11907" w:h="16840"/>
          <w:pgMar w:top="1135" w:right="1134" w:bottom="851" w:left="1701" w:header="720" w:footer="720" w:gutter="0"/>
          <w:cols w:space="720"/>
        </w:sectPr>
      </w:pPr>
    </w:p>
    <w:p w:rsidR="00BB5F5C" w:rsidRPr="00CE71A9" w:rsidRDefault="00BB5F5C" w:rsidP="00BB5F5C">
      <w:pPr>
        <w:ind w:left="10080"/>
        <w:rPr>
          <w:sz w:val="24"/>
        </w:rPr>
      </w:pPr>
      <w:r w:rsidRPr="00CE71A9">
        <w:rPr>
          <w:sz w:val="24"/>
        </w:rPr>
        <w:lastRenderedPageBreak/>
        <w:t xml:space="preserve">Приложение </w:t>
      </w:r>
    </w:p>
    <w:p w:rsidR="00BB5F5C" w:rsidRPr="00CE71A9" w:rsidRDefault="00BB5F5C" w:rsidP="00BB5F5C">
      <w:pPr>
        <w:ind w:left="10080"/>
        <w:rPr>
          <w:sz w:val="24"/>
        </w:rPr>
      </w:pPr>
      <w:r w:rsidRPr="00CE71A9">
        <w:rPr>
          <w:sz w:val="24"/>
        </w:rPr>
        <w:t xml:space="preserve">к постановлению администрации </w:t>
      </w:r>
    </w:p>
    <w:p w:rsidR="00BB5F5C" w:rsidRPr="00CE71A9" w:rsidRDefault="00BB5F5C" w:rsidP="00BB5F5C">
      <w:pPr>
        <w:ind w:left="10080"/>
        <w:rPr>
          <w:sz w:val="24"/>
        </w:rPr>
      </w:pPr>
      <w:r w:rsidRPr="00CE71A9">
        <w:rPr>
          <w:sz w:val="24"/>
        </w:rPr>
        <w:t xml:space="preserve">Тихвинского района </w:t>
      </w:r>
    </w:p>
    <w:p w:rsidR="00BB5F5C" w:rsidRPr="00CE71A9" w:rsidRDefault="00BB5F5C" w:rsidP="00BB5F5C">
      <w:pPr>
        <w:ind w:left="10080"/>
        <w:rPr>
          <w:sz w:val="24"/>
        </w:rPr>
      </w:pPr>
      <w:r w:rsidRPr="00CE71A9">
        <w:rPr>
          <w:sz w:val="24"/>
        </w:rPr>
        <w:t xml:space="preserve">от </w:t>
      </w:r>
      <w:r w:rsidR="00CE71A9">
        <w:rPr>
          <w:sz w:val="24"/>
        </w:rPr>
        <w:t xml:space="preserve">30 </w:t>
      </w:r>
      <w:r w:rsidRPr="00CE71A9">
        <w:rPr>
          <w:sz w:val="24"/>
        </w:rPr>
        <w:t>декабря 2020 г. №01-</w:t>
      </w:r>
      <w:r w:rsidR="00CE71A9">
        <w:rPr>
          <w:sz w:val="24"/>
        </w:rPr>
        <w:t>2775</w:t>
      </w:r>
      <w:r w:rsidRPr="00CE71A9">
        <w:rPr>
          <w:sz w:val="24"/>
        </w:rPr>
        <w:t>-а</w:t>
      </w:r>
    </w:p>
    <w:p w:rsidR="00BB5F5C" w:rsidRPr="00CE71A9" w:rsidRDefault="00BB5F5C" w:rsidP="00BB5F5C">
      <w:pPr>
        <w:ind w:left="5760"/>
        <w:rPr>
          <w:sz w:val="24"/>
        </w:rPr>
      </w:pPr>
    </w:p>
    <w:p w:rsidR="00BB5F5C" w:rsidRPr="00CE71A9" w:rsidRDefault="00BB5F5C" w:rsidP="00BB5F5C">
      <w:pPr>
        <w:ind w:left="10206"/>
        <w:jc w:val="left"/>
        <w:rPr>
          <w:b/>
          <w:bCs/>
          <w:sz w:val="22"/>
          <w:szCs w:val="22"/>
        </w:rPr>
      </w:pPr>
    </w:p>
    <w:p w:rsidR="00BB5F5C" w:rsidRDefault="00BB5F5C" w:rsidP="00BB5F5C">
      <w:pPr>
        <w:ind w:left="1020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№2</w:t>
      </w:r>
    </w:p>
    <w:p w:rsidR="00BB5F5C" w:rsidRDefault="00BB5F5C" w:rsidP="00BB5F5C">
      <w:pPr>
        <w:ind w:left="10206"/>
        <w:jc w:val="lef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к муниципальной программе Тихвинского</w:t>
      </w:r>
      <w:r>
        <w:rPr>
          <w:b/>
          <w:sz w:val="22"/>
          <w:szCs w:val="22"/>
        </w:rPr>
        <w:t xml:space="preserve"> </w:t>
      </w:r>
    </w:p>
    <w:p w:rsidR="00BB5F5C" w:rsidRDefault="00BB5F5C" w:rsidP="00BB5F5C">
      <w:pPr>
        <w:ind w:left="1020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городского поселения «Обеспечение устойчивого функционирования и развития коммунальной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 инженерной инфраструктуры в Тихвинском городском поселении» </w:t>
      </w:r>
    </w:p>
    <w:p w:rsidR="00BB5F5C" w:rsidRDefault="00BB5F5C" w:rsidP="00BB5F5C">
      <w:pPr>
        <w:ind w:left="10206"/>
        <w:jc w:val="left"/>
        <w:rPr>
          <w:b/>
          <w:bCs/>
          <w:sz w:val="22"/>
          <w:szCs w:val="22"/>
        </w:rPr>
      </w:pPr>
    </w:p>
    <w:p w:rsidR="00BB5F5C" w:rsidRDefault="00BB5F5C" w:rsidP="00BB5F5C">
      <w:pPr>
        <w:ind w:left="10206"/>
        <w:jc w:val="left"/>
        <w:rPr>
          <w:b/>
          <w:bCs/>
          <w:sz w:val="22"/>
          <w:szCs w:val="22"/>
        </w:rPr>
      </w:pPr>
    </w:p>
    <w:p w:rsidR="00BB5F5C" w:rsidRPr="00BB5F5C" w:rsidRDefault="00BB5F5C" w:rsidP="00BB5F5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BB5F5C">
        <w:rPr>
          <w:b/>
          <w:sz w:val="22"/>
          <w:szCs w:val="28"/>
        </w:rPr>
        <w:t xml:space="preserve">ПЛАН </w:t>
      </w:r>
    </w:p>
    <w:p w:rsidR="00BB5F5C" w:rsidRPr="00BB5F5C" w:rsidRDefault="00BB5F5C" w:rsidP="00BB5F5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BB5F5C">
        <w:rPr>
          <w:b/>
          <w:sz w:val="22"/>
          <w:szCs w:val="28"/>
        </w:rPr>
        <w:t xml:space="preserve">реализации муниципальной программы Тихвинского городского поселения </w:t>
      </w:r>
    </w:p>
    <w:p w:rsidR="00BB5F5C" w:rsidRPr="00BB5F5C" w:rsidRDefault="00BB5F5C" w:rsidP="00BB5F5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BB5F5C">
        <w:rPr>
          <w:b/>
          <w:sz w:val="22"/>
          <w:szCs w:val="28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BB5F5C" w:rsidRPr="00BB5F5C" w:rsidRDefault="00BB5F5C" w:rsidP="00BB5F5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BB5F5C">
        <w:rPr>
          <w:b/>
          <w:sz w:val="22"/>
          <w:szCs w:val="28"/>
        </w:rPr>
        <w:t xml:space="preserve">в Тихвинском городском поселении»  </w:t>
      </w:r>
    </w:p>
    <w:p w:rsidR="00BB5F5C" w:rsidRDefault="00BB5F5C" w:rsidP="00BB5F5C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BB5F5C">
        <w:rPr>
          <w:b/>
          <w:sz w:val="22"/>
          <w:szCs w:val="28"/>
        </w:rPr>
        <w:t>в новой редакции</w:t>
      </w:r>
    </w:p>
    <w:tbl>
      <w:tblPr>
        <w:tblW w:w="1515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944"/>
        <w:gridCol w:w="1843"/>
        <w:gridCol w:w="1275"/>
        <w:gridCol w:w="1276"/>
        <w:gridCol w:w="1033"/>
        <w:gridCol w:w="1300"/>
        <w:gridCol w:w="1462"/>
        <w:gridCol w:w="1025"/>
      </w:tblGrid>
      <w:tr w:rsidR="00BB5F5C" w:rsidTr="00825668">
        <w:trPr>
          <w:trHeight w:val="54"/>
        </w:trPr>
        <w:tc>
          <w:tcPr>
            <w:tcW w:w="5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BB5F5C" w:rsidTr="00BB5F5C">
        <w:trPr>
          <w:trHeight w:val="939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BB5F5C" w:rsidTr="00BB5F5C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B5F5C" w:rsidTr="00BB5F5C">
        <w:trPr>
          <w:trHeight w:val="624"/>
        </w:trPr>
        <w:tc>
          <w:tcPr>
            <w:tcW w:w="1515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1. Газификация жилищного фонда, расположенного на территории Тихвинского городского поселения</w:t>
            </w:r>
          </w:p>
        </w:tc>
      </w:tr>
      <w:tr w:rsidR="00BB5F5C" w:rsidTr="00825668">
        <w:trPr>
          <w:trHeight w:val="64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F5C" w:rsidRDefault="00BB5F5C" w:rsidP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5270,20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4877,20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sz w:val="22"/>
                <w:szCs w:val="22"/>
              </w:rPr>
            </w:pPr>
          </w:p>
        </w:tc>
      </w:tr>
      <w:tr w:rsidR="00BB5F5C" w:rsidTr="00BB5F5C">
        <w:trPr>
          <w:trHeight w:val="420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105237,52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97817,61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7419,91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825668">
        <w:trPr>
          <w:trHeight w:val="374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45343,71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41447,00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3896,71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825668">
        <w:trPr>
          <w:trHeight w:val="390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1.1.1.</w:t>
            </w:r>
            <w:r>
              <w:rPr>
                <w:sz w:val="22"/>
                <w:szCs w:val="22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5C" w:rsidRDefault="00BB5F5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5C" w:rsidRDefault="00BB5F5C" w:rsidP="00825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2054,61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825668">
        <w:trPr>
          <w:trHeight w:val="390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5C" w:rsidRDefault="00BB5F5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5C" w:rsidRDefault="00BB5F5C" w:rsidP="008256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825668">
        <w:trPr>
          <w:trHeight w:val="64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 w:rsidP="00825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90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1.1.2.</w:t>
            </w:r>
            <w:r>
              <w:rPr>
                <w:sz w:val="22"/>
                <w:szCs w:val="22"/>
              </w:rPr>
              <w:t>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2415,59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F5C" w:rsidRDefault="00BB5F5C">
            <w:pPr>
              <w:jc w:val="right"/>
              <w:rPr>
                <w:sz w:val="20"/>
              </w:rPr>
            </w:pPr>
            <w:r>
              <w:rPr>
                <w:sz w:val="20"/>
              </w:rPr>
              <w:t>393,00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F5C" w:rsidRDefault="00BB5F5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2022,59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90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105237,52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F5C" w:rsidRDefault="00BB5F5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97817,61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F5C" w:rsidRDefault="00BB5F5C">
            <w:pPr>
              <w:jc w:val="right"/>
              <w:rPr>
                <w:sz w:val="20"/>
              </w:rPr>
            </w:pPr>
            <w:r>
              <w:rPr>
                <w:sz w:val="20"/>
              </w:rPr>
              <w:t>7419,91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825668">
        <w:trPr>
          <w:trHeight w:val="64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44567,89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F5C" w:rsidRDefault="00BB5F5C">
            <w:pPr>
              <w:jc w:val="right"/>
              <w:rPr>
                <w:sz w:val="20"/>
              </w:rPr>
            </w:pPr>
            <w:r>
              <w:rPr>
                <w:sz w:val="20"/>
              </w:rPr>
              <w:t>41447,00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F5C" w:rsidRDefault="00BB5F5C">
            <w:pPr>
              <w:jc w:val="right"/>
              <w:rPr>
                <w:sz w:val="20"/>
              </w:rPr>
            </w:pPr>
            <w:r>
              <w:rPr>
                <w:sz w:val="20"/>
              </w:rPr>
              <w:t>3120,89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435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1.1.3.</w:t>
            </w:r>
            <w:r>
              <w:rPr>
                <w:sz w:val="22"/>
                <w:szCs w:val="22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 и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435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420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775,82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30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Подпрограмме  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5270,20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30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105237,52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97817,61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7419,91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30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45343,71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41447,00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3896,71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12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155851,43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139657,61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16193,82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84"/>
        </w:trPr>
        <w:tc>
          <w:tcPr>
            <w:tcW w:w="15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BB5F5C" w:rsidTr="00BB5F5C">
        <w:trPr>
          <w:trHeight w:val="300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2.1.Основное мероприятие "Реализация энергосберегающих мероприятий в бюджетной сфере"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4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24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35801,03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35801,03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29989,49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29989,49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24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2.2.1.Уличное освещение Тихвинского городского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31272,68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31272,68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12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 Реконструкция сетей уличного освещения Тихвинского городского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4528,35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4528,35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1439,49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1439,49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2.3.Основное мероприятие "Реализация энергосберегающих мероприятий в жилищной сфере"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715,22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715,22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24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39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2.3.1.Энергосберегающие мероприятия в жилищной сфере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715,22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24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60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2.4.Основное мероприятие "Развитие и восстановление объектов тепло-энергоснабжения"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60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60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15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 w:rsidP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2.4.1. Приобретение  автономных источников электроснабжения 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40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 w:rsidP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36831,25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36831,25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31114,49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31114,49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29575,00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29575,00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399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97520,74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97520,74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42101,45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41708,45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136352,01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97817,61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38534,40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288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74918,71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41447,00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33471,71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Tr="00BB5F5C">
        <w:trPr>
          <w:trHeight w:val="840"/>
        </w:trPr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253372,17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139657,61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113714,56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BB5F5C" w:rsidRDefault="00BB5F5C" w:rsidP="00BB5F5C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>2020 год</w:t>
      </w:r>
    </w:p>
    <w:tbl>
      <w:tblPr>
        <w:tblW w:w="15069" w:type="dxa"/>
        <w:tblInd w:w="113" w:type="dxa"/>
        <w:tblLook w:val="04A0" w:firstRow="1" w:lastRow="0" w:firstColumn="1" w:lastColumn="0" w:noHBand="0" w:noVBand="1"/>
      </w:tblPr>
      <w:tblGrid>
        <w:gridCol w:w="5382"/>
        <w:gridCol w:w="1794"/>
        <w:gridCol w:w="1375"/>
        <w:gridCol w:w="1151"/>
        <w:gridCol w:w="1609"/>
        <w:gridCol w:w="1311"/>
        <w:gridCol w:w="1153"/>
        <w:gridCol w:w="1294"/>
      </w:tblGrid>
      <w:tr w:rsidR="00BB5F5C" w:rsidRPr="00BB5F5C" w:rsidTr="00BB5F5C">
        <w:trPr>
          <w:trHeight w:val="825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Наименование подпрограммы, мероприятия в составе МП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Оценка расходов (тыс.руб., в ценах соответствующих лет)</w:t>
            </w:r>
          </w:p>
        </w:tc>
      </w:tr>
      <w:tr w:rsidR="00BB5F5C" w:rsidRPr="00BB5F5C" w:rsidTr="00BB5F5C">
        <w:trPr>
          <w:trHeight w:val="528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BB5F5C" w:rsidRPr="00BB5F5C" w:rsidTr="00BB5F5C">
        <w:trPr>
          <w:trHeight w:val="276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B5F5C" w:rsidRPr="00BB5F5C" w:rsidTr="00BB5F5C">
        <w:trPr>
          <w:trHeight w:val="330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 xml:space="preserve">1. Подпрограмма "Газификация жилищного фонда, расположенного на территории Тихвинского городского поселения". </w:t>
            </w:r>
          </w:p>
        </w:tc>
      </w:tr>
      <w:tr w:rsidR="00BB5F5C" w:rsidRPr="00BB5F5C" w:rsidTr="00BB5F5C">
        <w:trPr>
          <w:trHeight w:val="12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lastRenderedPageBreak/>
              <w:t>1.1Основное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5270,199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393,000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4877,199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1.1.1Проектирование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2054,609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2054,609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24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ПИР, ПСД  распределительного газопровода в г.Тихвине к жилым домам по ул.Олонецкая, пер.Ленинградский, ул.Ленинградская до ж.д..№139,141, 76, ул.Дорожников , пер.Карьерный, ул.Прозоровская, ул.Березовская, ул.Зеленая, ул.Зайцева, ул.Западная, ул.Тихая, пер.Лесной, ул.Кольцевая, ул. Новосельская, ул.Трудовая, ул.Дружная, ул.Советская, ул.Славянская, пер.Тверской, ул. Карельская, ул.Тверская, ул.Плаунская, и улицы на территории ИЖС, прилегающей к ул.Плаунской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577,199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577,199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4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 xml:space="preserve">проектирование  распределительных газопроводов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1477,410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1477,410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8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1.1.2.Бюджетные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2415,590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393,000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2022,590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50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 xml:space="preserve">ПИР, ПСД, СМР распределительного газопровода в п. Березовик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107,530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100,000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7,530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51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 xml:space="preserve">  ПИР, ПСД, СМР распределительного газопровода в п. Царицыно озеро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107,530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100,000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7,530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52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 xml:space="preserve">  ПИР, ПСД, СМР распределительного газопровода в п. Красава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107,530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100,000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7,530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2472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lastRenderedPageBreak/>
              <w:t>СМР распределительного газопровода в г.Тихвине к жилым домам по ул.Олонецкая, пер.Ленинградский, ул.Ленинградская до ж.д..№139,141, 76, ул.Дорожников , пер.Карьерный, ул.Прозоровская, ул.Березовская, ул.Зеленая, ул.Зайцева, ул.Западная, ул.Тихая, пер.Лесной, ул.Кольцевая, ул. Новосельская, ул.Трудовая, ул.Дружная, ул.Советская, ул.Славянская, пер.Тверской, ул. Карельская, ул.Тверская, ул.Плаунская, и улицы на территории ИЖС, прилегающей к ул.Плаунской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2093,000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93,000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2000,000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87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2.1.3. 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отдел по строительству и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5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Техническое обслуживание газораспределительных сетей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708,700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708,700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25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 w:rsidP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Пусконаладочные работы по газопроводам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91,300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91,300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9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 xml:space="preserve">Итого по подпрограмме "Газификация жилищного фонда, расположенного на территории Тихвинского городского поселения.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5270,199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393,000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4877,199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375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BB5F5C" w:rsidRPr="00BB5F5C" w:rsidTr="00BB5F5C">
        <w:trPr>
          <w:trHeight w:val="79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 xml:space="preserve">2.1.Основное мероприятие "Реализация энергосберегающих мероприятий в бюджетной сфере" 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315,000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315,000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 xml:space="preserve">2.1.1.Предоставление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315,000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315,000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5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МУ "МСЦ"(замена приборов, установка окон)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124,200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124,200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46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 xml:space="preserve">МУ "ТЭФФИ"(замена ламп на светодиоды)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15,000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15,000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5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МУ "ЦБС" (замена ламп на светодиоды)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67,000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67,000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5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lastRenderedPageBreak/>
              <w:t>МУ "ТРДК"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108,800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108,800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6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 xml:space="preserve">2.2.Основное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35801,033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35801,033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4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2.2.1.Уличное освещение Тихвинского городского поселения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31272,680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31272,680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25943,142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25943,142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Обслуживание объектов уличного освещения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3770,836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3770,836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Программное обеспечение системы автоматического управления уличного освещения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264,781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264,781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замена шкафов автоматической системы управления уличным освещение г. Тихвина (АСУНО)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1293,921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1293,921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2.2.2.Реконструкция сетей уличного освещения Тихвинского городского поселения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4528,352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4528,352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86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400,000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400,000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4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СМР по устройству уличного освещения по улице Карла-Маркса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3748,962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3748,962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87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Замена неизолированных проводов уличного освещения на изолированные ,монтаж сетей уличного освещения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279,754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279,754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540"/>
        </w:trPr>
        <w:tc>
          <w:tcPr>
            <w:tcW w:w="5382" w:type="dxa"/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Обрезка ветвей в охранной зоне уличного освещения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99,637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99,637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6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 xml:space="preserve">2.3.Основное мероприятие "Реализация энергосберегающих мероприятий в жилищной сфере"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715,218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715,218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5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 xml:space="preserve">2.3.1.Энергосберегающие мероприятия в жилищной сфере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715,218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715,218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Установка  индивидуальных приборов учета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150,000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150,000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Установка  коллективных  приборов учета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55,218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55,218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4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lastRenderedPageBreak/>
              <w:t>Сбор, вывоз, утилизация ртутьсодержащих ламп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10,000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10,000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588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Компенсация затрат по теплоснабжению  многоквартирных домов № 5, 7 по ул. Плаунской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500,000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500,000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7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поселения"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36831,251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36831,251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5F5C" w:rsidRPr="00BB5F5C" w:rsidTr="00BB5F5C">
        <w:trPr>
          <w:trHeight w:val="12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5C" w:rsidRPr="00BB5F5C" w:rsidRDefault="00BB5F5C">
            <w:pPr>
              <w:jc w:val="lef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Итого по Программе "Обеспечение устойчивого</w:t>
            </w:r>
            <w:r w:rsidRPr="00BB5F5C">
              <w:rPr>
                <w:b/>
                <w:bCs/>
                <w:sz w:val="22"/>
                <w:szCs w:val="22"/>
              </w:rPr>
              <w:br/>
              <w:t xml:space="preserve">функционирования и развития коммунальной и инженерной инфраструктуры  Тихвинского городского поселения 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42101,450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393,000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right"/>
              <w:rPr>
                <w:b/>
                <w:bCs/>
                <w:sz w:val="22"/>
                <w:szCs w:val="22"/>
              </w:rPr>
            </w:pPr>
            <w:r w:rsidRPr="00BB5F5C">
              <w:rPr>
                <w:b/>
                <w:bCs/>
                <w:sz w:val="22"/>
                <w:szCs w:val="22"/>
              </w:rPr>
              <w:t>41708,450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F5C" w:rsidRPr="00BB5F5C" w:rsidRDefault="00BB5F5C">
            <w:pPr>
              <w:jc w:val="left"/>
              <w:rPr>
                <w:sz w:val="22"/>
                <w:szCs w:val="22"/>
              </w:rPr>
            </w:pPr>
            <w:r w:rsidRPr="00BB5F5C">
              <w:rPr>
                <w:sz w:val="22"/>
                <w:szCs w:val="22"/>
              </w:rPr>
              <w:t> </w:t>
            </w:r>
          </w:p>
        </w:tc>
      </w:tr>
    </w:tbl>
    <w:p w:rsidR="00BB5F5C" w:rsidRPr="00BB5F5C" w:rsidRDefault="00BB5F5C" w:rsidP="00BB5F5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BB5F5C" w:rsidRDefault="00825668" w:rsidP="00BB5F5C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 w:val="22"/>
          <w:szCs w:val="22"/>
        </w:rPr>
        <w:t>______________</w:t>
      </w:r>
    </w:p>
    <w:p w:rsidR="00BB5F5C" w:rsidRPr="000D2CD8" w:rsidRDefault="00BB5F5C" w:rsidP="001A2440">
      <w:pPr>
        <w:ind w:right="-1" w:firstLine="709"/>
        <w:rPr>
          <w:sz w:val="22"/>
          <w:szCs w:val="22"/>
        </w:rPr>
      </w:pPr>
    </w:p>
    <w:sectPr w:rsidR="00BB5F5C" w:rsidRPr="000D2CD8" w:rsidSect="00825668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AA" w:rsidRDefault="005954AA" w:rsidP="00825668">
      <w:r>
        <w:separator/>
      </w:r>
    </w:p>
  </w:endnote>
  <w:endnote w:type="continuationSeparator" w:id="0">
    <w:p w:rsidR="005954AA" w:rsidRDefault="005954AA" w:rsidP="0082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AA" w:rsidRDefault="005954AA" w:rsidP="00825668">
      <w:r>
        <w:separator/>
      </w:r>
    </w:p>
  </w:footnote>
  <w:footnote w:type="continuationSeparator" w:id="0">
    <w:p w:rsidR="005954AA" w:rsidRDefault="005954AA" w:rsidP="0082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A9" w:rsidRDefault="00CE71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B6610">
      <w:rPr>
        <w:noProof/>
      </w:rPr>
      <w:t>2</w:t>
    </w:r>
    <w:r>
      <w:fldChar w:fldCharType="end"/>
    </w:r>
  </w:p>
  <w:p w:rsidR="00CE71A9" w:rsidRDefault="00CE71A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73B60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4AA"/>
    <w:rsid w:val="00595F6F"/>
    <w:rsid w:val="005C0140"/>
    <w:rsid w:val="006415B0"/>
    <w:rsid w:val="006463D8"/>
    <w:rsid w:val="00711921"/>
    <w:rsid w:val="00787838"/>
    <w:rsid w:val="00796BD1"/>
    <w:rsid w:val="007B6610"/>
    <w:rsid w:val="00825668"/>
    <w:rsid w:val="008A3858"/>
    <w:rsid w:val="009840BA"/>
    <w:rsid w:val="00A03876"/>
    <w:rsid w:val="00A13C7B"/>
    <w:rsid w:val="00AE11F6"/>
    <w:rsid w:val="00AE1A2A"/>
    <w:rsid w:val="00B52D22"/>
    <w:rsid w:val="00B83D8D"/>
    <w:rsid w:val="00B95FEE"/>
    <w:rsid w:val="00BB5F5C"/>
    <w:rsid w:val="00BF2B0B"/>
    <w:rsid w:val="00CE71A9"/>
    <w:rsid w:val="00D368DC"/>
    <w:rsid w:val="00D65575"/>
    <w:rsid w:val="00D97342"/>
    <w:rsid w:val="00DE4FC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CB156"/>
  <w15:chartTrackingRefBased/>
  <w15:docId w15:val="{32106896-2AF0-4A99-84CE-3791AD10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B5F5C"/>
    <w:rPr>
      <w:b/>
      <w:sz w:val="22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B5F5C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BB5F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5F5C"/>
    <w:rPr>
      <w:sz w:val="28"/>
    </w:rPr>
  </w:style>
  <w:style w:type="character" w:styleId="ab">
    <w:name w:val="page number"/>
    <w:rsid w:val="00BB5F5C"/>
  </w:style>
  <w:style w:type="paragraph" w:styleId="ac">
    <w:name w:val="footer"/>
    <w:basedOn w:val="a"/>
    <w:link w:val="ad"/>
    <w:rsid w:val="008256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256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3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46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01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98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0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30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88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77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33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8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9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10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98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05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2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30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7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2021-01-12T12:40:00Z</cp:lastPrinted>
  <dcterms:created xsi:type="dcterms:W3CDTF">2021-01-11T08:32:00Z</dcterms:created>
  <dcterms:modified xsi:type="dcterms:W3CDTF">2021-01-12T12:56:00Z</dcterms:modified>
</cp:coreProperties>
</file>