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87205" w:rsidRDefault="00B52D22">
      <w:pPr>
        <w:pStyle w:val="4"/>
      </w:pPr>
      <w:r w:rsidRPr="00587205">
        <w:t>АДМИНИСТРАЦИЯ  МУНИЦИПАЛЬНОГО  ОБРАЗОВАНИЯ</w:t>
      </w:r>
    </w:p>
    <w:p w:rsidR="00B52D22" w:rsidRPr="00587205" w:rsidRDefault="00B52D22">
      <w:pPr>
        <w:jc w:val="center"/>
        <w:rPr>
          <w:b/>
          <w:sz w:val="22"/>
        </w:rPr>
      </w:pPr>
      <w:r w:rsidRPr="00587205">
        <w:rPr>
          <w:b/>
          <w:sz w:val="22"/>
        </w:rPr>
        <w:t xml:space="preserve">ТИХВИНСКИЙ  МУНИЦИПАЛЬНЫЙ  РАЙОН </w:t>
      </w:r>
    </w:p>
    <w:p w:rsidR="00B52D22" w:rsidRPr="00587205" w:rsidRDefault="00B52D22">
      <w:pPr>
        <w:jc w:val="center"/>
        <w:rPr>
          <w:b/>
          <w:sz w:val="22"/>
        </w:rPr>
      </w:pPr>
      <w:r w:rsidRPr="00587205">
        <w:rPr>
          <w:b/>
          <w:sz w:val="22"/>
        </w:rPr>
        <w:t>ЛЕНИНГРАДСКОЙ  ОБЛАСТИ</w:t>
      </w:r>
    </w:p>
    <w:p w:rsidR="00B52D22" w:rsidRPr="00587205" w:rsidRDefault="00B52D22">
      <w:pPr>
        <w:jc w:val="center"/>
        <w:rPr>
          <w:b/>
          <w:sz w:val="22"/>
        </w:rPr>
      </w:pPr>
      <w:r w:rsidRPr="00587205">
        <w:rPr>
          <w:b/>
          <w:sz w:val="22"/>
        </w:rPr>
        <w:t>(АДМИНИСТРАЦИЯ  ТИХВИНСКОГО  РАЙОНА)</w:t>
      </w:r>
    </w:p>
    <w:p w:rsidR="00B52D22" w:rsidRPr="00587205" w:rsidRDefault="00B52D22">
      <w:pPr>
        <w:jc w:val="center"/>
        <w:rPr>
          <w:b/>
          <w:sz w:val="32"/>
        </w:rPr>
      </w:pPr>
    </w:p>
    <w:p w:rsidR="00B52D22" w:rsidRPr="00587205" w:rsidRDefault="00B52D22">
      <w:pPr>
        <w:jc w:val="center"/>
        <w:rPr>
          <w:sz w:val="10"/>
        </w:rPr>
      </w:pPr>
      <w:r w:rsidRPr="00587205">
        <w:rPr>
          <w:b/>
          <w:sz w:val="32"/>
        </w:rPr>
        <w:t>ПОСТАНОВЛЕНИЕ</w:t>
      </w:r>
    </w:p>
    <w:p w:rsidR="00B52D22" w:rsidRPr="00587205" w:rsidRDefault="00B52D22">
      <w:pPr>
        <w:jc w:val="center"/>
        <w:rPr>
          <w:sz w:val="10"/>
        </w:rPr>
      </w:pPr>
    </w:p>
    <w:p w:rsidR="00B52D22" w:rsidRPr="00587205" w:rsidRDefault="00B52D22">
      <w:pPr>
        <w:jc w:val="center"/>
        <w:rPr>
          <w:sz w:val="10"/>
        </w:rPr>
      </w:pPr>
    </w:p>
    <w:p w:rsidR="00B52D22" w:rsidRPr="00587205" w:rsidRDefault="00B52D22">
      <w:pPr>
        <w:tabs>
          <w:tab w:val="left" w:pos="4962"/>
        </w:tabs>
        <w:rPr>
          <w:sz w:val="16"/>
        </w:rPr>
      </w:pPr>
    </w:p>
    <w:p w:rsidR="00B52D22" w:rsidRPr="0058720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8720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87205" w:rsidRDefault="00587205">
      <w:pPr>
        <w:tabs>
          <w:tab w:val="left" w:pos="567"/>
          <w:tab w:val="left" w:pos="3686"/>
        </w:tabs>
      </w:pPr>
      <w:r w:rsidRPr="00587205">
        <w:tab/>
        <w:t>31 октября 2023 г.</w:t>
      </w:r>
      <w:r w:rsidRPr="00587205">
        <w:tab/>
      </w:r>
      <w:bookmarkStart w:id="0" w:name="_GoBack"/>
      <w:r w:rsidRPr="00587205">
        <w:t>01-2735-а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30532" w:rsidTr="0093053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30532" w:rsidRDefault="00EA66F1" w:rsidP="00930532">
            <w:pPr>
              <w:suppressAutoHyphens/>
              <w:rPr>
                <w:b/>
                <w:sz w:val="24"/>
                <w:szCs w:val="24"/>
              </w:rPr>
            </w:pPr>
            <w:r w:rsidRPr="00930532">
              <w:rPr>
                <w:sz w:val="24"/>
                <w:szCs w:val="24"/>
              </w:rPr>
              <w:t xml:space="preserve">Об утверждении муниципальной программы Тихвинского района «Муниципальное имущество, земельные ресурсы Тихвинского района» </w:t>
            </w:r>
          </w:p>
        </w:tc>
      </w:tr>
    </w:tbl>
    <w:p w:rsidR="00EA66F1" w:rsidRPr="003E5E0E" w:rsidRDefault="00EA66F1" w:rsidP="00EA66F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E5E0E">
        <w:rPr>
          <w:rFonts w:eastAsia="Calibri"/>
          <w:sz w:val="24"/>
          <w:szCs w:val="24"/>
        </w:rPr>
        <w:t>21, 1500, 2700 ДО НПА</w:t>
      </w:r>
    </w:p>
    <w:p w:rsidR="00C70EB7" w:rsidRPr="003E5E0E" w:rsidRDefault="00C70EB7" w:rsidP="00EA66F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EA66F1" w:rsidRPr="00EA66F1" w:rsidRDefault="00EA66F1" w:rsidP="00EA66F1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3E5E0E">
        <w:rPr>
          <w:rFonts w:eastAsia="Calibri"/>
          <w:sz w:val="27"/>
          <w:szCs w:val="27"/>
        </w:rPr>
        <w:t>В соответствии со статьей 179 Бюджетного кодекса Российской Федерации</w:t>
      </w:r>
      <w:r w:rsidRPr="00EA66F1">
        <w:rPr>
          <w:rFonts w:eastAsia="Calibri"/>
          <w:color w:val="000000"/>
          <w:sz w:val="27"/>
          <w:szCs w:val="27"/>
        </w:rPr>
        <w:t>; постановлениями администрации Тихвинского района: от 25 октября 2021 года №</w:t>
      </w:r>
      <w:r w:rsidR="00DC3FAE">
        <w:rPr>
          <w:rFonts w:eastAsia="Calibri"/>
          <w:color w:val="000000"/>
          <w:sz w:val="27"/>
          <w:szCs w:val="27"/>
        </w:rPr>
        <w:t> </w:t>
      </w:r>
      <w:r w:rsidRPr="00EA66F1">
        <w:rPr>
          <w:rFonts w:eastAsia="Calibri"/>
          <w:color w:val="000000"/>
          <w:sz w:val="27"/>
          <w:szCs w:val="27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</w:t>
      </w:r>
      <w:r w:rsidR="00DC3FAE">
        <w:rPr>
          <w:rFonts w:eastAsia="Calibri"/>
          <w:color w:val="000000"/>
          <w:sz w:val="27"/>
          <w:szCs w:val="27"/>
        </w:rPr>
        <w:t> </w:t>
      </w:r>
      <w:r w:rsidRPr="00EA66F1">
        <w:rPr>
          <w:rFonts w:eastAsia="Calibri"/>
          <w:color w:val="000000"/>
          <w:sz w:val="27"/>
          <w:szCs w:val="27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EA66F1" w:rsidRPr="00EA66F1" w:rsidRDefault="00EA66F1" w:rsidP="00EA66F1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EA66F1">
        <w:rPr>
          <w:rFonts w:eastAsia="Calibri"/>
          <w:color w:val="000000"/>
          <w:sz w:val="27"/>
          <w:szCs w:val="27"/>
        </w:rPr>
        <w:t>1. Утвердить муниципальную программу Тихвинского района «Муниципальное имущество, земельные ресурсы Тихвинского района</w:t>
      </w:r>
      <w:r w:rsidR="00DC3FAE">
        <w:rPr>
          <w:rFonts w:eastAsia="Calibri"/>
          <w:color w:val="000000"/>
          <w:sz w:val="27"/>
          <w:szCs w:val="27"/>
        </w:rPr>
        <w:t>»</w:t>
      </w:r>
      <w:r w:rsidRPr="00EA66F1">
        <w:rPr>
          <w:rFonts w:eastAsia="Calibri"/>
          <w:color w:val="000000"/>
          <w:sz w:val="27"/>
          <w:szCs w:val="27"/>
        </w:rPr>
        <w:t xml:space="preserve"> (приложение).</w:t>
      </w:r>
    </w:p>
    <w:p w:rsidR="00EA66F1" w:rsidRPr="00EA66F1" w:rsidRDefault="00EA66F1" w:rsidP="00EA66F1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EA66F1">
        <w:rPr>
          <w:rFonts w:eastAsia="Calibri"/>
          <w:color w:val="000000"/>
          <w:sz w:val="27"/>
          <w:szCs w:val="27"/>
        </w:rPr>
        <w:t>2. Финансирование расходов, связанных с реализацией муниципальной программы Тихвинского района «Муниципальное имущество, земельные ресурсы Тихвинского района», производить в пределах средств, предусмотренных на эти цели в бюджете Тихвинского района.</w:t>
      </w:r>
    </w:p>
    <w:p w:rsidR="00EA66F1" w:rsidRPr="00EA66F1" w:rsidRDefault="00EA66F1" w:rsidP="00EA66F1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EA66F1">
        <w:rPr>
          <w:rFonts w:eastAsia="Calibri"/>
          <w:color w:val="000000"/>
          <w:sz w:val="27"/>
          <w:szCs w:val="27"/>
        </w:rPr>
        <w:t xml:space="preserve">3. Признать утратившими силу </w:t>
      </w:r>
      <w:r w:rsidRPr="00EA66F1">
        <w:rPr>
          <w:rFonts w:eastAsia="Calibri"/>
          <w:b/>
          <w:bCs/>
          <w:color w:val="000000"/>
          <w:sz w:val="27"/>
          <w:szCs w:val="27"/>
        </w:rPr>
        <w:t>с 1 января 2024 года</w:t>
      </w:r>
      <w:r w:rsidRPr="00EA66F1">
        <w:rPr>
          <w:rFonts w:eastAsia="Calibri"/>
          <w:color w:val="000000"/>
          <w:sz w:val="27"/>
          <w:szCs w:val="27"/>
        </w:rPr>
        <w:t xml:space="preserve"> постановление администрации Тихвинского района </w:t>
      </w:r>
      <w:r w:rsidRPr="00EA66F1">
        <w:rPr>
          <w:rFonts w:eastAsia="Calibri"/>
          <w:b/>
          <w:color w:val="000000"/>
          <w:sz w:val="27"/>
          <w:szCs w:val="27"/>
        </w:rPr>
        <w:t>от 19 октября 2022 года №</w:t>
      </w:r>
      <w:r w:rsidR="00DC3FAE">
        <w:rPr>
          <w:rFonts w:eastAsia="Calibri"/>
          <w:b/>
          <w:color w:val="000000"/>
          <w:sz w:val="27"/>
          <w:szCs w:val="27"/>
        </w:rPr>
        <w:t> </w:t>
      </w:r>
      <w:r w:rsidRPr="00EA66F1">
        <w:rPr>
          <w:rFonts w:eastAsia="Calibri"/>
          <w:b/>
          <w:color w:val="000000"/>
          <w:sz w:val="27"/>
          <w:szCs w:val="27"/>
        </w:rPr>
        <w:t>01-2349-а</w:t>
      </w:r>
      <w:r w:rsidRPr="00EA66F1">
        <w:rPr>
          <w:rFonts w:eastAsia="Calibri"/>
          <w:color w:val="000000"/>
          <w:sz w:val="27"/>
          <w:szCs w:val="27"/>
        </w:rPr>
        <w:t xml:space="preserve"> «Об утверждении муниципальной программы Тихвинского района «Муниципальное имущество, земельные ресурсы Тихвинского района» на 2023 год и на плановый период 2024 и 2025 годов».</w:t>
      </w:r>
    </w:p>
    <w:p w:rsidR="00EA66F1" w:rsidRPr="00EA66F1" w:rsidRDefault="00EA66F1" w:rsidP="00EA66F1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EA66F1">
        <w:rPr>
          <w:rFonts w:eastAsia="Calibri"/>
          <w:color w:val="000000"/>
          <w:sz w:val="27"/>
          <w:szCs w:val="27"/>
        </w:rPr>
        <w:t xml:space="preserve">4. Обнародовать настоящее постановление в информационно-коммуникационной сети Интернет на официальном сайте Тихвинского района. </w:t>
      </w:r>
    </w:p>
    <w:p w:rsidR="00EA66F1" w:rsidRPr="00EA66F1" w:rsidRDefault="00EA66F1" w:rsidP="00EA66F1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EA66F1">
        <w:rPr>
          <w:rFonts w:eastAsia="Calibri"/>
          <w:color w:val="000000"/>
          <w:sz w:val="27"/>
          <w:szCs w:val="27"/>
        </w:rPr>
        <w:t xml:space="preserve">5.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 </w:t>
      </w:r>
    </w:p>
    <w:p w:rsidR="00EA66F1" w:rsidRPr="00EA66F1" w:rsidRDefault="00EA66F1" w:rsidP="00EA66F1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EA66F1">
        <w:rPr>
          <w:rFonts w:eastAsia="Calibri"/>
          <w:color w:val="000000"/>
          <w:sz w:val="27"/>
          <w:szCs w:val="27"/>
        </w:rPr>
        <w:t xml:space="preserve">6. Постановление вступает в силу </w:t>
      </w:r>
      <w:r w:rsidRPr="00EA66F1">
        <w:rPr>
          <w:rFonts w:eastAsia="Calibri"/>
          <w:b/>
          <w:bCs/>
          <w:color w:val="000000"/>
          <w:sz w:val="27"/>
          <w:szCs w:val="27"/>
        </w:rPr>
        <w:t>с 1 января 2024 года</w:t>
      </w:r>
      <w:r w:rsidRPr="00EA66F1">
        <w:rPr>
          <w:rFonts w:eastAsia="Calibri"/>
          <w:color w:val="000000"/>
          <w:sz w:val="27"/>
          <w:szCs w:val="27"/>
        </w:rPr>
        <w:t>.</w:t>
      </w:r>
    </w:p>
    <w:p w:rsidR="00EA66F1" w:rsidRPr="00EA66F1" w:rsidRDefault="00EA66F1" w:rsidP="00EA66F1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</w:p>
    <w:p w:rsidR="00EA66F1" w:rsidRPr="00EA66F1" w:rsidRDefault="00EA66F1" w:rsidP="00EA66F1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</w:p>
    <w:p w:rsidR="00EA66F1" w:rsidRPr="00EA66F1" w:rsidRDefault="00EA66F1" w:rsidP="00EA66F1">
      <w:pPr>
        <w:suppressAutoHyphens/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EA66F1">
        <w:rPr>
          <w:rFonts w:eastAsia="Calibri"/>
          <w:color w:val="000000"/>
          <w:sz w:val="27"/>
          <w:szCs w:val="27"/>
        </w:rPr>
        <w:t xml:space="preserve">Глава администрации                                        </w:t>
      </w:r>
      <w:r w:rsidRPr="00C70EB7">
        <w:rPr>
          <w:rFonts w:eastAsia="Calibri"/>
          <w:color w:val="000000"/>
          <w:sz w:val="27"/>
          <w:szCs w:val="27"/>
        </w:rPr>
        <w:t xml:space="preserve">             </w:t>
      </w:r>
      <w:r w:rsidR="00C70EB7">
        <w:rPr>
          <w:rFonts w:eastAsia="Calibri"/>
          <w:color w:val="000000"/>
          <w:sz w:val="27"/>
          <w:szCs w:val="27"/>
        </w:rPr>
        <w:t xml:space="preserve">     </w:t>
      </w:r>
      <w:r w:rsidRPr="00C70EB7">
        <w:rPr>
          <w:rFonts w:eastAsia="Calibri"/>
          <w:color w:val="000000"/>
          <w:sz w:val="27"/>
          <w:szCs w:val="27"/>
        </w:rPr>
        <w:t xml:space="preserve">  </w:t>
      </w:r>
      <w:r w:rsidRPr="00EA66F1">
        <w:rPr>
          <w:rFonts w:eastAsia="Calibri"/>
          <w:color w:val="000000"/>
          <w:sz w:val="27"/>
          <w:szCs w:val="27"/>
        </w:rPr>
        <w:t xml:space="preserve">              Ю.А. Наумов</w:t>
      </w:r>
    </w:p>
    <w:p w:rsidR="00C70EB7" w:rsidRPr="00B07834" w:rsidRDefault="00C70EB7" w:rsidP="00C70EB7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B07834">
        <w:rPr>
          <w:rFonts w:eastAsia="Calibri"/>
          <w:bCs/>
          <w:color w:val="000000"/>
          <w:sz w:val="22"/>
          <w:szCs w:val="22"/>
          <w:lang w:eastAsia="en-US"/>
        </w:rPr>
        <w:lastRenderedPageBreak/>
        <w:t>СОГЛАСОВАНО:</w:t>
      </w:r>
      <w:r w:rsidRPr="00B07834">
        <w:rPr>
          <w:rFonts w:eastAsia="Calibri"/>
          <w:color w:val="000000"/>
          <w:sz w:val="22"/>
          <w:szCs w:val="22"/>
          <w:lang w:eastAsia="en-US"/>
        </w:rPr>
        <w:t xml:space="preserve">  </w:t>
      </w:r>
    </w:p>
    <w:tbl>
      <w:tblPr>
        <w:tblW w:w="932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2"/>
        <w:gridCol w:w="284"/>
        <w:gridCol w:w="2126"/>
      </w:tblGrid>
      <w:tr w:rsidR="00C70EB7" w:rsidRPr="00B07834" w:rsidTr="00D54A50">
        <w:tc>
          <w:tcPr>
            <w:tcW w:w="6912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84" w:type="dxa"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C70EB7" w:rsidRPr="00B07834" w:rsidTr="00D54A50">
        <w:tc>
          <w:tcPr>
            <w:tcW w:w="6912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84" w:type="dxa"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C70EB7" w:rsidRPr="00B07834" w:rsidTr="00D54A50">
        <w:tc>
          <w:tcPr>
            <w:tcW w:w="6912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284" w:type="dxa"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Катышевский Ю.В. </w:t>
            </w:r>
          </w:p>
        </w:tc>
      </w:tr>
      <w:tr w:rsidR="00C70EB7" w:rsidRPr="00B07834" w:rsidTr="00D54A50">
        <w:tc>
          <w:tcPr>
            <w:tcW w:w="6912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84" w:type="dxa"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C70EB7" w:rsidRPr="00B07834" w:rsidTr="00D54A50">
        <w:tc>
          <w:tcPr>
            <w:tcW w:w="6912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284" w:type="dxa"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Петров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.В.</w:t>
            </w:r>
          </w:p>
        </w:tc>
      </w:tr>
      <w:tr w:rsidR="00C70EB7" w:rsidRPr="00B07834" w:rsidTr="00D54A50">
        <w:tc>
          <w:tcPr>
            <w:tcW w:w="6912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земельных отношений 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комитета по управлению муниципальным имуществом и градостроительству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                           </w:t>
            </w:r>
          </w:p>
        </w:tc>
        <w:tc>
          <w:tcPr>
            <w:tcW w:w="284" w:type="dxa"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Якушина Т.В.</w:t>
            </w:r>
          </w:p>
        </w:tc>
      </w:tr>
      <w:tr w:rsidR="00C70EB7" w:rsidRPr="00B07834" w:rsidTr="00D54A50">
        <w:tc>
          <w:tcPr>
            <w:tcW w:w="6912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по управлению муниципальным имуществом  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комитета по управлению муниципальным имуществом и градостроительству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4" w:type="dxa"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Иванова Ю.П.</w:t>
            </w:r>
          </w:p>
        </w:tc>
      </w:tr>
      <w:tr w:rsidR="00C70EB7" w:rsidRPr="00B07834" w:rsidTr="00D54A50">
        <w:tc>
          <w:tcPr>
            <w:tcW w:w="6912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284" w:type="dxa"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</w:tbl>
    <w:p w:rsidR="00C70EB7" w:rsidRPr="00B07834" w:rsidRDefault="00C70EB7" w:rsidP="00C70EB7">
      <w:pPr>
        <w:suppressAutoHyphens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C70EB7" w:rsidRPr="00B07834" w:rsidRDefault="00C70EB7" w:rsidP="00C70EB7">
      <w:pPr>
        <w:suppressAutoHyphens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C70EB7" w:rsidRPr="00B07834" w:rsidRDefault="00C70EB7" w:rsidP="00C70EB7">
      <w:pPr>
        <w:suppressAutoHyphens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B07834">
        <w:rPr>
          <w:rFonts w:eastAsia="Calibri"/>
          <w:bCs/>
          <w:color w:val="000000"/>
          <w:sz w:val="22"/>
          <w:szCs w:val="22"/>
          <w:lang w:eastAsia="en-US"/>
        </w:rPr>
        <w:t>РАССЫЛКА: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3"/>
        <w:gridCol w:w="1559"/>
      </w:tblGrid>
      <w:tr w:rsidR="00C70EB7" w:rsidRPr="00B07834" w:rsidTr="00D54A50">
        <w:tc>
          <w:tcPr>
            <w:tcW w:w="7763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0EB7" w:rsidRPr="00B07834" w:rsidTr="00D54A50">
        <w:tc>
          <w:tcPr>
            <w:tcW w:w="7763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1559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23B2A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Pr="00223B2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 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0EB7" w:rsidRPr="00B07834" w:rsidTr="00D54A50">
        <w:tc>
          <w:tcPr>
            <w:tcW w:w="7763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559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C70EB7" w:rsidRPr="00B07834" w:rsidTr="00D54A50">
        <w:tc>
          <w:tcPr>
            <w:tcW w:w="7763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учета и отчетности </w:t>
            </w:r>
          </w:p>
        </w:tc>
        <w:tc>
          <w:tcPr>
            <w:tcW w:w="1559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C70EB7" w:rsidRPr="00B07834" w:rsidTr="00D54A50">
        <w:tc>
          <w:tcPr>
            <w:tcW w:w="7763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559" w:type="dxa"/>
            <w:hideMark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C70EB7" w:rsidRPr="00B07834" w:rsidTr="00D54A50">
        <w:tc>
          <w:tcPr>
            <w:tcW w:w="7763" w:type="dxa"/>
          </w:tcPr>
          <w:p w:rsidR="00C70EB7" w:rsidRPr="00223B2A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23B2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59" w:type="dxa"/>
          </w:tcPr>
          <w:p w:rsidR="00C70EB7" w:rsidRPr="00B07834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Pr="00B07834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Pr="00B07834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Default="00C70EB7" w:rsidP="00C70EB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C70EB7" w:rsidRPr="00B07834" w:rsidRDefault="00C70EB7" w:rsidP="0058720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C70EB7" w:rsidRPr="00B07834" w:rsidRDefault="00C70EB7" w:rsidP="00C70EB7">
      <w:pPr>
        <w:suppressAutoHyphens/>
        <w:autoSpaceDE w:val="0"/>
        <w:autoSpaceDN w:val="0"/>
        <w:adjustRightInd w:val="0"/>
        <w:rPr>
          <w:rFonts w:eastAsia="Calibri"/>
          <w:color w:val="000000"/>
          <w:sz w:val="24"/>
          <w:szCs w:val="28"/>
          <w:lang w:eastAsia="en-US"/>
        </w:rPr>
      </w:pPr>
      <w:r w:rsidRPr="00B07834">
        <w:rPr>
          <w:rFonts w:eastAsia="Calibri"/>
          <w:color w:val="000000"/>
          <w:sz w:val="24"/>
          <w:szCs w:val="28"/>
          <w:lang w:eastAsia="en-US"/>
        </w:rPr>
        <w:t xml:space="preserve">Полетаева Ирина Александровна, </w:t>
      </w:r>
    </w:p>
    <w:p w:rsidR="00C70EB7" w:rsidRDefault="00C70EB7" w:rsidP="00C70EB7">
      <w:pPr>
        <w:suppressAutoHyphens/>
        <w:autoSpaceDE w:val="0"/>
        <w:autoSpaceDN w:val="0"/>
        <w:adjustRightInd w:val="0"/>
        <w:rPr>
          <w:rFonts w:eastAsia="Calibri"/>
          <w:color w:val="000000"/>
          <w:sz w:val="24"/>
          <w:szCs w:val="28"/>
          <w:lang w:eastAsia="en-US"/>
        </w:rPr>
        <w:sectPr w:rsidR="00C70EB7" w:rsidSect="00D54A5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B07834">
        <w:rPr>
          <w:rFonts w:eastAsia="Calibri"/>
          <w:color w:val="000000"/>
          <w:sz w:val="24"/>
          <w:szCs w:val="28"/>
          <w:lang w:eastAsia="en-US"/>
        </w:rPr>
        <w:t>73-940</w:t>
      </w:r>
    </w:p>
    <w:p w:rsidR="00C70EB7" w:rsidRDefault="00C70EB7" w:rsidP="00C70EB7">
      <w:pPr>
        <w:suppressAutoHyphens/>
        <w:autoSpaceDE w:val="0"/>
        <w:autoSpaceDN w:val="0"/>
        <w:adjustRightInd w:val="0"/>
        <w:rPr>
          <w:rFonts w:eastAsia="Calibri"/>
          <w:color w:val="000000"/>
          <w:sz w:val="24"/>
          <w:szCs w:val="28"/>
          <w:lang w:eastAsia="en-US"/>
        </w:rPr>
        <w:sectPr w:rsidR="00C70EB7" w:rsidSect="00D54A50">
          <w:type w:val="continuous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70EB7" w:rsidRPr="00587205" w:rsidRDefault="00C70EB7" w:rsidP="00F40164">
      <w:pPr>
        <w:autoSpaceDE w:val="0"/>
        <w:autoSpaceDN w:val="0"/>
        <w:adjustRightInd w:val="0"/>
        <w:ind w:left="5040" w:firstLine="225"/>
        <w:rPr>
          <w:rFonts w:eastAsia="Calibri"/>
          <w:sz w:val="24"/>
          <w:szCs w:val="24"/>
        </w:rPr>
      </w:pPr>
      <w:r w:rsidRPr="00587205">
        <w:rPr>
          <w:rFonts w:eastAsia="Calibri"/>
          <w:sz w:val="24"/>
          <w:szCs w:val="24"/>
        </w:rPr>
        <w:lastRenderedPageBreak/>
        <w:t xml:space="preserve">УТВЕРЖДЕНА </w:t>
      </w:r>
    </w:p>
    <w:p w:rsidR="00C70EB7" w:rsidRPr="00587205" w:rsidRDefault="00C70EB7" w:rsidP="00F40164">
      <w:pPr>
        <w:autoSpaceDE w:val="0"/>
        <w:autoSpaceDN w:val="0"/>
        <w:adjustRightInd w:val="0"/>
        <w:ind w:left="5040" w:firstLine="225"/>
        <w:rPr>
          <w:rFonts w:eastAsia="Calibri"/>
          <w:sz w:val="24"/>
          <w:szCs w:val="24"/>
        </w:rPr>
      </w:pPr>
      <w:r w:rsidRPr="00587205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C70EB7" w:rsidRPr="00587205" w:rsidRDefault="00C70EB7" w:rsidP="00F40164">
      <w:pPr>
        <w:autoSpaceDE w:val="0"/>
        <w:autoSpaceDN w:val="0"/>
        <w:adjustRightInd w:val="0"/>
        <w:ind w:left="5040" w:firstLine="225"/>
        <w:rPr>
          <w:rFonts w:eastAsia="Calibri"/>
          <w:sz w:val="24"/>
          <w:szCs w:val="24"/>
        </w:rPr>
      </w:pPr>
      <w:r w:rsidRPr="00587205">
        <w:rPr>
          <w:rFonts w:eastAsia="Calibri"/>
          <w:sz w:val="24"/>
          <w:szCs w:val="24"/>
        </w:rPr>
        <w:t>Тихвинского района</w:t>
      </w:r>
    </w:p>
    <w:p w:rsidR="00C70EB7" w:rsidRPr="00587205" w:rsidRDefault="00C70EB7" w:rsidP="00F40164">
      <w:pPr>
        <w:autoSpaceDE w:val="0"/>
        <w:autoSpaceDN w:val="0"/>
        <w:adjustRightInd w:val="0"/>
        <w:ind w:left="5040" w:firstLine="225"/>
        <w:rPr>
          <w:rFonts w:eastAsia="Calibri"/>
          <w:sz w:val="24"/>
          <w:szCs w:val="24"/>
        </w:rPr>
      </w:pPr>
      <w:r w:rsidRPr="00587205">
        <w:rPr>
          <w:rFonts w:eastAsia="Calibri"/>
          <w:sz w:val="24"/>
          <w:szCs w:val="24"/>
        </w:rPr>
        <w:t xml:space="preserve">от </w:t>
      </w:r>
      <w:r w:rsidR="007A0749">
        <w:rPr>
          <w:rFonts w:eastAsia="Calibri"/>
          <w:sz w:val="24"/>
          <w:szCs w:val="24"/>
        </w:rPr>
        <w:t>31</w:t>
      </w:r>
      <w:r w:rsidR="00F40164" w:rsidRPr="00587205">
        <w:rPr>
          <w:rFonts w:eastAsia="Calibri"/>
          <w:sz w:val="24"/>
          <w:szCs w:val="24"/>
        </w:rPr>
        <w:t xml:space="preserve"> </w:t>
      </w:r>
      <w:r w:rsidR="007A0749">
        <w:rPr>
          <w:rFonts w:eastAsia="Calibri"/>
          <w:sz w:val="24"/>
          <w:szCs w:val="24"/>
        </w:rPr>
        <w:t>октября</w:t>
      </w:r>
      <w:r w:rsidRPr="00587205">
        <w:rPr>
          <w:rFonts w:eastAsia="Calibri"/>
          <w:sz w:val="24"/>
          <w:szCs w:val="24"/>
        </w:rPr>
        <w:t xml:space="preserve"> 2023 г. №</w:t>
      </w:r>
      <w:r w:rsidR="00F40164" w:rsidRPr="00587205">
        <w:rPr>
          <w:rFonts w:eastAsia="Calibri"/>
          <w:sz w:val="24"/>
          <w:szCs w:val="24"/>
        </w:rPr>
        <w:t> </w:t>
      </w:r>
      <w:r w:rsidRPr="00587205">
        <w:rPr>
          <w:rFonts w:eastAsia="Calibri"/>
          <w:sz w:val="24"/>
          <w:szCs w:val="24"/>
        </w:rPr>
        <w:t>01</w:t>
      </w:r>
      <w:r w:rsidR="00F40164" w:rsidRPr="00587205">
        <w:rPr>
          <w:rFonts w:eastAsia="Calibri"/>
          <w:sz w:val="24"/>
          <w:szCs w:val="24"/>
        </w:rPr>
        <w:t>-</w:t>
      </w:r>
      <w:r w:rsidR="007A0749">
        <w:rPr>
          <w:rFonts w:eastAsia="Calibri"/>
          <w:sz w:val="24"/>
          <w:szCs w:val="24"/>
        </w:rPr>
        <w:t>2735</w:t>
      </w:r>
      <w:r w:rsidRPr="00587205">
        <w:rPr>
          <w:rFonts w:eastAsia="Calibri"/>
          <w:sz w:val="24"/>
          <w:szCs w:val="24"/>
        </w:rPr>
        <w:t>-а</w:t>
      </w:r>
    </w:p>
    <w:p w:rsidR="00C70EB7" w:rsidRPr="00587205" w:rsidRDefault="00C70EB7" w:rsidP="00F40164">
      <w:pPr>
        <w:autoSpaceDE w:val="0"/>
        <w:autoSpaceDN w:val="0"/>
        <w:adjustRightInd w:val="0"/>
        <w:ind w:left="5040" w:firstLine="225"/>
        <w:rPr>
          <w:rFonts w:eastAsia="Calibri"/>
          <w:sz w:val="24"/>
          <w:szCs w:val="24"/>
        </w:rPr>
      </w:pPr>
      <w:r w:rsidRPr="00587205">
        <w:rPr>
          <w:rFonts w:eastAsia="Calibri"/>
          <w:sz w:val="24"/>
          <w:szCs w:val="24"/>
        </w:rPr>
        <w:t>(приложение)</w:t>
      </w:r>
    </w:p>
    <w:p w:rsidR="00C70EB7" w:rsidRPr="00587205" w:rsidRDefault="00C70EB7" w:rsidP="00C70EB7">
      <w:pPr>
        <w:autoSpaceDE w:val="0"/>
        <w:autoSpaceDN w:val="0"/>
        <w:adjustRightInd w:val="0"/>
        <w:ind w:firstLine="225"/>
        <w:rPr>
          <w:rFonts w:eastAsia="Calibri"/>
          <w:sz w:val="24"/>
          <w:szCs w:val="24"/>
        </w:rPr>
      </w:pPr>
    </w:p>
    <w:p w:rsidR="00C70EB7" w:rsidRPr="00587205" w:rsidRDefault="00C70EB7" w:rsidP="00C70EB7">
      <w:pPr>
        <w:autoSpaceDE w:val="0"/>
        <w:autoSpaceDN w:val="0"/>
        <w:adjustRightInd w:val="0"/>
        <w:ind w:firstLine="225"/>
        <w:rPr>
          <w:rFonts w:eastAsia="Calibri"/>
          <w:sz w:val="24"/>
          <w:szCs w:val="24"/>
        </w:rPr>
      </w:pP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Муниципальная программа Тихвинского района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«Муниципальное имущество, земельные ресурсы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Тихвинского района»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:rsidR="00C70EB7" w:rsidRPr="00C70EB7" w:rsidRDefault="00014849" w:rsidP="00C70EB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ПАСПОР</w:t>
      </w:r>
      <w:r w:rsidR="00C70EB7" w:rsidRPr="00C70EB7">
        <w:rPr>
          <w:rFonts w:eastAsia="Calibri"/>
          <w:b/>
          <w:bCs/>
          <w:color w:val="000000"/>
          <w:sz w:val="24"/>
          <w:szCs w:val="24"/>
        </w:rPr>
        <w:t>Т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«Муниципальное имущество, земельные ресурсы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Тихвинского района»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0"/>
        <w:gridCol w:w="5955"/>
      </w:tblGrid>
      <w:tr w:rsidR="00C70EB7" w:rsidRPr="00C70EB7" w:rsidTr="00C70EB7">
        <w:trPr>
          <w:hidden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vanish/>
                <w:color w:val="000000"/>
                <w:sz w:val="24"/>
                <w:szCs w:val="24"/>
              </w:rPr>
              <w:t>#G0</w:t>
            </w: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2024 - 2026 годы </w:t>
            </w:r>
          </w:p>
        </w:tc>
      </w:tr>
      <w:tr w:rsidR="00C70EB7" w:rsidRPr="00C70EB7" w:rsidTr="00C70EB7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Комитет по управлению муниципальным имуществом и градостроительству администрации Тихвинского района </w:t>
            </w:r>
          </w:p>
        </w:tc>
      </w:tr>
      <w:tr w:rsidR="00C70EB7" w:rsidRPr="00C70EB7" w:rsidTr="00C70EB7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Соисполнители 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C70EB7" w:rsidRPr="00C70EB7" w:rsidTr="00C70EB7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нет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70EB7" w:rsidRPr="00C70EB7" w:rsidTr="00C70EB7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014849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Обеспечение условий для </w:t>
            </w:r>
            <w:r w:rsidR="00C70EB7" w:rsidRPr="00C70EB7">
              <w:rPr>
                <w:rFonts w:eastAsia="Calibri"/>
                <w:color w:val="000000"/>
                <w:sz w:val="24"/>
                <w:szCs w:val="24"/>
              </w:rPr>
              <w:t xml:space="preserve">достижения оптимального состава и структуры муниципального имущества Тихвинского района </w:t>
            </w:r>
          </w:p>
        </w:tc>
      </w:tr>
      <w:tr w:rsidR="00C70EB7" w:rsidRPr="00C70EB7" w:rsidTr="00C70EB7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   - обеспеченность технической документацией, содержащей актуальные сведения в отношении объектов муниципального имущества Тихвинского района, в том числе находящихся в хозяйственном ведении, оперативном управлении муниципальных предприятий, учреждений;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   - реализация прогнозного плана приватизации муниципального имущества на текущий период;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   - проведение аукционов по продаже муниципального имущества, на право заключения договоров аренды муниципального имущества;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   - составление технических паспортов на автомобильные дороги общего пользования местного значения Тихвинского района;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   - предоставление отдельным категориям граждан земельных участков для индивидуального жилищного строительства;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   - проведение комплексных кадастровых работ </w:t>
            </w:r>
          </w:p>
        </w:tc>
      </w:tr>
      <w:tr w:rsidR="00C70EB7" w:rsidRPr="00C70EB7" w:rsidTr="00C70EB7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Ожидаемые(конечные) результаты реализации 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   -  государственный кадастровый учет (постановка, снятие, уточнение сведений об объекте недвижимого имущества, исправление реестровых ошибок) 211 объектов недвижимости, земельных участков;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   - составление 30 технических паспортов на автомобильные дороги общего пользования местного значения Тихвинского района;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    - вынос в натуру 350 поворотных точек границ земельных участков; 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   - проведение независимой оценки (определение рыночной стоимости) 30 объектов движимого, недвижимого имущества, в том числе с земельными участками;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   - государственная регистрация (прекращение, переход прав, внесение изменений в сведения о правах) права собственности, иных вещных прав муниципального образования Тихвинский муниципальн</w:t>
            </w:r>
            <w:r w:rsidR="00F40164">
              <w:rPr>
                <w:rFonts w:eastAsia="Calibri"/>
                <w:color w:val="000000"/>
                <w:sz w:val="24"/>
                <w:szCs w:val="24"/>
              </w:rPr>
              <w:t xml:space="preserve">ый район Ленинградской области </w:t>
            </w:r>
            <w:r w:rsidRPr="00C70EB7">
              <w:rPr>
                <w:rFonts w:eastAsia="Calibri"/>
                <w:color w:val="000000"/>
                <w:sz w:val="24"/>
                <w:szCs w:val="24"/>
              </w:rPr>
              <w:t>30 объектов недвижимости, в том числе земельных участков;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    - постановка на государственный кадастровый учет 139 объектов недвижимости, в отношении которых проведены</w:t>
            </w:r>
            <w:r w:rsidR="00892563">
              <w:rPr>
                <w:rFonts w:eastAsia="Calibri"/>
                <w:color w:val="000000"/>
                <w:sz w:val="24"/>
                <w:szCs w:val="24"/>
              </w:rPr>
              <w:t xml:space="preserve"> комплексные кадастровые работы</w:t>
            </w:r>
          </w:p>
        </w:tc>
      </w:tr>
      <w:tr w:rsidR="00C70EB7" w:rsidRPr="00C70EB7" w:rsidTr="00C70EB7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C70EB7" w:rsidRPr="00C70EB7" w:rsidTr="00C70EB7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реализация проектов не предусмотрена </w:t>
            </w:r>
          </w:p>
        </w:tc>
      </w:tr>
      <w:tr w:rsidR="00C70EB7" w:rsidRPr="00C70EB7" w:rsidTr="00C70EB7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Общий объем финансирования муниципальной программы на весь период реализации составляет 4443,0 тыс. рублей, 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в том числе по годам: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2024 год – 1481,0 тыс. руб.;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2025 год - 1481,0 тыс. руб.;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2026 год - 1481,0 тыс. руб.</w:t>
            </w:r>
          </w:p>
        </w:tc>
      </w:tr>
      <w:tr w:rsidR="00C70EB7" w:rsidRPr="00C70EB7" w:rsidTr="00C70EB7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налоговые расходы не предусмотрены</w:t>
            </w:r>
          </w:p>
          <w:p w:rsidR="00C70EB7" w:rsidRPr="00C70EB7" w:rsidRDefault="00C70EB7" w:rsidP="00014849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C70EB7" w:rsidRPr="00C70EB7" w:rsidRDefault="00C70EB7" w:rsidP="00C70EB7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C70EB7" w:rsidRPr="00C70EB7" w:rsidRDefault="00C70EB7" w:rsidP="00892563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1. Общая характеристика муниципальной</w:t>
      </w:r>
      <w:r w:rsidRPr="00C70EB7">
        <w:rPr>
          <w:rFonts w:eastAsia="Calibri"/>
          <w:color w:val="000000"/>
          <w:sz w:val="24"/>
          <w:szCs w:val="24"/>
        </w:rPr>
        <w:t xml:space="preserve"> </w:t>
      </w:r>
      <w:r w:rsidRPr="00C70EB7">
        <w:rPr>
          <w:rFonts w:eastAsia="Calibri"/>
          <w:b/>
          <w:bCs/>
          <w:color w:val="000000"/>
          <w:sz w:val="24"/>
          <w:szCs w:val="24"/>
        </w:rPr>
        <w:t>программы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</w:rPr>
      </w:pPr>
    </w:p>
    <w:p w:rsidR="00C70EB7" w:rsidRPr="00C70EB7" w:rsidRDefault="00C70EB7" w:rsidP="00892563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 xml:space="preserve">Муниципальная программа Тихвинского района </w:t>
      </w:r>
      <w:r w:rsidRPr="00C70EB7">
        <w:rPr>
          <w:rFonts w:eastAsia="Calibri"/>
          <w:b/>
          <w:bCs/>
          <w:color w:val="000000"/>
          <w:sz w:val="24"/>
          <w:szCs w:val="24"/>
        </w:rPr>
        <w:t>«</w:t>
      </w:r>
      <w:r w:rsidRPr="00C70EB7">
        <w:rPr>
          <w:rFonts w:eastAsia="Calibri"/>
          <w:color w:val="000000"/>
          <w:sz w:val="24"/>
          <w:szCs w:val="24"/>
        </w:rPr>
        <w:t>Муниципальное имущество, земельные ресурсы Тихвинского района</w:t>
      </w:r>
      <w:r w:rsidRPr="00C70EB7">
        <w:rPr>
          <w:rFonts w:eastAsia="Calibri"/>
          <w:b/>
          <w:bCs/>
          <w:color w:val="000000"/>
          <w:sz w:val="24"/>
          <w:szCs w:val="24"/>
        </w:rPr>
        <w:t>»</w:t>
      </w:r>
      <w:r w:rsidRPr="00C70EB7">
        <w:rPr>
          <w:rFonts w:eastAsia="Calibri"/>
          <w:color w:val="000000"/>
          <w:sz w:val="24"/>
          <w:szCs w:val="24"/>
        </w:rPr>
        <w:t xml:space="preserve"> разработана в соответствии с постановлением администрации Тихвинского района от 25 октября 2021 года №</w:t>
      </w:r>
      <w:r w:rsidR="00892563">
        <w:rPr>
          <w:rFonts w:eastAsia="Calibri"/>
          <w:color w:val="000000"/>
          <w:sz w:val="24"/>
          <w:szCs w:val="24"/>
        </w:rPr>
        <w:t> </w:t>
      </w:r>
      <w:r w:rsidRPr="00C70EB7">
        <w:rPr>
          <w:rFonts w:eastAsia="Calibri"/>
          <w:color w:val="000000"/>
          <w:sz w:val="24"/>
          <w:szCs w:val="24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 xml:space="preserve">Муниципальное имущество предназначено для реализации функций (полномочий) органов местного самоуправления муниципального образования Тихвинский муниципальный район Ленинградской области. 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Комитет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(далее - Комитет) осуществляет исполнение полномочий собственника имущества муниципального образования Тихвинский муниципальный район Ленинградской области по решению вопросов местного значения.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 xml:space="preserve">Структура и состав муниципального имущества Тихвинского района включают в себя: нежилые/жилые помещения, нежилые здания, сооружения, объекты незавершенного строительства, земельные участки, иное движимое и недвижимое имущество. 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 xml:space="preserve">Разработка муниципальной программы Тихвинского района «Муниципальное имущество, земельные ресурсы Тихвинского района» (далее - Программа) обусловлена </w:t>
      </w:r>
      <w:r w:rsidRPr="00C70EB7">
        <w:rPr>
          <w:rFonts w:eastAsia="Calibri"/>
          <w:color w:val="000000"/>
          <w:sz w:val="24"/>
          <w:szCs w:val="24"/>
        </w:rPr>
        <w:lastRenderedPageBreak/>
        <w:t>необходимостью решения основных проблем и задач в направлении деятельности Комитета: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инвентаризация имущества, находящегося в собственности муниципального образования Тихвинский муниципальный район Ленинградской области, изготовление технической документации на объекты недвижимости;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передача в аренду, безвозмездное пользование муниципального имущества, закрепление муниципального имущества на праве оперативного управления и хозяйственного ведения за муниципальными предприятиями и учреждениями; предоставление земельных участков в аренду, постоянное бессрочное пользование, безвозмездное пользование;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осуществление мероприятий по приватизации и отчуждению муниципального имущества Тихвинского района, включая земельные участки;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осуществление действий по государственной регистрации (прекращению) права собственности Тихвинского района на объекты недвижимости, в том числе жилые помещения и земельные участки, права постоянного бессрочного пользования на земельные участки;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 xml:space="preserve">- организация проведения независимой оценки муниципального имущества Тихвинского района; 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организацией проведения кадастровых работ по образованию земельных участков под объектами недвижимости, находящихся в собственности Тихвинского района;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осуществление действий, связанных с постановкой на государственный кадастровый учет (внесением изменений в сведения государственного кадастрового учета) земельных участков и объектов недвижимости;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составление актов обследования объектов недвижимости;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 xml:space="preserve">- подготовка документации (формирование, постановка на государственный кадастровый учет, внесение изменений в характеристики, оценка) земельных участков с целью проведения аукционов на право заключения договоров аренды земельных участков, на право заключения договоров купли-продажи земельных участков; 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формирование (постановка на государственный кадастровый учет, внесение изменений в характеристики) земельных участков в целях льготного предоставления отдельным категориям граждан для индивидуального жилищного строительства;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проведение комплексных кадастровых работ.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Реализация указанных мероприятий обеспечит достижение оптимального состава и структуры муниципального имущества Тихвинского района, необходимого в процессе исполнения органами местного самоуправления своих функций, а также позволит вовлечь в оборот земельные участки путем проведения аукционов по продаже земельных участков, на право заключения договоров аренды земельных участков, обеспечит исполнение областного закона от 17 июля 2018 года №</w:t>
      </w:r>
      <w:r w:rsidR="00892563">
        <w:rPr>
          <w:rFonts w:eastAsia="Calibri"/>
          <w:color w:val="000000"/>
          <w:sz w:val="24"/>
          <w:szCs w:val="24"/>
        </w:rPr>
        <w:t> </w:t>
      </w:r>
      <w:r w:rsidRPr="00C70EB7">
        <w:rPr>
          <w:rFonts w:eastAsia="Calibri"/>
          <w:color w:val="000000"/>
          <w:sz w:val="24"/>
          <w:szCs w:val="24"/>
        </w:rPr>
        <w:t>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закон».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2. Приоритеты и цели муниципальной политики</w:t>
      </w:r>
      <w:r w:rsidRPr="00C70EB7">
        <w:rPr>
          <w:rFonts w:eastAsia="Calibri"/>
          <w:color w:val="000000"/>
          <w:sz w:val="24"/>
          <w:szCs w:val="24"/>
        </w:rPr>
        <w:t xml:space="preserve"> </w:t>
      </w:r>
      <w:r w:rsidRPr="00C70EB7">
        <w:rPr>
          <w:rFonts w:eastAsia="Calibri"/>
          <w:b/>
          <w:bCs/>
          <w:color w:val="000000"/>
          <w:sz w:val="24"/>
          <w:szCs w:val="24"/>
        </w:rPr>
        <w:t>в сфере реализации муниципальной программы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Программа представляет собой комплексный план действий по достижению цели и включает в себя перечень мероприятий, направленный на решение задач, стоящих на пути достижения цели.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Основной целью муниципальной программы</w:t>
      </w:r>
      <w:r w:rsidRPr="00C70EB7">
        <w:rPr>
          <w:rFonts w:eastAsia="Calibri"/>
          <w:color w:val="000000"/>
          <w:sz w:val="24"/>
          <w:szCs w:val="24"/>
        </w:rPr>
        <w:t xml:space="preserve"> является обеспечение условий для достижения оптимального состава и структуры муниципального имущества Тихвинского района.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 xml:space="preserve">Достижение поставленной цели возможно при условии выполнения следующих </w:t>
      </w:r>
      <w:r w:rsidRPr="00C70EB7">
        <w:rPr>
          <w:rFonts w:eastAsia="Calibri"/>
          <w:b/>
          <w:bCs/>
          <w:color w:val="000000"/>
          <w:sz w:val="24"/>
          <w:szCs w:val="24"/>
        </w:rPr>
        <w:t>задач</w:t>
      </w:r>
      <w:r w:rsidRPr="00C70EB7">
        <w:rPr>
          <w:rFonts w:eastAsia="Calibri"/>
          <w:color w:val="000000"/>
          <w:sz w:val="24"/>
          <w:szCs w:val="24"/>
        </w:rPr>
        <w:t>: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lastRenderedPageBreak/>
        <w:t>- обеспеченность технической документацией, содержащей актуальные сведения в отношении объектов муниципального имущества Тихвинского района, в том числе находящихся в хозяйственном ведении, оперативном управлении муниципальных предприятий, учреждений;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реализация прогнозного плана приватизации муниципального имущества на текущий период;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проведение аукционов по продаже муниципального имущества, на право заключения договоров аренды муниципального имущества;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- предоставление отдельным категориям граждан земельных участков для индивидуального жилищного строительства;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 xml:space="preserve">- проведение комплексных кадастровых работ. </w:t>
      </w:r>
    </w:p>
    <w:p w:rsidR="00C70EB7" w:rsidRPr="00C70EB7" w:rsidRDefault="00C70EB7" w:rsidP="00892563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 xml:space="preserve">Для достижения цели необходимо осуществлять мероприятия в рамках поставленных задач, в соответствии с планом реализации муниципальной программы, согласно </w:t>
      </w:r>
      <w:r w:rsidRPr="00C70EB7">
        <w:rPr>
          <w:rFonts w:eastAsia="Calibri"/>
          <w:b/>
          <w:bCs/>
          <w:color w:val="000000"/>
          <w:sz w:val="24"/>
          <w:szCs w:val="24"/>
        </w:rPr>
        <w:t>приложению №</w:t>
      </w:r>
      <w:r w:rsidR="00892563">
        <w:rPr>
          <w:rFonts w:eastAsia="Calibri"/>
          <w:b/>
          <w:bCs/>
          <w:color w:val="000000"/>
          <w:sz w:val="24"/>
          <w:szCs w:val="24"/>
        </w:rPr>
        <w:t> </w:t>
      </w:r>
      <w:r w:rsidRPr="00C70EB7">
        <w:rPr>
          <w:rFonts w:eastAsia="Calibri"/>
          <w:b/>
          <w:bCs/>
          <w:color w:val="000000"/>
          <w:sz w:val="24"/>
          <w:szCs w:val="24"/>
        </w:rPr>
        <w:t>2</w:t>
      </w:r>
      <w:r w:rsidRPr="00C70EB7">
        <w:rPr>
          <w:rFonts w:eastAsia="Calibri"/>
          <w:color w:val="000000"/>
          <w:sz w:val="24"/>
          <w:szCs w:val="24"/>
        </w:rPr>
        <w:t xml:space="preserve"> </w:t>
      </w:r>
      <w:r w:rsidRPr="00C70EB7">
        <w:rPr>
          <w:rFonts w:eastAsia="Calibri"/>
          <w:b/>
          <w:bCs/>
          <w:color w:val="000000"/>
          <w:sz w:val="24"/>
          <w:szCs w:val="24"/>
        </w:rPr>
        <w:t>к муниципальной программе</w:t>
      </w:r>
      <w:r w:rsidRPr="00C70EB7">
        <w:rPr>
          <w:rFonts w:eastAsia="Calibri"/>
          <w:color w:val="000000"/>
          <w:sz w:val="24"/>
          <w:szCs w:val="24"/>
        </w:rPr>
        <w:t>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3. Информация о проектах и комплексах процессных</w:t>
      </w:r>
      <w:r w:rsidRPr="00C70EB7">
        <w:rPr>
          <w:rFonts w:eastAsia="Calibri"/>
          <w:color w:val="000000"/>
          <w:sz w:val="24"/>
          <w:szCs w:val="24"/>
        </w:rPr>
        <w:t xml:space="preserve"> </w:t>
      </w:r>
      <w:r w:rsidRPr="00C70EB7">
        <w:rPr>
          <w:rFonts w:eastAsia="Calibri"/>
          <w:b/>
          <w:bCs/>
          <w:color w:val="000000"/>
          <w:sz w:val="24"/>
          <w:szCs w:val="24"/>
        </w:rPr>
        <w:t>мероприятий</w:t>
      </w:r>
      <w:r w:rsidRPr="00C70EB7">
        <w:rPr>
          <w:rFonts w:eastAsia="Calibri"/>
          <w:color w:val="000000"/>
          <w:sz w:val="24"/>
          <w:szCs w:val="24"/>
        </w:rPr>
        <w:t xml:space="preserve"> </w:t>
      </w:r>
      <w:r w:rsidRPr="00C70EB7">
        <w:rPr>
          <w:rFonts w:eastAsia="Calibri"/>
          <w:b/>
          <w:bCs/>
          <w:color w:val="000000"/>
          <w:sz w:val="24"/>
          <w:szCs w:val="24"/>
        </w:rPr>
        <w:t>муниципальной программы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Процессная часть: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1. Комплекс процессных мероприятий «Кадастровые работы»: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1.1. Проведение технической инвентаризации, регистрации прав, кадастровых работ в отношении объектов недвижимости, земельных участков.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2. Комплекс процессных мероприятий «Проведение независимой оценки (определение рыночной стоимости)»: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Проектная часть: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1. 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1.1. Проведени</w:t>
      </w:r>
      <w:r w:rsidR="00892563">
        <w:rPr>
          <w:rFonts w:eastAsia="Calibri"/>
          <w:color w:val="000000"/>
          <w:sz w:val="24"/>
          <w:szCs w:val="24"/>
        </w:rPr>
        <w:t>е комплексных кадастровых работ.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4. Методика оценки эффективности реализации</w:t>
      </w:r>
      <w:r w:rsidRPr="00C70EB7">
        <w:rPr>
          <w:rFonts w:eastAsia="Calibri"/>
          <w:color w:val="000000"/>
          <w:sz w:val="24"/>
          <w:szCs w:val="24"/>
        </w:rPr>
        <w:t xml:space="preserve"> </w:t>
      </w:r>
      <w:r w:rsidRPr="00C70EB7">
        <w:rPr>
          <w:rFonts w:eastAsia="Calibri"/>
          <w:b/>
          <w:bCs/>
          <w:color w:val="000000"/>
          <w:sz w:val="24"/>
          <w:szCs w:val="24"/>
        </w:rPr>
        <w:t>муниципальной программы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утвержденным постановлением администрации Тихвинского района от 25 октября 2021 года №</w:t>
      </w:r>
      <w:r w:rsidR="00892563">
        <w:rPr>
          <w:rFonts w:eastAsia="Calibri"/>
          <w:color w:val="000000"/>
          <w:sz w:val="24"/>
          <w:szCs w:val="24"/>
        </w:rPr>
        <w:t> </w:t>
      </w:r>
      <w:r w:rsidRPr="00C70EB7">
        <w:rPr>
          <w:rFonts w:eastAsia="Calibri"/>
          <w:color w:val="000000"/>
          <w:sz w:val="24"/>
          <w:szCs w:val="24"/>
        </w:rPr>
        <w:t>01-2056-а.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 xml:space="preserve">Оценка эффективности реализации муниципальной программы производится ответственным исполнителем муниципальной программы. </w:t>
      </w:r>
    </w:p>
    <w:p w:rsidR="00C70EB7" w:rsidRPr="00C70EB7" w:rsidRDefault="00C70EB7" w:rsidP="00014849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 xml:space="preserve">Прогнозные значения показателей (индикаторов) по реализации муниципальной программы приведены в </w:t>
      </w:r>
      <w:r w:rsidRPr="00C70EB7">
        <w:rPr>
          <w:rFonts w:eastAsia="Calibri"/>
          <w:b/>
          <w:bCs/>
          <w:color w:val="000000"/>
          <w:sz w:val="24"/>
          <w:szCs w:val="24"/>
        </w:rPr>
        <w:t>приложении №</w:t>
      </w:r>
      <w:r w:rsidR="00892563">
        <w:rPr>
          <w:rFonts w:eastAsia="Calibri"/>
          <w:b/>
          <w:bCs/>
          <w:color w:val="000000"/>
          <w:sz w:val="24"/>
          <w:szCs w:val="24"/>
        </w:rPr>
        <w:t> </w:t>
      </w:r>
      <w:r w:rsidRPr="00C70EB7">
        <w:rPr>
          <w:rFonts w:eastAsia="Calibri"/>
          <w:b/>
          <w:bCs/>
          <w:color w:val="000000"/>
          <w:sz w:val="24"/>
          <w:szCs w:val="24"/>
        </w:rPr>
        <w:t>1 к муниципальной программе</w:t>
      </w:r>
      <w:r w:rsidRPr="00C70EB7">
        <w:rPr>
          <w:rFonts w:eastAsia="Calibri"/>
          <w:color w:val="000000"/>
          <w:sz w:val="24"/>
          <w:szCs w:val="24"/>
        </w:rPr>
        <w:t>.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color w:val="000000"/>
          <w:sz w:val="24"/>
          <w:szCs w:val="24"/>
        </w:rPr>
        <w:t>__________</w:t>
      </w:r>
    </w:p>
    <w:p w:rsidR="00C70EB7" w:rsidRPr="00587205" w:rsidRDefault="00C70EB7" w:rsidP="003D1D4F">
      <w:pPr>
        <w:ind w:left="4320"/>
        <w:jc w:val="left"/>
        <w:rPr>
          <w:rFonts w:eastAsia="Calibri"/>
          <w:b/>
          <w:bCs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br w:type="page"/>
      </w:r>
      <w:r w:rsidRPr="00587205">
        <w:rPr>
          <w:rFonts w:eastAsia="Calibri"/>
          <w:bCs/>
          <w:sz w:val="24"/>
          <w:szCs w:val="24"/>
        </w:rPr>
        <w:lastRenderedPageBreak/>
        <w:t>Приложение №1</w:t>
      </w:r>
    </w:p>
    <w:p w:rsidR="00C70EB7" w:rsidRPr="00587205" w:rsidRDefault="00C70EB7" w:rsidP="003D1D4F">
      <w:pPr>
        <w:autoSpaceDE w:val="0"/>
        <w:autoSpaceDN w:val="0"/>
        <w:adjustRightInd w:val="0"/>
        <w:ind w:left="4320"/>
        <w:rPr>
          <w:rFonts w:eastAsia="Calibri"/>
          <w:bCs/>
          <w:sz w:val="24"/>
          <w:szCs w:val="24"/>
        </w:rPr>
      </w:pPr>
      <w:r w:rsidRPr="00587205">
        <w:rPr>
          <w:rFonts w:eastAsia="Calibri"/>
          <w:bCs/>
          <w:sz w:val="24"/>
          <w:szCs w:val="24"/>
        </w:rPr>
        <w:t xml:space="preserve">к муниципальной программе Тихвинского </w:t>
      </w:r>
    </w:p>
    <w:p w:rsidR="00C70EB7" w:rsidRPr="00587205" w:rsidRDefault="00C70EB7" w:rsidP="003D1D4F">
      <w:pPr>
        <w:autoSpaceDE w:val="0"/>
        <w:autoSpaceDN w:val="0"/>
        <w:adjustRightInd w:val="0"/>
        <w:ind w:left="4320"/>
        <w:rPr>
          <w:rFonts w:eastAsia="Calibri"/>
          <w:bCs/>
          <w:sz w:val="24"/>
          <w:szCs w:val="24"/>
        </w:rPr>
      </w:pPr>
      <w:r w:rsidRPr="00587205">
        <w:rPr>
          <w:rFonts w:eastAsia="Calibri"/>
          <w:bCs/>
          <w:sz w:val="24"/>
          <w:szCs w:val="24"/>
        </w:rPr>
        <w:t xml:space="preserve">района «Муниципальное имущество, </w:t>
      </w:r>
    </w:p>
    <w:p w:rsidR="00C70EB7" w:rsidRPr="00587205" w:rsidRDefault="00C70EB7" w:rsidP="003D1D4F">
      <w:pPr>
        <w:autoSpaceDE w:val="0"/>
        <w:autoSpaceDN w:val="0"/>
        <w:adjustRightInd w:val="0"/>
        <w:ind w:left="4320"/>
        <w:rPr>
          <w:rFonts w:eastAsia="Calibri"/>
          <w:bCs/>
          <w:sz w:val="24"/>
          <w:szCs w:val="24"/>
        </w:rPr>
      </w:pPr>
      <w:r w:rsidRPr="00587205">
        <w:rPr>
          <w:rFonts w:eastAsia="Calibri"/>
          <w:bCs/>
          <w:sz w:val="24"/>
          <w:szCs w:val="24"/>
        </w:rPr>
        <w:t xml:space="preserve">земельные ресурсы Тихвинского района», </w:t>
      </w:r>
    </w:p>
    <w:p w:rsidR="00C70EB7" w:rsidRPr="00587205" w:rsidRDefault="00C70EB7" w:rsidP="003D1D4F">
      <w:pPr>
        <w:autoSpaceDE w:val="0"/>
        <w:autoSpaceDN w:val="0"/>
        <w:adjustRightInd w:val="0"/>
        <w:ind w:left="4320"/>
        <w:rPr>
          <w:rFonts w:eastAsia="Calibri"/>
          <w:bCs/>
          <w:sz w:val="24"/>
          <w:szCs w:val="24"/>
        </w:rPr>
      </w:pPr>
      <w:r w:rsidRPr="00587205">
        <w:rPr>
          <w:rFonts w:eastAsia="Calibri"/>
          <w:bCs/>
          <w:sz w:val="24"/>
          <w:szCs w:val="24"/>
        </w:rPr>
        <w:t xml:space="preserve">утвержденной постановлением </w:t>
      </w:r>
    </w:p>
    <w:p w:rsidR="00C70EB7" w:rsidRPr="00587205" w:rsidRDefault="00C70EB7" w:rsidP="003D1D4F">
      <w:pPr>
        <w:autoSpaceDE w:val="0"/>
        <w:autoSpaceDN w:val="0"/>
        <w:adjustRightInd w:val="0"/>
        <w:ind w:left="4320"/>
        <w:rPr>
          <w:rFonts w:eastAsia="Calibri"/>
          <w:bCs/>
          <w:sz w:val="24"/>
          <w:szCs w:val="24"/>
        </w:rPr>
      </w:pPr>
      <w:r w:rsidRPr="00587205">
        <w:rPr>
          <w:rFonts w:eastAsia="Calibri"/>
          <w:bCs/>
          <w:sz w:val="24"/>
          <w:szCs w:val="24"/>
        </w:rPr>
        <w:t>администрации Тихвинского района</w:t>
      </w:r>
    </w:p>
    <w:p w:rsidR="00C70EB7" w:rsidRPr="00587205" w:rsidRDefault="00C70EB7" w:rsidP="003D1D4F">
      <w:pPr>
        <w:autoSpaceDE w:val="0"/>
        <w:autoSpaceDN w:val="0"/>
        <w:adjustRightInd w:val="0"/>
        <w:ind w:left="4320"/>
        <w:rPr>
          <w:rFonts w:eastAsia="Calibri"/>
          <w:sz w:val="24"/>
          <w:szCs w:val="24"/>
        </w:rPr>
      </w:pPr>
      <w:r w:rsidRPr="00587205">
        <w:rPr>
          <w:rFonts w:eastAsia="Calibri"/>
          <w:bCs/>
          <w:sz w:val="24"/>
          <w:szCs w:val="24"/>
        </w:rPr>
        <w:t>от</w:t>
      </w:r>
      <w:r w:rsidR="00D54A50" w:rsidRPr="00587205">
        <w:rPr>
          <w:rFonts w:eastAsia="Calibri"/>
          <w:bCs/>
          <w:sz w:val="24"/>
          <w:szCs w:val="24"/>
        </w:rPr>
        <w:t> </w:t>
      </w:r>
      <w:r w:rsidR="00587205">
        <w:rPr>
          <w:rFonts w:eastAsia="Calibri"/>
          <w:bCs/>
          <w:sz w:val="24"/>
          <w:szCs w:val="24"/>
        </w:rPr>
        <w:t>31</w:t>
      </w:r>
      <w:r w:rsidR="00D54A50" w:rsidRPr="00587205">
        <w:rPr>
          <w:rFonts w:eastAsia="Calibri"/>
          <w:bCs/>
          <w:sz w:val="24"/>
          <w:szCs w:val="24"/>
        </w:rPr>
        <w:t xml:space="preserve"> </w:t>
      </w:r>
      <w:r w:rsidR="00587205">
        <w:rPr>
          <w:rFonts w:eastAsia="Calibri"/>
          <w:bCs/>
          <w:sz w:val="24"/>
          <w:szCs w:val="24"/>
        </w:rPr>
        <w:t>октября</w:t>
      </w:r>
      <w:r w:rsidRPr="00587205">
        <w:rPr>
          <w:rFonts w:eastAsia="Calibri"/>
          <w:bCs/>
          <w:sz w:val="24"/>
          <w:szCs w:val="24"/>
        </w:rPr>
        <w:t xml:space="preserve"> 2023 г. №</w:t>
      </w:r>
      <w:r w:rsidR="00D54A50" w:rsidRPr="00587205">
        <w:rPr>
          <w:rFonts w:eastAsia="Calibri"/>
          <w:bCs/>
          <w:sz w:val="24"/>
          <w:szCs w:val="24"/>
        </w:rPr>
        <w:t> </w:t>
      </w:r>
      <w:r w:rsidRPr="00587205">
        <w:rPr>
          <w:rFonts w:eastAsia="Calibri"/>
          <w:bCs/>
          <w:sz w:val="24"/>
          <w:szCs w:val="24"/>
        </w:rPr>
        <w:t>01-</w:t>
      </w:r>
      <w:r w:rsidR="00587205">
        <w:rPr>
          <w:rFonts w:eastAsia="Calibri"/>
          <w:bCs/>
          <w:sz w:val="24"/>
          <w:szCs w:val="24"/>
        </w:rPr>
        <w:t>2735</w:t>
      </w:r>
      <w:r w:rsidRPr="00587205">
        <w:rPr>
          <w:rFonts w:eastAsia="Calibri"/>
          <w:bCs/>
          <w:sz w:val="24"/>
          <w:szCs w:val="24"/>
        </w:rPr>
        <w:t>-а</w:t>
      </w:r>
    </w:p>
    <w:p w:rsidR="00C70EB7" w:rsidRPr="00587205" w:rsidRDefault="00C70EB7" w:rsidP="003D1D4F">
      <w:pPr>
        <w:autoSpaceDE w:val="0"/>
        <w:autoSpaceDN w:val="0"/>
        <w:adjustRightInd w:val="0"/>
        <w:ind w:left="4320"/>
        <w:rPr>
          <w:rFonts w:eastAsia="Calibri"/>
          <w:sz w:val="24"/>
          <w:szCs w:val="24"/>
        </w:rPr>
      </w:pPr>
    </w:p>
    <w:p w:rsidR="00C70EB7" w:rsidRPr="00C70EB7" w:rsidRDefault="00C70EB7" w:rsidP="00C70EB7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ПРОГНОЗНЫЕ ЗНАЧЕНИЯ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показателей (индикаторов) по реализации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муниципальной программы</w:t>
      </w:r>
      <w:r w:rsidRPr="00C70EB7">
        <w:rPr>
          <w:rFonts w:eastAsia="Calibri"/>
          <w:color w:val="000000"/>
          <w:sz w:val="24"/>
          <w:szCs w:val="24"/>
        </w:rPr>
        <w:t xml:space="preserve"> </w:t>
      </w:r>
      <w:r w:rsidRPr="00C70EB7">
        <w:rPr>
          <w:rFonts w:eastAsia="Calibri"/>
          <w:b/>
          <w:bCs/>
          <w:color w:val="000000"/>
          <w:sz w:val="24"/>
          <w:szCs w:val="24"/>
        </w:rPr>
        <w:t>Тихвинского района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«Муниципальное имущество, земельные ресурсы</w:t>
      </w:r>
    </w:p>
    <w:p w:rsidR="00C70EB7" w:rsidRPr="00C70EB7" w:rsidRDefault="00C70EB7" w:rsidP="00C70EB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C70EB7">
        <w:rPr>
          <w:rFonts w:eastAsia="Calibri"/>
          <w:b/>
          <w:bCs/>
          <w:color w:val="000000"/>
          <w:sz w:val="24"/>
          <w:szCs w:val="24"/>
        </w:rPr>
        <w:t>Тихвинского района»</w:t>
      </w:r>
      <w:r w:rsidRPr="00C70EB7">
        <w:rPr>
          <w:rFonts w:eastAsia="Calibri"/>
          <w:color w:val="000000"/>
          <w:sz w:val="24"/>
          <w:szCs w:val="24"/>
        </w:rPr>
        <w:t xml:space="preserve"> </w:t>
      </w:r>
    </w:p>
    <w:p w:rsidR="00C70EB7" w:rsidRPr="00C70EB7" w:rsidRDefault="00C70EB7" w:rsidP="00C70EB7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40"/>
        <w:gridCol w:w="4418"/>
        <w:gridCol w:w="1537"/>
        <w:gridCol w:w="1014"/>
        <w:gridCol w:w="993"/>
        <w:gridCol w:w="992"/>
      </w:tblGrid>
      <w:tr w:rsidR="00D54A50" w:rsidRPr="00C70EB7" w:rsidTr="00D54A50"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4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измерения</w:t>
            </w:r>
          </w:p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54A50" w:rsidRPr="00C70EB7" w:rsidTr="00D54A50">
        <w:trPr>
          <w:trHeight w:val="333"/>
        </w:trPr>
        <w:tc>
          <w:tcPr>
            <w:tcW w:w="5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70EB7">
              <w:rPr>
                <w:rFonts w:eastAsia="Calibri"/>
                <w:bCs/>
                <w:color w:val="000000"/>
                <w:sz w:val="22"/>
                <w:szCs w:val="22"/>
              </w:rPr>
              <w:t>2024</w:t>
            </w: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Pr="00C70EB7">
              <w:rPr>
                <w:rFonts w:eastAsia="Calibri"/>
                <w:bCs/>
                <w:color w:val="000000"/>
                <w:sz w:val="22"/>
                <w:szCs w:val="22"/>
              </w:rPr>
              <w:t>г.</w:t>
            </w:r>
            <w:r w:rsidRPr="00C70EB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70EB7">
              <w:rPr>
                <w:rFonts w:eastAsia="Calibri"/>
                <w:bCs/>
                <w:color w:val="000000"/>
                <w:sz w:val="22"/>
                <w:szCs w:val="22"/>
              </w:rPr>
              <w:t>2025</w:t>
            </w: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Pr="00C70EB7">
              <w:rPr>
                <w:rFonts w:eastAsia="Calibri"/>
                <w:bCs/>
                <w:color w:val="000000"/>
                <w:sz w:val="22"/>
                <w:szCs w:val="22"/>
              </w:rPr>
              <w:t>г.</w:t>
            </w:r>
            <w:r w:rsidRPr="00C70EB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70EB7">
              <w:rPr>
                <w:rFonts w:eastAsia="Calibri"/>
                <w:bCs/>
                <w:color w:val="000000"/>
                <w:sz w:val="22"/>
                <w:szCs w:val="22"/>
              </w:rPr>
              <w:t>2026</w:t>
            </w: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Pr="00C70EB7">
              <w:rPr>
                <w:rFonts w:eastAsia="Calibri"/>
                <w:bCs/>
                <w:color w:val="000000"/>
                <w:sz w:val="22"/>
                <w:szCs w:val="22"/>
              </w:rPr>
              <w:t>г.</w:t>
            </w:r>
          </w:p>
          <w:p w:rsidR="00D54A50" w:rsidRPr="00C70EB7" w:rsidRDefault="00D54A50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70EB7" w:rsidRPr="00C70EB7" w:rsidTr="00D54A5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0EB7" w:rsidRPr="00C70EB7" w:rsidTr="00D54A5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Количество объектов недвижимости, сооружений, земельных участков в отношении которых осуществлен государственный кадастровый учет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101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55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55 </w:t>
            </w:r>
          </w:p>
        </w:tc>
      </w:tr>
      <w:tr w:rsidR="00C70EB7" w:rsidRPr="00C70EB7" w:rsidTr="00D54A5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Техническая инвентаризация, предоставление сведений, содержащихся в базе учетно-технической документации, выполнение кадастровые работ по постановке (снятию, внесению дополнительных сведений об объекте недвижимого имущества, исправление реестровых ошибок) на государственный кадастровый учет объектов недвижимости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C70EB7" w:rsidRPr="00C70EB7" w:rsidTr="00D54A5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Количество вынесенных поворотных точек границ земельных участков в натуру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C70EB7" w:rsidRPr="00C70EB7" w:rsidTr="00D54A5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Количество технических паспортов на автомобильные дороги общего пользования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C70EB7" w:rsidRPr="00C70EB7" w:rsidTr="00D54A5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Государственная регистрация прав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50 </w:t>
            </w:r>
          </w:p>
        </w:tc>
      </w:tr>
      <w:tr w:rsidR="00C70EB7" w:rsidRPr="00C70EB7" w:rsidTr="00D54A5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Количество полученных отчетов об оценке движимого, недвижимого имущества, в том числе с земельными участками; земельных участков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C70EB7" w:rsidRPr="00C70EB7" w:rsidTr="00D54A5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EB7" w:rsidRPr="00C70EB7" w:rsidRDefault="00C70EB7" w:rsidP="00D54A50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70EB7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</w:tbl>
    <w:p w:rsidR="00D54A50" w:rsidRPr="00C70EB7" w:rsidRDefault="00D54A50" w:rsidP="00C70EB7">
      <w:pPr>
        <w:spacing w:line="256" w:lineRule="auto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  <w:sectPr w:rsidR="00D54A50" w:rsidRPr="00C70EB7" w:rsidSect="00587205">
          <w:pgSz w:w="11906" w:h="16838"/>
          <w:pgMar w:top="568" w:right="850" w:bottom="709" w:left="1701" w:header="708" w:footer="708" w:gutter="0"/>
          <w:pgNumType w:start="1"/>
          <w:cols w:space="720"/>
        </w:sectPr>
      </w:pPr>
    </w:p>
    <w:p w:rsidR="00D54A50" w:rsidRPr="00587205" w:rsidRDefault="00D54A50" w:rsidP="000A3591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lastRenderedPageBreak/>
        <w:t xml:space="preserve">Приложение № 2 </w:t>
      </w:r>
    </w:p>
    <w:p w:rsidR="00D54A50" w:rsidRPr="00587205" w:rsidRDefault="00D54A50" w:rsidP="000A3591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Тихвинского </w:t>
      </w:r>
    </w:p>
    <w:p w:rsidR="00D54A50" w:rsidRPr="00587205" w:rsidRDefault="00D54A50" w:rsidP="000A3591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 xml:space="preserve">района «Муниципальное имущество, </w:t>
      </w:r>
    </w:p>
    <w:p w:rsidR="00D54A50" w:rsidRPr="00587205" w:rsidRDefault="00D54A50" w:rsidP="000A3591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 xml:space="preserve">земельные ресурсы Тихвинского района», </w:t>
      </w:r>
    </w:p>
    <w:p w:rsidR="00D54A50" w:rsidRPr="00587205" w:rsidRDefault="00D54A50" w:rsidP="000A3591">
      <w:pPr>
        <w:autoSpaceDE w:val="0"/>
        <w:autoSpaceDN w:val="0"/>
        <w:adjustRightInd w:val="0"/>
        <w:ind w:left="9360"/>
        <w:rPr>
          <w:rFonts w:eastAsia="Calibri"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>утвержденной постановлением</w:t>
      </w:r>
      <w:r w:rsidRPr="00587205">
        <w:rPr>
          <w:rFonts w:eastAsia="Calibri"/>
          <w:sz w:val="24"/>
          <w:szCs w:val="24"/>
          <w:lang w:eastAsia="en-US"/>
        </w:rPr>
        <w:t xml:space="preserve"> </w:t>
      </w:r>
    </w:p>
    <w:p w:rsidR="00D54A50" w:rsidRPr="00587205" w:rsidRDefault="00D54A50" w:rsidP="000A3591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 xml:space="preserve">администрации Тихвинского района </w:t>
      </w:r>
    </w:p>
    <w:p w:rsidR="00D54A50" w:rsidRPr="00587205" w:rsidRDefault="00D54A50" w:rsidP="000A3591">
      <w:pPr>
        <w:autoSpaceDE w:val="0"/>
        <w:autoSpaceDN w:val="0"/>
        <w:adjustRightInd w:val="0"/>
        <w:ind w:left="9360"/>
        <w:rPr>
          <w:rFonts w:eastAsia="Calibri"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 xml:space="preserve">от </w:t>
      </w:r>
      <w:r w:rsidR="00587205">
        <w:rPr>
          <w:rFonts w:eastAsia="Calibri"/>
          <w:bCs/>
          <w:sz w:val="24"/>
          <w:szCs w:val="24"/>
          <w:lang w:eastAsia="en-US"/>
        </w:rPr>
        <w:t>31</w:t>
      </w:r>
      <w:r w:rsidRPr="00587205">
        <w:rPr>
          <w:rFonts w:eastAsia="Calibri"/>
          <w:bCs/>
          <w:sz w:val="24"/>
          <w:szCs w:val="24"/>
          <w:lang w:eastAsia="en-US"/>
        </w:rPr>
        <w:t xml:space="preserve"> </w:t>
      </w:r>
      <w:r w:rsidR="00587205">
        <w:rPr>
          <w:rFonts w:eastAsia="Calibri"/>
          <w:bCs/>
          <w:sz w:val="24"/>
          <w:szCs w:val="24"/>
          <w:lang w:eastAsia="en-US"/>
        </w:rPr>
        <w:t>октября</w:t>
      </w:r>
      <w:r w:rsidRPr="00587205">
        <w:rPr>
          <w:rFonts w:eastAsia="Calibri"/>
          <w:bCs/>
          <w:sz w:val="24"/>
          <w:szCs w:val="24"/>
          <w:lang w:eastAsia="en-US"/>
        </w:rPr>
        <w:t xml:space="preserve"> 2023 г. №01-</w:t>
      </w:r>
      <w:r w:rsidR="00587205">
        <w:rPr>
          <w:rFonts w:eastAsia="Calibri"/>
          <w:bCs/>
          <w:sz w:val="24"/>
          <w:szCs w:val="24"/>
          <w:lang w:eastAsia="en-US"/>
        </w:rPr>
        <w:t>2735</w:t>
      </w:r>
      <w:r w:rsidRPr="00587205">
        <w:rPr>
          <w:rFonts w:eastAsia="Calibri"/>
          <w:bCs/>
          <w:sz w:val="24"/>
          <w:szCs w:val="24"/>
          <w:lang w:eastAsia="en-US"/>
        </w:rPr>
        <w:t>-а</w:t>
      </w:r>
    </w:p>
    <w:p w:rsidR="00D54A50" w:rsidRPr="00587205" w:rsidRDefault="00D54A50" w:rsidP="000A3591">
      <w:pPr>
        <w:autoSpaceDE w:val="0"/>
        <w:autoSpaceDN w:val="0"/>
        <w:adjustRightInd w:val="0"/>
        <w:ind w:left="9360"/>
        <w:rPr>
          <w:rFonts w:eastAsia="Calibri"/>
          <w:sz w:val="24"/>
          <w:szCs w:val="24"/>
          <w:lang w:eastAsia="en-US"/>
        </w:rPr>
      </w:pPr>
    </w:p>
    <w:p w:rsidR="00D54A50" w:rsidRPr="00D54A50" w:rsidRDefault="00D54A50" w:rsidP="00D54A5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54A50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:rsidR="00D54A50" w:rsidRPr="00D54A50" w:rsidRDefault="00D54A50" w:rsidP="00D54A5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54A50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</w:p>
    <w:p w:rsidR="00D54A50" w:rsidRPr="00D54A50" w:rsidRDefault="00D54A50" w:rsidP="00D54A5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54A50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 Тихвинского района»</w:t>
      </w:r>
      <w:r w:rsidRPr="00D54A50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D54A50" w:rsidRPr="00D54A50" w:rsidRDefault="00D54A50" w:rsidP="00D54A5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9"/>
        <w:gridCol w:w="1984"/>
        <w:gridCol w:w="1418"/>
        <w:gridCol w:w="992"/>
        <w:gridCol w:w="1418"/>
        <w:gridCol w:w="1275"/>
        <w:gridCol w:w="1276"/>
      </w:tblGrid>
      <w:tr w:rsidR="00D54A50" w:rsidRPr="00D54A50" w:rsidTr="000E7589">
        <w:trPr>
          <w:hidden/>
        </w:trPr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>#G0</w:t>
            </w: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муниципальной программы, подпрограммы,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структурного элемента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соисполнители,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54A50" w:rsidRPr="00D54A50" w:rsidTr="000E7589">
        <w:trPr>
          <w:trHeight w:val="280"/>
        </w:trPr>
        <w:tc>
          <w:tcPr>
            <w:tcW w:w="66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поселений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4A50" w:rsidRPr="00D54A50" w:rsidTr="000E7589"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4A50" w:rsidRPr="00D54A50" w:rsidTr="000E7589">
        <w:tc>
          <w:tcPr>
            <w:tcW w:w="149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4A50" w:rsidRPr="00D54A50" w:rsidTr="000E7589">
        <w:trPr>
          <w:trHeight w:val="250"/>
        </w:trPr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Комплекс процессных мероприятий «Кадастровые работы»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1413,4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1413,4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1331,0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1331,0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1331,0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1331,0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4A50" w:rsidRPr="00D54A50" w:rsidTr="000E7589"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Проведение технической инвентаризации, регистрации прав, кадастровых работ в отношении объектов недвижимости, земельных участков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1413,4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1413,4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1331,0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1331,0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1331,0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1331,0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 Комплекс процессных мероприятий «Проведение независимой оценки (определение рыночной стоимости)»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rPr>
          <w:trHeight w:val="223"/>
        </w:trPr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150,0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spacing w:after="160" w:line="25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ИТОГО по процессной части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1463,4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1481,0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1481,0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1481,0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D54A50" w:rsidRPr="00D54A50" w:rsidTr="000E7589">
        <w:tc>
          <w:tcPr>
            <w:tcW w:w="662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17,6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17,6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Проведение комплексных кадастровых работ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17,6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17,6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 по проектной части 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17,6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17,6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 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rPr>
          <w:trHeight w:val="284"/>
        </w:trPr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54A50" w:rsidRPr="00D54A50" w:rsidTr="000E7589"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 Тихвинского района «Муниципальное имущество, земельные ресурсы Тихвинского района»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1481,0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1481,0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1481,0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1481,0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4A50" w:rsidRPr="00D54A50" w:rsidTr="000E7589">
        <w:trPr>
          <w:trHeight w:val="69"/>
        </w:trPr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1481,0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1481,0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4A50" w:rsidRPr="00D54A50" w:rsidTr="000E7589">
        <w:tc>
          <w:tcPr>
            <w:tcW w:w="6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A50" w:rsidRPr="00D54A50" w:rsidRDefault="00D54A50" w:rsidP="000A3591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4443,0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4443,0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4A50" w:rsidRPr="00D54A50" w:rsidRDefault="00D54A50" w:rsidP="000A3591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54A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54A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54A50" w:rsidRPr="00D54A50" w:rsidRDefault="00D54A50" w:rsidP="00D54A50">
      <w:pPr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  <w:r w:rsidRPr="00D54A50">
        <w:rPr>
          <w:rFonts w:eastAsia="Calibri"/>
          <w:color w:val="000000"/>
          <w:sz w:val="24"/>
          <w:szCs w:val="24"/>
          <w:lang w:eastAsia="en-US"/>
        </w:rPr>
        <w:t>__________</w:t>
      </w:r>
    </w:p>
    <w:p w:rsidR="00554BEC" w:rsidRPr="00D54A50" w:rsidRDefault="00554BEC" w:rsidP="00D54A50">
      <w:pPr>
        <w:autoSpaceDE w:val="0"/>
        <w:autoSpaceDN w:val="0"/>
        <w:adjustRightInd w:val="0"/>
        <w:rPr>
          <w:sz w:val="24"/>
          <w:szCs w:val="24"/>
        </w:rPr>
      </w:pPr>
    </w:p>
    <w:sectPr w:rsidR="00554BEC" w:rsidRPr="00D54A50" w:rsidSect="00D54A50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CE" w:rsidRDefault="00C867CE">
      <w:r>
        <w:separator/>
      </w:r>
    </w:p>
  </w:endnote>
  <w:endnote w:type="continuationSeparator" w:id="0">
    <w:p w:rsidR="00C867CE" w:rsidRDefault="00C8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CE" w:rsidRDefault="00C867CE">
      <w:r>
        <w:separator/>
      </w:r>
    </w:p>
  </w:footnote>
  <w:footnote w:type="continuationSeparator" w:id="0">
    <w:p w:rsidR="00C867CE" w:rsidRDefault="00C8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05" w:rsidRDefault="0058720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E5E0E">
      <w:rPr>
        <w:noProof/>
      </w:rPr>
      <w:t>2</w:t>
    </w:r>
    <w:r>
      <w:fldChar w:fldCharType="end"/>
    </w:r>
  </w:p>
  <w:p w:rsidR="00587205" w:rsidRDefault="0058720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4849"/>
    <w:rsid w:val="000478EB"/>
    <w:rsid w:val="000A3591"/>
    <w:rsid w:val="000E7589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1D4F"/>
    <w:rsid w:val="003E5E0E"/>
    <w:rsid w:val="0043001D"/>
    <w:rsid w:val="004914DD"/>
    <w:rsid w:val="00511A2B"/>
    <w:rsid w:val="00554BEC"/>
    <w:rsid w:val="00587205"/>
    <w:rsid w:val="00595F6F"/>
    <w:rsid w:val="005C0140"/>
    <w:rsid w:val="00626245"/>
    <w:rsid w:val="006415B0"/>
    <w:rsid w:val="006463D8"/>
    <w:rsid w:val="006C7D10"/>
    <w:rsid w:val="00711921"/>
    <w:rsid w:val="00796BD1"/>
    <w:rsid w:val="007A0749"/>
    <w:rsid w:val="00892563"/>
    <w:rsid w:val="008A3858"/>
    <w:rsid w:val="00930532"/>
    <w:rsid w:val="009840BA"/>
    <w:rsid w:val="00A03876"/>
    <w:rsid w:val="00A13C7B"/>
    <w:rsid w:val="00AE1A2A"/>
    <w:rsid w:val="00B52D22"/>
    <w:rsid w:val="00B83D8D"/>
    <w:rsid w:val="00B95FEE"/>
    <w:rsid w:val="00BF2B0B"/>
    <w:rsid w:val="00C70EB7"/>
    <w:rsid w:val="00C867CE"/>
    <w:rsid w:val="00D368DC"/>
    <w:rsid w:val="00D54A50"/>
    <w:rsid w:val="00D97342"/>
    <w:rsid w:val="00DC3FAE"/>
    <w:rsid w:val="00EA66F1"/>
    <w:rsid w:val="00F4016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5E538-E51B-4ACB-A2B2-9A7F4FAE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70E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0EB7"/>
    <w:rPr>
      <w:sz w:val="28"/>
    </w:rPr>
  </w:style>
  <w:style w:type="paragraph" w:styleId="ab">
    <w:name w:val="footer"/>
    <w:basedOn w:val="a"/>
    <w:link w:val="ac"/>
    <w:rsid w:val="005872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872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2023-11-01T08:43:00Z</cp:lastPrinted>
  <dcterms:created xsi:type="dcterms:W3CDTF">2023-10-30T11:20:00Z</dcterms:created>
  <dcterms:modified xsi:type="dcterms:W3CDTF">2023-11-01T09:03:00Z</dcterms:modified>
</cp:coreProperties>
</file>