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4D5CD5">
      <w:pPr>
        <w:tabs>
          <w:tab w:val="left" w:pos="567"/>
          <w:tab w:val="left" w:pos="3686"/>
        </w:tabs>
      </w:pPr>
      <w:r>
        <w:tab/>
        <w:t>7 декабря 2018 г.</w:t>
      </w:r>
      <w:r>
        <w:tab/>
        <w:t>01-2719-а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0098A" w:rsidTr="0010098A">
        <w:tc>
          <w:tcPr>
            <w:tcW w:w="4928" w:type="dxa"/>
            <w:tcBorders>
              <w:top w:val="nil"/>
              <w:left w:val="nil"/>
              <w:bottom w:val="nil"/>
              <w:right w:val="nil"/>
            </w:tcBorders>
            <w:shd w:val="clear" w:color="auto" w:fill="auto"/>
          </w:tcPr>
          <w:p w:rsidR="008A3858" w:rsidRPr="0010098A" w:rsidRDefault="005D350D" w:rsidP="005D350D">
            <w:pPr>
              <w:rPr>
                <w:b/>
                <w:sz w:val="24"/>
                <w:szCs w:val="24"/>
              </w:rPr>
            </w:pPr>
            <w:r w:rsidRPr="0010098A">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Pr="0010098A">
              <w:rPr>
                <w:bCs/>
                <w:sz w:val="24"/>
                <w:szCs w:val="24"/>
              </w:rPr>
              <w:t xml:space="preserve">  </w:t>
            </w:r>
            <w:r w:rsidRPr="0010098A">
              <w:rPr>
                <w:sz w:val="24"/>
                <w:szCs w:val="24"/>
              </w:rPr>
              <w:t>«</w:t>
            </w:r>
            <w:r w:rsidRPr="0010098A">
              <w:rPr>
                <w:bCs/>
                <w:sz w:val="24"/>
                <w:szCs w:val="24"/>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10098A">
              <w:rPr>
                <w:sz w:val="24"/>
                <w:szCs w:val="24"/>
              </w:rPr>
              <w:t>»</w:t>
            </w:r>
          </w:p>
        </w:tc>
      </w:tr>
      <w:tr w:rsidR="005D350D" w:rsidRPr="0010098A" w:rsidTr="0010098A">
        <w:tc>
          <w:tcPr>
            <w:tcW w:w="4928" w:type="dxa"/>
            <w:tcBorders>
              <w:top w:val="nil"/>
              <w:left w:val="nil"/>
              <w:bottom w:val="nil"/>
              <w:right w:val="nil"/>
            </w:tcBorders>
            <w:shd w:val="clear" w:color="auto" w:fill="auto"/>
          </w:tcPr>
          <w:p w:rsidR="005D350D" w:rsidRPr="0010098A" w:rsidRDefault="004D5CD5" w:rsidP="00B52D22">
            <w:pPr>
              <w:rPr>
                <w:sz w:val="24"/>
                <w:szCs w:val="24"/>
              </w:rPr>
            </w:pPr>
            <w:r>
              <w:rPr>
                <w:sz w:val="24"/>
                <w:szCs w:val="24"/>
              </w:rPr>
              <w:t>21, 0800 ОБ НПА</w:t>
            </w:r>
            <w:bookmarkStart w:id="0" w:name="_GoBack"/>
            <w:bookmarkEnd w:id="0"/>
          </w:p>
        </w:tc>
      </w:tr>
    </w:tbl>
    <w:p w:rsidR="00554BEC" w:rsidRPr="005D350D" w:rsidRDefault="00554BEC" w:rsidP="001A2440">
      <w:pPr>
        <w:ind w:right="-1" w:firstLine="709"/>
        <w:rPr>
          <w:sz w:val="24"/>
          <w:szCs w:val="22"/>
        </w:rPr>
      </w:pPr>
    </w:p>
    <w:p w:rsidR="005D350D" w:rsidRPr="005D350D" w:rsidRDefault="005D350D" w:rsidP="005D350D">
      <w:pPr>
        <w:ind w:firstLine="708"/>
        <w:rPr>
          <w:color w:val="000000"/>
          <w:szCs w:val="24"/>
        </w:rPr>
      </w:pPr>
      <w:r w:rsidRPr="005D350D">
        <w:rPr>
          <w:color w:val="000000"/>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пункта 2 статьи 3.3 Федерального закона от 25 октября 2001 года №137-ФЗ «О введении в действие Земельного кодекса Российской Федерации», статьи 1 областного закона Ленинградской области от 28 декабря 2015 года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 подпункта 3 пункта 2, пункта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5D350D" w:rsidRPr="005D350D" w:rsidRDefault="005D350D" w:rsidP="005D350D">
      <w:pPr>
        <w:ind w:firstLine="708"/>
        <w:rPr>
          <w:szCs w:val="24"/>
        </w:rPr>
      </w:pPr>
      <w:r w:rsidRPr="005D350D">
        <w:rPr>
          <w:color w:val="000000"/>
          <w:szCs w:val="24"/>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D350D">
        <w:rPr>
          <w:szCs w:val="24"/>
        </w:rPr>
        <w:t>«</w:t>
      </w:r>
      <w:r w:rsidRPr="005D350D">
        <w:rPr>
          <w:bCs/>
          <w:szCs w:val="24"/>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5D350D">
        <w:rPr>
          <w:szCs w:val="24"/>
        </w:rPr>
        <w:t>» (приложение).</w:t>
      </w:r>
    </w:p>
    <w:p w:rsidR="005D350D" w:rsidRPr="005D350D" w:rsidRDefault="005D350D" w:rsidP="005D350D">
      <w:pPr>
        <w:ind w:firstLine="708"/>
        <w:rPr>
          <w:szCs w:val="24"/>
        </w:rPr>
      </w:pPr>
      <w:r w:rsidRPr="005D350D">
        <w:rPr>
          <w:szCs w:val="24"/>
        </w:rPr>
        <w:t>2. Признать утратившим</w:t>
      </w:r>
      <w:r w:rsidR="00B93E89">
        <w:rPr>
          <w:szCs w:val="24"/>
        </w:rPr>
        <w:t>и</w:t>
      </w:r>
      <w:r w:rsidRPr="005D350D">
        <w:rPr>
          <w:szCs w:val="24"/>
        </w:rPr>
        <w:t xml:space="preserve"> силу:</w:t>
      </w:r>
    </w:p>
    <w:p w:rsidR="005D350D" w:rsidRPr="005D350D" w:rsidRDefault="005D350D" w:rsidP="005D350D">
      <w:pPr>
        <w:ind w:firstLine="708"/>
        <w:rPr>
          <w:color w:val="000000"/>
          <w:szCs w:val="24"/>
        </w:rPr>
      </w:pPr>
      <w:r w:rsidRPr="005D350D">
        <w:rPr>
          <w:szCs w:val="24"/>
        </w:rPr>
        <w:t xml:space="preserve">- постановление администрации Тихвинского района </w:t>
      </w:r>
      <w:r w:rsidRPr="005D350D">
        <w:rPr>
          <w:b/>
          <w:bCs/>
          <w:color w:val="000000"/>
          <w:szCs w:val="24"/>
        </w:rPr>
        <w:t>от 28 декабря 2015 года №</w:t>
      </w:r>
      <w:r w:rsidRPr="005D350D">
        <w:rPr>
          <w:szCs w:val="24"/>
        </w:rPr>
        <w:t xml:space="preserve"> </w:t>
      </w:r>
      <w:r w:rsidRPr="005D350D">
        <w:rPr>
          <w:b/>
          <w:bCs/>
          <w:color w:val="000000"/>
          <w:szCs w:val="24"/>
        </w:rPr>
        <w:t>01-3181-а</w:t>
      </w:r>
      <w:r w:rsidRPr="005D350D">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D350D">
        <w:rPr>
          <w:color w:val="000000"/>
          <w:szCs w:val="24"/>
        </w:rPr>
        <w:lastRenderedPageBreak/>
        <w:t>«</w:t>
      </w:r>
      <w:r w:rsidRPr="005D350D">
        <w:rPr>
          <w:color w:val="000000"/>
          <w:szCs w:val="24"/>
          <w:shd w:val="clear" w:color="auto" w:fill="FFFFFF"/>
        </w:rPr>
        <w:t>Установление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5D350D">
        <w:rPr>
          <w:color w:val="000000"/>
          <w:szCs w:val="24"/>
        </w:rPr>
        <w:t>»;</w:t>
      </w:r>
    </w:p>
    <w:p w:rsidR="005D350D" w:rsidRPr="005D350D" w:rsidRDefault="005D350D" w:rsidP="005D350D">
      <w:pPr>
        <w:ind w:firstLine="708"/>
        <w:rPr>
          <w:color w:val="000000"/>
          <w:szCs w:val="24"/>
        </w:rPr>
      </w:pPr>
      <w:r w:rsidRPr="005D350D">
        <w:rPr>
          <w:color w:val="000000"/>
          <w:szCs w:val="24"/>
        </w:rPr>
        <w:t xml:space="preserve">- </w:t>
      </w:r>
      <w:r w:rsidRPr="005D350D">
        <w:rPr>
          <w:szCs w:val="24"/>
        </w:rPr>
        <w:t xml:space="preserve">постановление администрации Тихвинского района </w:t>
      </w:r>
      <w:r w:rsidRPr="005D350D">
        <w:rPr>
          <w:b/>
          <w:bCs/>
          <w:color w:val="000000"/>
          <w:szCs w:val="24"/>
        </w:rPr>
        <w:t>от 20 апреля 2016 года №01-1056-а «</w:t>
      </w:r>
      <w:r w:rsidRPr="005D350D">
        <w:rPr>
          <w:color w:val="000000"/>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утверждённый постановлением администрации Тихвинского района от 28 декабря 2015 года №01-3181-а</w:t>
      </w:r>
      <w:r w:rsidRPr="005D350D">
        <w:rPr>
          <w:bCs/>
          <w:szCs w:val="24"/>
        </w:rPr>
        <w:t>»</w:t>
      </w:r>
      <w:r w:rsidRPr="005D350D">
        <w:rPr>
          <w:color w:val="000000"/>
          <w:szCs w:val="24"/>
        </w:rPr>
        <w:t>;</w:t>
      </w:r>
    </w:p>
    <w:p w:rsidR="005D350D" w:rsidRPr="005D350D" w:rsidRDefault="005D350D" w:rsidP="005D350D">
      <w:pPr>
        <w:ind w:firstLine="708"/>
        <w:rPr>
          <w:color w:val="000000"/>
          <w:szCs w:val="24"/>
        </w:rPr>
      </w:pPr>
      <w:r w:rsidRPr="005D350D">
        <w:rPr>
          <w:color w:val="000000"/>
          <w:szCs w:val="24"/>
        </w:rPr>
        <w:t xml:space="preserve">- постановление администрации Тихвинского района </w:t>
      </w:r>
      <w:r w:rsidRPr="005D350D">
        <w:rPr>
          <w:b/>
          <w:color w:val="000000"/>
          <w:szCs w:val="24"/>
        </w:rPr>
        <w:t>от 8 ноября 2016 года №</w:t>
      </w:r>
      <w:r w:rsidRPr="005D350D">
        <w:rPr>
          <w:b/>
          <w:szCs w:val="24"/>
        </w:rPr>
        <w:t>01-3366-а</w:t>
      </w:r>
      <w:r w:rsidRPr="005D350D">
        <w:rPr>
          <w:color w:val="000000"/>
          <w:szCs w:val="24"/>
        </w:rPr>
        <w:t xml:space="preserve"> «</w:t>
      </w:r>
      <w:r w:rsidRPr="005D350D">
        <w:rPr>
          <w:szCs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D350D">
        <w:rPr>
          <w:bCs/>
          <w:szCs w:val="24"/>
        </w:rPr>
        <w:t>«</w:t>
      </w:r>
      <w:r w:rsidRPr="005D350D">
        <w:rPr>
          <w:szCs w:val="24"/>
        </w:rPr>
        <w:t>Установление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5D350D">
        <w:rPr>
          <w:bCs/>
          <w:szCs w:val="24"/>
        </w:rPr>
        <w:t>», утверждённый постановлением администрации Тихвинского района от 28 декабря 2015 года №01-3181-а»</w:t>
      </w:r>
      <w:r w:rsidRPr="005D350D">
        <w:rPr>
          <w:szCs w:val="24"/>
        </w:rPr>
        <w:t>.</w:t>
      </w:r>
    </w:p>
    <w:p w:rsidR="005D350D" w:rsidRPr="005D350D" w:rsidRDefault="005D350D" w:rsidP="005D350D">
      <w:pPr>
        <w:ind w:firstLine="708"/>
        <w:rPr>
          <w:color w:val="000000"/>
          <w:szCs w:val="24"/>
        </w:rPr>
      </w:pPr>
      <w:r w:rsidRPr="005D350D">
        <w:rPr>
          <w:color w:val="000000"/>
          <w:szCs w:val="24"/>
        </w:rPr>
        <w:t xml:space="preserve">3. Обнародовать настоящее постановление путем размещения в сети Интернет на официальном сайте Тихвинского района (http://tikhvin.оrg) и на информационных стендах в административном здании, расположенном по адресу: Ленинградская область, Тихвинский муниципальный район, Тихвинское городское поселение, город Тихвин, </w:t>
      </w:r>
      <w:r w:rsidRPr="0010098A">
        <w:rPr>
          <w:color w:val="000000"/>
          <w:szCs w:val="24"/>
        </w:rPr>
        <w:t>1 микрорайон,</w:t>
      </w:r>
      <w:r w:rsidRPr="005D350D">
        <w:rPr>
          <w:color w:val="000000"/>
          <w:szCs w:val="24"/>
        </w:rPr>
        <w:t xml:space="preserve"> дом 2, 2 этаж (комитет по управлению муниципальным имуществом).</w:t>
      </w:r>
    </w:p>
    <w:p w:rsidR="005D350D" w:rsidRPr="005D350D" w:rsidRDefault="005D350D" w:rsidP="005D350D">
      <w:pPr>
        <w:ind w:firstLine="708"/>
        <w:rPr>
          <w:color w:val="000000"/>
          <w:szCs w:val="24"/>
        </w:rPr>
      </w:pPr>
      <w:r w:rsidRPr="005D350D">
        <w:rPr>
          <w:color w:val="000000"/>
          <w:szCs w:val="24"/>
        </w:rPr>
        <w:t>4. Контроль за исполнением настоящего постановления возложить заместителя главы администрации по экономике и инвестициям.</w:t>
      </w:r>
    </w:p>
    <w:p w:rsidR="005D350D" w:rsidRPr="005D350D" w:rsidRDefault="005D350D" w:rsidP="005D350D">
      <w:pPr>
        <w:rPr>
          <w:color w:val="000000"/>
          <w:szCs w:val="24"/>
        </w:rPr>
      </w:pPr>
    </w:p>
    <w:p w:rsidR="005D350D" w:rsidRPr="005D350D" w:rsidRDefault="005D350D" w:rsidP="005D350D">
      <w:pPr>
        <w:rPr>
          <w:color w:val="000000"/>
          <w:szCs w:val="24"/>
        </w:rPr>
      </w:pPr>
    </w:p>
    <w:p w:rsidR="005D350D" w:rsidRPr="006C29D2" w:rsidRDefault="005D350D" w:rsidP="005D350D">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Default="005D350D" w:rsidP="005D350D">
      <w:pPr>
        <w:rPr>
          <w:color w:val="000000"/>
          <w:szCs w:val="24"/>
        </w:rPr>
      </w:pPr>
    </w:p>
    <w:p w:rsidR="005D350D" w:rsidRPr="005D350D" w:rsidRDefault="005D350D" w:rsidP="005D350D">
      <w:pPr>
        <w:rPr>
          <w:color w:val="000000"/>
          <w:szCs w:val="24"/>
        </w:rPr>
      </w:pPr>
    </w:p>
    <w:p w:rsidR="005D350D" w:rsidRDefault="005D350D" w:rsidP="005D350D">
      <w:pPr>
        <w:rPr>
          <w:sz w:val="24"/>
          <w:szCs w:val="24"/>
        </w:rPr>
      </w:pPr>
      <w:r w:rsidRPr="00D4012F">
        <w:rPr>
          <w:sz w:val="24"/>
          <w:szCs w:val="24"/>
        </w:rPr>
        <w:t>Полетаева Ирина Александровна,</w:t>
      </w:r>
    </w:p>
    <w:p w:rsidR="005D350D" w:rsidRDefault="005D350D" w:rsidP="005D350D">
      <w:pPr>
        <w:rPr>
          <w:sz w:val="24"/>
          <w:szCs w:val="24"/>
        </w:rPr>
      </w:pPr>
      <w:r>
        <w:rPr>
          <w:sz w:val="24"/>
          <w:szCs w:val="24"/>
        </w:rPr>
        <w:t>75</w:t>
      </w:r>
      <w:r w:rsidR="00B93E89">
        <w:rPr>
          <w:sz w:val="24"/>
          <w:szCs w:val="24"/>
        </w:rPr>
        <w:t>-</w:t>
      </w:r>
      <w:r>
        <w:rPr>
          <w:sz w:val="24"/>
          <w:szCs w:val="24"/>
        </w:rPr>
        <w:t>200</w:t>
      </w:r>
    </w:p>
    <w:p w:rsidR="00B93E89" w:rsidRDefault="00B93E89" w:rsidP="005D350D">
      <w:pPr>
        <w:rPr>
          <w:sz w:val="24"/>
          <w:szCs w:val="24"/>
        </w:rPr>
      </w:pPr>
    </w:p>
    <w:p w:rsidR="00B93E89" w:rsidRDefault="00B93E89" w:rsidP="005D350D">
      <w:pPr>
        <w:rPr>
          <w:sz w:val="24"/>
          <w:szCs w:val="24"/>
        </w:rPr>
      </w:pPr>
    </w:p>
    <w:p w:rsidR="00B93E89" w:rsidRDefault="00B93E89" w:rsidP="00B93E89">
      <w:pPr>
        <w:rPr>
          <w:sz w:val="24"/>
          <w:szCs w:val="24"/>
        </w:rPr>
      </w:pPr>
    </w:p>
    <w:p w:rsidR="00B93E89" w:rsidRDefault="00B93E89" w:rsidP="00B93E89">
      <w:pPr>
        <w:rPr>
          <w:i/>
          <w:sz w:val="18"/>
          <w:szCs w:val="18"/>
        </w:rPr>
      </w:pPr>
      <w:r>
        <w:rPr>
          <w:i/>
          <w:sz w:val="18"/>
          <w:szCs w:val="18"/>
        </w:rPr>
        <w:t>Согласовано:</w:t>
      </w:r>
    </w:p>
    <w:tbl>
      <w:tblPr>
        <w:tblW w:w="0" w:type="dxa"/>
        <w:tblInd w:w="108" w:type="dxa"/>
        <w:tblLayout w:type="fixed"/>
        <w:tblLook w:val="04A0" w:firstRow="1" w:lastRow="0" w:firstColumn="1" w:lastColumn="0" w:noHBand="0" w:noVBand="1"/>
      </w:tblPr>
      <w:tblGrid>
        <w:gridCol w:w="5670"/>
        <w:gridCol w:w="289"/>
        <w:gridCol w:w="1979"/>
      </w:tblGrid>
      <w:tr w:rsidR="00B93E89" w:rsidTr="00B93E89">
        <w:trPr>
          <w:trHeight w:val="555"/>
        </w:trPr>
        <w:tc>
          <w:tcPr>
            <w:tcW w:w="5670" w:type="dxa"/>
            <w:vAlign w:val="center"/>
            <w:hideMark/>
          </w:tcPr>
          <w:p w:rsidR="00B93E89" w:rsidRDefault="00B93E89">
            <w:pPr>
              <w:rPr>
                <w:i/>
                <w:sz w:val="18"/>
                <w:szCs w:val="18"/>
              </w:rPr>
            </w:pPr>
            <w:r>
              <w:rPr>
                <w:i/>
                <w:sz w:val="18"/>
                <w:szCs w:val="18"/>
              </w:rPr>
              <w:t>Зам. главы администрации по экономике и инвестициям</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sz w:val="18"/>
                <w:szCs w:val="18"/>
              </w:rPr>
              <w:t>Пчелин А.Е.</w:t>
            </w:r>
          </w:p>
        </w:tc>
      </w:tr>
      <w:tr w:rsidR="00B93E89" w:rsidTr="00B93E89">
        <w:trPr>
          <w:trHeight w:val="555"/>
        </w:trPr>
        <w:tc>
          <w:tcPr>
            <w:tcW w:w="5670" w:type="dxa"/>
            <w:vAlign w:val="center"/>
            <w:hideMark/>
          </w:tcPr>
          <w:p w:rsidR="00B93E89" w:rsidRDefault="00B93E89">
            <w:pPr>
              <w:rPr>
                <w:i/>
                <w:sz w:val="18"/>
                <w:szCs w:val="18"/>
              </w:rPr>
            </w:pPr>
            <w:r>
              <w:rPr>
                <w:i/>
                <w:sz w:val="18"/>
                <w:szCs w:val="18"/>
              </w:rPr>
              <w:t>И.о. зав. общим отделом</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color w:val="000000"/>
                <w:sz w:val="18"/>
                <w:szCs w:val="18"/>
              </w:rPr>
              <w:t>Федорова Л.Е.</w:t>
            </w:r>
          </w:p>
        </w:tc>
      </w:tr>
      <w:tr w:rsidR="00B93E89" w:rsidTr="00B93E89">
        <w:trPr>
          <w:trHeight w:val="555"/>
        </w:trPr>
        <w:tc>
          <w:tcPr>
            <w:tcW w:w="5670" w:type="dxa"/>
            <w:vAlign w:val="center"/>
            <w:hideMark/>
          </w:tcPr>
          <w:p w:rsidR="00B93E89" w:rsidRDefault="00B93E89">
            <w:pPr>
              <w:rPr>
                <w:i/>
                <w:sz w:val="18"/>
                <w:szCs w:val="18"/>
              </w:rPr>
            </w:pPr>
            <w:r>
              <w:rPr>
                <w:i/>
                <w:sz w:val="18"/>
                <w:szCs w:val="18"/>
              </w:rPr>
              <w:t>Зав. юридическим отделом</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sz w:val="18"/>
                <w:szCs w:val="18"/>
              </w:rPr>
              <w:t>Максимов В.В.</w:t>
            </w:r>
          </w:p>
        </w:tc>
      </w:tr>
      <w:tr w:rsidR="00B93E89" w:rsidTr="00B93E89">
        <w:trPr>
          <w:trHeight w:val="555"/>
        </w:trPr>
        <w:tc>
          <w:tcPr>
            <w:tcW w:w="5670" w:type="dxa"/>
            <w:vAlign w:val="center"/>
            <w:hideMark/>
          </w:tcPr>
          <w:p w:rsidR="00B93E89" w:rsidRDefault="00B93E89">
            <w:pPr>
              <w:rPr>
                <w:i/>
                <w:sz w:val="18"/>
                <w:szCs w:val="18"/>
              </w:rPr>
            </w:pPr>
            <w:r>
              <w:rPr>
                <w:i/>
                <w:sz w:val="18"/>
                <w:szCs w:val="18"/>
              </w:rPr>
              <w:t>Председатель КУМИ</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sz w:val="18"/>
                <w:szCs w:val="18"/>
              </w:rPr>
              <w:t>Максимов Ю.А.</w:t>
            </w:r>
          </w:p>
        </w:tc>
      </w:tr>
      <w:tr w:rsidR="00B93E89" w:rsidTr="00B93E89">
        <w:trPr>
          <w:trHeight w:val="555"/>
        </w:trPr>
        <w:tc>
          <w:tcPr>
            <w:tcW w:w="5670" w:type="dxa"/>
            <w:vAlign w:val="center"/>
            <w:hideMark/>
          </w:tcPr>
          <w:p w:rsidR="00B93E89" w:rsidRDefault="00B93E89">
            <w:pPr>
              <w:rPr>
                <w:i/>
                <w:sz w:val="18"/>
                <w:szCs w:val="18"/>
              </w:rPr>
            </w:pPr>
            <w:r>
              <w:rPr>
                <w:i/>
                <w:sz w:val="18"/>
                <w:szCs w:val="18"/>
              </w:rPr>
              <w:t>Зав. отделом земельных отношений КУМИ</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sz w:val="18"/>
                <w:szCs w:val="18"/>
              </w:rPr>
              <w:t>Якушина Т.В.</w:t>
            </w:r>
          </w:p>
        </w:tc>
      </w:tr>
      <w:tr w:rsidR="00B93E89" w:rsidTr="00B93E89">
        <w:trPr>
          <w:trHeight w:val="555"/>
        </w:trPr>
        <w:tc>
          <w:tcPr>
            <w:tcW w:w="5670" w:type="dxa"/>
            <w:vAlign w:val="center"/>
            <w:hideMark/>
          </w:tcPr>
          <w:p w:rsidR="00B93E89" w:rsidRDefault="00B93E89">
            <w:pPr>
              <w:rPr>
                <w:i/>
                <w:sz w:val="18"/>
                <w:szCs w:val="18"/>
              </w:rPr>
            </w:pPr>
            <w:r>
              <w:rPr>
                <w:i/>
                <w:sz w:val="18"/>
                <w:szCs w:val="18"/>
              </w:rPr>
              <w:t>Зав. отделом информационного обеспечения</w:t>
            </w:r>
          </w:p>
        </w:tc>
        <w:tc>
          <w:tcPr>
            <w:tcW w:w="289" w:type="dxa"/>
            <w:vAlign w:val="center"/>
          </w:tcPr>
          <w:p w:rsidR="00B93E89" w:rsidRDefault="00B93E89">
            <w:pPr>
              <w:rPr>
                <w:i/>
                <w:sz w:val="18"/>
                <w:szCs w:val="18"/>
              </w:rPr>
            </w:pPr>
          </w:p>
        </w:tc>
        <w:tc>
          <w:tcPr>
            <w:tcW w:w="1979" w:type="dxa"/>
            <w:vAlign w:val="center"/>
            <w:hideMark/>
          </w:tcPr>
          <w:p w:rsidR="00B93E89" w:rsidRDefault="00B93E89">
            <w:pPr>
              <w:rPr>
                <w:i/>
                <w:sz w:val="18"/>
                <w:szCs w:val="18"/>
              </w:rPr>
            </w:pPr>
            <w:r>
              <w:rPr>
                <w:i/>
                <w:sz w:val="18"/>
                <w:szCs w:val="18"/>
              </w:rPr>
              <w:t>Васильева Е.Ю.</w:t>
            </w:r>
          </w:p>
        </w:tc>
      </w:tr>
    </w:tbl>
    <w:p w:rsidR="00B93E89" w:rsidRDefault="00B93E89" w:rsidP="00B93E89">
      <w:pPr>
        <w:ind w:right="22"/>
        <w:rPr>
          <w:rFonts w:ascii="Calibri" w:hAnsi="Calibri"/>
          <w:i/>
          <w:sz w:val="18"/>
          <w:szCs w:val="18"/>
          <w:lang w:eastAsia="en-US"/>
        </w:rPr>
      </w:pPr>
    </w:p>
    <w:p w:rsidR="00B93E89" w:rsidRDefault="00B93E89" w:rsidP="00B93E89">
      <w:pPr>
        <w:ind w:right="22"/>
        <w:rPr>
          <w:i/>
          <w:sz w:val="18"/>
        </w:rPr>
      </w:pPr>
      <w:r>
        <w:rPr>
          <w:i/>
          <w:sz w:val="18"/>
        </w:rPr>
        <w:t>РАССЫЛКА:</w:t>
      </w:r>
    </w:p>
    <w:p w:rsidR="00B93E89" w:rsidRDefault="00B93E89" w:rsidP="00B93E89">
      <w:pPr>
        <w:rPr>
          <w:i/>
          <w:iCs/>
          <w:color w:val="000000"/>
          <w:sz w:val="18"/>
        </w:rPr>
      </w:pPr>
      <w:r>
        <w:rPr>
          <w:i/>
          <w:iCs/>
          <w:color w:val="000000"/>
          <w:sz w:val="18"/>
        </w:rPr>
        <w:t xml:space="preserve">Дело - 1 </w:t>
      </w:r>
    </w:p>
    <w:p w:rsidR="00B93E89" w:rsidRDefault="00B93E89" w:rsidP="00B93E89">
      <w:pPr>
        <w:rPr>
          <w:i/>
          <w:color w:val="000000"/>
          <w:sz w:val="18"/>
        </w:rPr>
      </w:pPr>
      <w:r>
        <w:rPr>
          <w:i/>
          <w:iCs/>
          <w:color w:val="000000"/>
          <w:sz w:val="18"/>
        </w:rPr>
        <w:t>КУМИ - 2</w:t>
      </w:r>
    </w:p>
    <w:p w:rsidR="00B93E89" w:rsidRDefault="00B93E89" w:rsidP="00B93E89">
      <w:pPr>
        <w:rPr>
          <w:i/>
          <w:iCs/>
          <w:color w:val="000000"/>
          <w:sz w:val="18"/>
        </w:rPr>
      </w:pPr>
      <w:r>
        <w:rPr>
          <w:i/>
          <w:iCs/>
          <w:color w:val="000000"/>
          <w:sz w:val="18"/>
        </w:rPr>
        <w:t xml:space="preserve">Общий отдел - 1 </w:t>
      </w:r>
    </w:p>
    <w:p w:rsidR="00B93E89" w:rsidRDefault="00B93E89" w:rsidP="00B93E89">
      <w:pPr>
        <w:rPr>
          <w:i/>
          <w:iCs/>
          <w:color w:val="000000"/>
          <w:sz w:val="18"/>
        </w:rPr>
      </w:pPr>
      <w:r>
        <w:rPr>
          <w:i/>
          <w:iCs/>
          <w:color w:val="000000"/>
          <w:sz w:val="18"/>
        </w:rPr>
        <w:t>Итого – 4</w:t>
      </w:r>
    </w:p>
    <w:p w:rsidR="00B93E89" w:rsidRDefault="00B93E89" w:rsidP="00B93E89">
      <w:pPr>
        <w:jc w:val="left"/>
        <w:rPr>
          <w:i/>
          <w:color w:val="000000"/>
          <w:sz w:val="18"/>
        </w:rPr>
        <w:sectPr w:rsidR="00B93E89" w:rsidSect="00C374E7">
          <w:headerReference w:type="default" r:id="rId7"/>
          <w:pgSz w:w="11907" w:h="16840"/>
          <w:pgMar w:top="851" w:right="1134" w:bottom="992" w:left="1701" w:header="720" w:footer="720" w:gutter="0"/>
          <w:cols w:space="720"/>
          <w:titlePg/>
          <w:docGrid w:linePitch="381"/>
        </w:sectPr>
      </w:pPr>
    </w:p>
    <w:p w:rsidR="005D350D" w:rsidRPr="004D5CD5" w:rsidRDefault="005D350D" w:rsidP="005D350D">
      <w:pPr>
        <w:pStyle w:val="ConsPlusNormal"/>
        <w:ind w:left="5040"/>
        <w:outlineLvl w:val="0"/>
        <w:rPr>
          <w:rFonts w:ascii="Times New Roman" w:hAnsi="Times New Roman" w:cs="Times New Roman"/>
          <w:sz w:val="24"/>
        </w:rPr>
      </w:pPr>
      <w:r w:rsidRPr="004D5CD5">
        <w:rPr>
          <w:rFonts w:ascii="Times New Roman" w:hAnsi="Times New Roman" w:cs="Times New Roman"/>
          <w:sz w:val="24"/>
        </w:rPr>
        <w:lastRenderedPageBreak/>
        <w:t>УТВЕРЖДЕН</w:t>
      </w:r>
    </w:p>
    <w:p w:rsidR="005D350D" w:rsidRPr="004D5CD5" w:rsidRDefault="005D350D" w:rsidP="005D350D">
      <w:pPr>
        <w:pStyle w:val="ConsPlusNormal"/>
        <w:ind w:left="5040"/>
        <w:rPr>
          <w:rFonts w:ascii="Times New Roman" w:hAnsi="Times New Roman" w:cs="Times New Roman"/>
          <w:sz w:val="24"/>
        </w:rPr>
      </w:pPr>
      <w:r w:rsidRPr="004D5CD5">
        <w:rPr>
          <w:rFonts w:ascii="Times New Roman" w:hAnsi="Times New Roman" w:cs="Times New Roman"/>
          <w:sz w:val="24"/>
        </w:rPr>
        <w:t>постановлением администрации</w:t>
      </w:r>
    </w:p>
    <w:p w:rsidR="005D350D" w:rsidRPr="004D5CD5" w:rsidRDefault="005D350D" w:rsidP="005D350D">
      <w:pPr>
        <w:pStyle w:val="ConsPlusNormal"/>
        <w:ind w:left="5040"/>
        <w:rPr>
          <w:rFonts w:ascii="Times New Roman" w:hAnsi="Times New Roman" w:cs="Times New Roman"/>
          <w:sz w:val="24"/>
        </w:rPr>
      </w:pPr>
      <w:r w:rsidRPr="004D5CD5">
        <w:rPr>
          <w:rFonts w:ascii="Times New Roman" w:hAnsi="Times New Roman" w:cs="Times New Roman"/>
          <w:sz w:val="24"/>
        </w:rPr>
        <w:t>Тихвинского района</w:t>
      </w:r>
    </w:p>
    <w:p w:rsidR="005D350D" w:rsidRPr="004D5CD5" w:rsidRDefault="005D350D" w:rsidP="005D350D">
      <w:pPr>
        <w:pStyle w:val="ConsPlusNormal"/>
        <w:ind w:left="5040"/>
        <w:rPr>
          <w:rFonts w:ascii="Times New Roman" w:hAnsi="Times New Roman" w:cs="Times New Roman"/>
          <w:sz w:val="24"/>
        </w:rPr>
      </w:pPr>
      <w:r w:rsidRPr="004D5CD5">
        <w:rPr>
          <w:rFonts w:ascii="Times New Roman" w:hAnsi="Times New Roman" w:cs="Times New Roman"/>
          <w:sz w:val="24"/>
        </w:rPr>
        <w:t xml:space="preserve">от </w:t>
      </w:r>
      <w:r w:rsidR="004D5CD5">
        <w:rPr>
          <w:rFonts w:ascii="Times New Roman" w:hAnsi="Times New Roman" w:cs="Times New Roman"/>
          <w:sz w:val="24"/>
        </w:rPr>
        <w:t xml:space="preserve">7 </w:t>
      </w:r>
      <w:r w:rsidRPr="004D5CD5">
        <w:rPr>
          <w:rFonts w:ascii="Times New Roman" w:hAnsi="Times New Roman" w:cs="Times New Roman"/>
          <w:sz w:val="24"/>
        </w:rPr>
        <w:t>декабря 2018г. №01-</w:t>
      </w:r>
      <w:r w:rsidR="004D5CD5">
        <w:rPr>
          <w:rFonts w:ascii="Times New Roman" w:hAnsi="Times New Roman" w:cs="Times New Roman"/>
          <w:sz w:val="24"/>
        </w:rPr>
        <w:t>2719</w:t>
      </w:r>
      <w:r w:rsidRPr="004D5CD5">
        <w:rPr>
          <w:rFonts w:ascii="Times New Roman" w:hAnsi="Times New Roman" w:cs="Times New Roman"/>
          <w:sz w:val="24"/>
        </w:rPr>
        <w:t>-а</w:t>
      </w:r>
    </w:p>
    <w:p w:rsidR="005D350D" w:rsidRPr="004D5CD5" w:rsidRDefault="005D350D" w:rsidP="005D350D">
      <w:pPr>
        <w:pStyle w:val="ConsPlusNormal"/>
        <w:ind w:left="5040"/>
        <w:rPr>
          <w:rFonts w:ascii="Times New Roman" w:hAnsi="Times New Roman" w:cs="Times New Roman"/>
          <w:sz w:val="24"/>
        </w:rPr>
      </w:pPr>
      <w:r w:rsidRPr="004D5CD5">
        <w:rPr>
          <w:rFonts w:ascii="Times New Roman" w:hAnsi="Times New Roman" w:cs="Times New Roman"/>
          <w:sz w:val="24"/>
        </w:rPr>
        <w:t>(приложение)</w:t>
      </w:r>
    </w:p>
    <w:p w:rsidR="005D350D" w:rsidRPr="004D5CD5" w:rsidRDefault="005D350D" w:rsidP="005D350D">
      <w:pPr>
        <w:pStyle w:val="ConsPlusTitle"/>
        <w:widowControl/>
        <w:jc w:val="right"/>
        <w:rPr>
          <w:b w:val="0"/>
          <w:bCs w:val="0"/>
        </w:rPr>
      </w:pPr>
    </w:p>
    <w:p w:rsidR="005D350D" w:rsidRPr="00D4012F" w:rsidRDefault="005D350D" w:rsidP="005D350D">
      <w:pPr>
        <w:pStyle w:val="ConsPlusTitle"/>
        <w:widowControl/>
        <w:ind w:firstLine="709"/>
        <w:jc w:val="right"/>
      </w:pPr>
    </w:p>
    <w:p w:rsidR="005D350D" w:rsidRPr="00D4012F" w:rsidRDefault="005D350D" w:rsidP="005D350D">
      <w:pPr>
        <w:pStyle w:val="ConsPlusTitle"/>
        <w:ind w:firstLine="709"/>
        <w:jc w:val="center"/>
      </w:pPr>
      <w:r w:rsidRPr="00D4012F">
        <w:t>АДМИНИСТРАТИВНЫЙ РЕГЛАМЕНТ</w:t>
      </w:r>
    </w:p>
    <w:p w:rsidR="005D350D" w:rsidRPr="00D4012F" w:rsidRDefault="005D350D" w:rsidP="005D350D">
      <w:pPr>
        <w:pStyle w:val="ConsPlusTitle"/>
        <w:widowControl/>
        <w:ind w:firstLine="709"/>
        <w:jc w:val="center"/>
        <w:rPr>
          <w:b w:val="0"/>
        </w:rPr>
      </w:pPr>
      <w:r w:rsidRPr="00D4012F">
        <w:rPr>
          <w:b w:val="0"/>
        </w:rPr>
        <w:t>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p>
    <w:p w:rsidR="005D350D" w:rsidRPr="00D4012F" w:rsidRDefault="005D350D" w:rsidP="005D350D">
      <w:pPr>
        <w:pStyle w:val="ConsPlusTitle"/>
        <w:widowControl/>
        <w:ind w:firstLine="709"/>
        <w:jc w:val="both"/>
      </w:pPr>
    </w:p>
    <w:p w:rsidR="005D350D" w:rsidRPr="00D4012F" w:rsidRDefault="005D350D" w:rsidP="005D350D">
      <w:pPr>
        <w:widowControl w:val="0"/>
        <w:autoSpaceDE w:val="0"/>
        <w:autoSpaceDN w:val="0"/>
        <w:adjustRightInd w:val="0"/>
        <w:ind w:firstLine="709"/>
        <w:jc w:val="center"/>
        <w:outlineLvl w:val="1"/>
        <w:rPr>
          <w:b/>
          <w:sz w:val="24"/>
          <w:szCs w:val="24"/>
        </w:rPr>
      </w:pPr>
      <w:bookmarkStart w:id="1" w:name="Par43"/>
      <w:bookmarkEnd w:id="1"/>
      <w:r w:rsidRPr="00D4012F">
        <w:rPr>
          <w:b/>
          <w:sz w:val="24"/>
          <w:szCs w:val="24"/>
        </w:rPr>
        <w:t>1. Общие положения</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pStyle w:val="af0"/>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2" w:name="Par45"/>
      <w:bookmarkEnd w:id="2"/>
      <w:r w:rsidRPr="00D4012F">
        <w:rPr>
          <w:rFonts w:ascii="Times New Roman" w:hAnsi="Times New Roman" w:cs="Times New Roman"/>
          <w:sz w:val="24"/>
          <w:szCs w:val="24"/>
        </w:rPr>
        <w:t>Наименование муниципальной услуги: «Установление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 (далее - муниципальная услуга)</w:t>
      </w:r>
      <w:bookmarkStart w:id="3" w:name="Par49"/>
      <w:bookmarkEnd w:id="3"/>
      <w:r w:rsidRPr="00D4012F">
        <w:rPr>
          <w:rFonts w:ascii="Times New Roman" w:hAnsi="Times New Roman" w:cs="Times New Roman"/>
          <w:sz w:val="24"/>
          <w:szCs w:val="24"/>
        </w:rPr>
        <w:t>.</w:t>
      </w:r>
    </w:p>
    <w:p w:rsidR="005D350D" w:rsidRPr="00D4012F" w:rsidRDefault="005D350D" w:rsidP="005D350D">
      <w:pPr>
        <w:pStyle w:val="af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t>1.2. Предоставление муниципальной услуги осуществляется</w:t>
      </w:r>
      <w:r>
        <w:rPr>
          <w:rFonts w:ascii="Times New Roman" w:hAnsi="Times New Roman" w:cs="Times New Roman"/>
          <w:sz w:val="24"/>
          <w:szCs w:val="24"/>
        </w:rPr>
        <w:t xml:space="preserve"> </w:t>
      </w:r>
      <w:r w:rsidRPr="00D4012F">
        <w:rPr>
          <w:rFonts w:ascii="Times New Roman" w:hAnsi="Times New Roman" w:cs="Times New Roman"/>
          <w:sz w:val="24"/>
          <w:szCs w:val="24"/>
        </w:rPr>
        <w:t>администраци</w:t>
      </w:r>
      <w:r>
        <w:rPr>
          <w:rFonts w:ascii="Times New Roman" w:hAnsi="Times New Roman" w:cs="Times New Roman"/>
          <w:sz w:val="24"/>
          <w:szCs w:val="24"/>
        </w:rPr>
        <w:t>ей</w:t>
      </w:r>
      <w:r w:rsidRPr="00D4012F">
        <w:rPr>
          <w:rFonts w:ascii="Times New Roman" w:hAnsi="Times New Roman" w:cs="Times New Roman"/>
          <w:sz w:val="24"/>
          <w:szCs w:val="24"/>
        </w:rPr>
        <w:t xml:space="preserve"> муниципального образования Тихвинский муниципальный район Ленинградской области (далее – администрация Тихвинского района).</w:t>
      </w:r>
    </w:p>
    <w:p w:rsidR="005D350D" w:rsidRPr="00C374E7" w:rsidRDefault="005D350D" w:rsidP="005D350D">
      <w:pPr>
        <w:widowControl w:val="0"/>
        <w:autoSpaceDE w:val="0"/>
        <w:autoSpaceDN w:val="0"/>
        <w:adjustRightInd w:val="0"/>
        <w:ind w:firstLine="709"/>
        <w:contextualSpacing/>
        <w:rPr>
          <w:sz w:val="24"/>
          <w:szCs w:val="24"/>
        </w:rPr>
      </w:pPr>
      <w:r w:rsidRPr="00C374E7">
        <w:rPr>
          <w:sz w:val="24"/>
          <w:szCs w:val="24"/>
        </w:rPr>
        <w:t>1.3. Структурным подразделением администрации Тихвинского района, ответственным за предоставление муниципальной услуги является комитет по управлению муниципальным имуществом администрации Тихвинского района (далее – КУМИ).</w:t>
      </w:r>
      <w:bookmarkStart w:id="4" w:name="Par60"/>
      <w:bookmarkEnd w:id="4"/>
    </w:p>
    <w:p w:rsidR="005D350D" w:rsidRPr="00D4012F" w:rsidRDefault="005D350D" w:rsidP="005D350D">
      <w:pPr>
        <w:ind w:firstLine="709"/>
        <w:contextualSpacing/>
        <w:rPr>
          <w:rFonts w:eastAsia="Calibri"/>
          <w:sz w:val="24"/>
          <w:szCs w:val="24"/>
        </w:rPr>
      </w:pPr>
      <w:r w:rsidRPr="00D4012F">
        <w:rPr>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D350D" w:rsidRPr="00D4012F" w:rsidRDefault="005D350D" w:rsidP="005D350D">
      <w:pPr>
        <w:ind w:firstLine="709"/>
        <w:contextualSpacing/>
        <w:rPr>
          <w:sz w:val="24"/>
          <w:szCs w:val="24"/>
        </w:rPr>
      </w:pPr>
      <w:r w:rsidRPr="00D4012F">
        <w:rPr>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xml:space="preserve"> </w:t>
      </w:r>
      <w:bookmarkStart w:id="5" w:name="Par107"/>
      <w:bookmarkEnd w:id="5"/>
      <w:r w:rsidRPr="00D4012F">
        <w:rPr>
          <w:rFonts w:eastAsia="Calibri"/>
          <w:sz w:val="24"/>
          <w:szCs w:val="24"/>
        </w:rPr>
        <w:t xml:space="preserve">1.7. </w:t>
      </w:r>
      <w:r w:rsidRPr="00D4012F">
        <w:rPr>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D350D" w:rsidRPr="00D4012F" w:rsidRDefault="005D350D" w:rsidP="005D350D">
      <w:pPr>
        <w:autoSpaceDE w:val="0"/>
        <w:autoSpaceDN w:val="0"/>
        <w:adjustRightInd w:val="0"/>
        <w:ind w:firstLine="708"/>
        <w:rPr>
          <w:color w:val="000000"/>
          <w:sz w:val="24"/>
          <w:szCs w:val="24"/>
        </w:rPr>
      </w:pPr>
      <w:r w:rsidRPr="00D4012F">
        <w:rPr>
          <w:vanish/>
          <w:color w:val="000000"/>
          <w:sz w:val="24"/>
          <w:szCs w:val="24"/>
        </w:rPr>
        <w:t>#G0</w:t>
      </w:r>
      <w:r w:rsidRPr="00D4012F">
        <w:rPr>
          <w:color w:val="000000"/>
          <w:sz w:val="24"/>
          <w:szCs w:val="24"/>
        </w:rPr>
        <w:t>– электронный адрес Портала государственных и муниципальных услуг (функций) Ленинградской области (далее - ПГУ ЛО): http://gu.lenobl.ru/;</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xml:space="preserve">– электронный адрес Единого портала государственных и муниципальных услуг (функций) </w:t>
      </w:r>
      <w:r>
        <w:rPr>
          <w:color w:val="000000"/>
          <w:sz w:val="24"/>
          <w:szCs w:val="24"/>
        </w:rPr>
        <w:t>в сети Интернет (далее - ЕПГУ):</w:t>
      </w:r>
      <w:r w:rsidRPr="00D4012F">
        <w:rPr>
          <w:color w:val="000000"/>
          <w:sz w:val="24"/>
          <w:szCs w:val="24"/>
        </w:rPr>
        <w:t xml:space="preserve"> http://www.gosuslugi.ru/;</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электронный адрес официального сайта администрации Ленинградской области: http://www.lenobl.ru/;</w:t>
      </w:r>
    </w:p>
    <w:p w:rsidR="005D350D" w:rsidRPr="00D4012F" w:rsidRDefault="005D350D" w:rsidP="005D350D">
      <w:pPr>
        <w:autoSpaceDE w:val="0"/>
        <w:autoSpaceDN w:val="0"/>
        <w:adjustRightInd w:val="0"/>
        <w:ind w:firstLine="709"/>
        <w:contextualSpacing/>
        <w:rPr>
          <w:sz w:val="24"/>
          <w:szCs w:val="24"/>
        </w:rPr>
      </w:pPr>
      <w:r w:rsidRPr="00D4012F">
        <w:rPr>
          <w:color w:val="000000"/>
          <w:sz w:val="24"/>
          <w:szCs w:val="24"/>
        </w:rPr>
        <w:t>– электронный адрес официального сайта Тихвинского района: http://tikhvin.org/.</w:t>
      </w:r>
      <w:bookmarkStart w:id="6" w:name="Par130"/>
      <w:bookmarkEnd w:id="6"/>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lastRenderedPageBreak/>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Информация о порядке предоставления муниципальной услуги предоставляется:</w:t>
      </w:r>
    </w:p>
    <w:p w:rsidR="005D350D" w:rsidRPr="00D4012F" w:rsidRDefault="005D350D" w:rsidP="005D350D">
      <w:pPr>
        <w:widowControl w:val="0"/>
        <w:autoSpaceDE w:val="0"/>
        <w:autoSpaceDN w:val="0"/>
        <w:adjustRightInd w:val="0"/>
        <w:ind w:firstLine="567"/>
        <w:contextualSpacing/>
        <w:rPr>
          <w:sz w:val="24"/>
          <w:szCs w:val="24"/>
        </w:rPr>
      </w:pPr>
      <w:r w:rsidRPr="00D4012F">
        <w:rPr>
          <w:sz w:val="24"/>
          <w:szCs w:val="24"/>
        </w:rPr>
        <w:t xml:space="preserve">- по телефону специалистами КУМИ (81367)79641, (81367)75200; </w:t>
      </w:r>
    </w:p>
    <w:p w:rsidR="005D350D" w:rsidRPr="00C374E7" w:rsidRDefault="005D350D" w:rsidP="005D350D">
      <w:pPr>
        <w:autoSpaceDE w:val="0"/>
        <w:autoSpaceDN w:val="0"/>
        <w:adjustRightInd w:val="0"/>
        <w:ind w:firstLine="567"/>
        <w:rPr>
          <w:i/>
          <w:sz w:val="24"/>
          <w:szCs w:val="24"/>
          <w:u w:val="single"/>
        </w:rPr>
      </w:pPr>
      <w:r w:rsidRPr="00C374E7">
        <w:rPr>
          <w:sz w:val="24"/>
          <w:szCs w:val="24"/>
        </w:rPr>
        <w:t xml:space="preserve">- на Интернет–сайте </w:t>
      </w:r>
      <w:r w:rsidRPr="00C374E7">
        <w:rPr>
          <w:rStyle w:val="aa"/>
          <w:bCs/>
          <w:color w:val="auto"/>
          <w:sz w:val="24"/>
          <w:szCs w:val="24"/>
          <w:lang w:val="en-US"/>
        </w:rPr>
        <w:t>http</w:t>
      </w:r>
      <w:r w:rsidRPr="00C374E7">
        <w:rPr>
          <w:rStyle w:val="aa"/>
          <w:bCs/>
          <w:color w:val="auto"/>
          <w:sz w:val="24"/>
          <w:szCs w:val="24"/>
        </w:rPr>
        <w:t>://</w:t>
      </w:r>
      <w:r w:rsidRPr="00C374E7">
        <w:rPr>
          <w:rStyle w:val="aa"/>
          <w:bCs/>
          <w:color w:val="auto"/>
          <w:sz w:val="24"/>
          <w:szCs w:val="24"/>
          <w:lang w:val="en-US"/>
        </w:rPr>
        <w:t>tikhvin</w:t>
      </w:r>
      <w:r w:rsidRPr="00C374E7">
        <w:rPr>
          <w:rStyle w:val="aa"/>
          <w:bCs/>
          <w:color w:val="auto"/>
          <w:sz w:val="24"/>
          <w:szCs w:val="24"/>
        </w:rPr>
        <w:t>.</w:t>
      </w:r>
      <w:r w:rsidRPr="00C374E7">
        <w:rPr>
          <w:rStyle w:val="aa"/>
          <w:bCs/>
          <w:color w:val="auto"/>
          <w:sz w:val="24"/>
          <w:szCs w:val="24"/>
          <w:lang w:val="en-US"/>
        </w:rPr>
        <w:t>org</w:t>
      </w:r>
      <w:r w:rsidRPr="00C374E7">
        <w:rPr>
          <w:rStyle w:val="aa"/>
          <w:bCs/>
          <w:color w:val="auto"/>
          <w:sz w:val="24"/>
          <w:szCs w:val="24"/>
        </w:rPr>
        <w:t>/</w:t>
      </w:r>
      <w:r w:rsidRPr="00C374E7">
        <w:rPr>
          <w:sz w:val="24"/>
          <w:szCs w:val="24"/>
          <w:u w:val="single"/>
        </w:rPr>
        <w:t>;</w:t>
      </w:r>
    </w:p>
    <w:p w:rsidR="005D350D" w:rsidRPr="00C374E7" w:rsidRDefault="005D350D" w:rsidP="005D350D">
      <w:pPr>
        <w:autoSpaceDE w:val="0"/>
        <w:autoSpaceDN w:val="0"/>
        <w:adjustRightInd w:val="0"/>
        <w:ind w:firstLine="567"/>
        <w:rPr>
          <w:i/>
          <w:sz w:val="24"/>
          <w:szCs w:val="24"/>
          <w:u w:val="single"/>
        </w:rPr>
      </w:pPr>
      <w:r w:rsidRPr="00C374E7">
        <w:rPr>
          <w:sz w:val="24"/>
          <w:szCs w:val="24"/>
        </w:rPr>
        <w:t xml:space="preserve">- на Портале государственных и муниципальных (функций) Ленинградской области: </w:t>
      </w:r>
      <w:r w:rsidRPr="00C374E7">
        <w:rPr>
          <w:rStyle w:val="aa"/>
          <w:color w:val="auto"/>
          <w:sz w:val="24"/>
          <w:szCs w:val="24"/>
        </w:rPr>
        <w:t>http://www.gu.lenobl.ru</w:t>
      </w:r>
      <w:r w:rsidRPr="00C374E7">
        <w:rPr>
          <w:sz w:val="24"/>
          <w:szCs w:val="24"/>
        </w:rPr>
        <w:t>;</w:t>
      </w:r>
    </w:p>
    <w:p w:rsidR="005D350D" w:rsidRPr="00D4012F" w:rsidRDefault="005D350D" w:rsidP="005D350D">
      <w:pPr>
        <w:widowControl w:val="0"/>
        <w:autoSpaceDE w:val="0"/>
        <w:autoSpaceDN w:val="0"/>
        <w:adjustRightInd w:val="0"/>
        <w:ind w:firstLine="567"/>
        <w:contextualSpacing/>
        <w:rPr>
          <w:sz w:val="24"/>
          <w:szCs w:val="24"/>
        </w:rPr>
      </w:pPr>
      <w:r w:rsidRPr="00D4012F">
        <w:rPr>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5D350D" w:rsidRPr="00D4012F" w:rsidRDefault="005D350D" w:rsidP="005D350D">
      <w:pPr>
        <w:widowControl w:val="0"/>
        <w:autoSpaceDE w:val="0"/>
        <w:autoSpaceDN w:val="0"/>
        <w:adjustRightInd w:val="0"/>
        <w:ind w:firstLine="567"/>
        <w:contextualSpacing/>
        <w:rPr>
          <w:sz w:val="24"/>
          <w:szCs w:val="24"/>
        </w:rPr>
      </w:pPr>
      <w:r w:rsidRPr="00D4012F">
        <w:rPr>
          <w:sz w:val="24"/>
          <w:szCs w:val="24"/>
        </w:rPr>
        <w:t>- при обращении в МФЦ.</w:t>
      </w:r>
    </w:p>
    <w:p w:rsidR="005D350D" w:rsidRPr="00D4012F" w:rsidRDefault="005D350D" w:rsidP="005D350D">
      <w:pPr>
        <w:autoSpaceDE w:val="0"/>
        <w:autoSpaceDN w:val="0"/>
        <w:adjustRightInd w:val="0"/>
        <w:ind w:firstLine="709"/>
        <w:contextualSpacing/>
        <w:rPr>
          <w:sz w:val="24"/>
          <w:szCs w:val="24"/>
        </w:rPr>
      </w:pPr>
      <w:r w:rsidRPr="00D4012F">
        <w:rPr>
          <w:sz w:val="24"/>
          <w:szCs w:val="24"/>
        </w:rPr>
        <w:t xml:space="preserve">Письменные обращения заинтересованных лиц, поступившие почтовой корреспонденцией, по адресу: 4 микрорайон, дом 42, город Тихвин, Тихвинское городское поселение, Тихвинский муниципальный район, Ленинградская область, 18755, а также в электронном виде на электронный адрес: </w:t>
      </w:r>
      <w:r w:rsidRPr="00D4012F">
        <w:rPr>
          <w:sz w:val="24"/>
          <w:szCs w:val="24"/>
          <w:lang w:val="en-US"/>
        </w:rPr>
        <w:t>rajon</w:t>
      </w:r>
      <w:r w:rsidRPr="00D4012F">
        <w:rPr>
          <w:sz w:val="24"/>
          <w:szCs w:val="24"/>
        </w:rPr>
        <w:t>@</w:t>
      </w:r>
      <w:r w:rsidRPr="00D4012F">
        <w:rPr>
          <w:sz w:val="24"/>
          <w:szCs w:val="24"/>
          <w:lang w:val="en-US"/>
        </w:rPr>
        <w:t>tikhvin</w:t>
      </w:r>
      <w:r w:rsidRPr="00D4012F">
        <w:rPr>
          <w:sz w:val="24"/>
          <w:szCs w:val="24"/>
        </w:rPr>
        <w:t>.</w:t>
      </w:r>
      <w:r w:rsidRPr="00D4012F">
        <w:rPr>
          <w:sz w:val="24"/>
          <w:szCs w:val="24"/>
          <w:lang w:val="en-US"/>
        </w:rPr>
        <w:t>org</w:t>
      </w:r>
      <w:r w:rsidRPr="00D4012F">
        <w:rPr>
          <w:sz w:val="24"/>
          <w:szCs w:val="24"/>
        </w:rPr>
        <w:t xml:space="preserve"> рассматриваются КУМИ.</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xml:space="preserve">1.9. Информирование об исполнении муниципальной услуги осуществляется в устной, письменной или электронной форме. </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1.10. Информирование заявителей в электронной форме осуществляется путем размещения информации на ПГУ ЛОУ и ЕПГУ.</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D350D" w:rsidRPr="00D4012F" w:rsidRDefault="005D350D" w:rsidP="005D350D">
      <w:pPr>
        <w:widowControl w:val="0"/>
        <w:autoSpaceDE w:val="0"/>
        <w:autoSpaceDN w:val="0"/>
        <w:adjustRightInd w:val="0"/>
        <w:ind w:firstLine="708"/>
        <w:contextualSpacing/>
        <w:rPr>
          <w:sz w:val="24"/>
          <w:szCs w:val="24"/>
        </w:rPr>
      </w:pPr>
      <w:bookmarkStart w:id="7" w:name="Par149"/>
      <w:bookmarkStart w:id="8" w:name="Par151"/>
      <w:bookmarkStart w:id="9" w:name="Par161"/>
      <w:bookmarkEnd w:id="7"/>
      <w:bookmarkEnd w:id="8"/>
      <w:bookmarkEnd w:id="9"/>
      <w:r w:rsidRPr="00D4012F">
        <w:rPr>
          <w:sz w:val="24"/>
          <w:szCs w:val="24"/>
        </w:rPr>
        <w:t>1.13. Муниципальная услуга предоставляется физическим и юридическим лицам, в случаях</w:t>
      </w:r>
      <w:r>
        <w:rPr>
          <w:sz w:val="24"/>
          <w:szCs w:val="24"/>
        </w:rPr>
        <w:t>,</w:t>
      </w:r>
      <w:r w:rsidRPr="00D4012F">
        <w:rPr>
          <w:sz w:val="24"/>
          <w:szCs w:val="24"/>
        </w:rPr>
        <w:t xml:space="preserve"> предусмотренных федеральным законодательством.</w:t>
      </w:r>
    </w:p>
    <w:p w:rsidR="005D350D" w:rsidRPr="00D4012F" w:rsidRDefault="005D350D" w:rsidP="005D350D">
      <w:pPr>
        <w:widowControl w:val="0"/>
        <w:autoSpaceDE w:val="0"/>
        <w:autoSpaceDN w:val="0"/>
        <w:adjustRightInd w:val="0"/>
        <w:ind w:firstLine="709"/>
        <w:contextualSpacing/>
        <w:rPr>
          <w:sz w:val="24"/>
          <w:szCs w:val="24"/>
        </w:rPr>
      </w:pPr>
    </w:p>
    <w:p w:rsidR="005D350D" w:rsidRPr="00D4012F" w:rsidRDefault="005D350D" w:rsidP="005D350D">
      <w:pPr>
        <w:widowControl w:val="0"/>
        <w:autoSpaceDE w:val="0"/>
        <w:autoSpaceDN w:val="0"/>
        <w:adjustRightInd w:val="0"/>
        <w:ind w:firstLine="709"/>
        <w:contextualSpacing/>
        <w:jc w:val="center"/>
        <w:outlineLvl w:val="1"/>
        <w:rPr>
          <w:b/>
          <w:sz w:val="24"/>
          <w:szCs w:val="24"/>
        </w:rPr>
      </w:pPr>
      <w:bookmarkStart w:id="10" w:name="Par173"/>
      <w:bookmarkEnd w:id="10"/>
      <w:r w:rsidRPr="00D4012F">
        <w:rPr>
          <w:b/>
          <w:sz w:val="24"/>
          <w:szCs w:val="24"/>
        </w:rPr>
        <w:t>2. Стандарт предоставления муниципальной услуги</w:t>
      </w:r>
    </w:p>
    <w:p w:rsidR="005D350D" w:rsidRPr="00D4012F" w:rsidRDefault="005D350D" w:rsidP="005D350D">
      <w:pPr>
        <w:widowControl w:val="0"/>
        <w:autoSpaceDE w:val="0"/>
        <w:autoSpaceDN w:val="0"/>
        <w:adjustRightInd w:val="0"/>
        <w:contextualSpacing/>
        <w:rPr>
          <w:sz w:val="24"/>
          <w:szCs w:val="24"/>
        </w:rPr>
      </w:pPr>
      <w:bookmarkStart w:id="11" w:name="Par175"/>
      <w:bookmarkEnd w:id="11"/>
    </w:p>
    <w:p w:rsidR="005D350D" w:rsidRPr="00D4012F" w:rsidRDefault="005D350D" w:rsidP="005D350D">
      <w:pPr>
        <w:pStyle w:val="ConsPlusTitle"/>
        <w:widowControl/>
        <w:ind w:firstLine="709"/>
        <w:jc w:val="both"/>
        <w:rPr>
          <w:b w:val="0"/>
        </w:rPr>
      </w:pPr>
      <w:r w:rsidRPr="00D4012F">
        <w:rPr>
          <w:b w:val="0"/>
        </w:rPr>
        <w:t>2.1. Муниципальная услуга «Установление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p>
    <w:p w:rsidR="005D350D" w:rsidRPr="00C374E7" w:rsidRDefault="005D350D" w:rsidP="005D350D">
      <w:pPr>
        <w:widowControl w:val="0"/>
        <w:autoSpaceDE w:val="0"/>
        <w:autoSpaceDN w:val="0"/>
        <w:adjustRightInd w:val="0"/>
        <w:ind w:firstLine="708"/>
        <w:contextualSpacing/>
        <w:rPr>
          <w:sz w:val="24"/>
          <w:szCs w:val="24"/>
        </w:rPr>
      </w:pPr>
      <w:bookmarkStart w:id="12" w:name="Par179"/>
      <w:bookmarkEnd w:id="12"/>
      <w:r w:rsidRPr="00C374E7">
        <w:rPr>
          <w:sz w:val="24"/>
          <w:szCs w:val="24"/>
        </w:rPr>
        <w:t>2.2. Предоставление муниципальной услуги осуществляется КУМИ.</w:t>
      </w:r>
    </w:p>
    <w:p w:rsidR="005D350D" w:rsidRPr="00C374E7" w:rsidRDefault="005D350D" w:rsidP="005D350D">
      <w:pPr>
        <w:widowControl w:val="0"/>
        <w:autoSpaceDE w:val="0"/>
        <w:autoSpaceDN w:val="0"/>
        <w:adjustRightInd w:val="0"/>
        <w:ind w:firstLine="709"/>
        <w:contextualSpacing/>
        <w:rPr>
          <w:sz w:val="24"/>
          <w:szCs w:val="24"/>
        </w:rPr>
      </w:pPr>
      <w:r w:rsidRPr="00C374E7">
        <w:rPr>
          <w:sz w:val="24"/>
          <w:szCs w:val="24"/>
        </w:rPr>
        <w:t>2.3. КУМИ не вправе требовать:</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D350D" w:rsidRPr="00D4012F" w:rsidRDefault="005D350D" w:rsidP="005D350D">
      <w:pPr>
        <w:widowControl w:val="0"/>
        <w:autoSpaceDE w:val="0"/>
        <w:autoSpaceDN w:val="0"/>
        <w:adjustRightInd w:val="0"/>
        <w:ind w:firstLine="708"/>
        <w:contextualSpacing/>
        <w:rPr>
          <w:sz w:val="24"/>
          <w:szCs w:val="24"/>
        </w:rPr>
      </w:pPr>
      <w:bookmarkStart w:id="13" w:name="Par187"/>
      <w:bookmarkEnd w:id="13"/>
      <w:r w:rsidRPr="00D4012F">
        <w:rPr>
          <w:sz w:val="24"/>
          <w:szCs w:val="24"/>
        </w:rPr>
        <w:t xml:space="preserve">2.4. Результатом предоставления муниципальной услуги является установление сервитута в отношении земельного участка либо проект </w:t>
      </w:r>
      <w:r w:rsidRPr="00C374E7">
        <w:rPr>
          <w:sz w:val="24"/>
          <w:szCs w:val="24"/>
        </w:rPr>
        <w:t>решения</w:t>
      </w:r>
      <w:r w:rsidRPr="00D4012F">
        <w:rPr>
          <w:sz w:val="24"/>
          <w:szCs w:val="24"/>
        </w:rPr>
        <w:t xml:space="preserve">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8"/>
        <w:contextualSpacing/>
        <w:outlineLvl w:val="2"/>
        <w:rPr>
          <w:sz w:val="24"/>
          <w:szCs w:val="24"/>
        </w:rPr>
      </w:pPr>
      <w:bookmarkStart w:id="14" w:name="Par193"/>
      <w:bookmarkEnd w:id="14"/>
      <w:r w:rsidRPr="00D4012F">
        <w:rPr>
          <w:sz w:val="24"/>
          <w:szCs w:val="24"/>
        </w:rPr>
        <w:t>2.5 Срок предоставления муниципальной услуги:</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lastRenderedPageBreak/>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решение администрации Тихвинского района об отказе в установлении сервитута составляет 30 дней со дня поступления заявления;</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5D350D" w:rsidRPr="00D4012F" w:rsidRDefault="005D350D" w:rsidP="005D350D">
      <w:pPr>
        <w:widowControl w:val="0"/>
        <w:autoSpaceDE w:val="0"/>
        <w:autoSpaceDN w:val="0"/>
        <w:adjustRightInd w:val="0"/>
        <w:ind w:firstLine="708"/>
        <w:contextualSpacing/>
        <w:rPr>
          <w:sz w:val="24"/>
          <w:szCs w:val="24"/>
        </w:rPr>
      </w:pPr>
      <w:bookmarkStart w:id="15" w:name="Par197"/>
      <w:bookmarkStart w:id="16" w:name="Par201"/>
      <w:bookmarkEnd w:id="15"/>
      <w:bookmarkEnd w:id="16"/>
      <w:r w:rsidRPr="00D4012F">
        <w:rPr>
          <w:sz w:val="24"/>
          <w:szCs w:val="24"/>
        </w:rPr>
        <w:t>2.6. Нормативные правовые акты, регулирующие предоставление муниципальной услуги:</w:t>
      </w:r>
    </w:p>
    <w:p w:rsidR="005D350D" w:rsidRPr="00D4012F" w:rsidRDefault="005D350D" w:rsidP="005D350D">
      <w:pPr>
        <w:autoSpaceDE w:val="0"/>
        <w:autoSpaceDN w:val="0"/>
        <w:adjustRightInd w:val="0"/>
        <w:ind w:firstLine="708"/>
        <w:rPr>
          <w:color w:val="000000"/>
          <w:sz w:val="24"/>
          <w:szCs w:val="24"/>
        </w:rPr>
      </w:pPr>
      <w:bookmarkStart w:id="17" w:name="Par212"/>
      <w:bookmarkEnd w:id="17"/>
      <w:r w:rsidRPr="00D4012F">
        <w:rPr>
          <w:vanish/>
          <w:color w:val="000000"/>
          <w:sz w:val="24"/>
          <w:szCs w:val="24"/>
        </w:rPr>
        <w:t>#G0</w:t>
      </w:r>
      <w:r w:rsidRPr="00D4012F">
        <w:rPr>
          <w:color w:val="000000"/>
          <w:sz w:val="24"/>
          <w:szCs w:val="24"/>
        </w:rPr>
        <w:t>– Конституция Российской Федерации (принята всенародным голосованием 12 декабря 1993 года) ("Собрание законодательства РФ", 2009, №4, ст. 445);</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Земельный кодекс Российской Федерации от 25 октября 2001 года №136-ФЗ ("Российская газета", №№211-212, 30.10.2001);</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6 октября 2003 года №131-ФЗ "Об общих принципах организации местного самоуправления в РФ" ("Собрание законодательства РФ", 06.10.2003, №40, ст. 3822);</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27 июля 2010 года №210-ФЗ "Об организации предоставления государственных и муниципальных услуг" ("Российская газета", №168, 30.07.2010);</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Российской Федерации от 25 октября 2001 года №137-ФЗ "О введении в действие Земельного кодекса Российской Федерации" ("Российская газета", №№211-212, 30.10.2001);</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6 апреля 2011 года №63-ФЗ "Об электронной подписи" ("Собрание законодательства Российской Федерации", 11.04.2011, №15, ст. 2036);</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2 мая 2006 года №59-ФЗ "О порядке рассмотрения обращений граждан Российской Федерации" ("Российская газета", №95, 05.05.2006);</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("Российская газета", №25, 13.02.2009);</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Федеральный закон от 13 июля 2015 года №218-ФЗ "О государственной регистрации недвижимости" ("Российская газета", №156, 17.07.2015);</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постановление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№22, ст.3169);</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lastRenderedPageBreak/>
        <w:t>– приказ Минэкономразвития Российской Федерации от 14 января 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телекоммуникационной сети "Интернет", а также требований к их формату" (официальный интернет-портал правовой информации http://www.pravo.gov.ru, 27.02.2015);</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приказ Минэкономразвития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Устав муниципального образования Тихвинский муниципальный район Ленинградской области;</w:t>
      </w:r>
    </w:p>
    <w:p w:rsidR="005D350D" w:rsidRPr="00D4012F" w:rsidRDefault="005D350D" w:rsidP="005D350D">
      <w:pPr>
        <w:widowControl w:val="0"/>
        <w:autoSpaceDE w:val="0"/>
        <w:autoSpaceDN w:val="0"/>
        <w:adjustRightInd w:val="0"/>
        <w:ind w:firstLine="708"/>
        <w:contextualSpacing/>
        <w:outlineLvl w:val="2"/>
        <w:rPr>
          <w:sz w:val="24"/>
          <w:szCs w:val="24"/>
        </w:rPr>
      </w:pPr>
      <w:r w:rsidRPr="00D4012F">
        <w:rPr>
          <w:color w:val="000000"/>
          <w:sz w:val="24"/>
          <w:szCs w:val="24"/>
        </w:rPr>
        <w:t>– Устав муниципального образования Тихвинское городское поселение Тихвинского муниципального района Ленинградской области.</w:t>
      </w:r>
      <w:r w:rsidRPr="00D4012F">
        <w:rPr>
          <w:sz w:val="24"/>
          <w:szCs w:val="24"/>
        </w:rPr>
        <w:t xml:space="preserve"> </w:t>
      </w:r>
    </w:p>
    <w:p w:rsidR="005D350D" w:rsidRPr="00D4012F" w:rsidRDefault="005D350D" w:rsidP="005D350D">
      <w:pPr>
        <w:widowControl w:val="0"/>
        <w:autoSpaceDE w:val="0"/>
        <w:autoSpaceDN w:val="0"/>
        <w:adjustRightInd w:val="0"/>
        <w:ind w:firstLine="709"/>
        <w:contextualSpacing/>
        <w:rPr>
          <w:sz w:val="24"/>
          <w:szCs w:val="24"/>
        </w:rPr>
      </w:pPr>
      <w:bookmarkStart w:id="18" w:name="Par215"/>
      <w:bookmarkEnd w:id="18"/>
      <w:r w:rsidRPr="00D4012F">
        <w:rPr>
          <w:sz w:val="24"/>
          <w:szCs w:val="24"/>
        </w:rPr>
        <w:t>2.7. Перечень документов, необходимых для предоставления муниципальной услуги:</w:t>
      </w:r>
    </w:p>
    <w:p w:rsidR="005D350D" w:rsidRPr="00D4012F" w:rsidRDefault="005D350D" w:rsidP="005D350D">
      <w:pPr>
        <w:widowControl w:val="0"/>
        <w:autoSpaceDE w:val="0"/>
        <w:autoSpaceDN w:val="0"/>
        <w:adjustRightInd w:val="0"/>
        <w:ind w:firstLine="709"/>
        <w:contextualSpacing/>
        <w:rPr>
          <w:rFonts w:eastAsia="Calibri"/>
          <w:sz w:val="24"/>
          <w:szCs w:val="24"/>
        </w:rPr>
      </w:pPr>
      <w:r w:rsidRPr="00D4012F">
        <w:rPr>
          <w:sz w:val="24"/>
          <w:szCs w:val="24"/>
        </w:rPr>
        <w:t xml:space="preserve">2.7.1. </w:t>
      </w:r>
      <w:r w:rsidRPr="00D4012F">
        <w:rPr>
          <w:color w:val="000000"/>
          <w:sz w:val="24"/>
          <w:szCs w:val="24"/>
        </w:rPr>
        <w:t>Для получения муниципальной услуги заявители подают в общий отдел администрации Тихвинского района заявление о предоставлении муниципальной услуги по рекомендуемой форме, приведенной в приложении №3 к настоящему административному регламенту.</w:t>
      </w:r>
    </w:p>
    <w:p w:rsidR="005D350D" w:rsidRPr="00D4012F" w:rsidRDefault="005D350D" w:rsidP="005D350D">
      <w:pPr>
        <w:widowControl w:val="0"/>
        <w:autoSpaceDE w:val="0"/>
        <w:autoSpaceDN w:val="0"/>
        <w:adjustRightInd w:val="0"/>
        <w:ind w:firstLine="709"/>
        <w:contextualSpacing/>
        <w:rPr>
          <w:rFonts w:eastAsia="Calibri"/>
          <w:sz w:val="24"/>
          <w:szCs w:val="24"/>
        </w:rPr>
      </w:pPr>
      <w:r w:rsidRPr="00D4012F">
        <w:rPr>
          <w:rFonts w:eastAsia="Calibri"/>
          <w:sz w:val="24"/>
          <w:szCs w:val="24"/>
        </w:rPr>
        <w:t>2.7.2. К заявлению прилагаются:</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заявителя.</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19" w:name="Par79"/>
      <w:bookmarkEnd w:id="19"/>
      <w:r w:rsidRPr="00D4012F">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0" w:name="Par82"/>
      <w:bookmarkEnd w:id="20"/>
      <w:r w:rsidRPr="00D4012F">
        <w:rPr>
          <w:rFonts w:ascii="Times New Roman" w:hAnsi="Times New Roman" w:cs="Times New Roman"/>
          <w:sz w:val="24"/>
          <w:szCs w:val="24"/>
        </w:rPr>
        <w:t>Кадастровый паспорт земельного участка, в отношении которого подано заявление.</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1" w:name="Par83"/>
      <w:bookmarkEnd w:id="21"/>
      <w:r w:rsidRPr="00D4012F">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lastRenderedPageBreak/>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5D350D" w:rsidRPr="00D4012F" w:rsidRDefault="005D350D" w:rsidP="005D350D">
      <w:pPr>
        <w:pStyle w:val="af0"/>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4012F">
        <w:rPr>
          <w:rFonts w:ascii="Times New Roman" w:hAnsi="Times New Roman" w:cs="Times New Roman"/>
          <w:sz w:val="24"/>
          <w:szCs w:val="24"/>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В целях установления личности заявителя, при обращении за получением муниципальной услуги заявителю для ознакомления необходимо предоставить документ, удостоверяющий личность.</w:t>
      </w:r>
    </w:p>
    <w:p w:rsidR="005D350D" w:rsidRPr="00D4012F" w:rsidRDefault="005D350D" w:rsidP="005D350D">
      <w:pPr>
        <w:widowControl w:val="0"/>
        <w:autoSpaceDE w:val="0"/>
        <w:autoSpaceDN w:val="0"/>
        <w:adjustRightInd w:val="0"/>
        <w:ind w:firstLine="708"/>
        <w:contextualSpacing/>
        <w:rPr>
          <w:sz w:val="24"/>
          <w:szCs w:val="24"/>
        </w:rPr>
      </w:pPr>
      <w:r w:rsidRPr="00D4012F">
        <w:rPr>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5D350D" w:rsidRPr="00D4012F" w:rsidRDefault="005D350D" w:rsidP="005D350D">
      <w:pPr>
        <w:widowControl w:val="0"/>
        <w:autoSpaceDE w:val="0"/>
        <w:autoSpaceDN w:val="0"/>
        <w:adjustRightInd w:val="0"/>
        <w:ind w:firstLine="709"/>
        <w:contextualSpacing/>
        <w:rPr>
          <w:rFonts w:eastAsia="Calibri"/>
          <w:sz w:val="24"/>
          <w:szCs w:val="24"/>
        </w:rPr>
      </w:pPr>
      <w:bookmarkStart w:id="22" w:name="Par86"/>
      <w:bookmarkEnd w:id="22"/>
      <w:r w:rsidRPr="00D4012F">
        <w:rPr>
          <w:rFonts w:eastAsia="Calibri"/>
          <w:sz w:val="24"/>
          <w:szCs w:val="24"/>
        </w:rPr>
        <w:t>2.7.3. Заявитель вправе не представлять самостоятельно документы, предусмотренные подпунктами 2, 5, 6 пункта 2.7.2 административного регламента.</w:t>
      </w:r>
    </w:p>
    <w:p w:rsidR="005D350D" w:rsidRPr="00D4012F" w:rsidRDefault="005D350D" w:rsidP="005D350D">
      <w:pPr>
        <w:widowControl w:val="0"/>
        <w:autoSpaceDE w:val="0"/>
        <w:autoSpaceDN w:val="0"/>
        <w:adjustRightInd w:val="0"/>
        <w:ind w:firstLine="709"/>
        <w:contextualSpacing/>
        <w:rPr>
          <w:rFonts w:eastAsia="Calibri"/>
          <w:sz w:val="24"/>
          <w:szCs w:val="24"/>
        </w:rPr>
      </w:pPr>
      <w:bookmarkStart w:id="23" w:name="Par87"/>
      <w:bookmarkEnd w:id="23"/>
      <w:r w:rsidRPr="00D4012F">
        <w:rPr>
          <w:rFonts w:eastAsia="Calibri"/>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5D350D" w:rsidRPr="00D4012F" w:rsidRDefault="005D350D" w:rsidP="005D350D">
      <w:pPr>
        <w:widowControl w:val="0"/>
        <w:autoSpaceDE w:val="0"/>
        <w:autoSpaceDN w:val="0"/>
        <w:adjustRightInd w:val="0"/>
        <w:ind w:firstLine="709"/>
        <w:contextualSpacing/>
        <w:rPr>
          <w:rFonts w:eastAsia="Calibri"/>
          <w:sz w:val="24"/>
          <w:szCs w:val="24"/>
        </w:rPr>
      </w:pPr>
      <w:r w:rsidRPr="00D4012F">
        <w:rPr>
          <w:rFonts w:eastAsia="Calibri"/>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bookmarkStart w:id="24" w:name="Par232"/>
      <w:bookmarkEnd w:id="24"/>
    </w:p>
    <w:p w:rsidR="005D350D" w:rsidRPr="00D4012F" w:rsidRDefault="005D350D" w:rsidP="005D350D">
      <w:pPr>
        <w:widowControl w:val="0"/>
        <w:autoSpaceDE w:val="0"/>
        <w:autoSpaceDN w:val="0"/>
        <w:adjustRightInd w:val="0"/>
        <w:ind w:firstLine="709"/>
        <w:rPr>
          <w:sz w:val="24"/>
          <w:szCs w:val="24"/>
        </w:rPr>
      </w:pPr>
      <w:bookmarkStart w:id="25" w:name="Par238"/>
      <w:bookmarkEnd w:id="25"/>
      <w:r w:rsidRPr="00D4012F">
        <w:rPr>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D350D" w:rsidRPr="00D4012F" w:rsidRDefault="005D350D" w:rsidP="005D350D">
      <w:pPr>
        <w:pStyle w:val="af0"/>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5D350D" w:rsidRPr="00D4012F" w:rsidRDefault="005D350D" w:rsidP="005D350D">
      <w:pPr>
        <w:pStyle w:val="af0"/>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5D350D" w:rsidRPr="00D4012F" w:rsidRDefault="005D350D" w:rsidP="005D350D">
      <w:pPr>
        <w:pStyle w:val="af0"/>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5D350D" w:rsidRPr="00D4012F" w:rsidRDefault="005D350D" w:rsidP="005D350D">
      <w:pPr>
        <w:pStyle w:val="af0"/>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2.9. Заявитель (представитель Заявителя) вправе по собственной инициативе представить документы, содержащие сведения, указанные в пункте 2.8. административного регламента.</w:t>
      </w:r>
      <w:bookmarkStart w:id="26" w:name="Par254"/>
      <w:bookmarkStart w:id="27" w:name="Par261"/>
      <w:bookmarkEnd w:id="26"/>
      <w:bookmarkEnd w:id="27"/>
    </w:p>
    <w:p w:rsidR="005D350D" w:rsidRPr="00D4012F" w:rsidRDefault="005D350D" w:rsidP="005D350D">
      <w:pPr>
        <w:widowControl w:val="0"/>
        <w:autoSpaceDE w:val="0"/>
        <w:autoSpaceDN w:val="0"/>
        <w:adjustRightInd w:val="0"/>
        <w:ind w:firstLine="709"/>
        <w:rPr>
          <w:sz w:val="24"/>
          <w:szCs w:val="24"/>
        </w:rPr>
      </w:pPr>
      <w:r w:rsidRPr="00D4012F">
        <w:rPr>
          <w:sz w:val="24"/>
          <w:szCs w:val="24"/>
        </w:rPr>
        <w:t>2.10. Заявители направляют документы в орган местного самоуправления почтой, либо лично подают в администрацию Тихвинского района, посредством МФЦ, через ПГУ ЛО.</w:t>
      </w:r>
    </w:p>
    <w:p w:rsidR="005D350D" w:rsidRPr="00D4012F" w:rsidRDefault="005D350D" w:rsidP="005D350D">
      <w:pPr>
        <w:widowControl w:val="0"/>
        <w:autoSpaceDE w:val="0"/>
        <w:autoSpaceDN w:val="0"/>
        <w:adjustRightInd w:val="0"/>
        <w:ind w:firstLine="708"/>
        <w:rPr>
          <w:sz w:val="24"/>
          <w:szCs w:val="24"/>
        </w:rPr>
      </w:pPr>
      <w:bookmarkStart w:id="28" w:name="Par267"/>
      <w:bookmarkEnd w:id="28"/>
      <w:r w:rsidRPr="00D4012F">
        <w:rPr>
          <w:sz w:val="24"/>
          <w:szCs w:val="24"/>
        </w:rPr>
        <w:t>2.11.</w:t>
      </w:r>
      <w:r w:rsidRPr="00D4012F">
        <w:rPr>
          <w:sz w:val="24"/>
          <w:szCs w:val="24"/>
        </w:rPr>
        <w:tab/>
      </w:r>
      <w:bookmarkStart w:id="29" w:name="Par278"/>
      <w:bookmarkEnd w:id="29"/>
      <w:r w:rsidRPr="00D4012F">
        <w:rPr>
          <w:sz w:val="24"/>
          <w:szCs w:val="24"/>
        </w:rPr>
        <w:t>Исчерпывающий перечень оснований для отказа в приеме документов:</w:t>
      </w:r>
    </w:p>
    <w:p w:rsidR="005D350D" w:rsidRPr="00D4012F" w:rsidRDefault="005D350D" w:rsidP="005D350D">
      <w:pPr>
        <w:pStyle w:val="af0"/>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непредставление документов, предусмотренных пунктом 2.7.2 административного регламента с учетом пункта 2.7.3 административного регламента;</w:t>
      </w:r>
    </w:p>
    <w:p w:rsidR="005D350D" w:rsidRPr="00D4012F" w:rsidRDefault="005D350D" w:rsidP="005D350D">
      <w:pPr>
        <w:pStyle w:val="af0"/>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представление документов, не отвечающих требованиям пункта 2.7.4 административного регламента.</w:t>
      </w:r>
    </w:p>
    <w:p w:rsidR="005D350D" w:rsidRPr="00D4012F" w:rsidRDefault="005D350D" w:rsidP="005D350D">
      <w:pPr>
        <w:widowControl w:val="0"/>
        <w:autoSpaceDE w:val="0"/>
        <w:autoSpaceDN w:val="0"/>
        <w:adjustRightInd w:val="0"/>
        <w:ind w:firstLine="708"/>
        <w:outlineLvl w:val="2"/>
        <w:rPr>
          <w:sz w:val="24"/>
          <w:szCs w:val="24"/>
        </w:rPr>
      </w:pPr>
      <w:r w:rsidRPr="00D4012F">
        <w:rPr>
          <w:sz w:val="24"/>
          <w:szCs w:val="24"/>
        </w:rPr>
        <w:t>2.12. Исчерпывающий перечень оснований для отказа и приостановления в предоставлении муниципальной услуги:</w:t>
      </w:r>
      <w:bookmarkStart w:id="30" w:name="Par281"/>
      <w:bookmarkEnd w:id="30"/>
    </w:p>
    <w:p w:rsidR="005D350D" w:rsidRPr="00D4012F" w:rsidRDefault="005D350D" w:rsidP="005D350D">
      <w:pPr>
        <w:widowControl w:val="0"/>
        <w:autoSpaceDE w:val="0"/>
        <w:autoSpaceDN w:val="0"/>
        <w:adjustRightInd w:val="0"/>
        <w:ind w:firstLine="708"/>
        <w:outlineLvl w:val="2"/>
        <w:rPr>
          <w:sz w:val="24"/>
          <w:szCs w:val="24"/>
        </w:rPr>
      </w:pPr>
      <w:r w:rsidRPr="00D4012F">
        <w:rPr>
          <w:sz w:val="24"/>
          <w:szCs w:val="24"/>
        </w:rPr>
        <w:t xml:space="preserve">2.12.1. В предоставлении муниципальной услуги отказывается при наличии оснований, предусмотренных пунктом 4 статьи 39.26 Земельного кодекса Российской </w:t>
      </w:r>
      <w:r w:rsidRPr="00D4012F">
        <w:rPr>
          <w:sz w:val="24"/>
          <w:szCs w:val="24"/>
        </w:rPr>
        <w:lastRenderedPageBreak/>
        <w:t>Федерации:</w:t>
      </w:r>
    </w:p>
    <w:p w:rsidR="005D350D" w:rsidRPr="00D4012F" w:rsidRDefault="005D350D" w:rsidP="005D350D">
      <w:pPr>
        <w:autoSpaceDE w:val="0"/>
        <w:autoSpaceDN w:val="0"/>
        <w:adjustRightInd w:val="0"/>
        <w:ind w:firstLine="709"/>
        <w:rPr>
          <w:sz w:val="24"/>
          <w:szCs w:val="24"/>
        </w:rPr>
      </w:pPr>
      <w:r w:rsidRPr="00D4012F">
        <w:rPr>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5D350D" w:rsidRPr="00D4012F" w:rsidRDefault="005D350D" w:rsidP="005D350D">
      <w:pPr>
        <w:autoSpaceDE w:val="0"/>
        <w:autoSpaceDN w:val="0"/>
        <w:adjustRightInd w:val="0"/>
        <w:ind w:firstLine="709"/>
        <w:rPr>
          <w:sz w:val="24"/>
          <w:szCs w:val="24"/>
        </w:rPr>
      </w:pPr>
      <w:r w:rsidRPr="00D4012F">
        <w:rPr>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5D350D" w:rsidRPr="00D4012F" w:rsidRDefault="005D350D" w:rsidP="005D350D">
      <w:pPr>
        <w:autoSpaceDE w:val="0"/>
        <w:autoSpaceDN w:val="0"/>
        <w:adjustRightInd w:val="0"/>
        <w:ind w:firstLine="709"/>
        <w:rPr>
          <w:sz w:val="24"/>
          <w:szCs w:val="24"/>
        </w:rPr>
      </w:pPr>
      <w:r w:rsidRPr="00D4012F">
        <w:rPr>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D350D" w:rsidRPr="00D4012F" w:rsidRDefault="005D350D" w:rsidP="005D350D">
      <w:pPr>
        <w:pStyle w:val="ConsPlusNormal"/>
        <w:ind w:firstLine="709"/>
        <w:jc w:val="both"/>
        <w:rPr>
          <w:rFonts w:ascii="Times New Roman" w:hAnsi="Times New Roman" w:cs="Times New Roman"/>
          <w:sz w:val="24"/>
          <w:szCs w:val="24"/>
        </w:rPr>
      </w:pPr>
      <w:r w:rsidRPr="00D4012F">
        <w:rPr>
          <w:rFonts w:ascii="Times New Roman" w:hAnsi="Times New Roman" w:cs="Times New Roman"/>
          <w:sz w:val="24"/>
          <w:szCs w:val="24"/>
        </w:rPr>
        <w:t>2.12.2. Основания для приостановления муниципальной услуги отсутствуют.</w:t>
      </w:r>
    </w:p>
    <w:p w:rsidR="005D350D" w:rsidRPr="00D4012F" w:rsidRDefault="005D350D" w:rsidP="005D350D">
      <w:pPr>
        <w:autoSpaceDE w:val="0"/>
        <w:autoSpaceDN w:val="0"/>
        <w:adjustRightInd w:val="0"/>
        <w:ind w:firstLine="708"/>
        <w:rPr>
          <w:color w:val="000000"/>
          <w:sz w:val="24"/>
          <w:szCs w:val="24"/>
        </w:rPr>
      </w:pPr>
      <w:bookmarkStart w:id="31" w:name="Par285"/>
      <w:bookmarkEnd w:id="31"/>
      <w:r w:rsidRPr="00D4012F">
        <w:rPr>
          <w:vanish/>
          <w:color w:val="000000"/>
          <w:sz w:val="24"/>
          <w:szCs w:val="24"/>
        </w:rPr>
        <w:t>#G0</w:t>
      </w:r>
      <w:r w:rsidRPr="00D4012F">
        <w:rPr>
          <w:color w:val="000000"/>
          <w:sz w:val="24"/>
          <w:szCs w:val="24"/>
        </w:rPr>
        <w:t>2.13. Порядок, размер и основания взимания государственной пошлины или иной платы за предоставление муниципальной услуги.</w:t>
      </w:r>
    </w:p>
    <w:p w:rsidR="005D350D" w:rsidRPr="00D4012F" w:rsidRDefault="005D350D" w:rsidP="005D350D">
      <w:pPr>
        <w:widowControl w:val="0"/>
        <w:autoSpaceDE w:val="0"/>
        <w:autoSpaceDN w:val="0"/>
        <w:adjustRightInd w:val="0"/>
        <w:ind w:firstLine="709"/>
        <w:rPr>
          <w:sz w:val="24"/>
          <w:szCs w:val="24"/>
        </w:rPr>
      </w:pPr>
      <w:r w:rsidRPr="00D4012F">
        <w:rPr>
          <w:color w:val="000000"/>
          <w:sz w:val="24"/>
          <w:szCs w:val="24"/>
        </w:rPr>
        <w:t>Государственная пошлина или иная плата за предоставление муниципальной услуги не взимается.</w:t>
      </w:r>
    </w:p>
    <w:p w:rsidR="005D350D" w:rsidRPr="00D4012F" w:rsidRDefault="005D350D" w:rsidP="005D350D">
      <w:pPr>
        <w:widowControl w:val="0"/>
        <w:autoSpaceDE w:val="0"/>
        <w:autoSpaceDN w:val="0"/>
        <w:adjustRightInd w:val="0"/>
        <w:ind w:firstLine="708"/>
        <w:outlineLvl w:val="2"/>
        <w:rPr>
          <w:sz w:val="24"/>
          <w:szCs w:val="24"/>
        </w:rPr>
      </w:pPr>
      <w:bookmarkStart w:id="32" w:name="Par290"/>
      <w:bookmarkStart w:id="33" w:name="Par295"/>
      <w:bookmarkEnd w:id="32"/>
      <w:bookmarkEnd w:id="33"/>
      <w:r w:rsidRPr="00D4012F">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350D" w:rsidRPr="00D4012F" w:rsidRDefault="005D350D" w:rsidP="005D350D">
      <w:pPr>
        <w:widowControl w:val="0"/>
        <w:autoSpaceDE w:val="0"/>
        <w:autoSpaceDN w:val="0"/>
        <w:adjustRightInd w:val="0"/>
        <w:ind w:firstLine="708"/>
        <w:rPr>
          <w:sz w:val="24"/>
          <w:szCs w:val="24"/>
        </w:rPr>
      </w:pPr>
      <w:r w:rsidRPr="00D4012F">
        <w:rPr>
          <w:sz w:val="24"/>
          <w:szCs w:val="24"/>
        </w:rPr>
        <w:t>- срок ожидания в очереди при подаче заявления о предоставлении муниципальной услуги - 15 минут.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срок ожидания в очереди при получении результата предоставления муниципальной услуги - 15 минут.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bookmarkStart w:id="34" w:name="Par304"/>
      <w:bookmarkEnd w:id="34"/>
    </w:p>
    <w:p w:rsidR="005D350D" w:rsidRPr="00D4012F" w:rsidRDefault="005D350D" w:rsidP="005D350D">
      <w:pPr>
        <w:widowControl w:val="0"/>
        <w:autoSpaceDE w:val="0"/>
        <w:autoSpaceDN w:val="0"/>
        <w:adjustRightInd w:val="0"/>
        <w:ind w:firstLine="709"/>
        <w:rPr>
          <w:sz w:val="24"/>
          <w:szCs w:val="24"/>
        </w:rPr>
      </w:pPr>
      <w:r w:rsidRPr="00D4012F">
        <w:rPr>
          <w:sz w:val="24"/>
          <w:szCs w:val="24"/>
        </w:rPr>
        <w:t>2.15. Срок регистрации запроса (заявления) Заявителя о предоставлении муниципальной услуги:</w:t>
      </w:r>
    </w:p>
    <w:p w:rsidR="005D350D" w:rsidRPr="00D4012F" w:rsidRDefault="005D350D" w:rsidP="005D350D">
      <w:pPr>
        <w:pStyle w:val="af0"/>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 случае личного обращения заявителя заявление регистрируется в день обращения;</w:t>
      </w:r>
    </w:p>
    <w:p w:rsidR="005D350D" w:rsidRPr="00D4012F" w:rsidRDefault="005D350D" w:rsidP="005D350D">
      <w:pPr>
        <w:pStyle w:val="af0"/>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 случае поступления документов по почте заявление регистрируется в течение трех дней со дня поступления.</w:t>
      </w:r>
    </w:p>
    <w:p w:rsidR="005D350D" w:rsidRPr="00D4012F" w:rsidRDefault="005D350D" w:rsidP="00C85535">
      <w:pPr>
        <w:autoSpaceDE w:val="0"/>
        <w:autoSpaceDN w:val="0"/>
        <w:adjustRightInd w:val="0"/>
        <w:ind w:firstLine="708"/>
        <w:rPr>
          <w:color w:val="000000"/>
          <w:sz w:val="24"/>
          <w:szCs w:val="24"/>
        </w:rPr>
      </w:pPr>
      <w:bookmarkStart w:id="35" w:name="Par311"/>
      <w:bookmarkEnd w:id="35"/>
      <w:r w:rsidRPr="00D4012F">
        <w:rPr>
          <w:b/>
          <w:bCs/>
          <w:color w:val="000000"/>
          <w:sz w:val="24"/>
          <w:szCs w:val="24"/>
        </w:rPr>
        <w:t>Требования к помещениям, в которых предоставляются муниципальные и государственные услуги, к залу ожидания, местам 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 каждой муниципальной и (или) государственной услуги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xml:space="preserve">2.16.1. Общие, применимые в отношении всех заявителей: </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характеристики помещений приема и выдачи документов в части объемно-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lastRenderedPageBreak/>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2.16.2. Специальные, применимые в отношении инвалидов:</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5D350D" w:rsidRPr="00D4012F" w:rsidRDefault="005D350D" w:rsidP="005D350D">
      <w:pPr>
        <w:widowControl w:val="0"/>
        <w:autoSpaceDE w:val="0"/>
        <w:autoSpaceDN w:val="0"/>
        <w:adjustRightInd w:val="0"/>
        <w:ind w:firstLine="709"/>
        <w:outlineLvl w:val="2"/>
        <w:rPr>
          <w:color w:val="000000"/>
          <w:sz w:val="24"/>
          <w:szCs w:val="24"/>
        </w:rPr>
      </w:pPr>
      <w:r w:rsidRPr="00D4012F">
        <w:rPr>
          <w:color w:val="000000"/>
          <w:sz w:val="24"/>
          <w:szCs w:val="24"/>
        </w:rPr>
        <w:t>2.16.3.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8 административного здания администрации Тихвинского района по адресу город Тихвин, 4 микрорайон, дом 42.</w:t>
      </w:r>
    </w:p>
    <w:p w:rsidR="005D350D" w:rsidRPr="00D4012F" w:rsidRDefault="005D350D" w:rsidP="005D350D">
      <w:pPr>
        <w:widowControl w:val="0"/>
        <w:autoSpaceDE w:val="0"/>
        <w:autoSpaceDN w:val="0"/>
        <w:adjustRightInd w:val="0"/>
        <w:ind w:firstLine="709"/>
        <w:rPr>
          <w:color w:val="000000"/>
          <w:sz w:val="24"/>
          <w:szCs w:val="24"/>
          <w:shd w:val="clear" w:color="auto" w:fill="FFFFFF"/>
        </w:rPr>
      </w:pPr>
      <w:r w:rsidRPr="00D4012F">
        <w:rPr>
          <w:rFonts w:eastAsia="Calibri"/>
          <w:sz w:val="24"/>
          <w:szCs w:val="24"/>
        </w:rPr>
        <w:t xml:space="preserve">2.18. </w:t>
      </w:r>
      <w:r w:rsidRPr="00D4012F">
        <w:rPr>
          <w:color w:val="000000"/>
          <w:sz w:val="24"/>
          <w:szCs w:val="24"/>
          <w:shd w:val="clear" w:color="auto" w:fill="FFFFFF"/>
        </w:rPr>
        <w:t>Показатели доступности муниципальной услуги:</w:t>
      </w:r>
    </w:p>
    <w:p w:rsidR="005D350D" w:rsidRPr="00D4012F" w:rsidRDefault="005D350D" w:rsidP="005D350D">
      <w:pPr>
        <w:widowControl w:val="0"/>
        <w:autoSpaceDE w:val="0"/>
        <w:autoSpaceDN w:val="0"/>
        <w:adjustRightInd w:val="0"/>
        <w:ind w:firstLine="709"/>
        <w:rPr>
          <w:rFonts w:eastAsia="Calibri"/>
          <w:sz w:val="24"/>
          <w:szCs w:val="24"/>
        </w:rPr>
      </w:pPr>
      <w:r w:rsidRPr="00D4012F">
        <w:rPr>
          <w:color w:val="000000"/>
          <w:sz w:val="24"/>
          <w:szCs w:val="24"/>
          <w:shd w:val="clear" w:color="auto" w:fill="FFFFFF"/>
        </w:rPr>
        <w:t>2.18.1. Общие, применимые в отношении всех заявителей:</w:t>
      </w:r>
    </w:p>
    <w:p w:rsidR="005D350D" w:rsidRPr="00D4012F" w:rsidRDefault="005D350D" w:rsidP="005D350D">
      <w:pPr>
        <w:widowControl w:val="0"/>
        <w:ind w:firstLine="709"/>
        <w:rPr>
          <w:sz w:val="24"/>
          <w:szCs w:val="24"/>
        </w:rPr>
      </w:pPr>
      <w:r w:rsidRPr="00D4012F">
        <w:rPr>
          <w:color w:val="000000"/>
          <w:sz w:val="24"/>
          <w:szCs w:val="24"/>
          <w:shd w:val="clear" w:color="auto" w:fill="FFFFFF"/>
        </w:rPr>
        <w:t>- равные права и возможности при получении муниципальной услуги для заявителей;</w:t>
      </w:r>
    </w:p>
    <w:p w:rsidR="005D350D" w:rsidRPr="00D4012F" w:rsidRDefault="005D350D" w:rsidP="005D350D">
      <w:pPr>
        <w:widowControl w:val="0"/>
        <w:ind w:left="284" w:firstLine="424"/>
        <w:rPr>
          <w:sz w:val="24"/>
          <w:szCs w:val="24"/>
        </w:rPr>
      </w:pPr>
      <w:r w:rsidRPr="00D4012F">
        <w:rPr>
          <w:color w:val="000000"/>
          <w:sz w:val="24"/>
          <w:szCs w:val="24"/>
          <w:shd w:val="clear" w:color="auto" w:fill="FFFFFF"/>
        </w:rPr>
        <w:t>- транспортная доступность к месту предоставления муниципальной услуги;</w:t>
      </w:r>
    </w:p>
    <w:p w:rsidR="005D350D" w:rsidRPr="00D4012F" w:rsidRDefault="005D350D" w:rsidP="005D350D">
      <w:pPr>
        <w:widowControl w:val="0"/>
        <w:ind w:firstLine="720"/>
        <w:rPr>
          <w:sz w:val="24"/>
          <w:szCs w:val="24"/>
        </w:rPr>
      </w:pPr>
      <w:r w:rsidRPr="00D4012F">
        <w:rPr>
          <w:color w:val="000000"/>
          <w:sz w:val="24"/>
          <w:szCs w:val="24"/>
          <w:shd w:val="clear" w:color="auto" w:fill="FFFFFF"/>
        </w:rPr>
        <w:t>- режим работы администрации</w:t>
      </w:r>
      <w:r>
        <w:rPr>
          <w:color w:val="000000"/>
          <w:sz w:val="24"/>
          <w:szCs w:val="24"/>
          <w:shd w:val="clear" w:color="auto" w:fill="FFFFFF"/>
        </w:rPr>
        <w:t xml:space="preserve"> </w:t>
      </w:r>
      <w:r w:rsidRPr="00D4012F">
        <w:rPr>
          <w:color w:val="000000"/>
          <w:sz w:val="24"/>
          <w:szCs w:val="24"/>
        </w:rPr>
        <w:t>Тихвинского района</w:t>
      </w:r>
      <w:r w:rsidRPr="00D4012F">
        <w:rPr>
          <w:color w:val="000000"/>
          <w:sz w:val="24"/>
          <w:szCs w:val="24"/>
          <w:shd w:val="clear" w:color="auto" w:fill="FFFFFF"/>
        </w:rPr>
        <w:t>, МФЦ, обеспечивающий возможность подачи заявителем запроса о предоставлении муниципальной услуги в течение рабочего времени;</w:t>
      </w:r>
    </w:p>
    <w:p w:rsidR="005D350D" w:rsidRPr="00D4012F" w:rsidRDefault="005D350D" w:rsidP="005D350D">
      <w:pPr>
        <w:widowControl w:val="0"/>
        <w:ind w:firstLine="720"/>
        <w:rPr>
          <w:sz w:val="24"/>
          <w:szCs w:val="24"/>
        </w:rPr>
      </w:pPr>
      <w:r w:rsidRPr="00D4012F">
        <w:rPr>
          <w:color w:val="000000"/>
          <w:sz w:val="24"/>
          <w:szCs w:val="24"/>
          <w:shd w:val="clear" w:color="auto" w:fill="FFFFFF"/>
        </w:rPr>
        <w:t>- возможность получения полной и достоверной информации о муниципальной услуге в администрации</w:t>
      </w:r>
      <w:r>
        <w:rPr>
          <w:color w:val="000000"/>
          <w:sz w:val="24"/>
          <w:szCs w:val="24"/>
          <w:shd w:val="clear" w:color="auto" w:fill="FFFFFF"/>
        </w:rPr>
        <w:t xml:space="preserve"> </w:t>
      </w:r>
      <w:r w:rsidRPr="00D4012F">
        <w:rPr>
          <w:color w:val="000000"/>
          <w:sz w:val="24"/>
          <w:szCs w:val="24"/>
        </w:rPr>
        <w:t>Тихвинского района</w:t>
      </w:r>
      <w:r w:rsidRPr="00D4012F">
        <w:rPr>
          <w:color w:val="000000"/>
          <w:sz w:val="24"/>
          <w:szCs w:val="24"/>
          <w:shd w:val="clear" w:color="auto" w:fill="FFFFFF"/>
        </w:rPr>
        <w:t>, органах, МФЦ, по телефону, на официальном сайте органа, предоставляющего услугу, посредством ЕПГУ, либо ПГУ ЛО;</w:t>
      </w:r>
    </w:p>
    <w:p w:rsidR="005D350D" w:rsidRPr="00D4012F" w:rsidRDefault="005D350D" w:rsidP="005D350D">
      <w:pPr>
        <w:widowControl w:val="0"/>
        <w:ind w:firstLine="720"/>
        <w:rPr>
          <w:sz w:val="24"/>
          <w:szCs w:val="24"/>
        </w:rPr>
      </w:pPr>
      <w:r w:rsidRPr="00D4012F">
        <w:rPr>
          <w:color w:val="000000"/>
          <w:sz w:val="24"/>
          <w:szCs w:val="24"/>
          <w:shd w:val="clear" w:color="auto" w:fill="FFFFFF"/>
        </w:rPr>
        <w:t xml:space="preserve">-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sidRPr="00D4012F">
        <w:rPr>
          <w:color w:val="000000"/>
          <w:sz w:val="24"/>
          <w:szCs w:val="24"/>
          <w:shd w:val="clear" w:color="auto" w:fill="FFFFFF"/>
          <w:lang w:val="en-US"/>
        </w:rPr>
        <w:t>JIO</w:t>
      </w:r>
      <w:r w:rsidRPr="00D4012F">
        <w:rPr>
          <w:color w:val="000000"/>
          <w:sz w:val="24"/>
          <w:szCs w:val="24"/>
          <w:shd w:val="clear" w:color="auto" w:fill="FFFFFF"/>
        </w:rPr>
        <w:t>, а также получить результат;</w:t>
      </w:r>
    </w:p>
    <w:p w:rsidR="005D350D" w:rsidRPr="00D4012F" w:rsidRDefault="005D350D" w:rsidP="005D350D">
      <w:pPr>
        <w:widowControl w:val="0"/>
        <w:ind w:firstLine="720"/>
        <w:rPr>
          <w:sz w:val="24"/>
          <w:szCs w:val="24"/>
        </w:rPr>
      </w:pPr>
      <w:r w:rsidRPr="00D4012F">
        <w:rPr>
          <w:color w:val="000000"/>
          <w:sz w:val="24"/>
          <w:szCs w:val="24"/>
          <w:shd w:val="clear" w:color="auto" w:fill="FFFFFF"/>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D4012F">
        <w:rPr>
          <w:color w:val="000000"/>
          <w:sz w:val="24"/>
          <w:szCs w:val="24"/>
          <w:shd w:val="clear" w:color="auto" w:fill="FFFFFF"/>
          <w:lang w:val="en-US"/>
        </w:rPr>
        <w:t>JIO</w:t>
      </w:r>
      <w:r w:rsidRPr="00D4012F">
        <w:rPr>
          <w:color w:val="000000"/>
          <w:sz w:val="24"/>
          <w:szCs w:val="24"/>
          <w:shd w:val="clear" w:color="auto" w:fill="FFFFFF"/>
        </w:rPr>
        <w:t>.</w:t>
      </w:r>
      <w:r w:rsidRPr="00D4012F">
        <w:rPr>
          <w:color w:val="000000"/>
          <w:sz w:val="24"/>
          <w:szCs w:val="24"/>
          <w:shd w:val="clear" w:color="auto" w:fill="FFFFFF"/>
        </w:rPr>
        <w:tab/>
      </w:r>
    </w:p>
    <w:p w:rsidR="005D350D" w:rsidRPr="00D4012F" w:rsidRDefault="005D350D" w:rsidP="005D350D">
      <w:pPr>
        <w:widowControl w:val="0"/>
        <w:ind w:firstLine="720"/>
        <w:rPr>
          <w:sz w:val="24"/>
          <w:szCs w:val="24"/>
        </w:rPr>
      </w:pPr>
      <w:r w:rsidRPr="00D4012F">
        <w:rPr>
          <w:color w:val="000000"/>
          <w:sz w:val="24"/>
          <w:szCs w:val="24"/>
          <w:shd w:val="clear" w:color="auto" w:fill="FFFFFF"/>
        </w:rPr>
        <w:t>2.18.2. Специальные, применимые в отношении инвалидов:</w:t>
      </w:r>
    </w:p>
    <w:p w:rsidR="005D350D" w:rsidRPr="00D4012F" w:rsidRDefault="005D350D" w:rsidP="005D350D">
      <w:pPr>
        <w:widowControl w:val="0"/>
        <w:ind w:firstLine="720"/>
        <w:rPr>
          <w:sz w:val="24"/>
          <w:szCs w:val="24"/>
        </w:rPr>
      </w:pPr>
      <w:r w:rsidRPr="00D4012F">
        <w:rPr>
          <w:color w:val="000000"/>
          <w:sz w:val="24"/>
          <w:szCs w:val="24"/>
          <w:shd w:val="clear" w:color="auto" w:fill="FFFFFF"/>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350D" w:rsidRPr="00D4012F" w:rsidRDefault="005D350D" w:rsidP="005D350D">
      <w:pPr>
        <w:widowControl w:val="0"/>
        <w:rPr>
          <w:sz w:val="24"/>
          <w:szCs w:val="24"/>
        </w:rPr>
      </w:pPr>
      <w:r w:rsidRPr="00D4012F">
        <w:rPr>
          <w:color w:val="000000"/>
          <w:sz w:val="24"/>
          <w:szCs w:val="24"/>
          <w:shd w:val="clear" w:color="auto" w:fill="FFFFFF"/>
        </w:rPr>
        <w:tab/>
        <w:t>- обеспечение доступа инвалидов к помещениям, в которых предоставляется муниципальная услуга;</w:t>
      </w:r>
    </w:p>
    <w:p w:rsidR="005D350D" w:rsidRPr="00D4012F" w:rsidRDefault="005D350D" w:rsidP="005D350D">
      <w:pPr>
        <w:widowControl w:val="0"/>
        <w:ind w:firstLine="720"/>
        <w:rPr>
          <w:sz w:val="24"/>
          <w:szCs w:val="24"/>
        </w:rPr>
      </w:pPr>
      <w:r w:rsidRPr="00D4012F">
        <w:rPr>
          <w:color w:val="000000"/>
          <w:sz w:val="24"/>
          <w:szCs w:val="24"/>
          <w:shd w:val="clear" w:color="auto" w:fill="FFFFFF"/>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350D" w:rsidRPr="00D4012F" w:rsidRDefault="005D350D" w:rsidP="005D350D">
      <w:pPr>
        <w:widowControl w:val="0"/>
        <w:ind w:firstLine="709"/>
        <w:rPr>
          <w:sz w:val="24"/>
          <w:szCs w:val="24"/>
        </w:rPr>
      </w:pPr>
      <w:r w:rsidRPr="00D4012F">
        <w:rPr>
          <w:color w:val="000000"/>
          <w:sz w:val="24"/>
          <w:szCs w:val="24"/>
          <w:shd w:val="clear" w:color="auto" w:fill="FFFFFF"/>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350D" w:rsidRPr="00C85535" w:rsidRDefault="005D350D" w:rsidP="005D350D">
      <w:pPr>
        <w:widowControl w:val="0"/>
        <w:autoSpaceDE w:val="0"/>
        <w:autoSpaceDN w:val="0"/>
        <w:adjustRightInd w:val="0"/>
        <w:ind w:firstLine="540"/>
        <w:rPr>
          <w:sz w:val="24"/>
          <w:szCs w:val="24"/>
        </w:rPr>
      </w:pPr>
      <w:r w:rsidRPr="00C85535">
        <w:rPr>
          <w:sz w:val="24"/>
          <w:szCs w:val="24"/>
        </w:rPr>
        <w:lastRenderedPageBreak/>
        <w:t>2.18.3. Показатели качества муниципальной услуги:</w:t>
      </w:r>
    </w:p>
    <w:p w:rsidR="005D350D" w:rsidRPr="00C85535" w:rsidRDefault="005D350D" w:rsidP="005D350D">
      <w:pPr>
        <w:autoSpaceDE w:val="0"/>
        <w:autoSpaceDN w:val="0"/>
        <w:adjustRightInd w:val="0"/>
        <w:ind w:firstLine="540"/>
        <w:rPr>
          <w:sz w:val="24"/>
          <w:szCs w:val="24"/>
        </w:rPr>
      </w:pPr>
      <w:r w:rsidRPr="00C85535">
        <w:rPr>
          <w:sz w:val="24"/>
          <w:szCs w:val="24"/>
        </w:rPr>
        <w:t>1) соблюдение срока предоставления муниципальной услуги;</w:t>
      </w:r>
    </w:p>
    <w:p w:rsidR="005D350D" w:rsidRPr="00C85535" w:rsidRDefault="005D350D" w:rsidP="005D350D">
      <w:pPr>
        <w:autoSpaceDE w:val="0"/>
        <w:autoSpaceDN w:val="0"/>
        <w:adjustRightInd w:val="0"/>
        <w:ind w:firstLine="540"/>
        <w:rPr>
          <w:sz w:val="24"/>
          <w:szCs w:val="24"/>
        </w:rPr>
      </w:pPr>
      <w:r w:rsidRPr="00C85535">
        <w:rPr>
          <w:sz w:val="24"/>
          <w:szCs w:val="24"/>
        </w:rPr>
        <w:t>2) соблюдение требований стандарта предоставления муниципальной услуги;</w:t>
      </w:r>
    </w:p>
    <w:p w:rsidR="005D350D" w:rsidRPr="00C85535" w:rsidRDefault="005D350D" w:rsidP="005D350D">
      <w:pPr>
        <w:autoSpaceDE w:val="0"/>
        <w:autoSpaceDN w:val="0"/>
        <w:adjustRightInd w:val="0"/>
        <w:ind w:firstLine="540"/>
        <w:rPr>
          <w:sz w:val="24"/>
          <w:szCs w:val="24"/>
        </w:rPr>
      </w:pPr>
      <w:r w:rsidRPr="00C85535">
        <w:rPr>
          <w:sz w:val="24"/>
          <w:szCs w:val="24"/>
        </w:rPr>
        <w:t>3) удовлетворенность заявителя профессионализмом должностных лиц администрации Тихвинского района, МФЦ при предоставлении услуги;</w:t>
      </w:r>
    </w:p>
    <w:p w:rsidR="005D350D" w:rsidRPr="00C85535" w:rsidRDefault="005D350D" w:rsidP="005D350D">
      <w:pPr>
        <w:autoSpaceDE w:val="0"/>
        <w:autoSpaceDN w:val="0"/>
        <w:adjustRightInd w:val="0"/>
        <w:ind w:firstLine="540"/>
        <w:rPr>
          <w:sz w:val="24"/>
          <w:szCs w:val="24"/>
        </w:rPr>
      </w:pPr>
      <w:r w:rsidRPr="00C85535">
        <w:rPr>
          <w:sz w:val="24"/>
          <w:szCs w:val="24"/>
        </w:rPr>
        <w:t xml:space="preserve">4) соблюдение времени ожидания в очереди при подаче запроса и получении результата; </w:t>
      </w:r>
    </w:p>
    <w:p w:rsidR="005D350D" w:rsidRPr="00C85535" w:rsidRDefault="005D350D" w:rsidP="005D350D">
      <w:pPr>
        <w:autoSpaceDE w:val="0"/>
        <w:autoSpaceDN w:val="0"/>
        <w:adjustRightInd w:val="0"/>
        <w:ind w:firstLine="540"/>
        <w:rPr>
          <w:sz w:val="24"/>
          <w:szCs w:val="24"/>
        </w:rPr>
      </w:pPr>
      <w:r w:rsidRPr="00C85535">
        <w:rPr>
          <w:sz w:val="24"/>
          <w:szCs w:val="24"/>
        </w:rPr>
        <w:t>5) осуществление не более одного взаимодействия заявителя с должностными лицами администрации Тихвинского района при получении муниципальной услуги;</w:t>
      </w:r>
    </w:p>
    <w:p w:rsidR="005D350D" w:rsidRPr="00C85535" w:rsidRDefault="005D350D" w:rsidP="005D350D">
      <w:pPr>
        <w:widowControl w:val="0"/>
        <w:autoSpaceDE w:val="0"/>
        <w:autoSpaceDN w:val="0"/>
        <w:adjustRightInd w:val="0"/>
        <w:ind w:firstLine="540"/>
        <w:rPr>
          <w:sz w:val="24"/>
          <w:szCs w:val="24"/>
        </w:rPr>
      </w:pPr>
      <w:r w:rsidRPr="00C85535">
        <w:rPr>
          <w:sz w:val="24"/>
          <w:szCs w:val="24"/>
        </w:rPr>
        <w:t>6) отсутствие жалоб на действия или бездействия должностных лиц администрации Тихвинского района, поданных в установленном порядке.</w:t>
      </w:r>
    </w:p>
    <w:p w:rsidR="005D350D" w:rsidRPr="00D4012F" w:rsidRDefault="005D350D" w:rsidP="005D350D">
      <w:pPr>
        <w:widowControl w:val="0"/>
        <w:autoSpaceDE w:val="0"/>
        <w:autoSpaceDN w:val="0"/>
        <w:adjustRightInd w:val="0"/>
        <w:ind w:firstLine="540"/>
        <w:rPr>
          <w:color w:val="0070C0"/>
          <w:sz w:val="24"/>
          <w:szCs w:val="24"/>
        </w:rPr>
      </w:pPr>
      <w:r w:rsidRPr="00D4012F">
        <w:rPr>
          <w:sz w:val="24"/>
          <w:szCs w:val="24"/>
        </w:rPr>
        <w:t>2.18.4.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2.18.5. К целевым показателям доступности и качества муниципальной услуги относятся:</w:t>
      </w:r>
    </w:p>
    <w:p w:rsidR="005D350D" w:rsidRPr="00D4012F" w:rsidRDefault="005D350D" w:rsidP="005D350D">
      <w:pPr>
        <w:pStyle w:val="af0"/>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5D350D" w:rsidRPr="00D4012F" w:rsidRDefault="005D350D" w:rsidP="005D350D">
      <w:pPr>
        <w:pStyle w:val="af0"/>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2.18.6. К непосредственным показателям доступности и качества муниципальной услуги относятся: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2.18.7. Особенности предоставления муниципальной услуги в МФЦ:</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Предоставление муниципальной услуги в МФЦ осуществляется после вступления в силу соглашения о взаимодействии.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2.18.8. МФЦ осуществляет:</w:t>
      </w:r>
    </w:p>
    <w:p w:rsidR="005D350D" w:rsidRPr="00D4012F" w:rsidRDefault="005D350D" w:rsidP="005D350D">
      <w:pPr>
        <w:pStyle w:val="af0"/>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D350D" w:rsidRPr="00D4012F" w:rsidRDefault="005D350D" w:rsidP="005D350D">
      <w:pPr>
        <w:pStyle w:val="af0"/>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5D350D" w:rsidRPr="00D4012F" w:rsidRDefault="005D350D" w:rsidP="005D350D">
      <w:pPr>
        <w:pStyle w:val="af0"/>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прием и выдачу документов, необходимых для предоставления муниципальных услуг</w:t>
      </w:r>
      <w:r>
        <w:rPr>
          <w:rFonts w:ascii="Times New Roman" w:hAnsi="Times New Roman" w:cs="Times New Roman"/>
          <w:sz w:val="24"/>
          <w:szCs w:val="24"/>
        </w:rPr>
        <w:t>,</w:t>
      </w:r>
      <w:r w:rsidRPr="00D4012F">
        <w:rPr>
          <w:rFonts w:ascii="Times New Roman" w:hAnsi="Times New Roman" w:cs="Times New Roman"/>
          <w:sz w:val="24"/>
          <w:szCs w:val="24"/>
        </w:rPr>
        <w:t xml:space="preserve"> либо являющихся результатом предоставления муниципальных услуг;</w:t>
      </w:r>
    </w:p>
    <w:p w:rsidR="005D350D" w:rsidRPr="00D4012F" w:rsidRDefault="005D350D" w:rsidP="005D350D">
      <w:pPr>
        <w:pStyle w:val="af0"/>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обработку персональных данных, связанных с предоставлением муниципальных услуг.</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2.18.9. В случае подачи документов в администрацию Тихвинского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определяет предмет обращения;</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проводит проверку полномочий лица, подающего документы;</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lastRenderedPageBreak/>
        <w:t>проводит проверку правильности заполнения запроса и соответствия представленных документов требованиям, указанным в пункте 2.7, 2.8 административного регламента;</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заверяет электронное дело своей электронной подписью (далее - ЭП);</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направляет копии документов и реестр документов в орган местного самоуправления:</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 электронном виде (в составе пакетов электронных дел) в течение 1 рабочего дня со дня обращения заявителя в МФЦ;</w:t>
      </w:r>
    </w:p>
    <w:p w:rsidR="005D350D" w:rsidRPr="00D4012F" w:rsidRDefault="005D350D" w:rsidP="005D350D">
      <w:pPr>
        <w:pStyle w:val="af0"/>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2.18.10. При обнаружении несоответствия документов требованиям, указанным в пункте 2.7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По окончании приема документов специалист МФЦ выдает заявителю расписку в приеме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Тихвинского района,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D350D" w:rsidRPr="00D4012F" w:rsidRDefault="005D350D" w:rsidP="005D350D">
      <w:pPr>
        <w:pStyle w:val="af0"/>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5D350D" w:rsidRPr="00D4012F" w:rsidRDefault="005D350D" w:rsidP="005D350D">
      <w:pPr>
        <w:pStyle w:val="af0"/>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5D350D" w:rsidRPr="00D4012F" w:rsidRDefault="005D350D" w:rsidP="005D350D">
      <w:pPr>
        <w:widowControl w:val="0"/>
        <w:autoSpaceDE w:val="0"/>
        <w:autoSpaceDN w:val="0"/>
        <w:adjustRightInd w:val="0"/>
        <w:ind w:firstLine="540"/>
        <w:rPr>
          <w:iCs/>
          <w:sz w:val="24"/>
          <w:szCs w:val="24"/>
        </w:rPr>
      </w:pPr>
      <w:r w:rsidRPr="00D4012F">
        <w:rPr>
          <w:iCs/>
          <w:sz w:val="24"/>
          <w:szCs w:val="24"/>
        </w:rPr>
        <w:t>При обращении заявителя (уполномоченного лица) в администрацию Тихвинского района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администрации Тихвинского района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администрации Тихвинского района и не позднее двух рабочих дней до окончания срока предоставления муниципальной услуги.</w:t>
      </w:r>
    </w:p>
    <w:p w:rsidR="005D350D" w:rsidRPr="00D4012F" w:rsidRDefault="005D350D" w:rsidP="005D350D">
      <w:pPr>
        <w:widowControl w:val="0"/>
        <w:autoSpaceDE w:val="0"/>
        <w:autoSpaceDN w:val="0"/>
        <w:adjustRightInd w:val="0"/>
        <w:ind w:firstLine="540"/>
        <w:rPr>
          <w:iCs/>
          <w:sz w:val="24"/>
          <w:szCs w:val="24"/>
        </w:rPr>
      </w:pPr>
      <w:r w:rsidRPr="00D4012F">
        <w:rPr>
          <w:iCs/>
          <w:sz w:val="24"/>
          <w:szCs w:val="24"/>
        </w:rPr>
        <w:t>Специалист МФЦ, ответственный за выдачу документов, полученных от администрации Тихвинского района,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5D350D" w:rsidRPr="00D4012F" w:rsidRDefault="005D350D" w:rsidP="005D350D">
      <w:pPr>
        <w:widowControl w:val="0"/>
        <w:autoSpaceDE w:val="0"/>
        <w:autoSpaceDN w:val="0"/>
        <w:adjustRightInd w:val="0"/>
        <w:ind w:firstLine="540"/>
        <w:rPr>
          <w:sz w:val="24"/>
          <w:szCs w:val="24"/>
        </w:rPr>
      </w:pPr>
      <w:r w:rsidRPr="00D4012F">
        <w:rPr>
          <w:sz w:val="24"/>
          <w:szCs w:val="24"/>
        </w:rPr>
        <w:t xml:space="preserve">Выдача соглашения об установлении сервитута либо постановления администрации Тихвинского района об отказе в установлении сервитута </w:t>
      </w:r>
      <w:r>
        <w:rPr>
          <w:sz w:val="24"/>
          <w:szCs w:val="24"/>
        </w:rPr>
        <w:t>осуществляется на основании</w:t>
      </w:r>
      <w:r w:rsidRPr="00D4012F">
        <w:rPr>
          <w:sz w:val="24"/>
          <w:szCs w:val="24"/>
        </w:rPr>
        <w:t xml:space="preserve"> документов, удостоверяющих личность, под роспись в журнале выдачи соглашений об установлении сервитутов либо постановлений администрации Тихвинского района об отказе в установлении сервитута. </w:t>
      </w:r>
    </w:p>
    <w:p w:rsidR="005D350D" w:rsidRPr="00D4012F" w:rsidRDefault="005D350D" w:rsidP="005D350D">
      <w:pPr>
        <w:ind w:firstLine="540"/>
        <w:rPr>
          <w:sz w:val="24"/>
          <w:szCs w:val="24"/>
        </w:rPr>
      </w:pPr>
      <w:r w:rsidRPr="00D4012F">
        <w:rPr>
          <w:sz w:val="24"/>
          <w:szCs w:val="24"/>
        </w:rPr>
        <w:t>После подписания заявителем документов,</w:t>
      </w:r>
      <w:r w:rsidRPr="00D4012F">
        <w:rPr>
          <w:iCs/>
          <w:sz w:val="24"/>
          <w:szCs w:val="24"/>
        </w:rPr>
        <w:t xml:space="preserve"> являющихся результатом предоставления муниципальной услуги, заявитель </w:t>
      </w:r>
      <w:r w:rsidRPr="00D4012F">
        <w:rPr>
          <w:sz w:val="24"/>
          <w:szCs w:val="24"/>
        </w:rPr>
        <w:t>получает подписанные два экземпляра соглаше</w:t>
      </w:r>
      <w:r w:rsidRPr="00D4012F">
        <w:rPr>
          <w:sz w:val="24"/>
          <w:szCs w:val="24"/>
        </w:rPr>
        <w:lastRenderedPageBreak/>
        <w:t>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Тихвинского района об отказе в установлении</w:t>
      </w:r>
      <w:r w:rsidRPr="00D4012F">
        <w:rPr>
          <w:iCs/>
          <w:sz w:val="24"/>
          <w:szCs w:val="24"/>
        </w:rPr>
        <w:t>.</w:t>
      </w:r>
    </w:p>
    <w:p w:rsidR="005D350D" w:rsidRPr="00D4012F" w:rsidRDefault="005D350D" w:rsidP="005D350D">
      <w:pPr>
        <w:widowControl w:val="0"/>
        <w:autoSpaceDE w:val="0"/>
        <w:autoSpaceDN w:val="0"/>
        <w:adjustRightInd w:val="0"/>
        <w:ind w:firstLine="540"/>
        <w:rPr>
          <w:sz w:val="24"/>
          <w:szCs w:val="24"/>
        </w:rPr>
      </w:pPr>
      <w:r w:rsidRPr="00D4012F">
        <w:rPr>
          <w:sz w:val="24"/>
          <w:szCs w:val="24"/>
        </w:rPr>
        <w:t>Передача сопроводительной ведомости неполученных документов,</w:t>
      </w:r>
      <w:r w:rsidRPr="00D4012F">
        <w:rPr>
          <w:iCs/>
          <w:sz w:val="24"/>
          <w:szCs w:val="24"/>
        </w:rPr>
        <w:t xml:space="preserve"> являющихся результатом предоставления муниципальной услуги, </w:t>
      </w:r>
      <w:r w:rsidRPr="00D4012F">
        <w:rPr>
          <w:sz w:val="24"/>
          <w:szCs w:val="24"/>
        </w:rPr>
        <w:t>по истечению двух месяцев направляется в орган местного самоуправления по реестру невостребованных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 Особенности предоставления муниципальной услуги в электронном виде.</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Предоставление муниципальной услуги в электронном виде осуществляется при технической реализации услуги на ПГУ ЛО.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2.19.1.1.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2.19.1.2. Муниципальная услуга может быть получена через ПГУ ЛО следующими способами: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с обязательной личной явкой на прием в администрацию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без личной явки на прием в администрацию Тихвинского района с результатом предоставления услуги </w:t>
      </w:r>
      <w:r w:rsidRPr="00D4012F">
        <w:rPr>
          <w:sz w:val="24"/>
          <w:szCs w:val="24"/>
        </w:rPr>
        <w:softHyphen/>
        <w:t xml:space="preserve">– проект соглашения об установлении сервитута либо постановление администрации Тихвинского района об отказе в установлении сервитута.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2.19.1.3. Для получения муниципальной услуги без личной явки на приём в </w:t>
      </w:r>
      <w:r>
        <w:rPr>
          <w:sz w:val="24"/>
          <w:szCs w:val="24"/>
        </w:rPr>
        <w:t>а</w:t>
      </w:r>
      <w:r w:rsidRPr="00D4012F">
        <w:rPr>
          <w:sz w:val="24"/>
          <w:szCs w:val="24"/>
        </w:rPr>
        <w:t>дминистрацию</w:t>
      </w:r>
      <w:r>
        <w:rPr>
          <w:sz w:val="24"/>
          <w:szCs w:val="24"/>
        </w:rPr>
        <w:t xml:space="preserve"> </w:t>
      </w:r>
      <w:r w:rsidRPr="00D4012F">
        <w:rPr>
          <w:color w:val="000000"/>
          <w:sz w:val="24"/>
          <w:szCs w:val="24"/>
        </w:rPr>
        <w:t>Тихвинского района</w:t>
      </w:r>
      <w:r w:rsidRPr="00D4012F">
        <w:rPr>
          <w:sz w:val="24"/>
          <w:szCs w:val="24"/>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2.19.1.4. Для подачи заявления через ПГУ ЛО заявитель должен выполнить следующие действия: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пройти идентификацию и аутентификацию в ЕСИА;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в личном кабинете на ПГУ ЛО заполнить в электронном виде заявление на оказание услуги;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в случае, если заявитель выбрал способ оказания услуги с личной явкой на прием в администрацию Тихвинского района – приложить к заявлению электронные документы;</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в случае, если заявитель выбрал способ оказания услуги без личной явки на прием в администрацию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 приложить к заявлению электронные документы, заверенные усиленной квалифицированной электронной подписью;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 направить пакет электронных документов в администрацию Тихвинского района посредством функционала ПГУ ЛО.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2.19.1.5. В результате направления пакета электронных документов посредством </w:t>
      </w:r>
      <w:r w:rsidRPr="00D4012F">
        <w:rPr>
          <w:sz w:val="24"/>
          <w:szCs w:val="24"/>
        </w:rPr>
        <w:lastRenderedPageBreak/>
        <w:t xml:space="preserve">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2.19.1.6.  При предоставлении муниципальной услуги через ПГУ ЛО, в случае если направленные за</w:t>
      </w:r>
      <w:r>
        <w:rPr>
          <w:sz w:val="24"/>
          <w:szCs w:val="24"/>
        </w:rPr>
        <w:t>явителем (уполномоченным лицом)</w:t>
      </w:r>
      <w:r w:rsidRPr="00D4012F">
        <w:rPr>
          <w:sz w:val="24"/>
          <w:szCs w:val="24"/>
        </w:rPr>
        <w:t xml:space="preserve"> электронное заявление и электронные документы заверены усиленной квалифицированной электронной подписью, должностное лицо администрации Тихвинского выполняет следующие действия: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формирует пакет документов, поступивший через ПГУ ЛО, и передает должностному лицу администрации Тихвинского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2.19.1.7. При предоставлении муниципальной услуги через ПГУ ЛО, в случае если направленные зая</w:t>
      </w:r>
      <w:r>
        <w:rPr>
          <w:sz w:val="24"/>
          <w:szCs w:val="24"/>
        </w:rPr>
        <w:t xml:space="preserve">вителем (уполномоченным лицом) </w:t>
      </w:r>
      <w:r w:rsidRPr="00D4012F">
        <w:rPr>
          <w:sz w:val="24"/>
          <w:szCs w:val="24"/>
        </w:rPr>
        <w:t>электронное заявление и электронные документы не заверены усиленной квалифицированной электронной подписью, должностное лицо администрации Тихвинского района выполняет следующие действия: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формирует пакет документов, поступивший через ПГУ ЛО, и передает должностному лицу администрации Тихвинского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 формирует через АИС «Межвед ЛО» приглашение на прием, которое должно содержать следующую информацию: адрес администрации Тихвинского района,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Тихвинского района,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Тихвинского района, ведущее прием, отмечает факт явки заявителя в АИС «Межвед ЛО», дело переводит в статус «Прием заявителя окончен».</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Должностное лицо администрации Тихвинского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w:t>
      </w:r>
      <w:r>
        <w:rPr>
          <w:sz w:val="24"/>
          <w:szCs w:val="24"/>
        </w:rPr>
        <w:t xml:space="preserve"> в письменном </w:t>
      </w:r>
      <w:r w:rsidRPr="00D4012F">
        <w:rPr>
          <w:sz w:val="24"/>
          <w:szCs w:val="24"/>
        </w:rPr>
        <w:t xml:space="preserve">виде почтой, либо выдает </w:t>
      </w:r>
      <w:r w:rsidRPr="00D4012F">
        <w:rPr>
          <w:sz w:val="24"/>
          <w:szCs w:val="24"/>
        </w:rPr>
        <w:lastRenderedPageBreak/>
        <w:t>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2.19.1.8. В случае поступления всех документов, указанных в пункте 2.7.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D350D" w:rsidRPr="00D4012F" w:rsidRDefault="005D350D" w:rsidP="005D350D">
      <w:pPr>
        <w:widowControl w:val="0"/>
        <w:autoSpaceDE w:val="0"/>
        <w:autoSpaceDN w:val="0"/>
        <w:adjustRightInd w:val="0"/>
        <w:ind w:firstLine="540"/>
        <w:rPr>
          <w:sz w:val="24"/>
          <w:szCs w:val="24"/>
        </w:rPr>
      </w:pPr>
      <w:r w:rsidRPr="00D4012F">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Тихвинского района с предоставлением документов, указанных в пункте 2.7. административного регламента, и отсутствия оснований, указанных в пункте 2.10.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2.19.1.9. Администрация Тихвинского района при поступлении документов от заявителя посредством ПГУ по требованию заявителя направляет результат предоставления услуги (проект соглашения об установлении сервитута либо постановление администрации Тихвинского района об отказе в установлении сервитута)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ind w:firstLine="709"/>
        <w:jc w:val="center"/>
        <w:outlineLvl w:val="2"/>
        <w:rPr>
          <w:b/>
          <w:sz w:val="24"/>
          <w:szCs w:val="24"/>
        </w:rPr>
      </w:pPr>
      <w:bookmarkStart w:id="36" w:name="Par383"/>
      <w:bookmarkEnd w:id="36"/>
      <w:r w:rsidRPr="00D4012F">
        <w:rPr>
          <w:b/>
          <w:sz w:val="24"/>
          <w:szCs w:val="24"/>
        </w:rPr>
        <w:t>3. Перечень услуг, которые являются необходимыми</w:t>
      </w:r>
      <w:r>
        <w:rPr>
          <w:b/>
          <w:sz w:val="24"/>
          <w:szCs w:val="24"/>
        </w:rPr>
        <w:t xml:space="preserve"> </w:t>
      </w:r>
      <w:r w:rsidRPr="00D4012F">
        <w:rPr>
          <w:b/>
          <w:sz w:val="24"/>
          <w:szCs w:val="24"/>
        </w:rPr>
        <w:t>и обязательными для предоставления муниципальной услуги</w:t>
      </w:r>
    </w:p>
    <w:p w:rsidR="005D350D" w:rsidRPr="00D4012F" w:rsidRDefault="005D350D" w:rsidP="005D350D">
      <w:pPr>
        <w:widowControl w:val="0"/>
        <w:autoSpaceDE w:val="0"/>
        <w:autoSpaceDN w:val="0"/>
        <w:adjustRightInd w:val="0"/>
        <w:ind w:firstLine="709"/>
        <w:jc w:val="center"/>
        <w:rPr>
          <w:sz w:val="24"/>
          <w:szCs w:val="24"/>
        </w:rPr>
      </w:pPr>
    </w:p>
    <w:p w:rsidR="005D350D" w:rsidRDefault="005D350D" w:rsidP="005D350D">
      <w:pPr>
        <w:widowControl w:val="0"/>
        <w:autoSpaceDE w:val="0"/>
        <w:autoSpaceDN w:val="0"/>
        <w:adjustRightInd w:val="0"/>
        <w:ind w:firstLine="709"/>
        <w:rPr>
          <w:sz w:val="24"/>
          <w:szCs w:val="24"/>
        </w:rPr>
      </w:pPr>
      <w:r w:rsidRPr="00D4012F">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D350D" w:rsidRPr="00F25217" w:rsidRDefault="005D350D" w:rsidP="005D350D">
      <w:pPr>
        <w:widowControl w:val="0"/>
        <w:autoSpaceDE w:val="0"/>
        <w:autoSpaceDN w:val="0"/>
        <w:adjustRightInd w:val="0"/>
        <w:ind w:firstLine="709"/>
        <w:jc w:val="center"/>
        <w:rPr>
          <w:sz w:val="24"/>
          <w:szCs w:val="24"/>
        </w:rPr>
      </w:pPr>
      <w:r w:rsidRPr="00D4012F">
        <w:rPr>
          <w:b/>
          <w:sz w:val="24"/>
          <w:szCs w:val="24"/>
        </w:rPr>
        <w:t>4. Состав, последовательность и сроки выполнения</w:t>
      </w:r>
    </w:p>
    <w:p w:rsidR="005D350D" w:rsidRPr="00D4012F" w:rsidRDefault="005D350D" w:rsidP="005D350D">
      <w:pPr>
        <w:widowControl w:val="0"/>
        <w:autoSpaceDE w:val="0"/>
        <w:autoSpaceDN w:val="0"/>
        <w:adjustRightInd w:val="0"/>
        <w:ind w:firstLine="709"/>
        <w:jc w:val="center"/>
        <w:rPr>
          <w:b/>
          <w:sz w:val="24"/>
          <w:szCs w:val="24"/>
        </w:rPr>
      </w:pPr>
      <w:r w:rsidRPr="00D4012F">
        <w:rPr>
          <w:b/>
          <w:sz w:val="24"/>
          <w:szCs w:val="24"/>
        </w:rPr>
        <w:t>административных процедур, требования к порядку</w:t>
      </w:r>
    </w:p>
    <w:p w:rsidR="005D350D" w:rsidRPr="00D4012F" w:rsidRDefault="005D350D" w:rsidP="005D350D">
      <w:pPr>
        <w:widowControl w:val="0"/>
        <w:autoSpaceDE w:val="0"/>
        <w:autoSpaceDN w:val="0"/>
        <w:adjustRightInd w:val="0"/>
        <w:ind w:firstLine="709"/>
        <w:jc w:val="center"/>
        <w:rPr>
          <w:b/>
          <w:sz w:val="24"/>
          <w:szCs w:val="24"/>
        </w:rPr>
      </w:pPr>
      <w:r w:rsidRPr="00D4012F">
        <w:rPr>
          <w:b/>
          <w:sz w:val="24"/>
          <w:szCs w:val="24"/>
        </w:rPr>
        <w:t>их выполнения, в том числе особенности выполнения</w:t>
      </w:r>
    </w:p>
    <w:p w:rsidR="005D350D" w:rsidRPr="00D4012F" w:rsidRDefault="005D350D" w:rsidP="005D350D">
      <w:pPr>
        <w:widowControl w:val="0"/>
        <w:autoSpaceDE w:val="0"/>
        <w:autoSpaceDN w:val="0"/>
        <w:adjustRightInd w:val="0"/>
        <w:ind w:firstLine="709"/>
        <w:jc w:val="center"/>
        <w:rPr>
          <w:b/>
          <w:sz w:val="24"/>
          <w:szCs w:val="24"/>
        </w:rPr>
      </w:pPr>
      <w:r w:rsidRPr="00D4012F">
        <w:rPr>
          <w:b/>
          <w:sz w:val="24"/>
          <w:szCs w:val="24"/>
        </w:rPr>
        <w:t>административных процедур в электронной форме</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ind w:firstLine="540"/>
        <w:rPr>
          <w:sz w:val="24"/>
          <w:szCs w:val="24"/>
        </w:rPr>
      </w:pPr>
      <w:r w:rsidRPr="00D4012F">
        <w:rPr>
          <w:sz w:val="24"/>
          <w:szCs w:val="24"/>
        </w:rPr>
        <w:t>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5D350D" w:rsidRPr="00D4012F" w:rsidRDefault="005D350D" w:rsidP="005D350D">
      <w:pPr>
        <w:pStyle w:val="af0"/>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прием и регистрация заявления и документов к нему;</w:t>
      </w:r>
    </w:p>
    <w:p w:rsidR="005D350D" w:rsidRPr="00D4012F" w:rsidRDefault="005D350D" w:rsidP="005D350D">
      <w:pPr>
        <w:pStyle w:val="af0"/>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Тихвинского района об отказе в установлении сервитута;</w:t>
      </w:r>
    </w:p>
    <w:p w:rsidR="005D350D" w:rsidRPr="00D4012F" w:rsidRDefault="005D350D" w:rsidP="005D350D">
      <w:pPr>
        <w:pStyle w:val="af0"/>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4012F">
        <w:rPr>
          <w:rFonts w:ascii="Times New Roman" w:hAnsi="Times New Roman" w:cs="Times New Roman"/>
          <w:sz w:val="24"/>
          <w:szCs w:val="24"/>
        </w:rPr>
        <w:t>подписание соглашения об установлении сервитута либо постановления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contextualSpacing/>
        <w:rPr>
          <w:sz w:val="24"/>
          <w:szCs w:val="24"/>
        </w:rPr>
      </w:pPr>
      <w:r w:rsidRPr="00D4012F">
        <w:rPr>
          <w:sz w:val="24"/>
          <w:szCs w:val="24"/>
        </w:rPr>
        <w:t>– направление (выдача) заявителю соглашения об установлении сервитута либо решение администрации Тихвинского района об отказе в установлении сервитута.</w:t>
      </w:r>
      <w:bookmarkStart w:id="37" w:name="Par395"/>
      <w:bookmarkEnd w:id="37"/>
    </w:p>
    <w:p w:rsidR="005D350D" w:rsidRPr="00D4012F" w:rsidRDefault="005D350D" w:rsidP="005D350D">
      <w:pPr>
        <w:widowControl w:val="0"/>
        <w:autoSpaceDE w:val="0"/>
        <w:autoSpaceDN w:val="0"/>
        <w:adjustRightInd w:val="0"/>
        <w:ind w:firstLine="709"/>
        <w:outlineLvl w:val="2"/>
        <w:rPr>
          <w:sz w:val="24"/>
          <w:szCs w:val="24"/>
        </w:rPr>
      </w:pPr>
      <w:r w:rsidRPr="00D4012F">
        <w:rPr>
          <w:sz w:val="24"/>
          <w:szCs w:val="24"/>
        </w:rPr>
        <w:t>4.2. Прием и регистрация документов осуществляется следующим образом:</w:t>
      </w:r>
    </w:p>
    <w:p w:rsidR="005D350D" w:rsidRPr="00D4012F" w:rsidRDefault="005D350D" w:rsidP="005D350D">
      <w:pPr>
        <w:widowControl w:val="0"/>
        <w:autoSpaceDE w:val="0"/>
        <w:autoSpaceDN w:val="0"/>
        <w:adjustRightInd w:val="0"/>
        <w:ind w:firstLine="709"/>
        <w:rPr>
          <w:sz w:val="24"/>
          <w:szCs w:val="24"/>
        </w:rPr>
      </w:pPr>
      <w:r w:rsidRPr="00D4012F">
        <w:rPr>
          <w:sz w:val="24"/>
          <w:szCs w:val="24"/>
        </w:rPr>
        <w:lastRenderedPageBreak/>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4.2.2. Прием заявления и приложенных к нему документов на предоставление муниципальной услуги осуществляется специалистами общего отдела администрации</w:t>
      </w:r>
      <w:r>
        <w:rPr>
          <w:sz w:val="24"/>
          <w:szCs w:val="24"/>
        </w:rPr>
        <w:t xml:space="preserve"> </w:t>
      </w:r>
      <w:r w:rsidRPr="00D4012F">
        <w:rPr>
          <w:color w:val="000000"/>
          <w:sz w:val="24"/>
          <w:szCs w:val="24"/>
        </w:rPr>
        <w:t>Тихвинского района</w:t>
      </w:r>
      <w:r w:rsidRPr="00D4012F">
        <w:rPr>
          <w:sz w:val="24"/>
          <w:szCs w:val="24"/>
        </w:rPr>
        <w:t xml:space="preserve"> или специалистами МФЦ.</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4.2.3. Специалист общего отдела администрации Тихвинского района осуществляет прием документов в следующей последовательности: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принимает у заявителя документы, необходимые для предоставления муниципальной услуги, в соответствии с пунктом 2.7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проверяет наличие всех необходимых документов в соответствии с пунктом 2.7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рекомендациях,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В случае несогласия заявителя с указанным предложением специалист обязан принять заявление.</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4.2.4. Документы, поступившие в администрацию Тихвинского района почтой, рассматриваются в соответствии с пунктом 2.19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4.2.5. Специалист общего отдела администрации Тихвинского района передает принятый от заявителя пакет документов с заявлением на регистрацию и резолюцию главе администрации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4.2.6. Максимальный срок выполнения административной процедуры - 3 (три) рабочих дня.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4.2.8. Способ фиксации результата выполнения административной процедуры – отметка о визировании документов в журнале регистрации заявлений.</w:t>
      </w:r>
      <w:bookmarkStart w:id="38" w:name="Par411"/>
      <w:bookmarkEnd w:id="38"/>
    </w:p>
    <w:p w:rsidR="005D350D" w:rsidRPr="00D4012F" w:rsidRDefault="005D350D" w:rsidP="005D350D">
      <w:pPr>
        <w:widowControl w:val="0"/>
        <w:autoSpaceDE w:val="0"/>
        <w:autoSpaceDN w:val="0"/>
        <w:adjustRightInd w:val="0"/>
        <w:ind w:firstLine="709"/>
        <w:rPr>
          <w:sz w:val="24"/>
          <w:szCs w:val="24"/>
        </w:rPr>
      </w:pPr>
      <w:r w:rsidRPr="00D4012F">
        <w:rPr>
          <w:sz w:val="24"/>
          <w:szCs w:val="24"/>
        </w:rPr>
        <w:t>4.3. Экспертиза документов и подготовка проекта соглашения об установлении сервитута либо проекта решения администрации</w:t>
      </w:r>
      <w:r>
        <w:rPr>
          <w:sz w:val="24"/>
          <w:szCs w:val="24"/>
        </w:rPr>
        <w:t xml:space="preserve"> </w:t>
      </w:r>
      <w:r w:rsidRPr="00D4012F">
        <w:rPr>
          <w:color w:val="000000"/>
          <w:sz w:val="24"/>
          <w:szCs w:val="24"/>
        </w:rPr>
        <w:t>Тихвинского района</w:t>
      </w:r>
      <w:r w:rsidRPr="00D4012F">
        <w:rPr>
          <w:sz w:val="24"/>
          <w:szCs w:val="24"/>
        </w:rPr>
        <w:t xml:space="preserve">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4.3.1. Основанием для начала исполнения административной процедуры является поступление к исполнителю заявления с приложением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4.3.2. При отсутствии документов, предусмотренных подпунктами 2, 5, 6 пункта 2.7.2 административного регламента исполнитель осуществляет подготовку и направление межведомственного запроса о предоставлении данных документов.</w:t>
      </w:r>
    </w:p>
    <w:p w:rsidR="005D350D" w:rsidRPr="00D4012F" w:rsidRDefault="005D350D" w:rsidP="005D350D">
      <w:pPr>
        <w:widowControl w:val="0"/>
        <w:autoSpaceDE w:val="0"/>
        <w:autoSpaceDN w:val="0"/>
        <w:adjustRightInd w:val="0"/>
        <w:ind w:firstLine="709"/>
        <w:rPr>
          <w:sz w:val="24"/>
          <w:szCs w:val="24"/>
        </w:rPr>
      </w:pPr>
      <w:bookmarkStart w:id="39" w:name="Par148"/>
      <w:bookmarkEnd w:id="39"/>
      <w:r w:rsidRPr="00D4012F">
        <w:rPr>
          <w:sz w:val="24"/>
          <w:szCs w:val="24"/>
        </w:rPr>
        <w:t>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пунктом 2.8 административного регламента, по результатам которой осуществляет подготовку одного из следующих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проекта соглашения об установлении сервитута (в трех экземплярах);</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проекта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4.3.4. Срок исполнения административной процедуры составляет 21 день (в том числе на подготовку документов, указанных в пункте 4.12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4.4. Подписание соглашения об установлении сервитута либо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lastRenderedPageBreak/>
        <w:t>4.4.1. Основанием для начала исполнения административной процедуры является подготовленный проект соглашения об установлении сервитута либо решение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4.4.2. Проект решения администрации Тихвинского района об отказе в установлении сервитута либо проект соглашения об установлении сервитута представляется на подпись главе администрации Тихвинского района. Подписанное решение администрации Тихвинского района либо соглашение об установлении сервитута регистрируется. Зарегистрированное решение администрации Тихвинского района об отказе в установлении сервитута либо соглашение об установлении сервитута передаются в комитет по управлению муниципальным имуществом администрации Тихвинского района или направляются в МФЦ.</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4.4.3. Максимальный срок исполнения административной процедуры составляет четыре дня.</w:t>
      </w:r>
    </w:p>
    <w:p w:rsidR="005D350D" w:rsidRPr="00D4012F" w:rsidRDefault="005D350D" w:rsidP="005D350D">
      <w:pPr>
        <w:widowControl w:val="0"/>
        <w:autoSpaceDE w:val="0"/>
        <w:autoSpaceDN w:val="0"/>
        <w:adjustRightInd w:val="0"/>
        <w:ind w:firstLine="708"/>
        <w:rPr>
          <w:sz w:val="24"/>
          <w:szCs w:val="24"/>
        </w:rPr>
      </w:pPr>
      <w:bookmarkStart w:id="40" w:name="Par157"/>
      <w:bookmarkEnd w:id="40"/>
      <w:r w:rsidRPr="00D4012F">
        <w:rPr>
          <w:sz w:val="24"/>
          <w:szCs w:val="24"/>
        </w:rPr>
        <w:t>4.5. Направление (выдача) соглашения об установлении сервитута либо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4.5.1. Основанием для начала исполнения административной процедуры является поступление специалисту КУМИ зарегистрированного соглашения об установлении сервитута либо решения администрации Тихвинского района об отказе в установлении сервитута.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4.5.2. Специалист КУМИ в день поступления соглашения об установлении сервитута либо решения администрации Тихвинского района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4.5.3. Для получения соглашения об установлении сервитута либо решения администрации Тихвинского района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4.5.4. Специалист КУМИ проставляет регистрационный номер соглашения об установлении сервитута либо решения администрации Тихвинского района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решений администрации Тихвинского района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решение администрации</w:t>
      </w:r>
      <w:r>
        <w:rPr>
          <w:sz w:val="24"/>
          <w:szCs w:val="24"/>
        </w:rPr>
        <w:t xml:space="preserve"> </w:t>
      </w:r>
      <w:r w:rsidRPr="00D4012F">
        <w:rPr>
          <w:color w:val="000000"/>
          <w:sz w:val="24"/>
          <w:szCs w:val="24"/>
        </w:rPr>
        <w:t>Тихвинского района</w:t>
      </w:r>
      <w:r w:rsidRPr="00D4012F">
        <w:rPr>
          <w:sz w:val="24"/>
          <w:szCs w:val="24"/>
        </w:rPr>
        <w:t xml:space="preserve">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4.5.5. В случае, если заявитель не обратился за получением соглашения об установлении сервитута либо решения администрации Тихвинского района об отказе в установлении сервитута, специалист общего отдела администрации Тихвинского района направляет заявителю подписанные экземпляры соглашения об установлении сервитута</w:t>
      </w:r>
      <w:r w:rsidR="00C85535">
        <w:rPr>
          <w:sz w:val="24"/>
          <w:szCs w:val="24"/>
        </w:rPr>
        <w:t>,</w:t>
      </w:r>
      <w:r w:rsidRPr="00D4012F">
        <w:rPr>
          <w:sz w:val="24"/>
          <w:szCs w:val="24"/>
        </w:rPr>
        <w:t xml:space="preserve"> либо решения администрации Тихвинского района об отказе в установлении сервитута по почте заказным письмом с уведомлением о вручении.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4.5.6. Срок исполнения административной процедуры составляет четыре дня.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административного регламента), включает в себя следующие административные процедуры:</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прием и регистрация заявления и документов к нему;</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 экспертиза документов и подготовка уведомления о возможности заключения </w:t>
      </w:r>
      <w:r w:rsidRPr="00D4012F">
        <w:rPr>
          <w:sz w:val="24"/>
          <w:szCs w:val="24"/>
        </w:rPr>
        <w:lastRenderedPageBreak/>
        <w:t>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подготовка проекта соглашения об установлении сервитута и его подписание;</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направление (выдача) заявителю соглашения об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4.7. Прием и регистрация заявления и документов к нему в соответствии с пунктом 4.2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4.8.2. При отсутствии документов, предусмотренных подпунктами 2, 5, 6 пункта 2.7.2 административного регламента исполнитель осуществляет подготовку и направление межведомственного запроса о предоставлении данных документов.</w:t>
      </w:r>
    </w:p>
    <w:p w:rsidR="005D350D" w:rsidRPr="00D4012F" w:rsidRDefault="005D350D" w:rsidP="005D350D">
      <w:pPr>
        <w:widowControl w:val="0"/>
        <w:autoSpaceDE w:val="0"/>
        <w:autoSpaceDN w:val="0"/>
        <w:adjustRightInd w:val="0"/>
        <w:ind w:firstLine="709"/>
        <w:rPr>
          <w:sz w:val="24"/>
          <w:szCs w:val="24"/>
        </w:rPr>
      </w:pPr>
      <w:bookmarkStart w:id="41" w:name="Par178"/>
      <w:bookmarkEnd w:id="41"/>
      <w:r w:rsidRPr="00D4012F">
        <w:rPr>
          <w:sz w:val="24"/>
          <w:szCs w:val="24"/>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пунктом 2.14 административного регламента, по результатам которой осуществляет подготовку одного из следующих документов:</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уведомление о возможности заключения соглашения об установлении сервитута в предложенных заявителем границах;</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проекта решения администрации Тихвинского района об отказе в установлении сервитута.</w:t>
      </w:r>
    </w:p>
    <w:p w:rsidR="005D350D" w:rsidRPr="00D4012F" w:rsidRDefault="005D350D" w:rsidP="005D350D">
      <w:pPr>
        <w:autoSpaceDE w:val="0"/>
        <w:autoSpaceDN w:val="0"/>
        <w:adjustRightInd w:val="0"/>
        <w:ind w:firstLine="708"/>
        <w:rPr>
          <w:color w:val="000000"/>
          <w:sz w:val="24"/>
          <w:szCs w:val="24"/>
        </w:rPr>
      </w:pPr>
      <w:r w:rsidRPr="00D4012F">
        <w:rPr>
          <w:sz w:val="24"/>
          <w:szCs w:val="24"/>
        </w:rPr>
        <w:t>4.8.4. Согласование проекта решения администрации Тихвинского района,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 регламентом администрации муниципального образования Тихвинский муниципальный район Ленинградской области, утвержденным постановлением главы администрации Тихвинского района от 29 марта 2006 года №01-112-а.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lastRenderedPageBreak/>
        <w:t>4.8.5. Срок исполнения административной процедуры составляет 21 день (в том числе на подготовку документов, указанных в пункте 4.8.3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решения администрации Тихвинского района об отказе в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4.9.3. Подписанное главой администрации Тихвинского района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общим отделом администрации Тихвинского района с присвоением номера и указанием даты.</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4.9.4. Согласованный проект решения администрации Тихвинского района об отказе в установлении сервитута представляется на подпись главе администрации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Подписанное главой администрации Тихвинского района решение администрации Тихвинского района об отказе в установлении сервитута регистрируется в общем отделе администрации Тихвинского района. </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4.9.5. Максимальный срок исполнения административной процедуры составляет четыре дня.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решения администрации Тихвинского района об отказе в установлении сервитута осуществляется в соответствии с пунктом 4.5 административного регламента.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ind w:firstLine="709"/>
        <w:rPr>
          <w:sz w:val="24"/>
          <w:szCs w:val="24"/>
        </w:rPr>
      </w:pPr>
      <w:r w:rsidRPr="00D4012F">
        <w:rPr>
          <w:sz w:val="24"/>
          <w:szCs w:val="24"/>
        </w:rPr>
        <w:t>4.12. Прием уведомления о государственном кадастровом учете части земельно</w:t>
      </w:r>
      <w:r w:rsidRPr="00D4012F">
        <w:rPr>
          <w:sz w:val="24"/>
          <w:szCs w:val="24"/>
        </w:rPr>
        <w:lastRenderedPageBreak/>
        <w:t>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4.12.1. Основанием для начала исполнения административной процедуры является выполнение заявителем по</w:t>
      </w:r>
      <w:r w:rsidRPr="00D4012F">
        <w:rPr>
          <w:color w:val="FF0000"/>
          <w:sz w:val="24"/>
          <w:szCs w:val="24"/>
        </w:rPr>
        <w:t xml:space="preserve"> </w:t>
      </w:r>
      <w:r w:rsidRPr="00D4012F">
        <w:rPr>
          <w:sz w:val="24"/>
          <w:szCs w:val="24"/>
        </w:rPr>
        <w:t>части земельного участка, в отношении которого устанавливается сервитут, кадастровых работ и его постановка на кадастровый учет.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4.12.2. Заявитель представляет в администрацию Тихвинского района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Специалист МФЦ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администрацию Тихвинского района.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4.12.3. Срок исполнения административной процедуры составляет один день.</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4.13. Подготовка проекта соглашения об установлении сервитута и его подписание.</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4.13.1. Основанием для начала исполнения административной процедуры является поступление к специалисту КУМИ администрации Тихвинского района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D350D" w:rsidRPr="00D4012F" w:rsidRDefault="005D350D" w:rsidP="005D350D">
      <w:pPr>
        <w:widowControl w:val="0"/>
        <w:autoSpaceDE w:val="0"/>
        <w:autoSpaceDN w:val="0"/>
        <w:adjustRightInd w:val="0"/>
        <w:ind w:firstLine="709"/>
        <w:rPr>
          <w:sz w:val="24"/>
          <w:szCs w:val="24"/>
        </w:rPr>
      </w:pPr>
      <w:bookmarkStart w:id="42" w:name="Par202"/>
      <w:bookmarkEnd w:id="42"/>
      <w:r w:rsidRPr="00D4012F">
        <w:rPr>
          <w:sz w:val="24"/>
          <w:szCs w:val="24"/>
        </w:rPr>
        <w:t>4.13.2. Специалист КУМИ администрации Тихвинского района осуществляет подготовку трех экземпляров проекта соглашения об установлении сервитута.</w:t>
      </w:r>
    </w:p>
    <w:p w:rsidR="005D350D" w:rsidRPr="00D4012F" w:rsidRDefault="005D350D" w:rsidP="005D350D">
      <w:pPr>
        <w:autoSpaceDE w:val="0"/>
        <w:autoSpaceDN w:val="0"/>
        <w:adjustRightInd w:val="0"/>
        <w:ind w:firstLine="708"/>
        <w:rPr>
          <w:color w:val="000000"/>
          <w:sz w:val="24"/>
          <w:szCs w:val="24"/>
        </w:rPr>
      </w:pPr>
      <w:r w:rsidRPr="00D4012F">
        <w:rPr>
          <w:sz w:val="24"/>
          <w:szCs w:val="24"/>
        </w:rPr>
        <w:t>4.13.3. Согласование проекта соглашения об установлении сервитута осуществляется в соответствии с регламентом администрации муниципального образования Тихвинский муниципальный район Ленинградской области, утвержденным постановлением главы администрации Тихвинского района от 29 марта 2006 года №01-112-а.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4.13.4. Срок исполнения административной процедуры составляет 21 день (в том числе на подготовку документов, указанных в пункте 4.13.2 административного регламента, и согласование - 10 дней).</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4.14. Подписание соглашения об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4.14.1. Основанием для начала исполнения административной процедуры является подготовленный проект соглашения об установлении сервитута.</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4.14.2. Согласованный проект соглашения об установлении сервитута представляется на подпись главе администрации Тихвинского района. Подписанное соглашение об установлении сервитута передается в КУМИ для регистрации.</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4.14.3. Максимальный срок исполнения административной процедуры составляет четыре дня.</w:t>
      </w:r>
    </w:p>
    <w:p w:rsidR="005D350D" w:rsidRPr="00D4012F" w:rsidRDefault="005D350D" w:rsidP="005D350D">
      <w:pPr>
        <w:widowControl w:val="0"/>
        <w:autoSpaceDE w:val="0"/>
        <w:autoSpaceDN w:val="0"/>
        <w:adjustRightInd w:val="0"/>
        <w:ind w:firstLine="709"/>
        <w:rPr>
          <w:sz w:val="24"/>
          <w:szCs w:val="24"/>
        </w:rPr>
      </w:pPr>
      <w:r w:rsidRPr="00D4012F">
        <w:rPr>
          <w:sz w:val="24"/>
          <w:szCs w:val="24"/>
        </w:rPr>
        <w:t xml:space="preserve">4.15. Направление (выдача) заявителю соглашения об установлении сервитута осуществляется в порядке, предусмотренном пунктом 4.5 административного </w:t>
      </w:r>
      <w:r>
        <w:rPr>
          <w:sz w:val="24"/>
          <w:szCs w:val="24"/>
        </w:rPr>
        <w:t>регламента</w:t>
      </w:r>
    </w:p>
    <w:p w:rsidR="005D350D" w:rsidRPr="00D4012F" w:rsidRDefault="005D350D" w:rsidP="00C85535">
      <w:pPr>
        <w:widowControl w:val="0"/>
        <w:autoSpaceDE w:val="0"/>
        <w:autoSpaceDN w:val="0"/>
        <w:adjustRightInd w:val="0"/>
        <w:ind w:firstLine="709"/>
        <w:jc w:val="center"/>
        <w:outlineLvl w:val="1"/>
        <w:rPr>
          <w:b/>
          <w:sz w:val="24"/>
          <w:szCs w:val="24"/>
        </w:rPr>
      </w:pPr>
      <w:bookmarkStart w:id="43" w:name="Par469"/>
      <w:bookmarkEnd w:id="43"/>
      <w:r w:rsidRPr="00D4012F">
        <w:rPr>
          <w:b/>
          <w:sz w:val="24"/>
          <w:szCs w:val="24"/>
        </w:rPr>
        <w:t>5. Формы контроля за предоставлением</w:t>
      </w:r>
      <w:r w:rsidR="00C85535">
        <w:rPr>
          <w:b/>
          <w:sz w:val="24"/>
          <w:szCs w:val="24"/>
        </w:rPr>
        <w:t xml:space="preserve"> </w:t>
      </w:r>
      <w:r w:rsidRPr="00D4012F">
        <w:rPr>
          <w:b/>
          <w:sz w:val="24"/>
          <w:szCs w:val="24"/>
        </w:rPr>
        <w:t>муниципальной услуги</w:t>
      </w:r>
    </w:p>
    <w:p w:rsidR="005D350D" w:rsidRPr="00D4012F" w:rsidRDefault="005D350D" w:rsidP="005D350D">
      <w:pPr>
        <w:widowControl w:val="0"/>
        <w:autoSpaceDE w:val="0"/>
        <w:autoSpaceDN w:val="0"/>
        <w:adjustRightInd w:val="0"/>
        <w:ind w:firstLine="709"/>
        <w:jc w:val="center"/>
        <w:rPr>
          <w:b/>
          <w:sz w:val="24"/>
          <w:szCs w:val="24"/>
        </w:rPr>
      </w:pP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5.1. Контроль за надлежащим исполнением настоящего административного регламента осуществляет глава администрации Тихвинского района.</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5.2. Текущий контроль за совершением действий и принятием решений при предоставлении муниципальной услуги осуществляется заместитель главы администрации, курирующий деятельность общего отдела, КУМИ; председатель КУМИ; заведующий общим отделом; заведующий отделом земельных отношений КУМИ в виде:</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проведения текущего мониторинга предоставления муниципальной услуги;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lastRenderedPageBreak/>
        <w:t>– контроля сроков осуществления административных процедур (выполнения действий и принятия решений);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проверки процесса выполнения административных процедур (выполнения действий и принятия решений);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контроля качества выполнения административных процедур (выполнения действий и принятия решений);</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осуществляет заведующий общим отделом.</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5.4. Для текущего контроля используются сведения, полученные из электронной базы данных, служебной корреспонденции администрации Тихвинского района, устной и письменной информации должностных лиц администрации Тихвинского района.</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5.5. О случаях и причинах нарушения сроков и содержания административных процедур ответственные за их осуществление специалисты администрации Тихвинского района немедленно информируют своих непосредственных руководителей, а также принимают срочные меры по устранению нарушений.</w:t>
      </w:r>
    </w:p>
    <w:p w:rsidR="005D350D" w:rsidRPr="00D4012F" w:rsidRDefault="005D350D" w:rsidP="00C85535">
      <w:pPr>
        <w:autoSpaceDE w:val="0"/>
        <w:autoSpaceDN w:val="0"/>
        <w:adjustRightInd w:val="0"/>
        <w:ind w:right="-142" w:firstLine="708"/>
        <w:rPr>
          <w:color w:val="000000"/>
          <w:sz w:val="24"/>
          <w:szCs w:val="24"/>
        </w:rPr>
      </w:pPr>
      <w:r w:rsidRPr="00D4012F">
        <w:rPr>
          <w:color w:val="000000"/>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D350D" w:rsidRPr="00D4012F" w:rsidRDefault="005D350D" w:rsidP="005D350D">
      <w:pPr>
        <w:autoSpaceDE w:val="0"/>
        <w:autoSpaceDN w:val="0"/>
        <w:adjustRightInd w:val="0"/>
        <w:ind w:firstLine="708"/>
        <w:rPr>
          <w:color w:val="000000"/>
          <w:sz w:val="24"/>
          <w:szCs w:val="24"/>
        </w:rPr>
      </w:pPr>
      <w:r w:rsidRPr="00D4012F">
        <w:rPr>
          <w:color w:val="000000"/>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D350D" w:rsidRPr="00D4012F" w:rsidRDefault="005D350D" w:rsidP="005D350D">
      <w:pPr>
        <w:pStyle w:val="ConsPlusNormal"/>
        <w:ind w:firstLine="709"/>
        <w:jc w:val="both"/>
        <w:rPr>
          <w:rFonts w:ascii="Times New Roman" w:hAnsi="Times New Roman" w:cs="Times New Roman"/>
          <w:sz w:val="24"/>
          <w:szCs w:val="24"/>
        </w:rPr>
      </w:pPr>
    </w:p>
    <w:p w:rsidR="00C85535" w:rsidRDefault="005D350D" w:rsidP="00C85535">
      <w:pPr>
        <w:ind w:firstLine="284"/>
        <w:jc w:val="center"/>
        <w:rPr>
          <w:b/>
          <w:bCs/>
          <w:sz w:val="24"/>
          <w:szCs w:val="24"/>
        </w:rPr>
      </w:pPr>
      <w:bookmarkStart w:id="44" w:name="Par491"/>
      <w:bookmarkEnd w:id="44"/>
      <w:r w:rsidRPr="00C85535">
        <w:rPr>
          <w:b/>
          <w:bCs/>
          <w:sz w:val="24"/>
          <w:szCs w:val="24"/>
        </w:rPr>
        <w:t>6.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r w:rsidR="00C85535">
        <w:rPr>
          <w:b/>
          <w:bCs/>
          <w:sz w:val="24"/>
          <w:szCs w:val="24"/>
        </w:rPr>
        <w:t xml:space="preserve"> </w:t>
      </w:r>
    </w:p>
    <w:p w:rsidR="005D350D" w:rsidRPr="00C85535" w:rsidRDefault="005D350D" w:rsidP="00C85535">
      <w:pPr>
        <w:ind w:firstLine="284"/>
        <w:jc w:val="center"/>
        <w:rPr>
          <w:b/>
          <w:sz w:val="24"/>
          <w:szCs w:val="24"/>
        </w:rPr>
      </w:pPr>
      <w:r w:rsidRPr="00C85535">
        <w:rPr>
          <w:b/>
          <w:sz w:val="24"/>
          <w:szCs w:val="24"/>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5D350D" w:rsidRPr="00C85535" w:rsidRDefault="005D350D" w:rsidP="005D350D">
      <w:pPr>
        <w:keepNext/>
        <w:ind w:firstLine="284"/>
        <w:rPr>
          <w:sz w:val="24"/>
          <w:szCs w:val="24"/>
        </w:rPr>
      </w:pPr>
      <w:r w:rsidRPr="00C85535">
        <w:rPr>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5535" w:rsidRDefault="00C85535" w:rsidP="005D350D">
      <w:pPr>
        <w:widowControl w:val="0"/>
        <w:autoSpaceDE w:val="0"/>
        <w:autoSpaceDN w:val="0"/>
        <w:adjustRightInd w:val="0"/>
        <w:ind w:firstLine="284"/>
        <w:jc w:val="center"/>
        <w:outlineLvl w:val="2"/>
        <w:rPr>
          <w:b/>
          <w:sz w:val="24"/>
          <w:szCs w:val="24"/>
        </w:rPr>
      </w:pPr>
    </w:p>
    <w:p w:rsidR="005D350D" w:rsidRPr="00C85535" w:rsidRDefault="005D350D" w:rsidP="005D350D">
      <w:pPr>
        <w:widowControl w:val="0"/>
        <w:autoSpaceDE w:val="0"/>
        <w:autoSpaceDN w:val="0"/>
        <w:adjustRightInd w:val="0"/>
        <w:ind w:firstLine="284"/>
        <w:jc w:val="center"/>
        <w:outlineLvl w:val="2"/>
        <w:rPr>
          <w:b/>
          <w:sz w:val="24"/>
          <w:szCs w:val="24"/>
        </w:rPr>
      </w:pPr>
      <w:r w:rsidRPr="00C85535">
        <w:rPr>
          <w:b/>
          <w:sz w:val="24"/>
          <w:szCs w:val="24"/>
        </w:rPr>
        <w:lastRenderedPageBreak/>
        <w:t>Предмет досудебного (внесудебного) обжалования</w:t>
      </w:r>
    </w:p>
    <w:p w:rsidR="005D350D" w:rsidRPr="00C85535" w:rsidRDefault="005D350D" w:rsidP="005D350D">
      <w:pPr>
        <w:widowControl w:val="0"/>
        <w:autoSpaceDE w:val="0"/>
        <w:autoSpaceDN w:val="0"/>
        <w:adjustRightInd w:val="0"/>
        <w:ind w:firstLine="284"/>
        <w:rPr>
          <w:sz w:val="24"/>
          <w:szCs w:val="24"/>
        </w:rPr>
      </w:pPr>
      <w:r w:rsidRPr="00C85535">
        <w:rPr>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D350D" w:rsidRPr="00C85535" w:rsidRDefault="005D350D" w:rsidP="005D350D">
      <w:pPr>
        <w:widowControl w:val="0"/>
        <w:autoSpaceDE w:val="0"/>
        <w:autoSpaceDN w:val="0"/>
        <w:adjustRightInd w:val="0"/>
        <w:ind w:firstLine="284"/>
        <w:rPr>
          <w:sz w:val="24"/>
          <w:szCs w:val="24"/>
        </w:rPr>
      </w:pPr>
      <w:r w:rsidRPr="00C85535">
        <w:rPr>
          <w:sz w:val="24"/>
          <w:szCs w:val="24"/>
        </w:rPr>
        <w:t>Заявитель может обратиться с жалобой, в том числе в следующих случаях:</w:t>
      </w:r>
    </w:p>
    <w:p w:rsidR="005D350D" w:rsidRPr="00C85535" w:rsidRDefault="005D350D" w:rsidP="005D350D">
      <w:pPr>
        <w:ind w:firstLine="284"/>
        <w:rPr>
          <w:sz w:val="24"/>
          <w:szCs w:val="24"/>
        </w:rPr>
      </w:pPr>
      <w:r w:rsidRPr="00C8553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5D350D" w:rsidRPr="00C85535" w:rsidRDefault="005D350D" w:rsidP="005D350D">
      <w:pPr>
        <w:ind w:firstLine="284"/>
        <w:rPr>
          <w:sz w:val="24"/>
          <w:szCs w:val="24"/>
        </w:rPr>
      </w:pPr>
      <w:r w:rsidRPr="00C8553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350D" w:rsidRPr="00C85535" w:rsidRDefault="005D350D" w:rsidP="005D350D">
      <w:pPr>
        <w:ind w:firstLine="284"/>
        <w:rPr>
          <w:sz w:val="24"/>
          <w:szCs w:val="24"/>
        </w:rPr>
      </w:pPr>
      <w:r w:rsidRPr="00C8553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D350D" w:rsidRPr="00C85535" w:rsidRDefault="005D350D" w:rsidP="005D350D">
      <w:pPr>
        <w:ind w:firstLine="284"/>
        <w:rPr>
          <w:sz w:val="24"/>
          <w:szCs w:val="24"/>
        </w:rPr>
      </w:pPr>
      <w:r w:rsidRPr="00C8553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D350D" w:rsidRPr="00C85535" w:rsidRDefault="005D350D" w:rsidP="005D350D">
      <w:pPr>
        <w:ind w:firstLine="284"/>
        <w:rPr>
          <w:sz w:val="24"/>
          <w:szCs w:val="24"/>
        </w:rPr>
      </w:pPr>
      <w:r w:rsidRPr="00C8553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350D" w:rsidRPr="00C85535" w:rsidRDefault="005D350D" w:rsidP="005D350D">
      <w:pPr>
        <w:ind w:firstLine="284"/>
        <w:rPr>
          <w:sz w:val="24"/>
          <w:szCs w:val="24"/>
        </w:rPr>
      </w:pPr>
      <w:r w:rsidRPr="00C8553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D350D" w:rsidRPr="00C85535" w:rsidRDefault="005D350D" w:rsidP="005D350D">
      <w:pPr>
        <w:ind w:firstLine="284"/>
        <w:rPr>
          <w:sz w:val="24"/>
          <w:szCs w:val="24"/>
        </w:rPr>
      </w:pPr>
      <w:r w:rsidRPr="00C8553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350D" w:rsidRPr="00C85535" w:rsidRDefault="005D350D" w:rsidP="005D350D">
      <w:pPr>
        <w:ind w:firstLine="284"/>
        <w:rPr>
          <w:sz w:val="24"/>
          <w:szCs w:val="24"/>
        </w:rPr>
      </w:pPr>
      <w:r w:rsidRPr="00C85535">
        <w:rPr>
          <w:sz w:val="24"/>
          <w:szCs w:val="24"/>
        </w:rPr>
        <w:t>8) нарушение срока или порядка выдачи документов по результатам предоставления муниципальной услуги;</w:t>
      </w:r>
    </w:p>
    <w:p w:rsidR="005D350D" w:rsidRPr="00C85535" w:rsidRDefault="005D350D" w:rsidP="005D350D">
      <w:pPr>
        <w:ind w:firstLine="284"/>
        <w:rPr>
          <w:sz w:val="24"/>
          <w:szCs w:val="24"/>
        </w:rPr>
      </w:pPr>
      <w:r w:rsidRPr="00C85535">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350D" w:rsidRPr="00C85535" w:rsidRDefault="005D350D" w:rsidP="005D350D">
      <w:pPr>
        <w:ind w:firstLine="284"/>
        <w:rPr>
          <w:sz w:val="24"/>
          <w:szCs w:val="24"/>
        </w:rPr>
      </w:pPr>
      <w:r w:rsidRPr="00C8553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350D" w:rsidRPr="00C85535" w:rsidRDefault="005D350D" w:rsidP="005D350D">
      <w:pPr>
        <w:rPr>
          <w:sz w:val="24"/>
          <w:szCs w:val="24"/>
        </w:rPr>
      </w:pPr>
    </w:p>
    <w:p w:rsidR="005D350D" w:rsidRDefault="005D350D" w:rsidP="005D350D">
      <w:pPr>
        <w:widowControl w:val="0"/>
        <w:autoSpaceDE w:val="0"/>
        <w:autoSpaceDN w:val="0"/>
        <w:adjustRightInd w:val="0"/>
        <w:ind w:firstLine="284"/>
        <w:jc w:val="center"/>
        <w:outlineLvl w:val="2"/>
        <w:rPr>
          <w:b/>
          <w:sz w:val="24"/>
          <w:szCs w:val="24"/>
        </w:rPr>
      </w:pPr>
      <w:r w:rsidRPr="00C85535">
        <w:rPr>
          <w:b/>
          <w:sz w:val="24"/>
          <w:szCs w:val="24"/>
        </w:rPr>
        <w:t>Органы местного самоуправления и должностные лица, которым может быть адресована жалоба в досудебном (внесудебном) порядке</w:t>
      </w:r>
    </w:p>
    <w:p w:rsidR="00C85535" w:rsidRPr="00C85535" w:rsidRDefault="00C85535" w:rsidP="005D350D">
      <w:pPr>
        <w:widowControl w:val="0"/>
        <w:autoSpaceDE w:val="0"/>
        <w:autoSpaceDN w:val="0"/>
        <w:adjustRightInd w:val="0"/>
        <w:ind w:firstLine="284"/>
        <w:jc w:val="center"/>
        <w:outlineLvl w:val="2"/>
        <w:rPr>
          <w:b/>
          <w:sz w:val="24"/>
          <w:szCs w:val="24"/>
        </w:rPr>
      </w:pPr>
    </w:p>
    <w:p w:rsidR="005D350D" w:rsidRPr="00C85535" w:rsidRDefault="005D350D" w:rsidP="005D350D">
      <w:pPr>
        <w:autoSpaceDE w:val="0"/>
        <w:autoSpaceDN w:val="0"/>
        <w:adjustRightInd w:val="0"/>
        <w:ind w:firstLine="284"/>
        <w:rPr>
          <w:sz w:val="24"/>
          <w:szCs w:val="24"/>
        </w:rPr>
      </w:pPr>
      <w:r w:rsidRPr="00C85535">
        <w:rPr>
          <w:bCs/>
          <w:sz w:val="24"/>
          <w:szCs w:val="24"/>
        </w:rPr>
        <w:t>6.3.</w:t>
      </w:r>
      <w:r w:rsidRPr="00C8553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5D350D" w:rsidRPr="00C85535" w:rsidRDefault="005D350D" w:rsidP="005D350D">
      <w:pPr>
        <w:ind w:firstLine="284"/>
        <w:rPr>
          <w:sz w:val="24"/>
          <w:szCs w:val="24"/>
        </w:rPr>
      </w:pPr>
      <w:r w:rsidRPr="00C85535">
        <w:rPr>
          <w:sz w:val="24"/>
          <w:szCs w:val="24"/>
        </w:rPr>
        <w:t>6.3.1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(электронная почта администрации Тихвинского района:</w:t>
      </w:r>
      <w:r w:rsidRPr="00C85535">
        <w:rPr>
          <w:sz w:val="24"/>
          <w:szCs w:val="24"/>
          <w:u w:val="single"/>
        </w:rPr>
        <w:t xml:space="preserve"> </w:t>
      </w:r>
      <w:r w:rsidRPr="00C85535">
        <w:rPr>
          <w:b/>
          <w:sz w:val="24"/>
          <w:szCs w:val="24"/>
          <w:u w:val="single"/>
          <w:lang w:val="en-US"/>
        </w:rPr>
        <w:t>rajon</w:t>
      </w:r>
      <w:r w:rsidRPr="00C85535">
        <w:rPr>
          <w:b/>
          <w:sz w:val="24"/>
          <w:szCs w:val="24"/>
          <w:u w:val="single"/>
        </w:rPr>
        <w:t>@</w:t>
      </w:r>
      <w:r w:rsidRPr="00C85535">
        <w:rPr>
          <w:b/>
          <w:sz w:val="24"/>
          <w:szCs w:val="24"/>
          <w:u w:val="single"/>
          <w:lang w:val="en-US"/>
        </w:rPr>
        <w:t>tikhvin</w:t>
      </w:r>
      <w:r w:rsidRPr="00C85535">
        <w:rPr>
          <w:b/>
          <w:sz w:val="24"/>
          <w:szCs w:val="24"/>
          <w:u w:val="single"/>
        </w:rPr>
        <w:t>.</w:t>
      </w:r>
      <w:r w:rsidRPr="00C85535">
        <w:rPr>
          <w:b/>
          <w:sz w:val="24"/>
          <w:szCs w:val="24"/>
          <w:u w:val="single"/>
          <w:lang w:val="en-US"/>
        </w:rPr>
        <w:t>org</w:t>
      </w:r>
      <w:r w:rsidRPr="00C85535">
        <w:rPr>
          <w:sz w:val="24"/>
          <w:szCs w:val="24"/>
          <w:u w:val="single"/>
        </w:rPr>
        <w:t>,</w:t>
      </w:r>
      <w:r w:rsidRPr="00C85535">
        <w:rPr>
          <w:sz w:val="24"/>
          <w:szCs w:val="24"/>
        </w:rPr>
        <w:t xml:space="preserve"> электронная почта КУМИ: </w:t>
      </w:r>
      <w:r w:rsidRPr="00C85535">
        <w:rPr>
          <w:b/>
          <w:sz w:val="24"/>
          <w:szCs w:val="24"/>
          <w:lang w:val="en-US"/>
        </w:rPr>
        <w:t>kumi</w:t>
      </w:r>
      <w:r w:rsidRPr="00C85535">
        <w:rPr>
          <w:b/>
          <w:sz w:val="24"/>
          <w:szCs w:val="24"/>
        </w:rPr>
        <w:t>@</w:t>
      </w:r>
      <w:r w:rsidRPr="00C85535">
        <w:rPr>
          <w:b/>
          <w:sz w:val="24"/>
          <w:szCs w:val="24"/>
          <w:lang w:val="en-US"/>
        </w:rPr>
        <w:t>tikhvin</w:t>
      </w:r>
      <w:r w:rsidRPr="00C85535">
        <w:rPr>
          <w:b/>
          <w:sz w:val="24"/>
          <w:szCs w:val="24"/>
        </w:rPr>
        <w:t>.</w:t>
      </w:r>
      <w:r w:rsidRPr="00C85535">
        <w:rPr>
          <w:b/>
          <w:sz w:val="24"/>
          <w:szCs w:val="24"/>
          <w:lang w:val="en-US"/>
        </w:rPr>
        <w:t>org</w:t>
      </w:r>
      <w:r w:rsidRPr="00C85535">
        <w:rPr>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D350D" w:rsidRPr="00C85535" w:rsidRDefault="005D350D" w:rsidP="005D350D">
      <w:pPr>
        <w:ind w:firstLine="284"/>
        <w:rPr>
          <w:sz w:val="24"/>
          <w:szCs w:val="24"/>
        </w:rPr>
      </w:pPr>
      <w:r w:rsidRPr="00C85535">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w:t>
      </w:r>
      <w:r w:rsidRPr="00C85535">
        <w:rPr>
          <w:sz w:val="24"/>
          <w:szCs w:val="24"/>
        </w:rPr>
        <w:lastRenderedPageBreak/>
        <w:t>либо регионального портала государственных и муниципальных услуг, а также может быть принята при личном приеме заявителя.</w:t>
      </w:r>
    </w:p>
    <w:p w:rsidR="005D350D" w:rsidRPr="00C85535" w:rsidRDefault="005D350D" w:rsidP="005D350D">
      <w:pPr>
        <w:widowControl w:val="0"/>
        <w:autoSpaceDE w:val="0"/>
        <w:autoSpaceDN w:val="0"/>
        <w:adjustRightInd w:val="0"/>
        <w:ind w:firstLine="284"/>
        <w:jc w:val="center"/>
        <w:rPr>
          <w:b/>
          <w:sz w:val="24"/>
          <w:szCs w:val="24"/>
        </w:rPr>
      </w:pPr>
      <w:r w:rsidRPr="00C85535">
        <w:rPr>
          <w:b/>
          <w:sz w:val="24"/>
          <w:szCs w:val="24"/>
        </w:rPr>
        <w:t>Основания для начала процедуры досудебного (внесудебного) обжалования</w:t>
      </w:r>
    </w:p>
    <w:p w:rsidR="005D350D" w:rsidRPr="00C85535" w:rsidRDefault="005D350D" w:rsidP="005D350D">
      <w:pPr>
        <w:widowControl w:val="0"/>
        <w:autoSpaceDE w:val="0"/>
        <w:autoSpaceDN w:val="0"/>
        <w:adjustRightInd w:val="0"/>
        <w:ind w:firstLine="284"/>
        <w:rPr>
          <w:sz w:val="24"/>
          <w:szCs w:val="24"/>
        </w:rPr>
      </w:pPr>
      <w:r w:rsidRPr="00C85535">
        <w:rPr>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85535" w:rsidRDefault="00C85535" w:rsidP="005D350D">
      <w:pPr>
        <w:widowControl w:val="0"/>
        <w:autoSpaceDE w:val="0"/>
        <w:autoSpaceDN w:val="0"/>
        <w:adjustRightInd w:val="0"/>
        <w:ind w:firstLine="284"/>
        <w:jc w:val="center"/>
        <w:outlineLvl w:val="2"/>
        <w:rPr>
          <w:b/>
          <w:sz w:val="24"/>
          <w:szCs w:val="24"/>
        </w:rPr>
      </w:pPr>
    </w:p>
    <w:p w:rsidR="005D350D" w:rsidRPr="00C85535" w:rsidRDefault="005D350D" w:rsidP="005D350D">
      <w:pPr>
        <w:widowControl w:val="0"/>
        <w:autoSpaceDE w:val="0"/>
        <w:autoSpaceDN w:val="0"/>
        <w:adjustRightInd w:val="0"/>
        <w:ind w:firstLine="284"/>
        <w:jc w:val="center"/>
        <w:outlineLvl w:val="2"/>
        <w:rPr>
          <w:b/>
          <w:sz w:val="24"/>
          <w:szCs w:val="24"/>
        </w:rPr>
      </w:pPr>
      <w:r w:rsidRPr="00C85535">
        <w:rPr>
          <w:b/>
          <w:sz w:val="24"/>
          <w:szCs w:val="24"/>
        </w:rPr>
        <w:t>Сроки рассмотрения жалобы</w:t>
      </w:r>
    </w:p>
    <w:p w:rsidR="00C85535" w:rsidRDefault="00C85535" w:rsidP="005D350D">
      <w:pPr>
        <w:ind w:firstLine="284"/>
        <w:rPr>
          <w:bCs/>
          <w:sz w:val="24"/>
          <w:szCs w:val="24"/>
        </w:rPr>
      </w:pPr>
    </w:p>
    <w:p w:rsidR="005D350D" w:rsidRPr="00C85535" w:rsidRDefault="005D350D" w:rsidP="005D350D">
      <w:pPr>
        <w:ind w:firstLine="284"/>
        <w:rPr>
          <w:sz w:val="24"/>
          <w:szCs w:val="24"/>
        </w:rPr>
      </w:pPr>
      <w:r w:rsidRPr="00C85535">
        <w:rPr>
          <w:bCs/>
          <w:sz w:val="24"/>
          <w:szCs w:val="24"/>
        </w:rPr>
        <w:t>6.5.</w:t>
      </w:r>
      <w:r w:rsidRPr="00C85535">
        <w:rPr>
          <w:sz w:val="24"/>
          <w:szCs w:val="24"/>
        </w:rPr>
        <w:t xml:space="preserve"> В письменной жалобе в обязательном порядке указываются:</w:t>
      </w:r>
    </w:p>
    <w:p w:rsidR="005D350D" w:rsidRPr="00C85535" w:rsidRDefault="005D350D" w:rsidP="005D350D">
      <w:pPr>
        <w:ind w:firstLine="284"/>
        <w:rPr>
          <w:sz w:val="24"/>
          <w:szCs w:val="24"/>
        </w:rPr>
      </w:pPr>
      <w:r w:rsidRPr="00C8553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D350D" w:rsidRPr="00C85535" w:rsidRDefault="005D350D" w:rsidP="005D350D">
      <w:pPr>
        <w:ind w:firstLine="284"/>
        <w:rPr>
          <w:sz w:val="24"/>
          <w:szCs w:val="24"/>
        </w:rPr>
      </w:pPr>
      <w:r w:rsidRPr="00C8553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350D" w:rsidRPr="00C85535" w:rsidRDefault="005D350D" w:rsidP="005D350D">
      <w:pPr>
        <w:ind w:firstLine="284"/>
        <w:rPr>
          <w:sz w:val="24"/>
          <w:szCs w:val="24"/>
        </w:rPr>
      </w:pPr>
      <w:r w:rsidRPr="00C8553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D350D" w:rsidRPr="00C85535" w:rsidRDefault="005D350D" w:rsidP="005D350D">
      <w:pPr>
        <w:ind w:firstLine="284"/>
        <w:rPr>
          <w:sz w:val="24"/>
          <w:szCs w:val="24"/>
        </w:rPr>
      </w:pPr>
      <w:r w:rsidRPr="00C8553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sidRPr="00C85535">
        <w:rPr>
          <w:bCs/>
          <w:sz w:val="24"/>
          <w:szCs w:val="24"/>
        </w:rPr>
        <w:t>.</w:t>
      </w:r>
    </w:p>
    <w:p w:rsidR="005D350D" w:rsidRPr="00C85535" w:rsidRDefault="005D350D" w:rsidP="005D350D">
      <w:pPr>
        <w:ind w:firstLine="284"/>
        <w:rPr>
          <w:sz w:val="24"/>
          <w:szCs w:val="24"/>
        </w:rPr>
      </w:pPr>
      <w:r w:rsidRPr="00C85535">
        <w:rPr>
          <w:bCs/>
          <w:sz w:val="24"/>
          <w:szCs w:val="24"/>
        </w:rPr>
        <w:t>6.5.1.</w:t>
      </w:r>
      <w:r w:rsidRPr="00C85535">
        <w:rPr>
          <w:b/>
          <w:bCs/>
          <w:sz w:val="24"/>
          <w:szCs w:val="24"/>
        </w:rPr>
        <w:t xml:space="preserve"> </w:t>
      </w:r>
      <w:r w:rsidRPr="00C85535">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w:t>
      </w:r>
    </w:p>
    <w:p w:rsidR="005D350D" w:rsidRPr="00C85535" w:rsidRDefault="005D350D" w:rsidP="005D350D">
      <w:pPr>
        <w:ind w:firstLine="284"/>
        <w:rPr>
          <w:sz w:val="24"/>
          <w:szCs w:val="24"/>
        </w:rPr>
      </w:pPr>
      <w:r w:rsidRPr="00C85535">
        <w:rPr>
          <w:sz w:val="24"/>
          <w:szCs w:val="24"/>
        </w:rPr>
        <w:t>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D350D" w:rsidRPr="00C85535" w:rsidRDefault="005D350D" w:rsidP="005D350D">
      <w:pPr>
        <w:ind w:firstLine="284"/>
        <w:rPr>
          <w:sz w:val="24"/>
          <w:szCs w:val="24"/>
        </w:rPr>
      </w:pPr>
      <w:r w:rsidRPr="00C85535">
        <w:rPr>
          <w:sz w:val="24"/>
          <w:szCs w:val="24"/>
        </w:rPr>
        <w:t>6.5.2.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350D" w:rsidRPr="00C85535" w:rsidRDefault="005D350D" w:rsidP="005D350D">
      <w:pPr>
        <w:ind w:firstLine="284"/>
        <w:rPr>
          <w:sz w:val="24"/>
          <w:szCs w:val="24"/>
        </w:rPr>
      </w:pPr>
      <w:r w:rsidRPr="00C85535">
        <w:rPr>
          <w:sz w:val="24"/>
          <w:szCs w:val="24"/>
        </w:rPr>
        <w:t>6.6. По результатам рассмотрения жалобы принимается одно из следующих решений:</w:t>
      </w:r>
    </w:p>
    <w:p w:rsidR="005D350D" w:rsidRPr="00C85535" w:rsidRDefault="005D350D" w:rsidP="005D350D">
      <w:pPr>
        <w:ind w:firstLine="284"/>
        <w:rPr>
          <w:sz w:val="24"/>
          <w:szCs w:val="24"/>
        </w:rPr>
      </w:pPr>
      <w:r w:rsidRPr="00C8553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350D" w:rsidRPr="00C85535" w:rsidRDefault="005D350D" w:rsidP="005D350D">
      <w:pPr>
        <w:ind w:firstLine="284"/>
        <w:rPr>
          <w:sz w:val="24"/>
          <w:szCs w:val="24"/>
        </w:rPr>
      </w:pPr>
      <w:r w:rsidRPr="00C85535">
        <w:rPr>
          <w:sz w:val="24"/>
          <w:szCs w:val="24"/>
        </w:rPr>
        <w:t>2) в удовлетворении жалобы отказывается.</w:t>
      </w:r>
    </w:p>
    <w:p w:rsidR="005D350D" w:rsidRPr="00C85535" w:rsidRDefault="005D350D" w:rsidP="005D350D">
      <w:pPr>
        <w:ind w:firstLine="284"/>
        <w:rPr>
          <w:sz w:val="24"/>
          <w:szCs w:val="24"/>
        </w:rPr>
      </w:pPr>
      <w:r w:rsidRPr="00C85535">
        <w:rPr>
          <w:sz w:val="24"/>
          <w:szCs w:val="24"/>
        </w:rPr>
        <w:lastRenderedPageBreak/>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350D" w:rsidRPr="00C85535" w:rsidRDefault="005D350D" w:rsidP="005D350D">
      <w:pPr>
        <w:ind w:firstLine="284"/>
        <w:rPr>
          <w:sz w:val="24"/>
          <w:szCs w:val="24"/>
        </w:rPr>
      </w:pPr>
      <w:r w:rsidRPr="00C85535">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350D" w:rsidRPr="00C85535" w:rsidRDefault="005D350D" w:rsidP="005D350D">
      <w:pPr>
        <w:ind w:firstLine="284"/>
        <w:rPr>
          <w:sz w:val="24"/>
          <w:szCs w:val="24"/>
        </w:rPr>
      </w:pPr>
      <w:r w:rsidRPr="00C85535">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5535" w:rsidRDefault="00C85535" w:rsidP="005D350D">
      <w:pPr>
        <w:ind w:firstLine="284"/>
        <w:jc w:val="center"/>
        <w:rPr>
          <w:b/>
          <w:bCs/>
          <w:sz w:val="24"/>
          <w:szCs w:val="24"/>
        </w:rPr>
      </w:pPr>
    </w:p>
    <w:p w:rsidR="005D350D" w:rsidRDefault="005D350D" w:rsidP="005D350D">
      <w:pPr>
        <w:ind w:firstLine="284"/>
        <w:jc w:val="center"/>
        <w:rPr>
          <w:b/>
          <w:bCs/>
          <w:sz w:val="24"/>
          <w:szCs w:val="24"/>
        </w:rPr>
      </w:pPr>
      <w:r w:rsidRPr="00C85535">
        <w:rPr>
          <w:b/>
          <w:bCs/>
          <w:sz w:val="24"/>
          <w:szCs w:val="24"/>
        </w:rPr>
        <w:t>Судебное обжалование</w:t>
      </w:r>
    </w:p>
    <w:p w:rsidR="00C85535" w:rsidRPr="00C85535" w:rsidRDefault="00C85535" w:rsidP="005D350D">
      <w:pPr>
        <w:ind w:firstLine="284"/>
        <w:jc w:val="center"/>
        <w:rPr>
          <w:b/>
          <w:bCs/>
          <w:sz w:val="24"/>
          <w:szCs w:val="24"/>
        </w:rPr>
      </w:pPr>
    </w:p>
    <w:p w:rsidR="005D350D" w:rsidRPr="00C85535" w:rsidRDefault="005D350D" w:rsidP="005D350D">
      <w:pPr>
        <w:pStyle w:val="ConsPlusNormal"/>
        <w:ind w:firstLine="709"/>
        <w:jc w:val="both"/>
        <w:rPr>
          <w:rFonts w:ascii="Times New Roman" w:hAnsi="Times New Roman" w:cs="Times New Roman"/>
          <w:sz w:val="24"/>
          <w:szCs w:val="24"/>
        </w:rPr>
      </w:pPr>
      <w:r w:rsidRPr="00C85535">
        <w:rPr>
          <w:rFonts w:ascii="Times New Roman" w:hAnsi="Times New Roman" w:cs="Times New Roman"/>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5D350D" w:rsidRPr="00C85535" w:rsidRDefault="005D350D" w:rsidP="005D350D">
      <w:pPr>
        <w:pStyle w:val="ConsPlusNormal"/>
        <w:ind w:firstLine="709"/>
        <w:jc w:val="both"/>
        <w:rPr>
          <w:rFonts w:ascii="Times New Roman" w:hAnsi="Times New Roman"/>
          <w:sz w:val="24"/>
          <w:szCs w:val="24"/>
        </w:rPr>
      </w:pPr>
    </w:p>
    <w:p w:rsidR="005D350D" w:rsidRPr="00D4012F" w:rsidRDefault="005D350D" w:rsidP="005D350D">
      <w:pPr>
        <w:rPr>
          <w:sz w:val="24"/>
          <w:szCs w:val="24"/>
        </w:rPr>
      </w:pPr>
      <w:r w:rsidRPr="00C85535">
        <w:rPr>
          <w:sz w:val="24"/>
          <w:szCs w:val="24"/>
        </w:rPr>
        <w:br w:type="page"/>
      </w:r>
    </w:p>
    <w:p w:rsidR="005D350D" w:rsidRPr="00C85535" w:rsidRDefault="005D350D" w:rsidP="005D350D">
      <w:pPr>
        <w:tabs>
          <w:tab w:val="left" w:pos="142"/>
          <w:tab w:val="left" w:pos="284"/>
        </w:tabs>
        <w:ind w:left="4536"/>
        <w:rPr>
          <w:b/>
          <w:sz w:val="20"/>
          <w:szCs w:val="18"/>
        </w:rPr>
      </w:pPr>
      <w:r w:rsidRPr="00C85535">
        <w:rPr>
          <w:b/>
          <w:sz w:val="20"/>
          <w:szCs w:val="18"/>
        </w:rPr>
        <w:t>Приложение №1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C85535">
        <w:rPr>
          <w:b/>
          <w:bCs/>
          <w:sz w:val="20"/>
          <w:szCs w:val="18"/>
        </w:rPr>
        <w:t xml:space="preserve"> </w:t>
      </w:r>
      <w:r w:rsidRPr="00C85535">
        <w:rPr>
          <w:b/>
          <w:sz w:val="20"/>
          <w:szCs w:val="18"/>
        </w:rPr>
        <w:t>«</w:t>
      </w:r>
      <w:r w:rsidRPr="00C85535">
        <w:rPr>
          <w:b/>
          <w:bCs/>
          <w:sz w:val="20"/>
          <w:szCs w:val="1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C85535">
        <w:rPr>
          <w:b/>
          <w:sz w:val="20"/>
          <w:szCs w:val="18"/>
        </w:rPr>
        <w:t>»</w:t>
      </w:r>
    </w:p>
    <w:p w:rsidR="005D350D" w:rsidRPr="00C85535" w:rsidRDefault="005D350D" w:rsidP="005D350D">
      <w:pPr>
        <w:widowControl w:val="0"/>
        <w:autoSpaceDE w:val="0"/>
        <w:autoSpaceDN w:val="0"/>
        <w:adjustRightInd w:val="0"/>
        <w:ind w:left="4536"/>
        <w:rPr>
          <w:b/>
          <w:szCs w:val="24"/>
        </w:rPr>
      </w:pPr>
    </w:p>
    <w:p w:rsidR="005D350D" w:rsidRPr="00C374E7" w:rsidRDefault="005D350D" w:rsidP="005D350D">
      <w:pPr>
        <w:widowControl w:val="0"/>
        <w:autoSpaceDE w:val="0"/>
        <w:autoSpaceDN w:val="0"/>
        <w:adjustRightInd w:val="0"/>
        <w:ind w:left="4536"/>
        <w:rPr>
          <w:b/>
          <w:sz w:val="22"/>
          <w:szCs w:val="24"/>
        </w:rPr>
      </w:pPr>
    </w:p>
    <w:p w:rsidR="005D350D" w:rsidRPr="00C374E7" w:rsidRDefault="005D350D" w:rsidP="005D350D">
      <w:pPr>
        <w:widowControl w:val="0"/>
        <w:autoSpaceDE w:val="0"/>
        <w:autoSpaceDN w:val="0"/>
        <w:adjustRightInd w:val="0"/>
        <w:jc w:val="center"/>
        <w:rPr>
          <w:b/>
          <w:sz w:val="24"/>
        </w:rPr>
      </w:pPr>
      <w:r w:rsidRPr="00C374E7">
        <w:rPr>
          <w:b/>
          <w:sz w:val="24"/>
        </w:rPr>
        <w:t>График</w:t>
      </w:r>
    </w:p>
    <w:p w:rsidR="005D350D" w:rsidRPr="00C374E7" w:rsidRDefault="005D350D" w:rsidP="005D350D">
      <w:pPr>
        <w:widowControl w:val="0"/>
        <w:autoSpaceDE w:val="0"/>
        <w:autoSpaceDN w:val="0"/>
        <w:adjustRightInd w:val="0"/>
        <w:jc w:val="center"/>
        <w:rPr>
          <w:b/>
          <w:sz w:val="24"/>
        </w:rPr>
      </w:pPr>
      <w:r w:rsidRPr="00C374E7">
        <w:rPr>
          <w:b/>
          <w:sz w:val="24"/>
        </w:rPr>
        <w:t>приема структурных подразделений</w:t>
      </w:r>
      <w:r w:rsidR="00C374E7">
        <w:rPr>
          <w:b/>
          <w:sz w:val="24"/>
        </w:rPr>
        <w:t xml:space="preserve"> </w:t>
      </w:r>
      <w:r w:rsidRPr="00C374E7">
        <w:rPr>
          <w:b/>
          <w:sz w:val="24"/>
        </w:rPr>
        <w:t>администрации Тихвинского района</w:t>
      </w:r>
    </w:p>
    <w:p w:rsidR="005D350D" w:rsidRPr="00C374E7" w:rsidRDefault="005D350D" w:rsidP="005D350D">
      <w:pPr>
        <w:widowControl w:val="0"/>
        <w:autoSpaceDE w:val="0"/>
        <w:autoSpaceDN w:val="0"/>
        <w:adjustRightInd w:val="0"/>
        <w:ind w:firstLine="540"/>
        <w:rPr>
          <w:sz w:val="24"/>
        </w:rPr>
      </w:pPr>
    </w:p>
    <w:tbl>
      <w:tblPr>
        <w:tblW w:w="5000" w:type="pct"/>
        <w:tblCellMar>
          <w:left w:w="75" w:type="dxa"/>
          <w:right w:w="75" w:type="dxa"/>
        </w:tblCellMar>
        <w:tblLook w:val="0000" w:firstRow="0" w:lastRow="0" w:firstColumn="0" w:lastColumn="0" w:noHBand="0" w:noVBand="0"/>
      </w:tblPr>
      <w:tblGrid>
        <w:gridCol w:w="4500"/>
        <w:gridCol w:w="4722"/>
      </w:tblGrid>
      <w:tr w:rsidR="005D350D" w:rsidRPr="00C374E7" w:rsidTr="005D350D">
        <w:tc>
          <w:tcPr>
            <w:tcW w:w="5000" w:type="pct"/>
            <w:gridSpan w:val="2"/>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b/>
                <w:sz w:val="24"/>
              </w:rPr>
            </w:pPr>
            <w:r w:rsidRPr="00C374E7">
              <w:rPr>
                <w:sz w:val="24"/>
              </w:rPr>
              <w:t xml:space="preserve">Местонахождение </w:t>
            </w:r>
            <w:r w:rsidRPr="00C374E7">
              <w:rPr>
                <w:b/>
                <w:sz w:val="24"/>
              </w:rPr>
              <w:t xml:space="preserve">общего отдела администрации </w:t>
            </w:r>
            <w:r w:rsidRPr="00C374E7">
              <w:rPr>
                <w:b/>
                <w:color w:val="000000"/>
                <w:sz w:val="24"/>
              </w:rPr>
              <w:t>Тихвинского района</w:t>
            </w:r>
            <w:r w:rsidRPr="00C374E7">
              <w:rPr>
                <w:b/>
                <w:sz w:val="24"/>
              </w:rPr>
              <w:t xml:space="preserve"> (прием документов в отношении всех заявителей, предоставление муниципальной услуги инвалидам):</w:t>
            </w:r>
          </w:p>
          <w:p w:rsidR="005D350D" w:rsidRPr="00C374E7" w:rsidRDefault="005D350D" w:rsidP="005D350D">
            <w:pPr>
              <w:widowControl w:val="0"/>
              <w:autoSpaceDE w:val="0"/>
              <w:autoSpaceDN w:val="0"/>
              <w:adjustRightInd w:val="0"/>
              <w:rPr>
                <w:sz w:val="24"/>
              </w:rPr>
            </w:pPr>
            <w:r w:rsidRPr="00C374E7">
              <w:rPr>
                <w:sz w:val="24"/>
              </w:rPr>
              <w:t>Ленинградская область, Тихвинский район, г. Тихвин, 4 микрорайон, д.42, кабинет 8</w:t>
            </w:r>
          </w:p>
          <w:p w:rsidR="005D350D" w:rsidRPr="00C374E7" w:rsidRDefault="005D350D" w:rsidP="005D350D">
            <w:pPr>
              <w:widowControl w:val="0"/>
              <w:autoSpaceDE w:val="0"/>
              <w:autoSpaceDN w:val="0"/>
              <w:adjustRightInd w:val="0"/>
              <w:rPr>
                <w:sz w:val="24"/>
              </w:rPr>
            </w:pPr>
            <w:r w:rsidRPr="00C374E7">
              <w:rPr>
                <w:sz w:val="24"/>
              </w:rPr>
              <w:t xml:space="preserve">Адрес электронной почты: </w:t>
            </w:r>
            <w:r w:rsidRPr="00C374E7">
              <w:rPr>
                <w:b/>
                <w:sz w:val="24"/>
              </w:rPr>
              <w:t>rajon@tikhvin.org</w:t>
            </w:r>
          </w:p>
          <w:p w:rsidR="005D350D" w:rsidRPr="00C374E7" w:rsidRDefault="005D350D" w:rsidP="005D350D">
            <w:pPr>
              <w:widowControl w:val="0"/>
              <w:autoSpaceDE w:val="0"/>
              <w:autoSpaceDN w:val="0"/>
              <w:adjustRightInd w:val="0"/>
              <w:rPr>
                <w:sz w:val="24"/>
              </w:rPr>
            </w:pPr>
            <w:r w:rsidRPr="00C374E7">
              <w:rPr>
                <w:sz w:val="24"/>
              </w:rPr>
              <w:t xml:space="preserve">         </w:t>
            </w:r>
          </w:p>
          <w:p w:rsidR="005D350D" w:rsidRPr="00C374E7" w:rsidRDefault="005D350D" w:rsidP="005D350D">
            <w:pPr>
              <w:widowControl w:val="0"/>
              <w:autoSpaceDE w:val="0"/>
              <w:autoSpaceDN w:val="0"/>
              <w:adjustRightInd w:val="0"/>
              <w:rPr>
                <w:sz w:val="24"/>
              </w:rPr>
            </w:pPr>
            <w:r w:rsidRPr="00C374E7">
              <w:rPr>
                <w:sz w:val="24"/>
              </w:rPr>
              <w:t xml:space="preserve"> Дни и часы приема корреспонденции:</w:t>
            </w:r>
          </w:p>
          <w:p w:rsidR="005D350D" w:rsidRPr="00C374E7" w:rsidRDefault="005D350D" w:rsidP="005D350D">
            <w:pPr>
              <w:widowControl w:val="0"/>
              <w:autoSpaceDE w:val="0"/>
              <w:autoSpaceDN w:val="0"/>
              <w:adjustRightInd w:val="0"/>
              <w:rPr>
                <w:sz w:val="24"/>
              </w:rPr>
            </w:pPr>
          </w:p>
        </w:tc>
      </w:tr>
      <w:tr w:rsidR="005D350D" w:rsidRPr="00C374E7" w:rsidTr="005D350D">
        <w:tc>
          <w:tcPr>
            <w:tcW w:w="244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Дни недели</w:t>
            </w:r>
          </w:p>
        </w:tc>
        <w:tc>
          <w:tcPr>
            <w:tcW w:w="256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Время</w:t>
            </w:r>
          </w:p>
        </w:tc>
      </w:tr>
      <w:tr w:rsidR="005D350D" w:rsidRPr="00C374E7" w:rsidTr="005D350D">
        <w:trPr>
          <w:trHeight w:val="1285"/>
        </w:trPr>
        <w:tc>
          <w:tcPr>
            <w:tcW w:w="244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Понедельник</w:t>
            </w:r>
          </w:p>
          <w:p w:rsidR="005D350D" w:rsidRPr="00C374E7" w:rsidRDefault="005D350D" w:rsidP="005D350D">
            <w:pPr>
              <w:widowControl w:val="0"/>
              <w:autoSpaceDE w:val="0"/>
              <w:autoSpaceDN w:val="0"/>
              <w:adjustRightInd w:val="0"/>
              <w:rPr>
                <w:sz w:val="24"/>
              </w:rPr>
            </w:pPr>
            <w:r w:rsidRPr="00C374E7">
              <w:rPr>
                <w:sz w:val="24"/>
              </w:rPr>
              <w:t>Вторник</w:t>
            </w:r>
          </w:p>
          <w:p w:rsidR="005D350D" w:rsidRPr="00C374E7" w:rsidRDefault="005D350D" w:rsidP="005D350D">
            <w:pPr>
              <w:widowControl w:val="0"/>
              <w:autoSpaceDE w:val="0"/>
              <w:autoSpaceDN w:val="0"/>
              <w:adjustRightInd w:val="0"/>
              <w:rPr>
                <w:sz w:val="24"/>
              </w:rPr>
            </w:pPr>
            <w:r w:rsidRPr="00C374E7">
              <w:rPr>
                <w:sz w:val="24"/>
              </w:rPr>
              <w:t>Среда</w:t>
            </w:r>
          </w:p>
          <w:p w:rsidR="005D350D" w:rsidRPr="00C374E7" w:rsidRDefault="005D350D" w:rsidP="005D350D">
            <w:pPr>
              <w:widowControl w:val="0"/>
              <w:autoSpaceDE w:val="0"/>
              <w:autoSpaceDN w:val="0"/>
              <w:adjustRightInd w:val="0"/>
              <w:rPr>
                <w:sz w:val="24"/>
              </w:rPr>
            </w:pPr>
            <w:r w:rsidRPr="00C374E7">
              <w:rPr>
                <w:sz w:val="24"/>
              </w:rPr>
              <w:t>Четверг</w:t>
            </w:r>
          </w:p>
          <w:p w:rsidR="005D350D" w:rsidRPr="00C374E7" w:rsidRDefault="005D350D" w:rsidP="005D350D">
            <w:pPr>
              <w:widowControl w:val="0"/>
              <w:autoSpaceDE w:val="0"/>
              <w:autoSpaceDN w:val="0"/>
              <w:adjustRightInd w:val="0"/>
              <w:rPr>
                <w:sz w:val="24"/>
              </w:rPr>
            </w:pPr>
          </w:p>
        </w:tc>
        <w:tc>
          <w:tcPr>
            <w:tcW w:w="256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p>
          <w:p w:rsidR="005D350D" w:rsidRPr="00C374E7" w:rsidRDefault="005D350D" w:rsidP="005D350D">
            <w:pPr>
              <w:widowControl w:val="0"/>
              <w:autoSpaceDE w:val="0"/>
              <w:autoSpaceDN w:val="0"/>
              <w:adjustRightInd w:val="0"/>
              <w:rPr>
                <w:sz w:val="24"/>
              </w:rPr>
            </w:pPr>
            <w:r w:rsidRPr="00C374E7">
              <w:rPr>
                <w:sz w:val="24"/>
              </w:rPr>
              <w:t>с 8.45 до 18.00,</w:t>
            </w:r>
          </w:p>
          <w:p w:rsidR="005D350D" w:rsidRPr="00C374E7" w:rsidRDefault="005D350D" w:rsidP="005D350D">
            <w:pPr>
              <w:widowControl w:val="0"/>
              <w:autoSpaceDE w:val="0"/>
              <w:autoSpaceDN w:val="0"/>
              <w:adjustRightInd w:val="0"/>
              <w:rPr>
                <w:sz w:val="24"/>
              </w:rPr>
            </w:pPr>
            <w:r w:rsidRPr="00C374E7">
              <w:rPr>
                <w:sz w:val="24"/>
              </w:rPr>
              <w:t>перерыв с 13.00 до 14.00</w:t>
            </w:r>
          </w:p>
        </w:tc>
      </w:tr>
      <w:tr w:rsidR="005D350D" w:rsidRPr="00C374E7" w:rsidTr="005D350D">
        <w:trPr>
          <w:trHeight w:val="701"/>
        </w:trPr>
        <w:tc>
          <w:tcPr>
            <w:tcW w:w="244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Пятница</w:t>
            </w:r>
          </w:p>
        </w:tc>
        <w:tc>
          <w:tcPr>
            <w:tcW w:w="2560"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с 8.45 до 16.45,</w:t>
            </w:r>
          </w:p>
          <w:p w:rsidR="005D350D" w:rsidRPr="00C374E7" w:rsidRDefault="005D350D" w:rsidP="005D350D">
            <w:pPr>
              <w:widowControl w:val="0"/>
              <w:autoSpaceDE w:val="0"/>
              <w:autoSpaceDN w:val="0"/>
              <w:adjustRightInd w:val="0"/>
              <w:rPr>
                <w:sz w:val="24"/>
              </w:rPr>
            </w:pPr>
            <w:r w:rsidRPr="00C374E7">
              <w:rPr>
                <w:sz w:val="24"/>
              </w:rPr>
              <w:t>перерыв с 13.00 до 14.00</w:t>
            </w:r>
          </w:p>
        </w:tc>
      </w:tr>
    </w:tbl>
    <w:p w:rsidR="005D350D" w:rsidRPr="00C374E7" w:rsidRDefault="005D350D" w:rsidP="005D350D">
      <w:pPr>
        <w:widowControl w:val="0"/>
        <w:autoSpaceDE w:val="0"/>
        <w:autoSpaceDN w:val="0"/>
        <w:adjustRightInd w:val="0"/>
        <w:rPr>
          <w:sz w:val="24"/>
        </w:rPr>
      </w:pPr>
    </w:p>
    <w:p w:rsidR="005D350D" w:rsidRPr="00C374E7" w:rsidRDefault="005D350D" w:rsidP="005D350D">
      <w:pPr>
        <w:widowControl w:val="0"/>
        <w:autoSpaceDE w:val="0"/>
        <w:autoSpaceDN w:val="0"/>
        <w:adjustRightInd w:val="0"/>
        <w:rPr>
          <w:sz w:val="24"/>
        </w:rPr>
      </w:pPr>
    </w:p>
    <w:tbl>
      <w:tblPr>
        <w:tblW w:w="5000" w:type="pct"/>
        <w:tblCellMar>
          <w:left w:w="75" w:type="dxa"/>
          <w:right w:w="75" w:type="dxa"/>
        </w:tblCellMar>
        <w:tblLook w:val="0000" w:firstRow="0" w:lastRow="0" w:firstColumn="0" w:lastColumn="0" w:noHBand="0" w:noVBand="0"/>
      </w:tblPr>
      <w:tblGrid>
        <w:gridCol w:w="4475"/>
        <w:gridCol w:w="4747"/>
      </w:tblGrid>
      <w:tr w:rsidR="005D350D" w:rsidRPr="00C374E7" w:rsidTr="005D350D">
        <w:tc>
          <w:tcPr>
            <w:tcW w:w="5000" w:type="pct"/>
            <w:gridSpan w:val="2"/>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 xml:space="preserve">Местонахождение </w:t>
            </w:r>
            <w:r w:rsidRPr="00C374E7">
              <w:rPr>
                <w:b/>
                <w:sz w:val="24"/>
              </w:rPr>
              <w:t>комитета по управлению муниципальным имуществом администрации:</w:t>
            </w:r>
          </w:p>
          <w:p w:rsidR="005D350D" w:rsidRPr="00C374E7" w:rsidRDefault="005D350D" w:rsidP="005D350D">
            <w:pPr>
              <w:widowControl w:val="0"/>
              <w:autoSpaceDE w:val="0"/>
              <w:autoSpaceDN w:val="0"/>
              <w:adjustRightInd w:val="0"/>
              <w:rPr>
                <w:sz w:val="24"/>
              </w:rPr>
            </w:pPr>
            <w:r w:rsidRPr="00C374E7">
              <w:rPr>
                <w:sz w:val="24"/>
              </w:rPr>
              <w:t>Ленинградская область, Тихвинский район, г. Тихвин, 1 микрорайон, д.2 (2 этаж), кабинеты 17, 24</w:t>
            </w:r>
          </w:p>
          <w:p w:rsidR="005D350D" w:rsidRPr="00C374E7" w:rsidRDefault="005D350D" w:rsidP="005D350D">
            <w:pPr>
              <w:widowControl w:val="0"/>
              <w:autoSpaceDE w:val="0"/>
              <w:autoSpaceDN w:val="0"/>
              <w:adjustRightInd w:val="0"/>
              <w:rPr>
                <w:sz w:val="24"/>
              </w:rPr>
            </w:pPr>
            <w:r w:rsidRPr="00C374E7">
              <w:rPr>
                <w:sz w:val="24"/>
              </w:rPr>
              <w:t xml:space="preserve">Адрес электронной почты: </w:t>
            </w:r>
            <w:r w:rsidRPr="00C374E7">
              <w:rPr>
                <w:b/>
                <w:sz w:val="24"/>
                <w:lang w:val="fr-FR"/>
              </w:rPr>
              <w:t>ku</w:t>
            </w:r>
            <w:r w:rsidRPr="00C374E7">
              <w:rPr>
                <w:b/>
                <w:sz w:val="24"/>
                <w:lang w:val="en-US"/>
              </w:rPr>
              <w:t>m</w:t>
            </w:r>
            <w:r w:rsidRPr="00C374E7">
              <w:rPr>
                <w:b/>
                <w:sz w:val="24"/>
                <w:lang w:val="fr-FR"/>
              </w:rPr>
              <w:t>i</w:t>
            </w:r>
            <w:r w:rsidRPr="00C374E7">
              <w:rPr>
                <w:b/>
                <w:sz w:val="24"/>
              </w:rPr>
              <w:t>@tikhvin.org</w:t>
            </w:r>
          </w:p>
          <w:p w:rsidR="005D350D" w:rsidRPr="00C374E7" w:rsidRDefault="005D350D" w:rsidP="005D350D">
            <w:pPr>
              <w:widowControl w:val="0"/>
              <w:autoSpaceDE w:val="0"/>
              <w:autoSpaceDN w:val="0"/>
              <w:adjustRightInd w:val="0"/>
              <w:rPr>
                <w:sz w:val="24"/>
              </w:rPr>
            </w:pPr>
            <w:r w:rsidRPr="00C374E7">
              <w:rPr>
                <w:sz w:val="24"/>
              </w:rPr>
              <w:t xml:space="preserve">          </w:t>
            </w:r>
          </w:p>
          <w:p w:rsidR="005D350D" w:rsidRPr="00C374E7" w:rsidRDefault="005D350D" w:rsidP="005D350D">
            <w:pPr>
              <w:widowControl w:val="0"/>
              <w:autoSpaceDE w:val="0"/>
              <w:autoSpaceDN w:val="0"/>
              <w:adjustRightInd w:val="0"/>
              <w:rPr>
                <w:sz w:val="24"/>
              </w:rPr>
            </w:pPr>
            <w:r w:rsidRPr="00C374E7">
              <w:rPr>
                <w:sz w:val="24"/>
              </w:rPr>
              <w:t>Дни и часы приема</w:t>
            </w:r>
          </w:p>
        </w:tc>
      </w:tr>
      <w:tr w:rsidR="005D350D" w:rsidRPr="00C374E7" w:rsidTr="005D350D">
        <w:tc>
          <w:tcPr>
            <w:tcW w:w="2426"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Дни недели</w:t>
            </w:r>
          </w:p>
        </w:tc>
        <w:tc>
          <w:tcPr>
            <w:tcW w:w="2574"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Время</w:t>
            </w:r>
          </w:p>
        </w:tc>
      </w:tr>
      <w:tr w:rsidR="005D350D" w:rsidRPr="00C374E7" w:rsidTr="005D350D">
        <w:trPr>
          <w:trHeight w:val="510"/>
        </w:trPr>
        <w:tc>
          <w:tcPr>
            <w:tcW w:w="2426"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Среда</w:t>
            </w:r>
          </w:p>
        </w:tc>
        <w:tc>
          <w:tcPr>
            <w:tcW w:w="2574" w:type="pct"/>
            <w:tcBorders>
              <w:top w:val="single" w:sz="4" w:space="0" w:color="auto"/>
              <w:left w:val="single" w:sz="4" w:space="0" w:color="auto"/>
              <w:bottom w:val="single" w:sz="4" w:space="0" w:color="auto"/>
              <w:right w:val="single" w:sz="4" w:space="0" w:color="auto"/>
            </w:tcBorders>
          </w:tcPr>
          <w:p w:rsidR="005D350D" w:rsidRPr="00C374E7" w:rsidRDefault="005D350D" w:rsidP="005D350D">
            <w:pPr>
              <w:widowControl w:val="0"/>
              <w:autoSpaceDE w:val="0"/>
              <w:autoSpaceDN w:val="0"/>
              <w:adjustRightInd w:val="0"/>
              <w:rPr>
                <w:sz w:val="24"/>
              </w:rPr>
            </w:pPr>
            <w:r w:rsidRPr="00C374E7">
              <w:rPr>
                <w:sz w:val="24"/>
              </w:rPr>
              <w:t>с 09.30 до 12.30;    с 14.30 до 17.30.</w:t>
            </w:r>
          </w:p>
        </w:tc>
      </w:tr>
    </w:tbl>
    <w:p w:rsidR="005D350D" w:rsidRPr="00C374E7" w:rsidRDefault="005D350D" w:rsidP="005D350D">
      <w:pPr>
        <w:widowControl w:val="0"/>
        <w:autoSpaceDE w:val="0"/>
        <w:autoSpaceDN w:val="0"/>
        <w:adjustRightInd w:val="0"/>
        <w:ind w:firstLine="540"/>
        <w:rPr>
          <w:sz w:val="24"/>
        </w:rPr>
      </w:pPr>
    </w:p>
    <w:p w:rsidR="005D350D" w:rsidRPr="00C374E7" w:rsidRDefault="005D350D" w:rsidP="005D350D">
      <w:pPr>
        <w:widowControl w:val="0"/>
        <w:autoSpaceDE w:val="0"/>
        <w:autoSpaceDN w:val="0"/>
        <w:adjustRightInd w:val="0"/>
        <w:ind w:firstLine="540"/>
        <w:rPr>
          <w:sz w:val="24"/>
        </w:rPr>
      </w:pPr>
      <w:r w:rsidRPr="00C374E7">
        <w:rPr>
          <w:sz w:val="24"/>
        </w:rPr>
        <w:t>Продолжительность рабочего дня, непосредственно предшествующего нерабочему праздничному дню, уменьшается на один час.</w:t>
      </w:r>
    </w:p>
    <w:p w:rsidR="005D350D" w:rsidRPr="00C374E7" w:rsidRDefault="005D350D" w:rsidP="005D350D">
      <w:pPr>
        <w:widowControl w:val="0"/>
        <w:autoSpaceDE w:val="0"/>
        <w:autoSpaceDN w:val="0"/>
        <w:adjustRightInd w:val="0"/>
        <w:ind w:firstLine="540"/>
        <w:rPr>
          <w:sz w:val="24"/>
        </w:rPr>
      </w:pPr>
    </w:p>
    <w:p w:rsidR="005D350D" w:rsidRPr="00216C99" w:rsidRDefault="005D350D" w:rsidP="005D350D">
      <w:pPr>
        <w:pStyle w:val="af"/>
        <w:spacing w:before="0" w:beforeAutospacing="0" w:after="0" w:afterAutospacing="0"/>
        <w:ind w:firstLine="567"/>
        <w:jc w:val="both"/>
        <w:rPr>
          <w:sz w:val="22"/>
          <w:szCs w:val="22"/>
        </w:rPr>
      </w:pPr>
      <w:r w:rsidRPr="00216C99">
        <w:rPr>
          <w:sz w:val="22"/>
          <w:szCs w:val="22"/>
        </w:rPr>
        <w:t xml:space="preserve">Справочные телефоны структурных подразделений администрации для получения информации, связанной с предоставлением муниципальной услуги: </w:t>
      </w:r>
    </w:p>
    <w:p w:rsidR="005D350D" w:rsidRPr="00216C99" w:rsidRDefault="005D350D" w:rsidP="005D350D">
      <w:pPr>
        <w:pStyle w:val="af"/>
        <w:spacing w:before="0" w:beforeAutospacing="0" w:after="0" w:afterAutospacing="0"/>
        <w:jc w:val="both"/>
        <w:rPr>
          <w:sz w:val="22"/>
          <w:szCs w:val="22"/>
        </w:rPr>
      </w:pPr>
      <w:r w:rsidRPr="00216C99">
        <w:rPr>
          <w:sz w:val="22"/>
          <w:szCs w:val="22"/>
        </w:rPr>
        <w:t xml:space="preserve">общего отдела администрации Тихвинского района: (81367) 71729     </w:t>
      </w:r>
    </w:p>
    <w:p w:rsidR="005D350D" w:rsidRPr="00216C99" w:rsidRDefault="005D350D" w:rsidP="005D350D">
      <w:pPr>
        <w:pStyle w:val="af"/>
        <w:spacing w:before="0" w:beforeAutospacing="0" w:after="0" w:afterAutospacing="0"/>
        <w:jc w:val="both"/>
        <w:rPr>
          <w:sz w:val="22"/>
          <w:szCs w:val="22"/>
        </w:rPr>
      </w:pPr>
      <w:r w:rsidRPr="00216C99">
        <w:rPr>
          <w:sz w:val="22"/>
          <w:szCs w:val="22"/>
        </w:rPr>
        <w:t>КУМИ  (81367) 79641; 75200</w:t>
      </w:r>
    </w:p>
    <w:p w:rsidR="005D350D" w:rsidRDefault="005D350D" w:rsidP="005D350D">
      <w:pPr>
        <w:tabs>
          <w:tab w:val="left" w:pos="142"/>
          <w:tab w:val="left" w:pos="284"/>
        </w:tabs>
        <w:ind w:left="4536"/>
        <w:rPr>
          <w:b/>
          <w:sz w:val="18"/>
          <w:szCs w:val="18"/>
        </w:rPr>
      </w:pPr>
    </w:p>
    <w:p w:rsidR="005D350D" w:rsidRDefault="005D350D" w:rsidP="005D350D">
      <w:pPr>
        <w:tabs>
          <w:tab w:val="left" w:pos="142"/>
          <w:tab w:val="left" w:pos="284"/>
        </w:tabs>
        <w:ind w:left="4536"/>
        <w:rPr>
          <w:b/>
          <w:sz w:val="18"/>
          <w:szCs w:val="18"/>
        </w:rPr>
      </w:pPr>
    </w:p>
    <w:p w:rsidR="005D350D" w:rsidRDefault="005D350D" w:rsidP="005D350D">
      <w:pPr>
        <w:tabs>
          <w:tab w:val="left" w:pos="142"/>
          <w:tab w:val="left" w:pos="284"/>
        </w:tabs>
        <w:ind w:left="4536"/>
        <w:rPr>
          <w:b/>
          <w:sz w:val="18"/>
          <w:szCs w:val="18"/>
        </w:rPr>
      </w:pPr>
    </w:p>
    <w:p w:rsidR="005D350D" w:rsidRDefault="005D350D" w:rsidP="005D350D">
      <w:pPr>
        <w:tabs>
          <w:tab w:val="left" w:pos="142"/>
          <w:tab w:val="left" w:pos="284"/>
        </w:tabs>
        <w:ind w:left="4536"/>
        <w:rPr>
          <w:b/>
          <w:sz w:val="18"/>
          <w:szCs w:val="18"/>
        </w:rPr>
      </w:pPr>
    </w:p>
    <w:p w:rsidR="005D350D" w:rsidRPr="004608DA" w:rsidRDefault="005D350D" w:rsidP="005D350D">
      <w:pPr>
        <w:tabs>
          <w:tab w:val="left" w:pos="142"/>
          <w:tab w:val="left" w:pos="284"/>
        </w:tabs>
        <w:ind w:left="4536"/>
        <w:rPr>
          <w:b/>
          <w:sz w:val="20"/>
          <w:szCs w:val="18"/>
        </w:rPr>
      </w:pPr>
      <w:r w:rsidRPr="004608DA">
        <w:rPr>
          <w:b/>
          <w:sz w:val="20"/>
          <w:szCs w:val="18"/>
        </w:rPr>
        <w:t>Приложение №2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4608DA">
        <w:rPr>
          <w:b/>
          <w:bCs/>
          <w:sz w:val="20"/>
          <w:szCs w:val="18"/>
        </w:rPr>
        <w:t xml:space="preserve"> </w:t>
      </w:r>
      <w:r w:rsidRPr="004608DA">
        <w:rPr>
          <w:b/>
          <w:sz w:val="20"/>
          <w:szCs w:val="18"/>
        </w:rPr>
        <w:t>«</w:t>
      </w:r>
      <w:r w:rsidRPr="004608DA">
        <w:rPr>
          <w:b/>
          <w:bCs/>
          <w:sz w:val="20"/>
          <w:szCs w:val="1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4608DA">
        <w:rPr>
          <w:b/>
          <w:sz w:val="20"/>
          <w:szCs w:val="18"/>
        </w:rPr>
        <w:t>»</w:t>
      </w:r>
    </w:p>
    <w:p w:rsidR="005D350D" w:rsidRPr="00C374E7" w:rsidRDefault="005D350D" w:rsidP="005D350D">
      <w:pPr>
        <w:ind w:firstLine="709"/>
        <w:rPr>
          <w:sz w:val="22"/>
          <w:szCs w:val="24"/>
        </w:rPr>
      </w:pPr>
    </w:p>
    <w:p w:rsidR="005D350D" w:rsidRPr="00C374E7" w:rsidRDefault="005D350D" w:rsidP="005D350D">
      <w:pPr>
        <w:widowControl w:val="0"/>
        <w:tabs>
          <w:tab w:val="left" w:pos="1134"/>
        </w:tabs>
        <w:autoSpaceDE w:val="0"/>
        <w:autoSpaceDN w:val="0"/>
        <w:adjustRightInd w:val="0"/>
        <w:ind w:firstLine="709"/>
        <w:jc w:val="center"/>
        <w:rPr>
          <w:rFonts w:eastAsia="Calibri"/>
          <w:b/>
          <w:color w:val="000000"/>
          <w:sz w:val="24"/>
        </w:rPr>
      </w:pPr>
      <w:r w:rsidRPr="00C374E7">
        <w:rPr>
          <w:rFonts w:eastAsia="Calibri"/>
          <w:b/>
          <w:color w:val="000000"/>
          <w:sz w:val="24"/>
        </w:rPr>
        <w:t>Информация о местах нахождения,</w:t>
      </w:r>
    </w:p>
    <w:p w:rsidR="005D350D" w:rsidRPr="00C374E7" w:rsidRDefault="005D350D" w:rsidP="005D350D">
      <w:pPr>
        <w:widowControl w:val="0"/>
        <w:tabs>
          <w:tab w:val="left" w:pos="1134"/>
        </w:tabs>
        <w:autoSpaceDE w:val="0"/>
        <w:autoSpaceDN w:val="0"/>
        <w:adjustRightInd w:val="0"/>
        <w:ind w:firstLine="709"/>
        <w:jc w:val="center"/>
        <w:rPr>
          <w:rFonts w:eastAsia="Calibri"/>
          <w:b/>
          <w:color w:val="000000"/>
          <w:sz w:val="24"/>
        </w:rPr>
      </w:pPr>
      <w:r w:rsidRPr="00C374E7">
        <w:rPr>
          <w:rFonts w:eastAsia="Calibri"/>
          <w:b/>
          <w:color w:val="000000"/>
          <w:sz w:val="24"/>
        </w:rPr>
        <w:t>справочных телефонах и адресах электронной почты МФЦ</w:t>
      </w:r>
    </w:p>
    <w:p w:rsidR="005D350D" w:rsidRPr="00C374E7" w:rsidRDefault="005D350D" w:rsidP="005D350D">
      <w:pPr>
        <w:autoSpaceDE w:val="0"/>
        <w:autoSpaceDN w:val="0"/>
        <w:adjustRightInd w:val="0"/>
        <w:rPr>
          <w:color w:val="000000"/>
          <w:sz w:val="24"/>
        </w:rPr>
      </w:pPr>
    </w:p>
    <w:p w:rsidR="005D350D" w:rsidRPr="00C374E7" w:rsidRDefault="005D350D" w:rsidP="005D350D">
      <w:pPr>
        <w:autoSpaceDE w:val="0"/>
        <w:autoSpaceDN w:val="0"/>
        <w:adjustRightInd w:val="0"/>
        <w:rPr>
          <w:color w:val="000000"/>
          <w:sz w:val="24"/>
        </w:rPr>
      </w:pPr>
      <w:r w:rsidRPr="00C374E7">
        <w:rPr>
          <w:color w:val="000000"/>
          <w:sz w:val="24"/>
        </w:rPr>
        <w:t xml:space="preserve">Телефон единой справочной службы ГБУ ЛО «МФЦ»: 8 (800) 301-47-47 </w:t>
      </w:r>
      <w:r w:rsidRPr="00C374E7">
        <w:rPr>
          <w:i/>
          <w:iCs/>
          <w:color w:val="000000"/>
          <w:sz w:val="24"/>
        </w:rPr>
        <w:t>(на территории России звонок бесплатный),</w:t>
      </w:r>
      <w:r w:rsidRPr="00C374E7">
        <w:rPr>
          <w:color w:val="000000"/>
          <w:sz w:val="24"/>
        </w:rPr>
        <w:t xml:space="preserve"> адрес электронной почты: info@mfc47.ru.</w:t>
      </w:r>
    </w:p>
    <w:p w:rsidR="005D350D" w:rsidRPr="00C374E7" w:rsidRDefault="005D350D" w:rsidP="005D350D">
      <w:pPr>
        <w:autoSpaceDE w:val="0"/>
        <w:autoSpaceDN w:val="0"/>
        <w:adjustRightInd w:val="0"/>
        <w:rPr>
          <w:color w:val="000000"/>
          <w:sz w:val="24"/>
        </w:rPr>
      </w:pPr>
      <w:r w:rsidRPr="00C374E7">
        <w:rPr>
          <w:color w:val="000000"/>
          <w:sz w:val="24"/>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004608DA" w:rsidRPr="004608DA">
        <w:rPr>
          <w:color w:val="000000"/>
          <w:sz w:val="24"/>
        </w:rPr>
        <w:t>www.mfc47.ru</w:t>
      </w:r>
      <w:r w:rsidR="004608DA">
        <w:rPr>
          <w:color w:val="000000"/>
          <w:sz w:val="24"/>
        </w:rPr>
        <w:t xml:space="preserve"> </w:t>
      </w:r>
    </w:p>
    <w:p w:rsidR="005D350D" w:rsidRPr="00C374E7" w:rsidRDefault="005D350D" w:rsidP="005D350D">
      <w:pPr>
        <w:autoSpaceDE w:val="0"/>
        <w:autoSpaceDN w:val="0"/>
        <w:adjustRightInd w:val="0"/>
        <w:rPr>
          <w:color w:val="000000"/>
          <w:sz w:val="24"/>
        </w:rPr>
      </w:pPr>
    </w:p>
    <w:tbl>
      <w:tblPr>
        <w:tblW w:w="10291" w:type="dxa"/>
        <w:tblInd w:w="-694" w:type="dxa"/>
        <w:tblLayout w:type="fixed"/>
        <w:tblCellMar>
          <w:left w:w="15" w:type="dxa"/>
          <w:right w:w="15" w:type="dxa"/>
        </w:tblCellMar>
        <w:tblLook w:val="0000" w:firstRow="0" w:lastRow="0" w:firstColumn="0" w:lastColumn="0" w:noHBand="0" w:noVBand="0"/>
      </w:tblPr>
      <w:tblGrid>
        <w:gridCol w:w="709"/>
        <w:gridCol w:w="2835"/>
        <w:gridCol w:w="3402"/>
        <w:gridCol w:w="2115"/>
        <w:gridCol w:w="1230"/>
      </w:tblGrid>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b/>
                <w:bCs/>
                <w:color w:val="000000"/>
                <w:sz w:val="22"/>
                <w:szCs w:val="22"/>
              </w:rPr>
            </w:pPr>
            <w:r w:rsidRPr="004608DA">
              <w:rPr>
                <w:b/>
                <w:bCs/>
                <w:color w:val="000000"/>
                <w:sz w:val="22"/>
                <w:szCs w:val="22"/>
              </w:rPr>
              <w:t>№</w:t>
            </w:r>
          </w:p>
          <w:p w:rsidR="005D350D" w:rsidRPr="004608DA" w:rsidRDefault="005D350D" w:rsidP="005D350D">
            <w:pPr>
              <w:autoSpaceDE w:val="0"/>
              <w:autoSpaceDN w:val="0"/>
              <w:adjustRightInd w:val="0"/>
              <w:jc w:val="center"/>
              <w:rPr>
                <w:color w:val="000000"/>
                <w:sz w:val="22"/>
                <w:szCs w:val="22"/>
              </w:rPr>
            </w:pPr>
            <w:r w:rsidRPr="004608DA">
              <w:rPr>
                <w:b/>
                <w:bCs/>
                <w:color w:val="000000"/>
                <w:sz w:val="22"/>
                <w:szCs w:val="22"/>
              </w:rPr>
              <w:t>пп</w:t>
            </w: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b/>
                <w:bCs/>
                <w:color w:val="000000"/>
                <w:sz w:val="22"/>
                <w:szCs w:val="22"/>
              </w:rPr>
              <w:t>Наименование МФЦ</w:t>
            </w:r>
            <w:r w:rsidRPr="004608DA">
              <w:rPr>
                <w:color w:val="000000"/>
                <w:sz w:val="22"/>
                <w:szCs w:val="22"/>
              </w:rPr>
              <w:t xml:space="preserve"> </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Почтовый адрес</w:t>
            </w:r>
            <w:r w:rsidRPr="004608DA">
              <w:rPr>
                <w:color w:val="000000"/>
                <w:sz w:val="22"/>
                <w:szCs w:val="22"/>
              </w:rPr>
              <w:t xml:space="preserve">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b/>
                <w:bCs/>
                <w:color w:val="000000"/>
                <w:sz w:val="22"/>
                <w:szCs w:val="22"/>
              </w:rPr>
              <w:t>График работы</w:t>
            </w:r>
            <w:r w:rsidRPr="004608DA">
              <w:rPr>
                <w:color w:val="000000"/>
                <w:sz w:val="22"/>
                <w:szCs w:val="22"/>
              </w:rPr>
              <w:t xml:space="preserve">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b/>
                <w:bCs/>
                <w:color w:val="000000"/>
                <w:sz w:val="22"/>
                <w:szCs w:val="22"/>
              </w:rPr>
              <w:t>Телефон</w:t>
            </w:r>
          </w:p>
          <w:p w:rsidR="005D350D" w:rsidRPr="004608DA" w:rsidRDefault="005D350D" w:rsidP="005D350D">
            <w:pPr>
              <w:autoSpaceDE w:val="0"/>
              <w:autoSpaceDN w:val="0"/>
              <w:adjustRightInd w:val="0"/>
              <w:jc w:val="center"/>
              <w:rPr>
                <w:color w:val="000000"/>
                <w:sz w:val="22"/>
                <w:szCs w:val="22"/>
              </w:rPr>
            </w:pP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Бокситогорском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«Тихвинский» - отдел «Бокситогорск»</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right="134" w:firstLine="54"/>
              <w:rPr>
                <w:color w:val="000000"/>
                <w:sz w:val="22"/>
                <w:szCs w:val="22"/>
              </w:rPr>
            </w:pPr>
            <w:r w:rsidRPr="004608DA">
              <w:rPr>
                <w:color w:val="000000"/>
                <w:sz w:val="22"/>
                <w:szCs w:val="22"/>
              </w:rPr>
              <w:t xml:space="preserve">187650, Россия, Ленинградская область, Бокситогорский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Бокситогорск, ул. Заводская, д. 8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пятница с 9.00 до 18.00. Суббота - с 09.00 до 14.00.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«Тихвинский» - отдел «Пикалево»</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187602, Россия, Ленинградская область, Бокситогорский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Пикалево, ул. Заводская, д. 11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пятница с 9.00 до 18.00. Суббота - с 09.00 до 14.00.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Волосовском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2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«Волосовский»</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188410, Россия, Ленинградская обл., Волосовский район, г.Волосово, усадьба СХТ, д.1 лит.А</w:t>
            </w:r>
          </w:p>
          <w:p w:rsidR="005D350D" w:rsidRPr="004608DA" w:rsidRDefault="005D350D" w:rsidP="00C374E7">
            <w:pPr>
              <w:autoSpaceDE w:val="0"/>
              <w:autoSpaceDN w:val="0"/>
              <w:adjustRightInd w:val="0"/>
              <w:ind w:left="54" w:firstLine="54"/>
              <w:rPr>
                <w:color w:val="000000"/>
                <w:sz w:val="22"/>
                <w:szCs w:val="22"/>
              </w:rPr>
            </w:pP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Волховском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3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«Волховский»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187403, Ленинградская область, г.Волхов, Волховский проспект, д.9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пятница с 9.00 до 18.00, выходные - суббота, воскресенье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во Всеволожском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4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«Всеволожский»</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188643, Россия, Ленинградская область, Всеволожский район, </w:t>
            </w:r>
          </w:p>
          <w:p w:rsidR="005D350D" w:rsidRPr="004608DA" w:rsidRDefault="005D350D" w:rsidP="004608DA">
            <w:pPr>
              <w:autoSpaceDE w:val="0"/>
              <w:autoSpaceDN w:val="0"/>
              <w:adjustRightInd w:val="0"/>
              <w:ind w:left="54" w:firstLine="54"/>
              <w:rPr>
                <w:color w:val="000000"/>
                <w:sz w:val="22"/>
                <w:szCs w:val="22"/>
              </w:rPr>
            </w:pPr>
            <w:r w:rsidRPr="004608DA">
              <w:rPr>
                <w:color w:val="000000"/>
                <w:sz w:val="22"/>
                <w:szCs w:val="22"/>
              </w:rPr>
              <w:t>г. Всеволожск, ул. Пожвинская, д.4а</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без перерыва</w:t>
            </w:r>
          </w:p>
          <w:p w:rsidR="005D350D" w:rsidRPr="004608DA" w:rsidRDefault="005D350D" w:rsidP="005D350D">
            <w:pPr>
              <w:autoSpaceDE w:val="0"/>
              <w:autoSpaceDN w:val="0"/>
              <w:adjustRightInd w:val="0"/>
              <w:rPr>
                <w:color w:val="000000"/>
                <w:sz w:val="22"/>
                <w:szCs w:val="22"/>
              </w:rPr>
            </w:pP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«Всеволожский» - отдел «Новосаратовка»</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188681, Россия, Ленинградская область, Всеволожский район,</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 д. Новосаратовка - центр, д. 8 (52-й километр внутреннего кольца КАД, в здании МРЭО-15, рядом с АЗС Лукойл)</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Филиал ГБУ ЛО «МФЦ» «Всеволожский» - отдел </w:t>
            </w:r>
            <w:r w:rsidRPr="004608DA">
              <w:rPr>
                <w:color w:val="000000"/>
                <w:sz w:val="22"/>
                <w:szCs w:val="22"/>
              </w:rPr>
              <w:lastRenderedPageBreak/>
              <w:t>«Сертолово»</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4608DA">
            <w:pPr>
              <w:autoSpaceDE w:val="0"/>
              <w:autoSpaceDN w:val="0"/>
              <w:adjustRightInd w:val="0"/>
              <w:ind w:left="54" w:firstLine="54"/>
              <w:rPr>
                <w:color w:val="000000"/>
                <w:sz w:val="22"/>
                <w:szCs w:val="22"/>
              </w:rPr>
            </w:pPr>
            <w:r w:rsidRPr="004608DA">
              <w:rPr>
                <w:color w:val="000000"/>
                <w:sz w:val="22"/>
                <w:szCs w:val="22"/>
              </w:rPr>
              <w:lastRenderedPageBreak/>
              <w:t xml:space="preserve">188650, Россия, Ленинградская область, Всеволожский район, г. </w:t>
            </w:r>
            <w:r w:rsidRPr="004608DA">
              <w:rPr>
                <w:color w:val="000000"/>
                <w:sz w:val="22"/>
                <w:szCs w:val="22"/>
              </w:rPr>
              <w:lastRenderedPageBreak/>
              <w:t>Сертолово, ул. Центральная, д. 8, корп.3</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lastRenderedPageBreak/>
              <w:t xml:space="preserve">Понедельник - суббота с 9.00 до 18.00 </w:t>
            </w:r>
            <w:r w:rsidRPr="004608DA">
              <w:rPr>
                <w:color w:val="000000"/>
                <w:sz w:val="22"/>
                <w:szCs w:val="22"/>
              </w:rPr>
              <w:lastRenderedPageBreak/>
              <w:t xml:space="preserve">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lastRenderedPageBreak/>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Выборгском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5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w:t>
            </w:r>
          </w:p>
          <w:p w:rsidR="005D350D" w:rsidRPr="004608DA" w:rsidRDefault="005D350D" w:rsidP="005D350D">
            <w:pPr>
              <w:autoSpaceDE w:val="0"/>
              <w:autoSpaceDN w:val="0"/>
              <w:adjustRightInd w:val="0"/>
              <w:rPr>
                <w:color w:val="000000"/>
                <w:sz w:val="22"/>
                <w:szCs w:val="22"/>
              </w:rPr>
            </w:pPr>
            <w:r w:rsidRPr="004608DA">
              <w:rPr>
                <w:color w:val="000000"/>
                <w:sz w:val="22"/>
                <w:szCs w:val="22"/>
              </w:rPr>
              <w:t>«Выборгский»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188800, Россия, Ленинградская область, Выборгский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Выборг, ул. Вокзальная, д.13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«Выборгский» - отдел «Рощино»</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188681, Россия, Ленинградская область, Выборгский район,</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 п. Рощино, ул. Советская, д.8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«Выборгский» - отдел «Светогорский»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188992, Ленинградская область, г.Светогорск, ул. Красноармейская д.3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«Выборгский» - отдел «Приморск»</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188910, Россия, Ленинградская область, Выборгский район, г. Приморск, Выборгское шоссе, д.14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Понедельник-пятница с 9.00 до 18.00, суббота с 9.00 до 14.00,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Гатчинском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6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«Гатчинский»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188300, Россия, Ленинградская область, Гатчинский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Гатчина, Пушкинское шоссе, д.15А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«Гатчинский» - отдел «Аэродром»</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188309, Россия, Ленинградская область, Гатчинский район, г. Гатчина, ул. Слепнева, д. 13, корп. 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суббота с 9.00 до 18.00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«Гатчинский» - отдел «Сиверский»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188330, Россия, Ленинградская область, Гатчинский район, пгт. Сиверский, ул. 123 Дивизии, д. 8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суббота с 9.00 до 18.00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«Гатчинский» - отдел «Коммунар»</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188320, Россия, Ленинградская область, Гатчинский район, г. Коммунар, Ленинградское шоссе, д. 10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суббота с 9.00 до 18.00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Кингисеппском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7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«Кингисеппский»</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188480, Россия, Ленинградская область, Кингисеппский район, г.Кингисепп, ул. Фабричная, д. 14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ежедневно,</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Киришском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8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«Киришский»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187110, Россия, Ленинградская область, Киришский район, г.Кириши, пр. Героев, д. 34А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Кировском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9</w:t>
            </w:r>
          </w:p>
          <w:p w:rsidR="005D350D" w:rsidRPr="004608DA" w:rsidRDefault="005D350D" w:rsidP="005D350D">
            <w:pPr>
              <w:autoSpaceDE w:val="0"/>
              <w:autoSpaceDN w:val="0"/>
              <w:adjustRightInd w:val="0"/>
              <w:jc w:val="center"/>
              <w:rPr>
                <w:color w:val="000000"/>
                <w:sz w:val="22"/>
                <w:szCs w:val="22"/>
              </w:rPr>
            </w:pP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«Кировский»</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187340, Россия, Ленинградская область, г. Кировск, Новая улица, 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187340, Россия, Ленинградская область, г. Кировск, ул. Набережная 29А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Понедельник-пятница с 9.00 до 18.00, суббота с 9.00 до 14.00,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«Кировский» - отдел «Отрадное»</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187330, Ленинградская область, Кировский район, г. Отрадное, Ленинградское шоссе, д. 6Б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4608DA">
            <w:pPr>
              <w:autoSpaceDE w:val="0"/>
              <w:autoSpaceDN w:val="0"/>
              <w:adjustRightInd w:val="0"/>
              <w:rPr>
                <w:color w:val="000000"/>
                <w:sz w:val="22"/>
                <w:szCs w:val="22"/>
              </w:rPr>
            </w:pPr>
            <w:r w:rsidRPr="004608DA">
              <w:rPr>
                <w:color w:val="000000"/>
                <w:sz w:val="22"/>
                <w:szCs w:val="22"/>
              </w:rPr>
              <w:t>Понедельник-пятница с 9.00 до 18.00, суббота с 9.00 до 14.00, воскресенье - выходной</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Лодейнопольском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lastRenderedPageBreak/>
              <w:t xml:space="preserve">10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w:t>
            </w:r>
          </w:p>
          <w:p w:rsidR="005D350D" w:rsidRPr="004608DA" w:rsidRDefault="005D350D" w:rsidP="005D350D">
            <w:pPr>
              <w:autoSpaceDE w:val="0"/>
              <w:autoSpaceDN w:val="0"/>
              <w:adjustRightInd w:val="0"/>
              <w:rPr>
                <w:color w:val="000000"/>
                <w:sz w:val="22"/>
                <w:szCs w:val="22"/>
              </w:rPr>
            </w:pPr>
            <w:r w:rsidRPr="004608DA">
              <w:rPr>
                <w:color w:val="000000"/>
                <w:sz w:val="22"/>
                <w:szCs w:val="22"/>
              </w:rPr>
              <w:t>«Лодейнопольский»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     187700, Россия, Ленинградская область, Лодейнопольский район, г.Лодейное Поле, ул. Карла Маркса, д. 36 лит. Б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Ломоносовском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11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w:t>
            </w:r>
          </w:p>
          <w:p w:rsidR="005D350D" w:rsidRPr="004608DA" w:rsidRDefault="005D350D" w:rsidP="005D350D">
            <w:pPr>
              <w:autoSpaceDE w:val="0"/>
              <w:autoSpaceDN w:val="0"/>
              <w:adjustRightInd w:val="0"/>
              <w:rPr>
                <w:color w:val="000000"/>
                <w:sz w:val="22"/>
                <w:szCs w:val="22"/>
              </w:rPr>
            </w:pPr>
            <w:r w:rsidRPr="004608DA">
              <w:rPr>
                <w:color w:val="000000"/>
                <w:sz w:val="22"/>
                <w:szCs w:val="22"/>
              </w:rPr>
              <w:t>«Ломоносовский»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188512, г. Санкт-Петербург, г. Ломоносов, Дворцовый проспект, д.57/11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ежедневно,</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Лужском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12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«Лужский»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b/>
                <w:bCs/>
                <w:color w:val="000000"/>
                <w:sz w:val="22"/>
                <w:szCs w:val="22"/>
              </w:rPr>
            </w:pPr>
            <w:r w:rsidRPr="004608DA">
              <w:rPr>
                <w:b/>
                <w:bCs/>
                <w:color w:val="000000"/>
                <w:sz w:val="22"/>
                <w:szCs w:val="22"/>
              </w:rPr>
              <w:t xml:space="preserve">188230, Россия, Ленинградская область, Лужский район, г. Луга, ул.Миккели, д. 7, корп. 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Подпорожском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13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«Лодейнопольский»-отдел «Подпорожье»</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187780, Ленинградская область, г.Подпорожье, ул. Октябрят д.3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Понедельник - суббота с 9.00 до 20.00. Воскресенье - выходной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Приозерском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14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«Приозерск» - отдел «Сосново»</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188731, Россия, Ленинградская область, Приозерский район, пос.Сосново, ул. Механизаторов, д.11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«Приозерск»</w:t>
            </w:r>
          </w:p>
          <w:p w:rsidR="005D350D" w:rsidRPr="004608DA" w:rsidRDefault="005D350D" w:rsidP="005D350D">
            <w:pPr>
              <w:autoSpaceDE w:val="0"/>
              <w:autoSpaceDN w:val="0"/>
              <w:adjustRightInd w:val="0"/>
              <w:rPr>
                <w:color w:val="000000"/>
                <w:sz w:val="22"/>
                <w:szCs w:val="22"/>
              </w:rPr>
            </w:pP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188760, Россия, Ленинградская область, Приозерский район, г.Приозерск, ул. Калинина, д. 51 (офис 228)</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Сланцевском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15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«Сланцевский»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188565, Россия, Ленинградская область, г. Сланцы, ул. Кирова, д.16А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г. Сосновый Бор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16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«Сосновоборский»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188540, Россия, Ленинградская область, г. Сосновый Бор, ул. Мира, д.1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Тихвинском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17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w:t>
            </w:r>
          </w:p>
          <w:p w:rsidR="005D350D" w:rsidRPr="004608DA" w:rsidRDefault="005D350D" w:rsidP="005D350D">
            <w:pPr>
              <w:autoSpaceDE w:val="0"/>
              <w:autoSpaceDN w:val="0"/>
              <w:adjustRightInd w:val="0"/>
              <w:rPr>
                <w:color w:val="000000"/>
                <w:sz w:val="22"/>
                <w:szCs w:val="22"/>
              </w:rPr>
            </w:pPr>
            <w:r w:rsidRPr="004608DA">
              <w:rPr>
                <w:color w:val="000000"/>
                <w:sz w:val="22"/>
                <w:szCs w:val="22"/>
              </w:rPr>
              <w:t>«Тихвинский»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187553, Россия, Ленинградская область, Тихвинский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Тихвин, 1 микрорайон, д.2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Предоставление услуг в Тосненском районе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18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Филиал ГБУ ЛО «МФЦ» «Тосненский»</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187000, Россия, Ленинградская область, Тосненский район,</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г. Тосно, ул. Советская, д. 9В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21.00</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ежедневно,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без перерыва </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r w:rsidR="005D350D" w:rsidRPr="004608DA" w:rsidTr="00C374E7">
        <w:tc>
          <w:tcPr>
            <w:tcW w:w="10291" w:type="dxa"/>
            <w:gridSpan w:val="5"/>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jc w:val="center"/>
              <w:rPr>
                <w:color w:val="000000"/>
                <w:sz w:val="22"/>
                <w:szCs w:val="22"/>
              </w:rPr>
            </w:pPr>
            <w:r w:rsidRPr="004608DA">
              <w:rPr>
                <w:b/>
                <w:bCs/>
                <w:color w:val="000000"/>
                <w:sz w:val="22"/>
                <w:szCs w:val="22"/>
              </w:rPr>
              <w:t>Уполномоченный МФЦ на территории Ленинградской области</w:t>
            </w:r>
            <w:r w:rsidRPr="004608DA">
              <w:rPr>
                <w:color w:val="000000"/>
                <w:sz w:val="22"/>
                <w:szCs w:val="22"/>
              </w:rPr>
              <w:t xml:space="preserve"> </w:t>
            </w:r>
          </w:p>
        </w:tc>
      </w:tr>
      <w:tr w:rsidR="005D350D" w:rsidRPr="004608DA" w:rsidTr="00C374E7">
        <w:tc>
          <w:tcPr>
            <w:tcW w:w="709"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jc w:val="center"/>
              <w:rPr>
                <w:color w:val="000000"/>
                <w:sz w:val="22"/>
                <w:szCs w:val="22"/>
              </w:rPr>
            </w:pPr>
            <w:r w:rsidRPr="004608DA">
              <w:rPr>
                <w:color w:val="000000"/>
                <w:sz w:val="22"/>
                <w:szCs w:val="22"/>
              </w:rPr>
              <w:t xml:space="preserve">19 </w:t>
            </w:r>
          </w:p>
        </w:tc>
        <w:tc>
          <w:tcPr>
            <w:tcW w:w="283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ГБУ ЛО «МФЦ»</w:t>
            </w:r>
          </w:p>
          <w:p w:rsidR="005D350D" w:rsidRPr="004608DA" w:rsidRDefault="005D350D" w:rsidP="005D350D">
            <w:pPr>
              <w:autoSpaceDE w:val="0"/>
              <w:autoSpaceDN w:val="0"/>
              <w:adjustRightInd w:val="0"/>
              <w:rPr>
                <w:color w:val="000000"/>
                <w:sz w:val="22"/>
                <w:szCs w:val="22"/>
              </w:rPr>
            </w:pPr>
            <w:r w:rsidRPr="004608DA">
              <w:rPr>
                <w:i/>
                <w:iCs/>
                <w:color w:val="000000"/>
                <w:sz w:val="22"/>
                <w:szCs w:val="22"/>
              </w:rPr>
              <w:t>(обслуживание заявителей не осуществляется</w:t>
            </w:r>
            <w:r w:rsidRPr="004608DA">
              <w:rPr>
                <w:color w:val="000000"/>
                <w:sz w:val="22"/>
                <w:szCs w:val="22"/>
              </w:rPr>
              <w:t>)</w:t>
            </w:r>
          </w:p>
        </w:tc>
        <w:tc>
          <w:tcPr>
            <w:tcW w:w="3402" w:type="dxa"/>
            <w:tcBorders>
              <w:top w:val="single" w:sz="2" w:space="0" w:color="auto"/>
              <w:left w:val="single" w:sz="2" w:space="0" w:color="auto"/>
              <w:bottom w:val="single" w:sz="2" w:space="0" w:color="auto"/>
              <w:right w:val="single" w:sz="2" w:space="0" w:color="auto"/>
            </w:tcBorders>
          </w:tcPr>
          <w:p w:rsidR="005D350D" w:rsidRPr="004608DA" w:rsidRDefault="005D350D" w:rsidP="00C374E7">
            <w:pPr>
              <w:autoSpaceDE w:val="0"/>
              <w:autoSpaceDN w:val="0"/>
              <w:adjustRightInd w:val="0"/>
              <w:ind w:left="54" w:firstLine="54"/>
              <w:rPr>
                <w:color w:val="000000"/>
                <w:sz w:val="22"/>
                <w:szCs w:val="22"/>
              </w:rPr>
            </w:pPr>
            <w:r w:rsidRPr="004608DA">
              <w:rPr>
                <w:i/>
                <w:iCs/>
                <w:color w:val="000000"/>
                <w:sz w:val="22"/>
                <w:szCs w:val="22"/>
              </w:rPr>
              <w:t>Юридический адрес:</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188641, Ленинградская область, Всеволожский район,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дер. Новосаратовка-центр, д.8</w:t>
            </w:r>
          </w:p>
          <w:p w:rsidR="005D350D" w:rsidRPr="004608DA" w:rsidRDefault="005D350D" w:rsidP="00C374E7">
            <w:pPr>
              <w:autoSpaceDE w:val="0"/>
              <w:autoSpaceDN w:val="0"/>
              <w:adjustRightInd w:val="0"/>
              <w:ind w:left="54" w:firstLine="54"/>
              <w:rPr>
                <w:color w:val="000000"/>
                <w:sz w:val="22"/>
                <w:szCs w:val="22"/>
              </w:rPr>
            </w:pPr>
            <w:r w:rsidRPr="004608DA">
              <w:rPr>
                <w:i/>
                <w:iCs/>
                <w:color w:val="000000"/>
                <w:sz w:val="22"/>
                <w:szCs w:val="22"/>
              </w:rPr>
              <w:t>Почтовый адрес:</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191311, г. Санкт-Петербург,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ул. Смольного, д. 3, лит. А</w:t>
            </w:r>
          </w:p>
          <w:p w:rsidR="005D350D" w:rsidRPr="004608DA" w:rsidRDefault="005D350D" w:rsidP="00C374E7">
            <w:pPr>
              <w:autoSpaceDE w:val="0"/>
              <w:autoSpaceDN w:val="0"/>
              <w:adjustRightInd w:val="0"/>
              <w:ind w:left="54" w:firstLine="54"/>
              <w:rPr>
                <w:color w:val="000000"/>
                <w:sz w:val="22"/>
                <w:szCs w:val="22"/>
              </w:rPr>
            </w:pPr>
            <w:r w:rsidRPr="004608DA">
              <w:rPr>
                <w:i/>
                <w:iCs/>
                <w:color w:val="000000"/>
                <w:sz w:val="22"/>
                <w:szCs w:val="22"/>
              </w:rPr>
              <w:t>Фактический адрес</w:t>
            </w:r>
            <w:r w:rsidRPr="004608DA">
              <w:rPr>
                <w:b/>
                <w:bCs/>
                <w:i/>
                <w:iCs/>
                <w:color w:val="000000"/>
                <w:sz w:val="22"/>
                <w:szCs w:val="22"/>
              </w:rPr>
              <w:t>:</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191024, г. Санкт-Петербург,  </w:t>
            </w:r>
          </w:p>
          <w:p w:rsidR="005D350D" w:rsidRPr="004608DA" w:rsidRDefault="005D350D" w:rsidP="00C374E7">
            <w:pPr>
              <w:autoSpaceDE w:val="0"/>
              <w:autoSpaceDN w:val="0"/>
              <w:adjustRightInd w:val="0"/>
              <w:ind w:left="54" w:firstLine="54"/>
              <w:rPr>
                <w:color w:val="000000"/>
                <w:sz w:val="22"/>
                <w:szCs w:val="22"/>
              </w:rPr>
            </w:pPr>
            <w:r w:rsidRPr="004608DA">
              <w:rPr>
                <w:color w:val="000000"/>
                <w:sz w:val="22"/>
                <w:szCs w:val="22"/>
              </w:rPr>
              <w:t xml:space="preserve">пр. Бакунина, д. 5, лит. А </w:t>
            </w:r>
          </w:p>
        </w:tc>
        <w:tc>
          <w:tcPr>
            <w:tcW w:w="2115"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пн-чт -</w:t>
            </w:r>
          </w:p>
          <w:p w:rsidR="005D350D" w:rsidRPr="004608DA" w:rsidRDefault="005D350D" w:rsidP="005D350D">
            <w:pPr>
              <w:autoSpaceDE w:val="0"/>
              <w:autoSpaceDN w:val="0"/>
              <w:adjustRightInd w:val="0"/>
              <w:rPr>
                <w:color w:val="000000"/>
                <w:sz w:val="22"/>
                <w:szCs w:val="22"/>
              </w:rPr>
            </w:pPr>
            <w:r w:rsidRPr="004608DA">
              <w:rPr>
                <w:color w:val="000000"/>
                <w:sz w:val="22"/>
                <w:szCs w:val="22"/>
              </w:rPr>
              <w:t>с 9.00 до 18.00,</w:t>
            </w:r>
          </w:p>
          <w:p w:rsidR="005D350D" w:rsidRPr="004608DA" w:rsidRDefault="005D350D" w:rsidP="005D350D">
            <w:pPr>
              <w:autoSpaceDE w:val="0"/>
              <w:autoSpaceDN w:val="0"/>
              <w:adjustRightInd w:val="0"/>
              <w:rPr>
                <w:color w:val="000000"/>
                <w:sz w:val="22"/>
                <w:szCs w:val="22"/>
              </w:rPr>
            </w:pPr>
            <w:r w:rsidRPr="004608DA">
              <w:rPr>
                <w:color w:val="000000"/>
                <w:sz w:val="22"/>
                <w:szCs w:val="22"/>
              </w:rPr>
              <w:t>пт.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с 9.00 до 17.00,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перерыв с</w:t>
            </w:r>
          </w:p>
          <w:p w:rsidR="005D350D" w:rsidRPr="004608DA" w:rsidRDefault="005D350D" w:rsidP="005D350D">
            <w:pPr>
              <w:autoSpaceDE w:val="0"/>
              <w:autoSpaceDN w:val="0"/>
              <w:adjustRightInd w:val="0"/>
              <w:rPr>
                <w:color w:val="000000"/>
                <w:sz w:val="22"/>
                <w:szCs w:val="22"/>
              </w:rPr>
            </w:pPr>
            <w:r w:rsidRPr="004608DA">
              <w:rPr>
                <w:color w:val="000000"/>
                <w:sz w:val="22"/>
                <w:szCs w:val="22"/>
              </w:rPr>
              <w:t>13.00 до 13.48, выходные дни -</w:t>
            </w:r>
          </w:p>
          <w:p w:rsidR="005D350D" w:rsidRPr="004608DA" w:rsidRDefault="005D350D" w:rsidP="005D350D">
            <w:pPr>
              <w:autoSpaceDE w:val="0"/>
              <w:autoSpaceDN w:val="0"/>
              <w:adjustRightInd w:val="0"/>
              <w:rPr>
                <w:color w:val="000000"/>
                <w:sz w:val="22"/>
                <w:szCs w:val="22"/>
              </w:rPr>
            </w:pPr>
            <w:r w:rsidRPr="004608DA">
              <w:rPr>
                <w:color w:val="000000"/>
                <w:sz w:val="22"/>
                <w:szCs w:val="22"/>
              </w:rPr>
              <w:t>сб, вс.</w:t>
            </w:r>
          </w:p>
        </w:tc>
        <w:tc>
          <w:tcPr>
            <w:tcW w:w="1230" w:type="dxa"/>
            <w:tcBorders>
              <w:top w:val="single" w:sz="2" w:space="0" w:color="auto"/>
              <w:left w:val="single" w:sz="2" w:space="0" w:color="auto"/>
              <w:bottom w:val="single" w:sz="2" w:space="0" w:color="auto"/>
              <w:right w:val="single" w:sz="2" w:space="0" w:color="auto"/>
            </w:tcBorders>
          </w:tcPr>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8 (800) </w:t>
            </w:r>
          </w:p>
          <w:p w:rsidR="005D350D" w:rsidRPr="004608DA" w:rsidRDefault="005D350D" w:rsidP="005D350D">
            <w:pPr>
              <w:autoSpaceDE w:val="0"/>
              <w:autoSpaceDN w:val="0"/>
              <w:adjustRightInd w:val="0"/>
              <w:rPr>
                <w:color w:val="000000"/>
                <w:sz w:val="22"/>
                <w:szCs w:val="22"/>
              </w:rPr>
            </w:pPr>
            <w:r w:rsidRPr="004608DA">
              <w:rPr>
                <w:color w:val="000000"/>
                <w:sz w:val="22"/>
                <w:szCs w:val="22"/>
              </w:rPr>
              <w:t xml:space="preserve">301-47-47 </w:t>
            </w:r>
          </w:p>
        </w:tc>
      </w:tr>
    </w:tbl>
    <w:p w:rsidR="005D350D" w:rsidRPr="004608DA" w:rsidRDefault="005D350D" w:rsidP="005D350D">
      <w:pPr>
        <w:autoSpaceDE w:val="0"/>
        <w:autoSpaceDN w:val="0"/>
        <w:adjustRightInd w:val="0"/>
        <w:rPr>
          <w:rFonts w:ascii="Arial" w:hAnsi="Arial" w:cs="Arial"/>
          <w:color w:val="000000"/>
          <w:sz w:val="22"/>
          <w:szCs w:val="22"/>
        </w:rPr>
      </w:pPr>
    </w:p>
    <w:p w:rsidR="005D350D" w:rsidRPr="004608DA" w:rsidRDefault="004608DA" w:rsidP="004608DA">
      <w:pPr>
        <w:jc w:val="center"/>
        <w:rPr>
          <w:sz w:val="22"/>
          <w:szCs w:val="22"/>
        </w:rPr>
      </w:pPr>
      <w:r>
        <w:rPr>
          <w:sz w:val="22"/>
          <w:szCs w:val="22"/>
        </w:rPr>
        <w:t>_______________</w:t>
      </w:r>
    </w:p>
    <w:p w:rsidR="005D350D" w:rsidRPr="00216C99" w:rsidRDefault="005D350D">
      <w:r w:rsidRPr="00216C99">
        <w:br w:type="page"/>
      </w:r>
    </w:p>
    <w:p w:rsidR="005D350D" w:rsidRPr="00E87AC4" w:rsidRDefault="005D350D" w:rsidP="005D350D">
      <w:pPr>
        <w:tabs>
          <w:tab w:val="left" w:pos="142"/>
          <w:tab w:val="left" w:pos="284"/>
        </w:tabs>
        <w:ind w:left="4536"/>
        <w:rPr>
          <w:b/>
          <w:sz w:val="20"/>
          <w:szCs w:val="18"/>
        </w:rPr>
      </w:pPr>
      <w:r w:rsidRPr="00E87AC4">
        <w:rPr>
          <w:b/>
          <w:sz w:val="20"/>
          <w:szCs w:val="18"/>
        </w:rPr>
        <w:t>Приложение №3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E87AC4">
        <w:rPr>
          <w:b/>
          <w:bCs/>
          <w:sz w:val="20"/>
          <w:szCs w:val="18"/>
        </w:rPr>
        <w:t xml:space="preserve"> </w:t>
      </w:r>
      <w:r w:rsidRPr="00E87AC4">
        <w:rPr>
          <w:b/>
          <w:sz w:val="20"/>
          <w:szCs w:val="18"/>
        </w:rPr>
        <w:t>«</w:t>
      </w:r>
      <w:r w:rsidRPr="00E87AC4">
        <w:rPr>
          <w:b/>
          <w:bCs/>
          <w:sz w:val="20"/>
          <w:szCs w:val="1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E87AC4">
        <w:rPr>
          <w:b/>
          <w:sz w:val="20"/>
          <w:szCs w:val="18"/>
        </w:rPr>
        <w:t>»</w:t>
      </w:r>
    </w:p>
    <w:p w:rsidR="005D350D" w:rsidRPr="00D4012F" w:rsidRDefault="005D350D" w:rsidP="005D350D">
      <w:pPr>
        <w:autoSpaceDE w:val="0"/>
        <w:autoSpaceDN w:val="0"/>
        <w:adjustRightInd w:val="0"/>
        <w:ind w:firstLine="709"/>
        <w:jc w:val="right"/>
        <w:rPr>
          <w:sz w:val="24"/>
          <w:szCs w:val="24"/>
        </w:rPr>
      </w:pPr>
    </w:p>
    <w:p w:rsidR="005D350D" w:rsidRPr="00C374E7" w:rsidRDefault="005D350D" w:rsidP="005D350D">
      <w:pPr>
        <w:widowControl w:val="0"/>
        <w:autoSpaceDE w:val="0"/>
        <w:autoSpaceDN w:val="0"/>
        <w:adjustRightInd w:val="0"/>
        <w:jc w:val="center"/>
        <w:outlineLvl w:val="2"/>
        <w:rPr>
          <w:sz w:val="24"/>
          <w:szCs w:val="24"/>
        </w:rPr>
      </w:pPr>
      <w:r w:rsidRPr="00C374E7">
        <w:rPr>
          <w:sz w:val="24"/>
          <w:szCs w:val="24"/>
        </w:rPr>
        <w:t>Форма заявления</w:t>
      </w:r>
    </w:p>
    <w:p w:rsidR="005D350D" w:rsidRPr="00C374E7" w:rsidRDefault="005D350D" w:rsidP="005D350D">
      <w:pPr>
        <w:widowControl w:val="0"/>
        <w:autoSpaceDE w:val="0"/>
        <w:autoSpaceDN w:val="0"/>
        <w:adjustRightInd w:val="0"/>
        <w:jc w:val="center"/>
        <w:rPr>
          <w:sz w:val="24"/>
          <w:szCs w:val="24"/>
        </w:rPr>
      </w:pPr>
      <w:r w:rsidRPr="00C374E7">
        <w:rPr>
          <w:sz w:val="24"/>
          <w:szCs w:val="24"/>
        </w:rPr>
        <w:t>о заключении соглашения об установлении сервитута</w:t>
      </w:r>
    </w:p>
    <w:p w:rsidR="005D350D" w:rsidRPr="00C374E7" w:rsidRDefault="005D350D" w:rsidP="005D350D">
      <w:pPr>
        <w:widowControl w:val="0"/>
        <w:autoSpaceDE w:val="0"/>
        <w:autoSpaceDN w:val="0"/>
        <w:adjustRightInd w:val="0"/>
        <w:jc w:val="right"/>
        <w:rPr>
          <w:sz w:val="24"/>
          <w:szCs w:val="24"/>
        </w:rPr>
      </w:pPr>
    </w:p>
    <w:p w:rsidR="005D350D" w:rsidRPr="00C374E7" w:rsidRDefault="005D350D" w:rsidP="005D350D">
      <w:pPr>
        <w:autoSpaceDE w:val="0"/>
        <w:autoSpaceDN w:val="0"/>
        <w:adjustRightInd w:val="0"/>
        <w:jc w:val="right"/>
        <w:rPr>
          <w:color w:val="000000"/>
          <w:sz w:val="24"/>
          <w:szCs w:val="24"/>
        </w:rPr>
      </w:pPr>
      <w:r w:rsidRPr="00C374E7">
        <w:rPr>
          <w:color w:val="000000"/>
          <w:sz w:val="24"/>
          <w:szCs w:val="24"/>
        </w:rPr>
        <w:t>В администрацию Тихвинского района</w:t>
      </w:r>
    </w:p>
    <w:p w:rsidR="005D350D" w:rsidRPr="00C374E7" w:rsidRDefault="005D350D" w:rsidP="005D350D">
      <w:pPr>
        <w:autoSpaceDE w:val="0"/>
        <w:autoSpaceDN w:val="0"/>
        <w:adjustRightInd w:val="0"/>
        <w:jc w:val="right"/>
        <w:rPr>
          <w:color w:val="000000"/>
          <w:sz w:val="24"/>
          <w:szCs w:val="24"/>
        </w:rPr>
      </w:pPr>
      <w:r w:rsidRPr="00C374E7">
        <w:rPr>
          <w:color w:val="000000"/>
          <w:sz w:val="24"/>
          <w:szCs w:val="24"/>
        </w:rPr>
        <w:t>от _______________________________</w:t>
      </w:r>
    </w:p>
    <w:p w:rsidR="005D350D" w:rsidRPr="00C374E7" w:rsidRDefault="005D350D" w:rsidP="005D350D">
      <w:pPr>
        <w:autoSpaceDE w:val="0"/>
        <w:autoSpaceDN w:val="0"/>
        <w:adjustRightInd w:val="0"/>
        <w:jc w:val="right"/>
        <w:rPr>
          <w:color w:val="000000"/>
          <w:sz w:val="24"/>
          <w:szCs w:val="24"/>
        </w:rPr>
      </w:pPr>
      <w:r w:rsidRPr="00C374E7">
        <w:rPr>
          <w:color w:val="000000"/>
          <w:sz w:val="24"/>
          <w:szCs w:val="24"/>
        </w:rPr>
        <w:t xml:space="preserve">                                                      (для юридических лиц - полное название в соответствии с учредительными документами, юридический и почтовый</w:t>
      </w:r>
    </w:p>
    <w:p w:rsidR="005D350D" w:rsidRPr="00C374E7" w:rsidRDefault="005D350D" w:rsidP="005D350D">
      <w:pPr>
        <w:autoSpaceDE w:val="0"/>
        <w:autoSpaceDN w:val="0"/>
        <w:adjustRightInd w:val="0"/>
        <w:jc w:val="right"/>
        <w:rPr>
          <w:color w:val="000000"/>
          <w:sz w:val="24"/>
          <w:szCs w:val="24"/>
        </w:rPr>
      </w:pPr>
      <w:r w:rsidRPr="00C374E7">
        <w:rPr>
          <w:color w:val="000000"/>
          <w:sz w:val="24"/>
          <w:szCs w:val="24"/>
        </w:rPr>
        <w:t>адреса; телефон, фамилия, имя, отчество руководителя;</w:t>
      </w:r>
    </w:p>
    <w:p w:rsidR="005D350D" w:rsidRPr="00C374E7" w:rsidRDefault="005D350D" w:rsidP="005D350D">
      <w:pPr>
        <w:autoSpaceDE w:val="0"/>
        <w:autoSpaceDN w:val="0"/>
        <w:adjustRightInd w:val="0"/>
        <w:jc w:val="right"/>
        <w:rPr>
          <w:color w:val="000000"/>
          <w:sz w:val="24"/>
          <w:szCs w:val="24"/>
        </w:rPr>
      </w:pPr>
      <w:r w:rsidRPr="00C374E7">
        <w:rPr>
          <w:color w:val="000000"/>
          <w:sz w:val="24"/>
          <w:szCs w:val="24"/>
        </w:rPr>
        <w:t>для физических лиц - Ф.И.О. заявителя или представителя заявителя)</w:t>
      </w:r>
    </w:p>
    <w:p w:rsidR="005D350D" w:rsidRPr="00C374E7" w:rsidRDefault="005D350D" w:rsidP="005D350D">
      <w:pPr>
        <w:pStyle w:val="ConsPlusNonformat"/>
        <w:jc w:val="right"/>
        <w:rPr>
          <w:rFonts w:ascii="Times New Roman" w:hAnsi="Times New Roman" w:cs="Times New Roman"/>
          <w:sz w:val="24"/>
          <w:szCs w:val="24"/>
        </w:rPr>
      </w:pPr>
      <w:r w:rsidRPr="00C374E7">
        <w:rPr>
          <w:rFonts w:ascii="Times New Roman" w:hAnsi="Times New Roman" w:cs="Times New Roman"/>
          <w:sz w:val="24"/>
          <w:szCs w:val="24"/>
        </w:rPr>
        <w:t xml:space="preserve"> __________________________</w:t>
      </w:r>
    </w:p>
    <w:p w:rsidR="005D350D" w:rsidRPr="00C374E7" w:rsidRDefault="005D350D" w:rsidP="005D350D">
      <w:pPr>
        <w:pStyle w:val="ConsPlusNonformat"/>
        <w:jc w:val="center"/>
        <w:rPr>
          <w:rFonts w:ascii="Times New Roman" w:hAnsi="Times New Roman" w:cs="Times New Roman"/>
          <w:sz w:val="24"/>
          <w:szCs w:val="24"/>
        </w:rPr>
      </w:pPr>
    </w:p>
    <w:p w:rsidR="005D350D" w:rsidRPr="00C374E7" w:rsidRDefault="005D350D" w:rsidP="005D350D">
      <w:pPr>
        <w:pStyle w:val="ConsPlusNonformat"/>
        <w:jc w:val="center"/>
        <w:rPr>
          <w:rFonts w:ascii="Times New Roman" w:hAnsi="Times New Roman" w:cs="Times New Roman"/>
          <w:sz w:val="24"/>
          <w:szCs w:val="24"/>
        </w:rPr>
      </w:pPr>
      <w:bookmarkStart w:id="45" w:name="Par257"/>
      <w:bookmarkEnd w:id="45"/>
      <w:r w:rsidRPr="00C374E7">
        <w:rPr>
          <w:rFonts w:ascii="Times New Roman" w:hAnsi="Times New Roman" w:cs="Times New Roman"/>
          <w:sz w:val="24"/>
          <w:szCs w:val="24"/>
        </w:rPr>
        <w:t xml:space="preserve">Заявление </w:t>
      </w:r>
    </w:p>
    <w:p w:rsidR="005D350D" w:rsidRPr="00C374E7" w:rsidRDefault="005D350D" w:rsidP="005D350D">
      <w:pPr>
        <w:pStyle w:val="ConsPlusNonformat"/>
        <w:jc w:val="center"/>
        <w:rPr>
          <w:rFonts w:ascii="Times New Roman" w:hAnsi="Times New Roman" w:cs="Times New Roman"/>
          <w:sz w:val="24"/>
          <w:szCs w:val="24"/>
        </w:rPr>
      </w:pPr>
      <w:r w:rsidRPr="00C374E7">
        <w:rPr>
          <w:rFonts w:ascii="Times New Roman" w:hAnsi="Times New Roman" w:cs="Times New Roman"/>
          <w:sz w:val="24"/>
          <w:szCs w:val="24"/>
        </w:rPr>
        <w:t>о заключении соглашения об установлении сервитута</w:t>
      </w:r>
    </w:p>
    <w:p w:rsidR="005D350D" w:rsidRPr="00C374E7" w:rsidRDefault="005D350D" w:rsidP="005D350D">
      <w:pPr>
        <w:pStyle w:val="ConsPlusNonformat"/>
        <w:jc w:val="center"/>
        <w:rPr>
          <w:rFonts w:ascii="Times New Roman" w:hAnsi="Times New Roman" w:cs="Times New Roman"/>
          <w:sz w:val="24"/>
          <w:szCs w:val="24"/>
        </w:rPr>
      </w:pP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 xml:space="preserve">Прошу Вас в соответствии со </w:t>
      </w:r>
      <w:r w:rsidRPr="00C374E7">
        <w:rPr>
          <w:rFonts w:ascii="Times New Roman" w:hAnsi="Times New Roman" w:cs="Times New Roman"/>
          <w:color w:val="000000"/>
          <w:sz w:val="24"/>
          <w:szCs w:val="24"/>
        </w:rPr>
        <w:t>статьей 39.26</w:t>
      </w:r>
      <w:r w:rsidRPr="00C374E7">
        <w:rPr>
          <w:rFonts w:ascii="Times New Roman" w:hAnsi="Times New Roman" w:cs="Times New Roman"/>
          <w:sz w:val="24"/>
          <w:szCs w:val="24"/>
        </w:rPr>
        <w:t xml:space="preserve">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w:t>
      </w: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(адрес земельного участка)</w:t>
      </w:r>
    </w:p>
    <w:p w:rsidR="005D350D" w:rsidRPr="00C374E7" w:rsidRDefault="005D350D" w:rsidP="005D350D">
      <w:pPr>
        <w:pStyle w:val="ConsPlusNonformat"/>
        <w:rPr>
          <w:rFonts w:ascii="Times New Roman" w:hAnsi="Times New Roman" w:cs="Times New Roman"/>
          <w:sz w:val="24"/>
          <w:szCs w:val="24"/>
        </w:rPr>
      </w:pPr>
      <w:r w:rsidRPr="00C374E7">
        <w:rPr>
          <w:rFonts w:ascii="Times New Roman" w:hAnsi="Times New Roman" w:cs="Times New Roman"/>
          <w:sz w:val="24"/>
          <w:szCs w:val="24"/>
        </w:rPr>
        <w:t>кадастровый номер: _______________________________________________________,</w:t>
      </w:r>
    </w:p>
    <w:p w:rsidR="005D350D" w:rsidRPr="00C374E7" w:rsidRDefault="005D350D" w:rsidP="005D350D">
      <w:pPr>
        <w:pStyle w:val="ConsPlusNonformat"/>
        <w:rPr>
          <w:rFonts w:ascii="Times New Roman" w:hAnsi="Times New Roman" w:cs="Times New Roman"/>
          <w:sz w:val="24"/>
          <w:szCs w:val="24"/>
        </w:rPr>
      </w:pPr>
      <w:r w:rsidRPr="00C374E7">
        <w:rPr>
          <w:rFonts w:ascii="Times New Roman" w:hAnsi="Times New Roman" w:cs="Times New Roman"/>
          <w:sz w:val="24"/>
          <w:szCs w:val="24"/>
        </w:rPr>
        <w:t>цель установления сервитута _______________________________________________</w:t>
      </w:r>
    </w:p>
    <w:p w:rsidR="005D350D" w:rsidRPr="00C374E7" w:rsidRDefault="005D350D" w:rsidP="005D350D">
      <w:pPr>
        <w:pStyle w:val="ConsPlusNonformat"/>
        <w:jc w:val="center"/>
        <w:rPr>
          <w:rFonts w:ascii="Times New Roman" w:hAnsi="Times New Roman" w:cs="Times New Roman"/>
          <w:sz w:val="22"/>
          <w:szCs w:val="24"/>
        </w:rPr>
      </w:pPr>
      <w:r w:rsidRPr="00C374E7">
        <w:rPr>
          <w:rFonts w:ascii="Times New Roman" w:hAnsi="Times New Roman" w:cs="Times New Roman"/>
          <w:sz w:val="22"/>
          <w:szCs w:val="24"/>
        </w:rPr>
        <w:t>(указывается цель установления сервитута)</w:t>
      </w:r>
    </w:p>
    <w:p w:rsidR="005D350D" w:rsidRPr="00C374E7" w:rsidRDefault="005D350D" w:rsidP="005D350D">
      <w:pPr>
        <w:pStyle w:val="ConsPlusNonformat"/>
        <w:rPr>
          <w:rFonts w:ascii="Times New Roman" w:hAnsi="Times New Roman" w:cs="Times New Roman"/>
          <w:sz w:val="24"/>
          <w:szCs w:val="24"/>
        </w:rPr>
      </w:pPr>
      <w:r w:rsidRPr="00C374E7">
        <w:rPr>
          <w:rFonts w:ascii="Times New Roman" w:hAnsi="Times New Roman" w:cs="Times New Roman"/>
          <w:sz w:val="24"/>
          <w:szCs w:val="24"/>
        </w:rPr>
        <w:t>сроком ____________________________________________________________________</w:t>
      </w:r>
    </w:p>
    <w:p w:rsidR="005D350D" w:rsidRPr="00C374E7" w:rsidRDefault="005D350D" w:rsidP="005D350D">
      <w:pPr>
        <w:pStyle w:val="ConsPlusNonformat"/>
        <w:jc w:val="center"/>
        <w:rPr>
          <w:rFonts w:ascii="Times New Roman" w:hAnsi="Times New Roman" w:cs="Times New Roman"/>
          <w:sz w:val="22"/>
          <w:szCs w:val="24"/>
        </w:rPr>
      </w:pPr>
      <w:r w:rsidRPr="00C374E7">
        <w:rPr>
          <w:rFonts w:ascii="Times New Roman" w:hAnsi="Times New Roman" w:cs="Times New Roman"/>
          <w:sz w:val="22"/>
          <w:szCs w:val="24"/>
        </w:rPr>
        <w:t>(указывается предполагаемый срок действия сервитута)</w:t>
      </w:r>
    </w:p>
    <w:p w:rsidR="005D350D" w:rsidRPr="00C374E7" w:rsidRDefault="005D350D" w:rsidP="005D350D">
      <w:pPr>
        <w:pStyle w:val="ConsPlusNonformat"/>
        <w:jc w:val="center"/>
        <w:rPr>
          <w:rFonts w:ascii="Times New Roman" w:hAnsi="Times New Roman" w:cs="Times New Roman"/>
          <w:sz w:val="24"/>
          <w:szCs w:val="24"/>
        </w:rPr>
      </w:pPr>
    </w:p>
    <w:p w:rsidR="005D350D" w:rsidRPr="00C374E7" w:rsidRDefault="005D350D" w:rsidP="005D350D">
      <w:pPr>
        <w:pStyle w:val="ConsPlusNonformat"/>
        <w:jc w:val="center"/>
        <w:rPr>
          <w:rFonts w:ascii="Times New Roman" w:hAnsi="Times New Roman" w:cs="Times New Roman"/>
          <w:sz w:val="24"/>
          <w:szCs w:val="24"/>
        </w:rPr>
      </w:pPr>
      <w:r w:rsidRPr="00C374E7">
        <w:rPr>
          <w:rFonts w:ascii="Times New Roman" w:hAnsi="Times New Roman" w:cs="Times New Roman"/>
          <w:sz w:val="24"/>
          <w:szCs w:val="24"/>
        </w:rPr>
        <w:t>Перечень документов, прилагаемых к заявлению:</w:t>
      </w:r>
    </w:p>
    <w:p w:rsidR="005D350D" w:rsidRPr="00C374E7" w:rsidRDefault="005D350D" w:rsidP="005D350D">
      <w:pPr>
        <w:widowControl w:val="0"/>
        <w:autoSpaceDE w:val="0"/>
        <w:autoSpaceDN w:val="0"/>
        <w:adjustRightInd w:val="0"/>
        <w:jc w:val="center"/>
        <w:rPr>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r w:rsidRPr="00C374E7">
              <w:rPr>
                <w:sz w:val="24"/>
                <w:szCs w:val="24"/>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r w:rsidRPr="00C374E7">
              <w:rPr>
                <w:sz w:val="24"/>
                <w:szCs w:val="24"/>
              </w:rPr>
              <w:t>Количество листов</w:t>
            </w: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r w:rsidR="005D350D" w:rsidRPr="00C374E7" w:rsidTr="005D35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0D" w:rsidRPr="00C374E7" w:rsidRDefault="005D350D" w:rsidP="005D350D">
            <w:pPr>
              <w:widowControl w:val="0"/>
              <w:autoSpaceDE w:val="0"/>
              <w:autoSpaceDN w:val="0"/>
              <w:adjustRightInd w:val="0"/>
              <w:jc w:val="center"/>
              <w:rPr>
                <w:sz w:val="24"/>
                <w:szCs w:val="24"/>
              </w:rPr>
            </w:pPr>
          </w:p>
        </w:tc>
      </w:tr>
    </w:tbl>
    <w:p w:rsidR="005D350D" w:rsidRPr="00C374E7" w:rsidRDefault="005D350D" w:rsidP="005D350D">
      <w:pPr>
        <w:widowControl w:val="0"/>
        <w:autoSpaceDE w:val="0"/>
        <w:autoSpaceDN w:val="0"/>
        <w:adjustRightInd w:val="0"/>
        <w:rPr>
          <w:sz w:val="24"/>
          <w:szCs w:val="24"/>
        </w:rPr>
      </w:pP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___________________________ МП                          ___________________</w:t>
      </w: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 xml:space="preserve">       (должность)               (подпись)                   (Ф.И.О.)</w:t>
      </w:r>
    </w:p>
    <w:p w:rsidR="005D350D" w:rsidRPr="00C374E7" w:rsidRDefault="005D350D" w:rsidP="005D350D">
      <w:pPr>
        <w:pStyle w:val="ConsPlusNonformat"/>
        <w:jc w:val="both"/>
        <w:rPr>
          <w:rFonts w:ascii="Times New Roman" w:hAnsi="Times New Roman" w:cs="Times New Roman"/>
          <w:sz w:val="24"/>
          <w:szCs w:val="24"/>
        </w:rPr>
      </w:pP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Действующий(ая) на основании доверенности _________________________________</w:t>
      </w: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 xml:space="preserve">                                             (реквизиты доверенности)</w:t>
      </w:r>
    </w:p>
    <w:p w:rsidR="005D350D" w:rsidRPr="00C374E7" w:rsidRDefault="005D350D" w:rsidP="005D350D">
      <w:pPr>
        <w:pStyle w:val="ConsPlusNonformat"/>
        <w:jc w:val="both"/>
        <w:rPr>
          <w:rFonts w:ascii="Times New Roman" w:hAnsi="Times New Roman" w:cs="Times New Roman"/>
          <w:sz w:val="24"/>
          <w:szCs w:val="24"/>
        </w:rPr>
      </w:pP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"____"____________ 20__ г. принял: ____________ _________</w:t>
      </w: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 xml:space="preserve">                                                                   (подпись)  (Ф.И.О.)</w:t>
      </w:r>
    </w:p>
    <w:p w:rsidR="005D350D" w:rsidRPr="00C374E7" w:rsidRDefault="005D350D" w:rsidP="005D350D">
      <w:pPr>
        <w:widowControl w:val="0"/>
        <w:autoSpaceDE w:val="0"/>
        <w:autoSpaceDN w:val="0"/>
        <w:adjustRightInd w:val="0"/>
        <w:rPr>
          <w:sz w:val="24"/>
          <w:szCs w:val="24"/>
        </w:rPr>
      </w:pPr>
    </w:p>
    <w:p w:rsidR="005D350D" w:rsidRPr="00C374E7" w:rsidRDefault="005D350D" w:rsidP="005D350D">
      <w:pPr>
        <w:pStyle w:val="ConsPlusNonformat"/>
        <w:jc w:val="both"/>
        <w:rPr>
          <w:rFonts w:ascii="Times New Roman" w:hAnsi="Times New Roman" w:cs="Times New Roman"/>
          <w:sz w:val="24"/>
          <w:szCs w:val="24"/>
        </w:rPr>
      </w:pPr>
      <w:r w:rsidRPr="00C374E7">
        <w:rPr>
          <w:rFonts w:ascii="Times New Roman" w:hAnsi="Times New Roman" w:cs="Times New Roman"/>
          <w:sz w:val="24"/>
          <w:szCs w:val="24"/>
        </w:rPr>
        <w:t> Результат рассмотрения заявления прошу:</w:t>
      </w:r>
    </w:p>
    <w:p w:rsidR="005D350D" w:rsidRPr="00C374E7" w:rsidRDefault="005D350D" w:rsidP="005D350D">
      <w:pPr>
        <w:widowControl w:val="0"/>
        <w:autoSpaceDE w:val="0"/>
        <w:autoSpaceDN w:val="0"/>
        <w:adjustRightInd w:val="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D350D" w:rsidRPr="00C374E7" w:rsidTr="005D350D">
        <w:tc>
          <w:tcPr>
            <w:tcW w:w="534" w:type="dxa"/>
            <w:tcBorders>
              <w:right w:val="single" w:sz="4" w:space="0" w:color="auto"/>
            </w:tcBorders>
            <w:shd w:val="clear" w:color="auto" w:fill="auto"/>
          </w:tcPr>
          <w:p w:rsidR="005D350D" w:rsidRPr="00C374E7" w:rsidRDefault="005D350D" w:rsidP="005D350D">
            <w:pPr>
              <w:widowControl w:val="0"/>
              <w:autoSpaceDE w:val="0"/>
              <w:autoSpaceDN w:val="0"/>
              <w:adjustRightInd w:val="0"/>
              <w:rPr>
                <w:sz w:val="24"/>
                <w:szCs w:val="24"/>
              </w:rPr>
            </w:pPr>
          </w:p>
          <w:p w:rsidR="005D350D" w:rsidRPr="00C374E7" w:rsidRDefault="005D350D" w:rsidP="005D350D">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rsidR="005D350D" w:rsidRPr="00C374E7" w:rsidRDefault="005D350D" w:rsidP="005D350D">
            <w:pPr>
              <w:widowControl w:val="0"/>
              <w:autoSpaceDE w:val="0"/>
              <w:autoSpaceDN w:val="0"/>
              <w:adjustRightInd w:val="0"/>
              <w:rPr>
                <w:sz w:val="24"/>
                <w:szCs w:val="24"/>
              </w:rPr>
            </w:pPr>
            <w:r w:rsidRPr="00C374E7">
              <w:rPr>
                <w:sz w:val="24"/>
                <w:szCs w:val="24"/>
              </w:rPr>
              <w:t>выдать на руки в ОИВ/Администрации/ Организации</w:t>
            </w:r>
          </w:p>
        </w:tc>
      </w:tr>
      <w:tr w:rsidR="005D350D" w:rsidRPr="00C374E7" w:rsidTr="005D350D">
        <w:tc>
          <w:tcPr>
            <w:tcW w:w="534" w:type="dxa"/>
            <w:tcBorders>
              <w:right w:val="single" w:sz="4" w:space="0" w:color="auto"/>
            </w:tcBorders>
            <w:shd w:val="clear" w:color="auto" w:fill="auto"/>
          </w:tcPr>
          <w:p w:rsidR="005D350D" w:rsidRPr="00C374E7" w:rsidRDefault="005D350D" w:rsidP="005D350D">
            <w:pPr>
              <w:widowControl w:val="0"/>
              <w:autoSpaceDE w:val="0"/>
              <w:autoSpaceDN w:val="0"/>
              <w:adjustRightInd w:val="0"/>
              <w:rPr>
                <w:sz w:val="24"/>
                <w:szCs w:val="24"/>
              </w:rPr>
            </w:pPr>
          </w:p>
          <w:p w:rsidR="005D350D" w:rsidRPr="00C374E7" w:rsidRDefault="005D350D" w:rsidP="005D350D">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rsidR="005D350D" w:rsidRPr="00C374E7" w:rsidRDefault="005D350D" w:rsidP="005D350D">
            <w:pPr>
              <w:widowControl w:val="0"/>
              <w:autoSpaceDE w:val="0"/>
              <w:autoSpaceDN w:val="0"/>
              <w:adjustRightInd w:val="0"/>
              <w:rPr>
                <w:sz w:val="24"/>
                <w:szCs w:val="24"/>
              </w:rPr>
            </w:pPr>
            <w:r w:rsidRPr="00C374E7">
              <w:rPr>
                <w:sz w:val="24"/>
                <w:szCs w:val="24"/>
              </w:rPr>
              <w:t>выдать на руки в МФЦ</w:t>
            </w:r>
          </w:p>
        </w:tc>
      </w:tr>
      <w:tr w:rsidR="005D350D" w:rsidRPr="00C374E7" w:rsidTr="005D350D">
        <w:tc>
          <w:tcPr>
            <w:tcW w:w="534" w:type="dxa"/>
            <w:tcBorders>
              <w:right w:val="single" w:sz="4" w:space="0" w:color="auto"/>
            </w:tcBorders>
            <w:shd w:val="clear" w:color="auto" w:fill="auto"/>
          </w:tcPr>
          <w:p w:rsidR="005D350D" w:rsidRPr="00C374E7" w:rsidRDefault="005D350D" w:rsidP="005D350D">
            <w:pPr>
              <w:widowControl w:val="0"/>
              <w:autoSpaceDE w:val="0"/>
              <w:autoSpaceDN w:val="0"/>
              <w:adjustRightInd w:val="0"/>
              <w:rPr>
                <w:sz w:val="24"/>
                <w:szCs w:val="24"/>
              </w:rPr>
            </w:pPr>
          </w:p>
          <w:p w:rsidR="005D350D" w:rsidRPr="00C374E7" w:rsidRDefault="005D350D" w:rsidP="005D350D">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rsidR="005D350D" w:rsidRPr="00C374E7" w:rsidRDefault="005D350D" w:rsidP="005D350D">
            <w:pPr>
              <w:widowControl w:val="0"/>
              <w:autoSpaceDE w:val="0"/>
              <w:autoSpaceDN w:val="0"/>
              <w:adjustRightInd w:val="0"/>
              <w:rPr>
                <w:sz w:val="24"/>
                <w:szCs w:val="24"/>
              </w:rPr>
            </w:pPr>
            <w:r w:rsidRPr="00C374E7">
              <w:rPr>
                <w:sz w:val="24"/>
                <w:szCs w:val="24"/>
              </w:rPr>
              <w:t>направить по почте</w:t>
            </w:r>
          </w:p>
        </w:tc>
      </w:tr>
      <w:tr w:rsidR="005D350D" w:rsidRPr="00C374E7" w:rsidTr="005D350D">
        <w:tc>
          <w:tcPr>
            <w:tcW w:w="534" w:type="dxa"/>
            <w:tcBorders>
              <w:right w:val="single" w:sz="4" w:space="0" w:color="auto"/>
            </w:tcBorders>
            <w:shd w:val="clear" w:color="auto" w:fill="auto"/>
          </w:tcPr>
          <w:p w:rsidR="005D350D" w:rsidRPr="00C374E7" w:rsidRDefault="005D350D" w:rsidP="005D350D">
            <w:pPr>
              <w:widowControl w:val="0"/>
              <w:autoSpaceDE w:val="0"/>
              <w:autoSpaceDN w:val="0"/>
              <w:adjustRightInd w:val="0"/>
              <w:rPr>
                <w:b/>
                <w:sz w:val="24"/>
                <w:szCs w:val="24"/>
              </w:rPr>
            </w:pPr>
          </w:p>
          <w:p w:rsidR="005D350D" w:rsidRPr="00C374E7" w:rsidRDefault="005D350D" w:rsidP="005D350D">
            <w:pPr>
              <w:widowControl w:val="0"/>
              <w:autoSpaceDE w:val="0"/>
              <w:autoSpaceDN w:val="0"/>
              <w:adjustRightInd w:val="0"/>
              <w:rPr>
                <w:b/>
                <w:sz w:val="24"/>
                <w:szCs w:val="24"/>
              </w:rPr>
            </w:pPr>
          </w:p>
        </w:tc>
        <w:tc>
          <w:tcPr>
            <w:tcW w:w="9247" w:type="dxa"/>
            <w:tcBorders>
              <w:top w:val="nil"/>
              <w:left w:val="single" w:sz="4" w:space="0" w:color="auto"/>
              <w:bottom w:val="nil"/>
              <w:right w:val="nil"/>
            </w:tcBorders>
            <w:shd w:val="clear" w:color="auto" w:fill="auto"/>
            <w:vAlign w:val="center"/>
          </w:tcPr>
          <w:p w:rsidR="005D350D" w:rsidRPr="00C374E7" w:rsidRDefault="005D350D" w:rsidP="005D350D">
            <w:pPr>
              <w:widowControl w:val="0"/>
              <w:autoSpaceDE w:val="0"/>
              <w:autoSpaceDN w:val="0"/>
              <w:adjustRightInd w:val="0"/>
              <w:rPr>
                <w:sz w:val="24"/>
                <w:szCs w:val="24"/>
              </w:rPr>
            </w:pPr>
            <w:r w:rsidRPr="00C374E7">
              <w:rPr>
                <w:sz w:val="24"/>
                <w:szCs w:val="24"/>
              </w:rPr>
              <w:t>направить в электронной форме в личный кабинет на ПГУ</w:t>
            </w:r>
          </w:p>
        </w:tc>
      </w:tr>
    </w:tbl>
    <w:p w:rsidR="005D350D" w:rsidRPr="00C374E7" w:rsidRDefault="005D350D" w:rsidP="005D350D">
      <w:pPr>
        <w:widowControl w:val="0"/>
        <w:autoSpaceDE w:val="0"/>
        <w:autoSpaceDN w:val="0"/>
        <w:adjustRightInd w:val="0"/>
        <w:rPr>
          <w:sz w:val="24"/>
          <w:szCs w:val="24"/>
        </w:rPr>
      </w:pPr>
    </w:p>
    <w:p w:rsidR="005D350D" w:rsidRPr="00C374E7" w:rsidRDefault="005D350D" w:rsidP="005D350D">
      <w:pPr>
        <w:widowControl w:val="0"/>
        <w:autoSpaceDE w:val="0"/>
        <w:autoSpaceDN w:val="0"/>
        <w:adjustRightInd w:val="0"/>
        <w:rPr>
          <w:sz w:val="24"/>
          <w:szCs w:val="24"/>
        </w:rPr>
      </w:pPr>
    </w:p>
    <w:p w:rsidR="005D350D" w:rsidRPr="00D4012F" w:rsidRDefault="005D350D" w:rsidP="005D350D">
      <w:pPr>
        <w:widowControl w:val="0"/>
        <w:autoSpaceDE w:val="0"/>
        <w:autoSpaceDN w:val="0"/>
        <w:adjustRightInd w:val="0"/>
        <w:rPr>
          <w:sz w:val="24"/>
          <w:szCs w:val="24"/>
        </w:rPr>
      </w:pPr>
    </w:p>
    <w:p w:rsidR="005D350D" w:rsidRPr="00D4012F" w:rsidRDefault="005D350D" w:rsidP="005D350D">
      <w:pPr>
        <w:rPr>
          <w:sz w:val="24"/>
          <w:szCs w:val="24"/>
        </w:rPr>
      </w:pPr>
      <w:bookmarkStart w:id="46" w:name="Par300"/>
      <w:bookmarkEnd w:id="46"/>
      <w:r w:rsidRPr="00D4012F">
        <w:rPr>
          <w:sz w:val="24"/>
          <w:szCs w:val="24"/>
        </w:rPr>
        <w:br w:type="page"/>
      </w:r>
    </w:p>
    <w:p w:rsidR="005D350D" w:rsidRPr="00E87AC4" w:rsidRDefault="005D350D" w:rsidP="005D350D">
      <w:pPr>
        <w:tabs>
          <w:tab w:val="left" w:pos="142"/>
          <w:tab w:val="left" w:pos="284"/>
        </w:tabs>
        <w:ind w:left="4536"/>
        <w:rPr>
          <w:b/>
          <w:sz w:val="20"/>
          <w:szCs w:val="18"/>
        </w:rPr>
      </w:pPr>
      <w:r w:rsidRPr="00E87AC4">
        <w:rPr>
          <w:b/>
          <w:sz w:val="20"/>
          <w:szCs w:val="18"/>
        </w:rPr>
        <w:t>Приложение №4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E87AC4">
        <w:rPr>
          <w:b/>
          <w:bCs/>
          <w:sz w:val="20"/>
          <w:szCs w:val="18"/>
        </w:rPr>
        <w:t xml:space="preserve"> </w:t>
      </w:r>
      <w:r w:rsidRPr="00E87AC4">
        <w:rPr>
          <w:b/>
          <w:sz w:val="20"/>
          <w:szCs w:val="18"/>
        </w:rPr>
        <w:t>«</w:t>
      </w:r>
      <w:r w:rsidRPr="00E87AC4">
        <w:rPr>
          <w:b/>
          <w:bCs/>
          <w:sz w:val="20"/>
          <w:szCs w:val="1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E87AC4">
        <w:rPr>
          <w:b/>
          <w:sz w:val="20"/>
          <w:szCs w:val="18"/>
        </w:rPr>
        <w:t>»</w:t>
      </w:r>
    </w:p>
    <w:p w:rsidR="005D350D" w:rsidRPr="00F25217" w:rsidRDefault="005D350D" w:rsidP="005D350D">
      <w:pPr>
        <w:widowControl w:val="0"/>
        <w:autoSpaceDE w:val="0"/>
        <w:autoSpaceDN w:val="0"/>
        <w:adjustRightInd w:val="0"/>
        <w:ind w:firstLine="709"/>
        <w:rPr>
          <w:color w:val="FF0000"/>
          <w:sz w:val="24"/>
          <w:szCs w:val="24"/>
        </w:rPr>
      </w:pPr>
    </w:p>
    <w:p w:rsidR="005D350D" w:rsidRPr="00D4012F" w:rsidRDefault="005D350D" w:rsidP="005D350D">
      <w:pPr>
        <w:widowControl w:val="0"/>
        <w:autoSpaceDE w:val="0"/>
        <w:autoSpaceDN w:val="0"/>
        <w:adjustRightInd w:val="0"/>
        <w:ind w:firstLine="709"/>
        <w:jc w:val="center"/>
        <w:rPr>
          <w:sz w:val="24"/>
          <w:szCs w:val="24"/>
        </w:rPr>
      </w:pPr>
      <w:bookmarkStart w:id="47" w:name="Par597"/>
      <w:bookmarkEnd w:id="47"/>
      <w:r w:rsidRPr="00D4012F">
        <w:rPr>
          <w:sz w:val="24"/>
          <w:szCs w:val="24"/>
        </w:rPr>
        <w:t>БЛОК-СХЕМА</w:t>
      </w:r>
    </w:p>
    <w:p w:rsidR="005D350D" w:rsidRPr="00D4012F" w:rsidRDefault="0075239C" w:rsidP="005D350D">
      <w:pPr>
        <w:widowControl w:val="0"/>
        <w:autoSpaceDE w:val="0"/>
        <w:autoSpaceDN w:val="0"/>
        <w:adjustRightInd w:val="0"/>
        <w:ind w:firstLine="709"/>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2.85pt;margin-top:154.85pt;width:519pt;height:544.75pt;z-index:1;mso-wrap-distance-left:0;mso-wrap-distance-top:0;mso-wrap-distance-right:0;mso-wrap-distance-bottom:0;mso-position-horizontal-relative:margin;mso-position-vertical-relative:margin" o:allowincell="f">
            <v:imagedata r:id="rId8" o:title="image1" chromakey="white"/>
            <w10:wrap type="square" anchorx="margin" anchory="margin"/>
          </v:shape>
        </w:pic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rPr>
          <w:sz w:val="24"/>
          <w:szCs w:val="24"/>
        </w:rPr>
      </w:pPr>
      <w:bookmarkStart w:id="48" w:name="Par635"/>
      <w:bookmarkEnd w:id="48"/>
      <w:r w:rsidRPr="00D4012F">
        <w:rPr>
          <w:sz w:val="24"/>
          <w:szCs w:val="24"/>
        </w:rPr>
        <w:br w:type="page"/>
      </w:r>
    </w:p>
    <w:p w:rsidR="005D350D" w:rsidRPr="00E87AC4" w:rsidRDefault="005D350D" w:rsidP="005D350D">
      <w:pPr>
        <w:tabs>
          <w:tab w:val="left" w:pos="142"/>
          <w:tab w:val="left" w:pos="284"/>
        </w:tabs>
        <w:ind w:left="4536"/>
        <w:rPr>
          <w:b/>
          <w:sz w:val="20"/>
          <w:szCs w:val="18"/>
        </w:rPr>
      </w:pPr>
      <w:r w:rsidRPr="00E87AC4">
        <w:rPr>
          <w:b/>
          <w:sz w:val="20"/>
          <w:szCs w:val="18"/>
        </w:rPr>
        <w:t>Приложение №5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E87AC4">
        <w:rPr>
          <w:b/>
          <w:bCs/>
          <w:sz w:val="20"/>
          <w:szCs w:val="18"/>
        </w:rPr>
        <w:t xml:space="preserve"> </w:t>
      </w:r>
      <w:r w:rsidRPr="00E87AC4">
        <w:rPr>
          <w:b/>
          <w:sz w:val="20"/>
          <w:szCs w:val="18"/>
        </w:rPr>
        <w:t>«</w:t>
      </w:r>
      <w:r w:rsidRPr="00E87AC4">
        <w:rPr>
          <w:b/>
          <w:bCs/>
          <w:sz w:val="20"/>
          <w:szCs w:val="1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E87AC4">
        <w:rPr>
          <w:b/>
          <w:sz w:val="20"/>
          <w:szCs w:val="18"/>
        </w:rPr>
        <w:t>»</w:t>
      </w:r>
    </w:p>
    <w:p w:rsidR="005D350D" w:rsidRPr="00D4012F" w:rsidRDefault="005D350D" w:rsidP="005D350D">
      <w:pPr>
        <w:ind w:firstLine="709"/>
        <w:jc w:val="right"/>
        <w:rPr>
          <w:sz w:val="24"/>
          <w:szCs w:val="24"/>
        </w:rPr>
      </w:pPr>
    </w:p>
    <w:p w:rsidR="005D350D" w:rsidRPr="00D4012F" w:rsidRDefault="005D350D" w:rsidP="005D350D">
      <w:pPr>
        <w:pStyle w:val="ConsPlusNonformat"/>
        <w:ind w:firstLine="709"/>
        <w:jc w:val="right"/>
        <w:rPr>
          <w:rFonts w:ascii="Times New Roman" w:hAnsi="Times New Roman" w:cs="Times New Roman"/>
          <w:sz w:val="24"/>
          <w:szCs w:val="24"/>
        </w:rPr>
      </w:pPr>
      <w:r w:rsidRPr="00D4012F">
        <w:rPr>
          <w:rFonts w:ascii="Times New Roman" w:hAnsi="Times New Roman" w:cs="Times New Roman"/>
          <w:sz w:val="24"/>
          <w:szCs w:val="24"/>
        </w:rPr>
        <w:t>____________________________</w:t>
      </w:r>
    </w:p>
    <w:p w:rsidR="005D350D" w:rsidRPr="00D4012F" w:rsidRDefault="005D350D" w:rsidP="005D350D">
      <w:pPr>
        <w:pStyle w:val="ConsPlusNonformat"/>
        <w:ind w:firstLine="709"/>
        <w:jc w:val="right"/>
        <w:rPr>
          <w:rFonts w:ascii="Times New Roman" w:hAnsi="Times New Roman" w:cs="Times New Roman"/>
          <w:sz w:val="24"/>
          <w:szCs w:val="24"/>
        </w:rPr>
      </w:pPr>
      <w:r w:rsidRPr="00D4012F">
        <w:rPr>
          <w:rFonts w:ascii="Times New Roman" w:hAnsi="Times New Roman" w:cs="Times New Roman"/>
          <w:sz w:val="24"/>
          <w:szCs w:val="24"/>
        </w:rPr>
        <w:t>____________________________</w:t>
      </w:r>
    </w:p>
    <w:p w:rsidR="005D350D" w:rsidRPr="00D4012F" w:rsidRDefault="005D350D" w:rsidP="005D350D">
      <w:pPr>
        <w:pStyle w:val="ConsPlusNonformat"/>
        <w:ind w:firstLine="709"/>
        <w:jc w:val="right"/>
        <w:rPr>
          <w:rFonts w:ascii="Times New Roman" w:hAnsi="Times New Roman" w:cs="Times New Roman"/>
          <w:sz w:val="24"/>
          <w:szCs w:val="24"/>
        </w:rPr>
      </w:pPr>
      <w:r w:rsidRPr="00D4012F">
        <w:rPr>
          <w:rFonts w:ascii="Times New Roman" w:hAnsi="Times New Roman" w:cs="Times New Roman"/>
          <w:sz w:val="24"/>
          <w:szCs w:val="24"/>
        </w:rPr>
        <w:t>____________________________</w:t>
      </w:r>
    </w:p>
    <w:p w:rsidR="005D350D" w:rsidRPr="00D4012F" w:rsidRDefault="005D350D" w:rsidP="005D350D">
      <w:pPr>
        <w:widowControl w:val="0"/>
        <w:autoSpaceDE w:val="0"/>
        <w:autoSpaceDN w:val="0"/>
        <w:adjustRightInd w:val="0"/>
        <w:ind w:firstLine="709"/>
        <w:jc w:val="right"/>
        <w:rPr>
          <w:sz w:val="24"/>
          <w:szCs w:val="24"/>
        </w:rPr>
      </w:pPr>
      <w:r w:rsidRPr="00D4012F">
        <w:rPr>
          <w:sz w:val="24"/>
          <w:szCs w:val="24"/>
        </w:rPr>
        <w:t>от  ___________________________</w:t>
      </w:r>
    </w:p>
    <w:p w:rsidR="005D350D" w:rsidRPr="00D4012F" w:rsidRDefault="005D350D" w:rsidP="005D350D">
      <w:pPr>
        <w:widowControl w:val="0"/>
        <w:autoSpaceDE w:val="0"/>
        <w:autoSpaceDN w:val="0"/>
        <w:adjustRightInd w:val="0"/>
        <w:ind w:firstLine="709"/>
        <w:jc w:val="right"/>
        <w:rPr>
          <w:sz w:val="24"/>
          <w:szCs w:val="24"/>
        </w:rPr>
      </w:pPr>
      <w:r w:rsidRPr="00D4012F">
        <w:rPr>
          <w:sz w:val="24"/>
          <w:szCs w:val="24"/>
        </w:rPr>
        <w:t xml:space="preserve">(контактные данные заявителя, </w:t>
      </w:r>
    </w:p>
    <w:p w:rsidR="005D350D" w:rsidRPr="00D4012F" w:rsidRDefault="005D350D" w:rsidP="005D350D">
      <w:pPr>
        <w:widowControl w:val="0"/>
        <w:autoSpaceDE w:val="0"/>
        <w:autoSpaceDN w:val="0"/>
        <w:adjustRightInd w:val="0"/>
        <w:ind w:firstLine="709"/>
        <w:jc w:val="right"/>
        <w:rPr>
          <w:sz w:val="24"/>
          <w:szCs w:val="24"/>
        </w:rPr>
      </w:pPr>
      <w:r w:rsidRPr="00D4012F">
        <w:rPr>
          <w:sz w:val="24"/>
          <w:szCs w:val="24"/>
        </w:rPr>
        <w:t>адрес, телефон)</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ind w:firstLine="709"/>
        <w:jc w:val="center"/>
        <w:rPr>
          <w:sz w:val="24"/>
          <w:szCs w:val="24"/>
        </w:rPr>
      </w:pPr>
      <w:bookmarkStart w:id="49" w:name="Par524"/>
      <w:bookmarkEnd w:id="49"/>
      <w:r w:rsidRPr="00D4012F">
        <w:rPr>
          <w:sz w:val="24"/>
          <w:szCs w:val="24"/>
        </w:rPr>
        <w:t>ЗАЯВЛЕНИЕ (ЖАЛОБА)</w:t>
      </w:r>
    </w:p>
    <w:p w:rsidR="005D350D" w:rsidRPr="00D4012F" w:rsidRDefault="005D350D" w:rsidP="005D350D">
      <w:pPr>
        <w:widowControl w:val="0"/>
        <w:autoSpaceDE w:val="0"/>
        <w:autoSpaceDN w:val="0"/>
        <w:adjustRightInd w:val="0"/>
        <w:ind w:firstLine="709"/>
        <w:rPr>
          <w:sz w:val="24"/>
          <w:szCs w:val="24"/>
        </w:rPr>
      </w:pPr>
    </w:p>
    <w:p w:rsidR="005D350D" w:rsidRPr="00D4012F" w:rsidRDefault="005D350D" w:rsidP="005D350D">
      <w:pPr>
        <w:widowControl w:val="0"/>
        <w:autoSpaceDE w:val="0"/>
        <w:autoSpaceDN w:val="0"/>
        <w:adjustRightInd w:val="0"/>
        <w:rPr>
          <w:sz w:val="24"/>
          <w:szCs w:val="24"/>
        </w:rPr>
      </w:pPr>
    </w:p>
    <w:p w:rsidR="005D350D" w:rsidRPr="00D4012F" w:rsidRDefault="005D350D" w:rsidP="005D350D">
      <w:pPr>
        <w:widowControl w:val="0"/>
        <w:autoSpaceDE w:val="0"/>
        <w:autoSpaceDN w:val="0"/>
        <w:adjustRightInd w:val="0"/>
        <w:rPr>
          <w:sz w:val="24"/>
          <w:szCs w:val="24"/>
        </w:rPr>
      </w:pPr>
      <w:r w:rsidRPr="00D4012F">
        <w:rPr>
          <w:sz w:val="24"/>
          <w:szCs w:val="24"/>
        </w:rPr>
        <w:t>___________________________________________________________________________</w:t>
      </w:r>
    </w:p>
    <w:p w:rsidR="005D350D" w:rsidRPr="00D4012F" w:rsidRDefault="005D350D" w:rsidP="005D350D">
      <w:pPr>
        <w:widowControl w:val="0"/>
        <w:autoSpaceDE w:val="0"/>
        <w:autoSpaceDN w:val="0"/>
        <w:adjustRightInd w:val="0"/>
        <w:rPr>
          <w:sz w:val="24"/>
          <w:szCs w:val="24"/>
        </w:rPr>
      </w:pPr>
    </w:p>
    <w:p w:rsidR="005D350D" w:rsidRPr="00D4012F" w:rsidRDefault="005D350D" w:rsidP="005D350D">
      <w:pPr>
        <w:widowControl w:val="0"/>
        <w:autoSpaceDE w:val="0"/>
        <w:autoSpaceDN w:val="0"/>
        <w:adjustRightInd w:val="0"/>
        <w:rPr>
          <w:sz w:val="24"/>
          <w:szCs w:val="24"/>
        </w:rPr>
      </w:pPr>
      <w:r w:rsidRPr="00D4012F">
        <w:rPr>
          <w:sz w:val="24"/>
          <w:szCs w:val="24"/>
        </w:rPr>
        <w:t>___________________________________________________________________________</w:t>
      </w:r>
    </w:p>
    <w:p w:rsidR="005D350D" w:rsidRPr="00D4012F" w:rsidRDefault="005D350D" w:rsidP="005D350D">
      <w:pPr>
        <w:widowControl w:val="0"/>
        <w:autoSpaceDE w:val="0"/>
        <w:autoSpaceDN w:val="0"/>
        <w:adjustRightInd w:val="0"/>
        <w:rPr>
          <w:sz w:val="24"/>
          <w:szCs w:val="24"/>
        </w:rPr>
      </w:pPr>
    </w:p>
    <w:p w:rsidR="005D350D" w:rsidRPr="00D4012F" w:rsidRDefault="005D350D" w:rsidP="005D350D">
      <w:pPr>
        <w:widowControl w:val="0"/>
        <w:autoSpaceDE w:val="0"/>
        <w:autoSpaceDN w:val="0"/>
        <w:adjustRightInd w:val="0"/>
        <w:rPr>
          <w:sz w:val="24"/>
          <w:szCs w:val="24"/>
        </w:rPr>
      </w:pPr>
      <w:r w:rsidRPr="00D4012F">
        <w:rPr>
          <w:sz w:val="24"/>
          <w:szCs w:val="24"/>
        </w:rPr>
        <w:t>___________________________________________________________________________</w:t>
      </w:r>
    </w:p>
    <w:p w:rsidR="005D350D" w:rsidRPr="00D4012F" w:rsidRDefault="005D350D" w:rsidP="005D350D">
      <w:pPr>
        <w:widowControl w:val="0"/>
        <w:autoSpaceDE w:val="0"/>
        <w:autoSpaceDN w:val="0"/>
        <w:adjustRightInd w:val="0"/>
        <w:rPr>
          <w:sz w:val="24"/>
          <w:szCs w:val="24"/>
        </w:rPr>
      </w:pPr>
    </w:p>
    <w:p w:rsidR="005D350D" w:rsidRPr="00D4012F" w:rsidRDefault="005D350D" w:rsidP="005D350D">
      <w:pPr>
        <w:widowControl w:val="0"/>
        <w:autoSpaceDE w:val="0"/>
        <w:autoSpaceDN w:val="0"/>
        <w:adjustRightInd w:val="0"/>
        <w:rPr>
          <w:sz w:val="24"/>
          <w:szCs w:val="24"/>
        </w:rPr>
      </w:pPr>
      <w:r w:rsidRPr="00D4012F">
        <w:rPr>
          <w:sz w:val="24"/>
          <w:szCs w:val="24"/>
        </w:rPr>
        <w:t>___________________________________________________________________________</w:t>
      </w:r>
    </w:p>
    <w:p w:rsidR="005D350D" w:rsidRPr="00D4012F" w:rsidRDefault="005D350D" w:rsidP="005D350D">
      <w:pPr>
        <w:ind w:firstLine="709"/>
        <w:rPr>
          <w:sz w:val="24"/>
          <w:szCs w:val="24"/>
        </w:rPr>
      </w:pPr>
    </w:p>
    <w:p w:rsidR="005D350D" w:rsidRPr="00D4012F" w:rsidRDefault="005D350D" w:rsidP="005D350D">
      <w:pPr>
        <w:ind w:firstLine="709"/>
        <w:rPr>
          <w:sz w:val="24"/>
          <w:szCs w:val="24"/>
        </w:rPr>
      </w:pPr>
    </w:p>
    <w:p w:rsidR="005D350D" w:rsidRPr="00D4012F" w:rsidRDefault="005D350D" w:rsidP="005D350D">
      <w:pPr>
        <w:ind w:firstLine="709"/>
        <w:rPr>
          <w:sz w:val="24"/>
          <w:szCs w:val="24"/>
        </w:rPr>
      </w:pPr>
      <w:r w:rsidRPr="00D4012F">
        <w:rPr>
          <w:sz w:val="24"/>
          <w:szCs w:val="24"/>
        </w:rPr>
        <w:t>(Дата, подпись заявителя)</w:t>
      </w:r>
    </w:p>
    <w:p w:rsidR="005D350D" w:rsidRDefault="005D350D" w:rsidP="001A2440">
      <w:pPr>
        <w:ind w:right="-1" w:firstLine="709"/>
        <w:rPr>
          <w:sz w:val="22"/>
          <w:szCs w:val="22"/>
        </w:rPr>
      </w:pPr>
    </w:p>
    <w:p w:rsidR="004D5CD5" w:rsidRDefault="004D5CD5" w:rsidP="004D5CD5">
      <w:pPr>
        <w:ind w:right="-1"/>
        <w:jc w:val="center"/>
        <w:rPr>
          <w:sz w:val="22"/>
          <w:szCs w:val="22"/>
        </w:rPr>
      </w:pPr>
    </w:p>
    <w:p w:rsidR="004D5CD5" w:rsidRPr="000D2CD8" w:rsidRDefault="004D5CD5" w:rsidP="004D5CD5">
      <w:pPr>
        <w:ind w:right="-1"/>
        <w:jc w:val="center"/>
        <w:rPr>
          <w:sz w:val="22"/>
          <w:szCs w:val="22"/>
        </w:rPr>
      </w:pPr>
      <w:r>
        <w:rPr>
          <w:sz w:val="22"/>
          <w:szCs w:val="22"/>
        </w:rPr>
        <w:t>____________</w:t>
      </w:r>
    </w:p>
    <w:sectPr w:rsidR="004D5CD5" w:rsidRPr="000D2CD8" w:rsidSect="00C374E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9C" w:rsidRDefault="0075239C" w:rsidP="00C374E7">
      <w:r>
        <w:separator/>
      </w:r>
    </w:p>
  </w:endnote>
  <w:endnote w:type="continuationSeparator" w:id="0">
    <w:p w:rsidR="0075239C" w:rsidRDefault="0075239C" w:rsidP="00C3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9C" w:rsidRDefault="0075239C" w:rsidP="00C374E7">
      <w:r>
        <w:separator/>
      </w:r>
    </w:p>
  </w:footnote>
  <w:footnote w:type="continuationSeparator" w:id="0">
    <w:p w:rsidR="0075239C" w:rsidRDefault="0075239C" w:rsidP="00C3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7" w:rsidRPr="00C374E7" w:rsidRDefault="00C374E7">
    <w:pPr>
      <w:pStyle w:val="ab"/>
      <w:jc w:val="center"/>
      <w:rPr>
        <w:rFonts w:ascii="Times New Roman" w:hAnsi="Times New Roman"/>
        <w:sz w:val="24"/>
        <w:szCs w:val="24"/>
      </w:rPr>
    </w:pPr>
    <w:r w:rsidRPr="00C374E7">
      <w:rPr>
        <w:rFonts w:ascii="Times New Roman" w:hAnsi="Times New Roman"/>
        <w:sz w:val="24"/>
        <w:szCs w:val="24"/>
      </w:rPr>
      <w:fldChar w:fldCharType="begin"/>
    </w:r>
    <w:r w:rsidRPr="00C374E7">
      <w:rPr>
        <w:rFonts w:ascii="Times New Roman" w:hAnsi="Times New Roman"/>
        <w:sz w:val="24"/>
        <w:szCs w:val="24"/>
      </w:rPr>
      <w:instrText>PAGE   \* MERGEFORMAT</w:instrText>
    </w:r>
    <w:r w:rsidRPr="00C374E7">
      <w:rPr>
        <w:rFonts w:ascii="Times New Roman" w:hAnsi="Times New Roman"/>
        <w:sz w:val="24"/>
        <w:szCs w:val="24"/>
      </w:rPr>
      <w:fldChar w:fldCharType="separate"/>
    </w:r>
    <w:r w:rsidR="004D5CD5">
      <w:rPr>
        <w:rFonts w:ascii="Times New Roman" w:hAnsi="Times New Roman"/>
        <w:noProof/>
        <w:sz w:val="24"/>
        <w:szCs w:val="24"/>
      </w:rPr>
      <w:t>2</w:t>
    </w:r>
    <w:r w:rsidRPr="00C374E7">
      <w:rPr>
        <w:rFonts w:ascii="Times New Roman" w:hAnsi="Times New Roman"/>
        <w:sz w:val="24"/>
        <w:szCs w:val="24"/>
      </w:rPr>
      <w:fldChar w:fldCharType="end"/>
    </w:r>
  </w:p>
  <w:p w:rsidR="00C374E7" w:rsidRDefault="00C374E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66383"/>
    <w:multiLevelType w:val="hybridMultilevel"/>
    <w:tmpl w:val="B192D0D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01D6012"/>
    <w:multiLevelType w:val="hybridMultilevel"/>
    <w:tmpl w:val="A4F60C9C"/>
    <w:lvl w:ilvl="0" w:tplc="FD24F140">
      <w:start w:val="1"/>
      <w:numFmt w:val="bullet"/>
      <w:lvlText w:val=""/>
      <w:lvlJc w:val="left"/>
      <w:pPr>
        <w:ind w:left="3553" w:hanging="360"/>
      </w:pPr>
      <w:rPr>
        <w:rFonts w:ascii="Symbol" w:hAnsi="Symbol"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10"/>
  </w:num>
  <w:num w:numId="4">
    <w:abstractNumId w:val="3"/>
  </w:num>
  <w:num w:numId="5">
    <w:abstractNumId w:val="11"/>
  </w:num>
  <w:num w:numId="6">
    <w:abstractNumId w:val="17"/>
  </w:num>
  <w:num w:numId="7">
    <w:abstractNumId w:val="5"/>
  </w:num>
  <w:num w:numId="8">
    <w:abstractNumId w:val="4"/>
  </w:num>
  <w:num w:numId="9">
    <w:abstractNumId w:val="14"/>
  </w:num>
  <w:num w:numId="10">
    <w:abstractNumId w:val="2"/>
  </w:num>
  <w:num w:numId="11">
    <w:abstractNumId w:val="6"/>
  </w:num>
  <w:num w:numId="12">
    <w:abstractNumId w:val="0"/>
  </w:num>
  <w:num w:numId="13">
    <w:abstractNumId w:val="15"/>
  </w:num>
  <w:num w:numId="14">
    <w:abstractNumId w:val="13"/>
  </w:num>
  <w:num w:numId="15">
    <w:abstractNumId w:val="16"/>
  </w:num>
  <w:num w:numId="16">
    <w:abstractNumId w:val="18"/>
  </w:num>
  <w:num w:numId="17">
    <w:abstractNumId w:val="9"/>
  </w:num>
  <w:num w:numId="18">
    <w:abstractNumId w:val="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0098A"/>
    <w:rsid w:val="00137667"/>
    <w:rsid w:val="001464B2"/>
    <w:rsid w:val="001A2440"/>
    <w:rsid w:val="001B4F8D"/>
    <w:rsid w:val="001F265D"/>
    <w:rsid w:val="00285D0C"/>
    <w:rsid w:val="002A2B11"/>
    <w:rsid w:val="002F22EB"/>
    <w:rsid w:val="00326996"/>
    <w:rsid w:val="0043001D"/>
    <w:rsid w:val="004608DA"/>
    <w:rsid w:val="004914DD"/>
    <w:rsid w:val="004D5CD5"/>
    <w:rsid w:val="00511A2B"/>
    <w:rsid w:val="005250D2"/>
    <w:rsid w:val="00554BEC"/>
    <w:rsid w:val="00595F6F"/>
    <w:rsid w:val="005C0140"/>
    <w:rsid w:val="005D350D"/>
    <w:rsid w:val="006415B0"/>
    <w:rsid w:val="006463D8"/>
    <w:rsid w:val="006616C8"/>
    <w:rsid w:val="00711921"/>
    <w:rsid w:val="0075239C"/>
    <w:rsid w:val="00796BD1"/>
    <w:rsid w:val="008A3858"/>
    <w:rsid w:val="009840BA"/>
    <w:rsid w:val="00A03876"/>
    <w:rsid w:val="00A13C7B"/>
    <w:rsid w:val="00AE1A2A"/>
    <w:rsid w:val="00B52D22"/>
    <w:rsid w:val="00B83D8D"/>
    <w:rsid w:val="00B93E89"/>
    <w:rsid w:val="00B95FEE"/>
    <w:rsid w:val="00BF2B0B"/>
    <w:rsid w:val="00C374E7"/>
    <w:rsid w:val="00C85535"/>
    <w:rsid w:val="00D368DC"/>
    <w:rsid w:val="00D97342"/>
    <w:rsid w:val="00E87AC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1FA350C4"/>
  <w15:chartTrackingRefBased/>
  <w15:docId w15:val="{EF772ED2-0379-40EE-A652-48C3D3A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link w:val="23"/>
    <w:uiPriority w:val="99"/>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nformat">
    <w:name w:val="ConsPlusNonformat"/>
    <w:uiPriority w:val="99"/>
    <w:rsid w:val="005D350D"/>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350D"/>
    <w:pPr>
      <w:widowControl w:val="0"/>
      <w:autoSpaceDE w:val="0"/>
      <w:autoSpaceDN w:val="0"/>
      <w:adjustRightInd w:val="0"/>
    </w:pPr>
    <w:rPr>
      <w:rFonts w:ascii="Calibri" w:hAnsi="Calibri" w:cs="Calibri"/>
      <w:sz w:val="22"/>
      <w:szCs w:val="22"/>
    </w:rPr>
  </w:style>
  <w:style w:type="paragraph" w:customStyle="1" w:styleId="ConsPlusNormal">
    <w:name w:val="ConsPlusNormal"/>
    <w:rsid w:val="005D350D"/>
    <w:pPr>
      <w:widowControl w:val="0"/>
      <w:autoSpaceDE w:val="0"/>
      <w:autoSpaceDN w:val="0"/>
      <w:adjustRightInd w:val="0"/>
    </w:pPr>
    <w:rPr>
      <w:rFonts w:ascii="Calibri" w:hAnsi="Calibri" w:cs="Calibri"/>
      <w:sz w:val="22"/>
      <w:szCs w:val="22"/>
    </w:rPr>
  </w:style>
  <w:style w:type="character" w:styleId="aa">
    <w:name w:val="Hyperlink"/>
    <w:uiPriority w:val="99"/>
    <w:unhideWhenUsed/>
    <w:rsid w:val="005D350D"/>
    <w:rPr>
      <w:color w:val="0000FF"/>
      <w:u w:val="single"/>
    </w:rPr>
  </w:style>
  <w:style w:type="character" w:customStyle="1" w:styleId="a9">
    <w:name w:val="Текст выноски Знак"/>
    <w:link w:val="a8"/>
    <w:uiPriority w:val="99"/>
    <w:semiHidden/>
    <w:rsid w:val="005D350D"/>
    <w:rPr>
      <w:rFonts w:ascii="Tahoma" w:hAnsi="Tahoma" w:cs="Tahoma"/>
      <w:sz w:val="16"/>
      <w:szCs w:val="16"/>
    </w:rPr>
  </w:style>
  <w:style w:type="paragraph" w:customStyle="1" w:styleId="ConsPlusTitle">
    <w:name w:val="ConsPlusTitle"/>
    <w:rsid w:val="005D350D"/>
    <w:pPr>
      <w:widowControl w:val="0"/>
      <w:autoSpaceDE w:val="0"/>
      <w:autoSpaceDN w:val="0"/>
      <w:adjustRightInd w:val="0"/>
    </w:pPr>
    <w:rPr>
      <w:b/>
      <w:bCs/>
      <w:sz w:val="24"/>
      <w:szCs w:val="24"/>
    </w:rPr>
  </w:style>
  <w:style w:type="paragraph" w:styleId="ab">
    <w:name w:val="header"/>
    <w:basedOn w:val="a"/>
    <w:link w:val="ac"/>
    <w:uiPriority w:val="99"/>
    <w:unhideWhenUsed/>
    <w:rsid w:val="005D350D"/>
    <w:pPr>
      <w:tabs>
        <w:tab w:val="center" w:pos="4677"/>
        <w:tab w:val="right" w:pos="9355"/>
      </w:tabs>
      <w:jc w:val="left"/>
    </w:pPr>
    <w:rPr>
      <w:rFonts w:ascii="Calibri" w:hAnsi="Calibri"/>
      <w:sz w:val="22"/>
      <w:szCs w:val="22"/>
    </w:rPr>
  </w:style>
  <w:style w:type="character" w:customStyle="1" w:styleId="ac">
    <w:name w:val="Верхний колонтитул Знак"/>
    <w:link w:val="ab"/>
    <w:uiPriority w:val="99"/>
    <w:rsid w:val="005D350D"/>
    <w:rPr>
      <w:rFonts w:ascii="Calibri" w:hAnsi="Calibri"/>
      <w:sz w:val="22"/>
      <w:szCs w:val="22"/>
    </w:rPr>
  </w:style>
  <w:style w:type="paragraph" w:styleId="ad">
    <w:name w:val="footer"/>
    <w:basedOn w:val="a"/>
    <w:link w:val="ae"/>
    <w:uiPriority w:val="99"/>
    <w:unhideWhenUsed/>
    <w:rsid w:val="005D350D"/>
    <w:pPr>
      <w:tabs>
        <w:tab w:val="center" w:pos="4677"/>
        <w:tab w:val="right" w:pos="9355"/>
      </w:tabs>
      <w:jc w:val="left"/>
    </w:pPr>
    <w:rPr>
      <w:rFonts w:ascii="Calibri" w:hAnsi="Calibri"/>
      <w:sz w:val="22"/>
      <w:szCs w:val="22"/>
    </w:rPr>
  </w:style>
  <w:style w:type="character" w:customStyle="1" w:styleId="ae">
    <w:name w:val="Нижний колонтитул Знак"/>
    <w:link w:val="ad"/>
    <w:uiPriority w:val="99"/>
    <w:rsid w:val="005D350D"/>
    <w:rPr>
      <w:rFonts w:ascii="Calibri" w:hAnsi="Calibri"/>
      <w:sz w:val="22"/>
      <w:szCs w:val="22"/>
    </w:rPr>
  </w:style>
  <w:style w:type="paragraph" w:styleId="af">
    <w:name w:val="Normal (Web)"/>
    <w:basedOn w:val="a"/>
    <w:unhideWhenUsed/>
    <w:rsid w:val="005D350D"/>
    <w:pPr>
      <w:spacing w:before="100" w:beforeAutospacing="1" w:after="100" w:afterAutospacing="1"/>
      <w:jc w:val="left"/>
    </w:pPr>
    <w:rPr>
      <w:sz w:val="24"/>
      <w:szCs w:val="24"/>
    </w:rPr>
  </w:style>
  <w:style w:type="paragraph" w:styleId="af0">
    <w:name w:val="List Paragraph"/>
    <w:basedOn w:val="a"/>
    <w:uiPriority w:val="99"/>
    <w:qFormat/>
    <w:rsid w:val="005D350D"/>
    <w:pPr>
      <w:spacing w:after="200" w:line="276" w:lineRule="auto"/>
      <w:ind w:left="720"/>
      <w:jc w:val="left"/>
    </w:pPr>
    <w:rPr>
      <w:rFonts w:ascii="Calibri" w:eastAsia="Calibri" w:hAnsi="Calibri" w:cs="Calibri"/>
      <w:sz w:val="22"/>
      <w:szCs w:val="22"/>
    </w:rPr>
  </w:style>
  <w:style w:type="character" w:styleId="af1">
    <w:name w:val="annotation reference"/>
    <w:uiPriority w:val="99"/>
    <w:unhideWhenUsed/>
    <w:rsid w:val="005D350D"/>
    <w:rPr>
      <w:sz w:val="16"/>
      <w:szCs w:val="16"/>
    </w:rPr>
  </w:style>
  <w:style w:type="paragraph" w:styleId="af2">
    <w:name w:val="annotation text"/>
    <w:basedOn w:val="a"/>
    <w:link w:val="af3"/>
    <w:uiPriority w:val="99"/>
    <w:unhideWhenUsed/>
    <w:rsid w:val="005D350D"/>
    <w:pPr>
      <w:spacing w:after="200"/>
      <w:jc w:val="left"/>
    </w:pPr>
    <w:rPr>
      <w:rFonts w:ascii="Calibri" w:hAnsi="Calibri"/>
      <w:sz w:val="20"/>
    </w:rPr>
  </w:style>
  <w:style w:type="character" w:customStyle="1" w:styleId="af3">
    <w:name w:val="Текст примечания Знак"/>
    <w:link w:val="af2"/>
    <w:uiPriority w:val="99"/>
    <w:rsid w:val="005D350D"/>
    <w:rPr>
      <w:rFonts w:ascii="Calibri" w:hAnsi="Calibri"/>
    </w:rPr>
  </w:style>
  <w:style w:type="paragraph" w:styleId="af4">
    <w:name w:val="annotation subject"/>
    <w:basedOn w:val="af2"/>
    <w:next w:val="af2"/>
    <w:link w:val="af5"/>
    <w:uiPriority w:val="99"/>
    <w:unhideWhenUsed/>
    <w:rsid w:val="005D350D"/>
    <w:rPr>
      <w:b/>
      <w:bCs/>
    </w:rPr>
  </w:style>
  <w:style w:type="character" w:customStyle="1" w:styleId="af5">
    <w:name w:val="Тема примечания Знак"/>
    <w:link w:val="af4"/>
    <w:uiPriority w:val="99"/>
    <w:rsid w:val="005D350D"/>
    <w:rPr>
      <w:rFonts w:ascii="Calibri" w:hAnsi="Calibri"/>
      <w:b/>
      <w:bCs/>
    </w:rPr>
  </w:style>
  <w:style w:type="character" w:customStyle="1" w:styleId="20">
    <w:name w:val="Заголовок 2 Знак"/>
    <w:link w:val="2"/>
    <w:rsid w:val="005D350D"/>
    <w:rPr>
      <w:rFonts w:ascii="Tahoma" w:hAnsi="Tahoma"/>
      <w:b/>
      <w:sz w:val="26"/>
    </w:rPr>
  </w:style>
  <w:style w:type="character" w:customStyle="1" w:styleId="23">
    <w:name w:val="Основной текст с отступом 2 Знак"/>
    <w:link w:val="22"/>
    <w:uiPriority w:val="99"/>
    <w:rsid w:val="005D350D"/>
    <w:rPr>
      <w:sz w:val="24"/>
    </w:rPr>
  </w:style>
  <w:style w:type="character" w:customStyle="1" w:styleId="40">
    <w:name w:val="Заголовок 4 Знак"/>
    <w:link w:val="4"/>
    <w:uiPriority w:val="9"/>
    <w:rsid w:val="005D350D"/>
    <w:rPr>
      <w:b/>
      <w:sz w:val="22"/>
    </w:rPr>
  </w:style>
  <w:style w:type="paragraph" w:styleId="af6">
    <w:name w:val="List"/>
    <w:basedOn w:val="a"/>
    <w:uiPriority w:val="99"/>
    <w:unhideWhenUsed/>
    <w:rsid w:val="005D350D"/>
    <w:pPr>
      <w:spacing w:after="200" w:line="276" w:lineRule="auto"/>
      <w:ind w:left="283" w:hanging="283"/>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7602">
      <w:bodyDiv w:val="1"/>
      <w:marLeft w:val="0"/>
      <w:marRight w:val="0"/>
      <w:marTop w:val="0"/>
      <w:marBottom w:val="0"/>
      <w:divBdr>
        <w:top w:val="none" w:sz="0" w:space="0" w:color="auto"/>
        <w:left w:val="none" w:sz="0" w:space="0" w:color="auto"/>
        <w:bottom w:val="none" w:sz="0" w:space="0" w:color="auto"/>
        <w:right w:val="none" w:sz="0" w:space="0" w:color="auto"/>
      </w:divBdr>
    </w:div>
    <w:div w:id="17524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33</Pages>
  <Words>13445</Words>
  <Characters>76641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2018-12-07T09:28:00Z</cp:lastPrinted>
  <dcterms:created xsi:type="dcterms:W3CDTF">2018-12-05T14:35:00Z</dcterms:created>
  <dcterms:modified xsi:type="dcterms:W3CDTF">2018-12-07T09:28:00Z</dcterms:modified>
</cp:coreProperties>
</file>