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379E2">
      <w:pPr>
        <w:tabs>
          <w:tab w:val="left" w:pos="567"/>
          <w:tab w:val="left" w:pos="3686"/>
        </w:tabs>
      </w:pPr>
      <w:r>
        <w:tab/>
        <w:t>31 октября 2024 г.</w:t>
      </w:r>
      <w:r>
        <w:tab/>
      </w:r>
      <w:bookmarkStart w:id="0" w:name="_GoBack"/>
      <w:r>
        <w:t>01-2626-а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53060" w:rsidRDefault="00453060" w:rsidP="006953EF">
            <w:pPr>
              <w:suppressAutoHyphens/>
              <w:rPr>
                <w:sz w:val="24"/>
                <w:szCs w:val="24"/>
              </w:rPr>
            </w:pPr>
            <w:r w:rsidRPr="00453060">
              <w:rPr>
                <w:sz w:val="24"/>
                <w:szCs w:val="24"/>
              </w:rPr>
              <w:t>Об утверждении муниципальной программы Тихвинского района «Архитектура и градостроительство в Тихвинском районе»</w:t>
            </w:r>
          </w:p>
        </w:tc>
      </w:tr>
    </w:tbl>
    <w:p w:rsidR="00453060" w:rsidRPr="00453060" w:rsidRDefault="00453060" w:rsidP="00453060">
      <w:pPr>
        <w:rPr>
          <w:rFonts w:eastAsia="Calibri"/>
          <w:color w:val="FFFFFF"/>
          <w:sz w:val="24"/>
        </w:rPr>
      </w:pPr>
      <w:r w:rsidRPr="00453060">
        <w:rPr>
          <w:rFonts w:eastAsia="Calibri"/>
          <w:color w:val="FFFFFF"/>
          <w:sz w:val="24"/>
        </w:rPr>
        <w:t xml:space="preserve">21 0100 ДО НПА </w:t>
      </w:r>
    </w:p>
    <w:p w:rsidR="00453060" w:rsidRPr="00453060" w:rsidRDefault="00453060" w:rsidP="00453060">
      <w:pPr>
        <w:rPr>
          <w:rFonts w:eastAsia="Calibri"/>
          <w:sz w:val="24"/>
        </w:rPr>
      </w:pPr>
    </w:p>
    <w:p w:rsidR="00453060" w:rsidRP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453060">
        <w:rPr>
          <w:rFonts w:eastAsia="Calibri"/>
          <w:color w:val="000000"/>
          <w:szCs w:val="28"/>
          <w:lang w:eastAsia="en-US"/>
        </w:rPr>
        <w:t xml:space="preserve">В целях создания условий для устойчивого развития территории </w:t>
      </w:r>
      <w:r w:rsidR="004014D9" w:rsidRPr="004014D9">
        <w:rPr>
          <w:rFonts w:eastAsia="Calibri"/>
          <w:color w:val="000000"/>
          <w:szCs w:val="28"/>
          <w:lang w:eastAsia="en-US"/>
        </w:rPr>
        <w:t>муниципального образования Тихвинский муниципальный район Ленинградской области</w:t>
      </w:r>
      <w:r w:rsidRPr="00453060">
        <w:rPr>
          <w:rFonts w:eastAsia="Calibri"/>
          <w:color w:val="000000"/>
          <w:szCs w:val="28"/>
          <w:lang w:eastAsia="en-US"/>
        </w:rPr>
        <w:t>; в соответствии со статьёй 179 Бюджетного кодекса Российской Федерации от 31 июля 1998 года №</w:t>
      </w:r>
      <w:r w:rsidR="00843D49">
        <w:rPr>
          <w:rFonts w:eastAsia="Calibri"/>
          <w:color w:val="000000"/>
          <w:szCs w:val="28"/>
          <w:lang w:eastAsia="en-US"/>
        </w:rPr>
        <w:t> </w:t>
      </w:r>
      <w:r w:rsidRPr="00453060">
        <w:rPr>
          <w:rFonts w:eastAsia="Calibri"/>
          <w:color w:val="000000"/>
          <w:szCs w:val="28"/>
          <w:lang w:eastAsia="en-US"/>
        </w:rPr>
        <w:t>145-ФЗ, постановлениями администрации Тихвинского района: от 22 февраля 2024 года №</w:t>
      </w:r>
      <w:r w:rsidR="00843D49">
        <w:rPr>
          <w:rFonts w:eastAsia="Calibri"/>
          <w:color w:val="000000"/>
          <w:szCs w:val="28"/>
          <w:lang w:eastAsia="en-US"/>
        </w:rPr>
        <w:t> </w:t>
      </w:r>
      <w:r w:rsidRPr="00453060">
        <w:rPr>
          <w:rFonts w:eastAsia="Calibri"/>
          <w:color w:val="000000"/>
          <w:szCs w:val="28"/>
          <w:lang w:eastAsia="en-US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27 августа 2024 года №</w:t>
      </w:r>
      <w:r w:rsidR="00843D49">
        <w:rPr>
          <w:rFonts w:eastAsia="Calibri"/>
          <w:color w:val="000000"/>
          <w:szCs w:val="28"/>
          <w:lang w:eastAsia="en-US"/>
        </w:rPr>
        <w:t> </w:t>
      </w:r>
      <w:r w:rsidRPr="00453060">
        <w:rPr>
          <w:rFonts w:eastAsia="Calibri"/>
          <w:color w:val="000000"/>
          <w:szCs w:val="28"/>
          <w:lang w:eastAsia="en-US"/>
        </w:rPr>
        <w:t>01-1932-а «Об утверждении на 2025 - 2027 годы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:rsidR="00453060" w:rsidRP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453060">
        <w:rPr>
          <w:rFonts w:eastAsia="Calibri"/>
          <w:color w:val="000000"/>
          <w:szCs w:val="28"/>
          <w:lang w:eastAsia="en-US"/>
        </w:rPr>
        <w:t>1. Утвердить муниципальную программу Тихвинского района «Архитектура и градостроительство в Тихвинском районе» (приложение).</w:t>
      </w:r>
    </w:p>
    <w:p w:rsidR="00453060" w:rsidRP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453060">
        <w:rPr>
          <w:rFonts w:eastAsia="Calibri"/>
          <w:color w:val="000000"/>
          <w:szCs w:val="28"/>
          <w:lang w:eastAsia="en-US"/>
        </w:rPr>
        <w:t>2. Финансирование расходов, связанных с реализацией муниципальной программы Тихвинского района «Архитектура и градостроительство в Тихвинском районе», производить в пределах средств, предусмотренных на эти цели в бюджете Тихвинского района.</w:t>
      </w:r>
    </w:p>
    <w:p w:rsidR="00453060" w:rsidRP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453060">
        <w:rPr>
          <w:rFonts w:eastAsia="Calibri"/>
          <w:color w:val="000000"/>
          <w:szCs w:val="28"/>
          <w:lang w:eastAsia="en-US"/>
        </w:rPr>
        <w:t xml:space="preserve">3. Признать утратившим силу </w:t>
      </w:r>
      <w:r w:rsidRPr="00453060">
        <w:rPr>
          <w:rFonts w:eastAsia="Calibri"/>
          <w:b/>
          <w:bCs/>
          <w:color w:val="000000"/>
          <w:szCs w:val="28"/>
          <w:lang w:eastAsia="en-US"/>
        </w:rPr>
        <w:t>с 1 января 2025 года</w:t>
      </w:r>
      <w:r w:rsidRPr="00453060">
        <w:rPr>
          <w:rFonts w:eastAsia="Calibri"/>
          <w:color w:val="000000"/>
          <w:szCs w:val="28"/>
          <w:lang w:eastAsia="en-US"/>
        </w:rPr>
        <w:t xml:space="preserve"> постановления администрации Тихвинского района:</w:t>
      </w:r>
    </w:p>
    <w:p w:rsidR="00453060" w:rsidRP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453060">
        <w:rPr>
          <w:rFonts w:eastAsia="Calibri"/>
          <w:color w:val="000000"/>
          <w:szCs w:val="28"/>
          <w:lang w:eastAsia="en-US"/>
        </w:rPr>
        <w:t>–</w:t>
      </w:r>
      <w:r w:rsidR="00843D49">
        <w:rPr>
          <w:rFonts w:eastAsia="Calibri"/>
          <w:color w:val="000000"/>
          <w:szCs w:val="28"/>
          <w:lang w:eastAsia="en-US"/>
        </w:rPr>
        <w:t xml:space="preserve"> </w:t>
      </w:r>
      <w:r w:rsidRPr="00453060">
        <w:rPr>
          <w:rFonts w:eastAsia="Calibri"/>
          <w:b/>
          <w:bCs/>
          <w:color w:val="000000"/>
          <w:szCs w:val="28"/>
          <w:lang w:eastAsia="en-US"/>
        </w:rPr>
        <w:t>от 31</w:t>
      </w:r>
      <w:r w:rsidR="00843D49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Pr="00453060">
        <w:rPr>
          <w:rFonts w:eastAsia="Calibri"/>
          <w:b/>
          <w:bCs/>
          <w:color w:val="000000"/>
          <w:szCs w:val="28"/>
          <w:lang w:eastAsia="en-US"/>
        </w:rPr>
        <w:t>октября 2023 года №</w:t>
      </w:r>
      <w:r w:rsidR="00843D49">
        <w:rPr>
          <w:rFonts w:eastAsia="Calibri"/>
          <w:b/>
          <w:bCs/>
          <w:color w:val="000000"/>
          <w:szCs w:val="28"/>
          <w:lang w:eastAsia="en-US"/>
        </w:rPr>
        <w:t> </w:t>
      </w:r>
      <w:r w:rsidRPr="00453060">
        <w:rPr>
          <w:rFonts w:eastAsia="Calibri"/>
          <w:b/>
          <w:bCs/>
          <w:color w:val="000000"/>
          <w:szCs w:val="28"/>
          <w:lang w:eastAsia="en-US"/>
        </w:rPr>
        <w:t>01-2721-а</w:t>
      </w:r>
      <w:r w:rsidRPr="00453060">
        <w:rPr>
          <w:rFonts w:eastAsia="Calibri"/>
          <w:color w:val="000000"/>
          <w:szCs w:val="28"/>
          <w:lang w:eastAsia="en-US"/>
        </w:rPr>
        <w:t xml:space="preserve"> «Об утверждении муниципальной программы Тихвинского района «Архитектура и градостроительство в Тихвинском районе»;</w:t>
      </w:r>
    </w:p>
    <w:p w:rsidR="00453060" w:rsidRP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453060">
        <w:rPr>
          <w:rFonts w:eastAsia="Calibri"/>
          <w:color w:val="000000"/>
          <w:szCs w:val="28"/>
          <w:lang w:eastAsia="en-US"/>
        </w:rPr>
        <w:t xml:space="preserve">– </w:t>
      </w:r>
      <w:r w:rsidRPr="00453060">
        <w:rPr>
          <w:rFonts w:eastAsia="Calibri"/>
          <w:b/>
          <w:bCs/>
          <w:color w:val="000000"/>
          <w:szCs w:val="28"/>
          <w:lang w:eastAsia="en-US"/>
        </w:rPr>
        <w:t>от 22 марта 2024 года №</w:t>
      </w:r>
      <w:r w:rsidR="00843D49">
        <w:rPr>
          <w:rFonts w:eastAsia="Calibri"/>
          <w:b/>
          <w:bCs/>
          <w:color w:val="000000"/>
          <w:szCs w:val="28"/>
          <w:lang w:eastAsia="en-US"/>
        </w:rPr>
        <w:t> </w:t>
      </w:r>
      <w:r w:rsidRPr="00453060">
        <w:rPr>
          <w:rFonts w:eastAsia="Calibri"/>
          <w:b/>
          <w:bCs/>
          <w:color w:val="000000"/>
          <w:szCs w:val="28"/>
          <w:lang w:eastAsia="en-US"/>
        </w:rPr>
        <w:t>01-582-а</w:t>
      </w:r>
      <w:r w:rsidRPr="00453060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Тихвинского района «Архитектура и градостроительство в Тихвинском районе», утверждённую постановлением администрации Тихвинского района от 31 октября 2023 года №</w:t>
      </w:r>
      <w:r w:rsidR="00843D49">
        <w:rPr>
          <w:rFonts w:eastAsia="Calibri"/>
          <w:color w:val="000000"/>
          <w:szCs w:val="28"/>
          <w:lang w:eastAsia="en-US"/>
        </w:rPr>
        <w:t> </w:t>
      </w:r>
      <w:r w:rsidRPr="00453060">
        <w:rPr>
          <w:rFonts w:eastAsia="Calibri"/>
          <w:color w:val="000000"/>
          <w:szCs w:val="28"/>
          <w:lang w:eastAsia="en-US"/>
        </w:rPr>
        <w:t>01-2721-а»</w:t>
      </w:r>
      <w:r w:rsidR="00843D49">
        <w:rPr>
          <w:rFonts w:eastAsia="Calibri"/>
          <w:color w:val="000000"/>
          <w:szCs w:val="28"/>
          <w:lang w:eastAsia="en-US"/>
        </w:rPr>
        <w:t>;</w:t>
      </w:r>
    </w:p>
    <w:p w:rsidR="00453060" w:rsidRP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453060">
        <w:rPr>
          <w:rFonts w:eastAsia="Calibri"/>
          <w:color w:val="000000"/>
          <w:szCs w:val="28"/>
          <w:lang w:eastAsia="en-US"/>
        </w:rPr>
        <w:t xml:space="preserve">– </w:t>
      </w:r>
      <w:r w:rsidRPr="00453060">
        <w:rPr>
          <w:rFonts w:eastAsia="Calibri"/>
          <w:b/>
          <w:bCs/>
          <w:color w:val="000000"/>
          <w:szCs w:val="28"/>
          <w:lang w:eastAsia="en-US"/>
        </w:rPr>
        <w:t>от 6 сентября 2024 года №</w:t>
      </w:r>
      <w:r w:rsidR="00EB622C">
        <w:rPr>
          <w:rFonts w:eastAsia="Calibri"/>
          <w:b/>
          <w:bCs/>
          <w:color w:val="000000"/>
          <w:szCs w:val="28"/>
          <w:lang w:eastAsia="en-US"/>
        </w:rPr>
        <w:t> </w:t>
      </w:r>
      <w:r w:rsidRPr="00453060">
        <w:rPr>
          <w:rFonts w:eastAsia="Calibri"/>
          <w:b/>
          <w:bCs/>
          <w:color w:val="000000"/>
          <w:szCs w:val="28"/>
          <w:lang w:eastAsia="en-US"/>
        </w:rPr>
        <w:t>01-2013-а</w:t>
      </w:r>
      <w:r w:rsidRPr="00453060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Тихвинского района «Архитектура и градостроительство в Тихвинском районе», утверждённую </w:t>
      </w:r>
      <w:r w:rsidRPr="00453060">
        <w:rPr>
          <w:rFonts w:eastAsia="Calibri"/>
          <w:color w:val="000000"/>
          <w:szCs w:val="28"/>
          <w:lang w:eastAsia="en-US"/>
        </w:rPr>
        <w:lastRenderedPageBreak/>
        <w:t>постановлением администрации Тихвинского района от 31 октября 2023 года №</w:t>
      </w:r>
      <w:r w:rsidR="00EB622C">
        <w:rPr>
          <w:rFonts w:eastAsia="Calibri"/>
          <w:color w:val="000000"/>
          <w:szCs w:val="28"/>
          <w:lang w:eastAsia="en-US"/>
        </w:rPr>
        <w:t> </w:t>
      </w:r>
      <w:r w:rsidRPr="00453060">
        <w:rPr>
          <w:rFonts w:eastAsia="Calibri"/>
          <w:color w:val="000000"/>
          <w:szCs w:val="28"/>
          <w:lang w:eastAsia="en-US"/>
        </w:rPr>
        <w:t>01-2721-а».</w:t>
      </w:r>
    </w:p>
    <w:p w:rsidR="00453060" w:rsidRP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453060">
        <w:rPr>
          <w:rFonts w:eastAsia="Calibri"/>
          <w:color w:val="000000"/>
          <w:szCs w:val="28"/>
          <w:lang w:eastAsia="en-US"/>
        </w:rPr>
        <w:t>4. Обнародовать настоящее постановление в информационно-коммуникационной сети Интернет на официальном сайте Тихвинского района.</w:t>
      </w:r>
    </w:p>
    <w:p w:rsidR="00453060" w:rsidRPr="00453060" w:rsidRDefault="004014D9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5. </w:t>
      </w:r>
      <w:r w:rsidR="00453060" w:rsidRPr="00453060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 заместителя главы администрации Тихвинского района - председателя комитета по управлению муниципальным имуществом и градостроительству, заместителя главы администрации Тихвинского района – председателя комитета финансов.</w:t>
      </w:r>
    </w:p>
    <w:p w:rsidR="00453060" w:rsidRP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453060">
        <w:rPr>
          <w:rFonts w:eastAsia="Calibri"/>
          <w:color w:val="000000"/>
          <w:szCs w:val="28"/>
          <w:lang w:eastAsia="en-US"/>
        </w:rPr>
        <w:t xml:space="preserve">6. Настоящее постановление вступает в силу </w:t>
      </w:r>
      <w:r w:rsidRPr="00453060">
        <w:rPr>
          <w:rFonts w:eastAsia="Calibri"/>
          <w:b/>
          <w:bCs/>
          <w:color w:val="000000"/>
          <w:szCs w:val="28"/>
          <w:lang w:eastAsia="en-US"/>
        </w:rPr>
        <w:t>с 1 января 2025 года</w:t>
      </w:r>
      <w:r w:rsidRPr="00453060">
        <w:rPr>
          <w:rFonts w:eastAsia="Calibri"/>
          <w:color w:val="000000"/>
          <w:szCs w:val="28"/>
          <w:lang w:eastAsia="en-US"/>
        </w:rPr>
        <w:t>.</w:t>
      </w:r>
    </w:p>
    <w:p w:rsidR="00453060" w:rsidRDefault="00453060" w:rsidP="00453060">
      <w:pPr>
        <w:tabs>
          <w:tab w:val="right" w:pos="9356"/>
        </w:tabs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Default="00453060" w:rsidP="00453060">
      <w:pPr>
        <w:tabs>
          <w:tab w:val="right" w:pos="9356"/>
        </w:tabs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Pr="00453060" w:rsidRDefault="00453060" w:rsidP="00453060">
      <w:pPr>
        <w:tabs>
          <w:tab w:val="right" w:pos="9356"/>
        </w:tabs>
        <w:suppressAutoHyphens/>
        <w:rPr>
          <w:rFonts w:eastAsia="Calibri"/>
          <w:color w:val="000000"/>
          <w:szCs w:val="28"/>
          <w:lang w:eastAsia="en-US"/>
        </w:rPr>
      </w:pPr>
      <w:r w:rsidRPr="00453060">
        <w:rPr>
          <w:rFonts w:eastAsia="Calibri"/>
          <w:color w:val="000000"/>
          <w:szCs w:val="28"/>
          <w:lang w:eastAsia="en-US"/>
        </w:rPr>
        <w:t xml:space="preserve">И.о. главы администрации </w:t>
      </w:r>
      <w:r>
        <w:rPr>
          <w:rFonts w:eastAsia="Calibri"/>
          <w:color w:val="000000"/>
          <w:szCs w:val="28"/>
          <w:lang w:eastAsia="en-US"/>
        </w:rPr>
        <w:t xml:space="preserve">                                                          С</w:t>
      </w:r>
      <w:r w:rsidRPr="00453060">
        <w:rPr>
          <w:rFonts w:eastAsia="Calibri"/>
          <w:color w:val="000000"/>
          <w:szCs w:val="28"/>
          <w:lang w:eastAsia="en-US"/>
        </w:rPr>
        <w:t xml:space="preserve">.А. </w:t>
      </w:r>
      <w:r>
        <w:rPr>
          <w:rFonts w:eastAsia="Calibri"/>
          <w:color w:val="000000"/>
          <w:szCs w:val="28"/>
          <w:lang w:eastAsia="en-US"/>
        </w:rPr>
        <w:t>Суворова</w:t>
      </w:r>
    </w:p>
    <w:p w:rsid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Default="00453060" w:rsidP="00453060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453060" w:rsidRDefault="00453060" w:rsidP="00453060">
      <w:pPr>
        <w:rPr>
          <w:rFonts w:eastAsia="Calibri"/>
          <w:sz w:val="24"/>
        </w:rPr>
      </w:pPr>
      <w:r>
        <w:rPr>
          <w:rFonts w:eastAsia="Calibri"/>
          <w:sz w:val="24"/>
        </w:rPr>
        <w:t>Брагина Марина Александровна,</w:t>
      </w:r>
    </w:p>
    <w:p w:rsidR="00453060" w:rsidRPr="00453060" w:rsidRDefault="00453060" w:rsidP="00453060">
      <w:pPr>
        <w:rPr>
          <w:rFonts w:eastAsia="Calibri"/>
          <w:sz w:val="24"/>
        </w:rPr>
      </w:pPr>
      <w:r w:rsidRPr="00453060">
        <w:rPr>
          <w:rFonts w:eastAsia="Calibri"/>
          <w:sz w:val="24"/>
        </w:rPr>
        <w:t>75-593</w:t>
      </w:r>
    </w:p>
    <w:p w:rsidR="00453060" w:rsidRPr="003E2866" w:rsidRDefault="00453060" w:rsidP="00453060">
      <w:pPr>
        <w:suppressAutoHyphens/>
        <w:rPr>
          <w:rFonts w:eastAsia="Calibri"/>
          <w:sz w:val="22"/>
          <w:szCs w:val="22"/>
        </w:rPr>
      </w:pPr>
      <w:r w:rsidRPr="003E2866">
        <w:rPr>
          <w:rFonts w:eastAsia="Calibri"/>
          <w:sz w:val="22"/>
          <w:szCs w:val="22"/>
        </w:rPr>
        <w:lastRenderedPageBreak/>
        <w:t xml:space="preserve">СОГЛАСОВАНО: </w:t>
      </w:r>
    </w:p>
    <w:tbl>
      <w:tblPr>
        <w:tblW w:w="9214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17"/>
        <w:gridCol w:w="284"/>
        <w:gridCol w:w="1913"/>
      </w:tblGrid>
      <w:tr w:rsidR="00453060" w:rsidRPr="003E2866" w:rsidTr="004D1061">
        <w:trPr>
          <w:jc w:val="center"/>
        </w:trPr>
        <w:tc>
          <w:tcPr>
            <w:tcW w:w="7017" w:type="dxa"/>
            <w:vAlign w:val="bottom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  <w:r w:rsidRPr="003E2866">
              <w:rPr>
                <w:rFonts w:eastAsia="Calibri"/>
                <w:sz w:val="22"/>
                <w:szCs w:val="22"/>
              </w:rPr>
              <w:t>И.о. заместителя главы администрации - председателя</w:t>
            </w:r>
            <w:r>
              <w:rPr>
                <w:rFonts w:eastAsia="Calibri"/>
                <w:sz w:val="22"/>
                <w:szCs w:val="22"/>
              </w:rPr>
              <w:t xml:space="preserve"> комитета по </w:t>
            </w:r>
            <w:r w:rsidRPr="003E2866">
              <w:rPr>
                <w:rFonts w:eastAsia="Calibri"/>
                <w:sz w:val="22"/>
                <w:szCs w:val="22"/>
              </w:rPr>
              <w:t>управл</w:t>
            </w:r>
            <w:r>
              <w:rPr>
                <w:rFonts w:eastAsia="Calibri"/>
                <w:sz w:val="22"/>
                <w:szCs w:val="22"/>
              </w:rPr>
              <w:t xml:space="preserve">ению муниципальным имуществом и </w:t>
            </w:r>
            <w:r w:rsidRPr="003E2866">
              <w:rPr>
                <w:rFonts w:eastAsia="Calibri"/>
                <w:sz w:val="22"/>
                <w:szCs w:val="22"/>
              </w:rPr>
              <w:t xml:space="preserve">градостроительству </w:t>
            </w:r>
          </w:p>
        </w:tc>
        <w:tc>
          <w:tcPr>
            <w:tcW w:w="284" w:type="dxa"/>
            <w:vAlign w:val="bottom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3" w:type="dxa"/>
            <w:vAlign w:val="bottom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  <w:r w:rsidRPr="003E2866">
              <w:rPr>
                <w:rFonts w:eastAsia="Calibri"/>
                <w:sz w:val="22"/>
                <w:szCs w:val="22"/>
              </w:rPr>
              <w:t>Якушина Т.В.</w:t>
            </w:r>
          </w:p>
        </w:tc>
      </w:tr>
      <w:tr w:rsidR="00453060" w:rsidRPr="003E2866" w:rsidTr="004D1061">
        <w:trPr>
          <w:jc w:val="center"/>
        </w:trPr>
        <w:tc>
          <w:tcPr>
            <w:tcW w:w="7017" w:type="dxa"/>
            <w:vAlign w:val="bottom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  <w:r w:rsidRPr="003E2866">
              <w:rPr>
                <w:rFonts w:eastAsia="Calibri"/>
                <w:sz w:val="22"/>
                <w:szCs w:val="22"/>
              </w:rPr>
              <w:t xml:space="preserve">Заведующий отделом архитектуры и градостроительства комитета по управлению муниципальным имуществом и градостроительству </w:t>
            </w:r>
          </w:p>
        </w:tc>
        <w:tc>
          <w:tcPr>
            <w:tcW w:w="284" w:type="dxa"/>
            <w:vAlign w:val="bottom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3" w:type="dxa"/>
            <w:vAlign w:val="bottom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  <w:r w:rsidRPr="003E2866">
              <w:rPr>
                <w:rFonts w:eastAsia="Calibri"/>
                <w:sz w:val="22"/>
                <w:szCs w:val="22"/>
              </w:rPr>
              <w:t>Кузьмина И.В. </w:t>
            </w:r>
          </w:p>
        </w:tc>
      </w:tr>
      <w:tr w:rsidR="00453060" w:rsidRPr="003E2866" w:rsidTr="004D1061">
        <w:trPr>
          <w:jc w:val="center"/>
        </w:trPr>
        <w:tc>
          <w:tcPr>
            <w:tcW w:w="7017" w:type="dxa"/>
            <w:vAlign w:val="bottom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И.</w:t>
            </w:r>
            <w:r w:rsidRPr="003E2866">
              <w:rPr>
                <w:rFonts w:eastAsia="Calibri"/>
                <w:sz w:val="22"/>
                <w:szCs w:val="22"/>
              </w:rPr>
              <w:t>о. </w:t>
            </w:r>
            <w:r>
              <w:rPr>
                <w:rFonts w:eastAsia="Calibri"/>
                <w:sz w:val="22"/>
                <w:szCs w:val="22"/>
              </w:rPr>
              <w:t xml:space="preserve">заместителя главы администрации </w:t>
            </w:r>
            <w:r w:rsidRPr="003E2866">
              <w:rPr>
                <w:rFonts w:eastAsia="Calibri"/>
                <w:sz w:val="22"/>
                <w:szCs w:val="22"/>
              </w:rPr>
              <w:t xml:space="preserve">– председателя комитета по экономике и инвестициям </w:t>
            </w:r>
          </w:p>
        </w:tc>
        <w:tc>
          <w:tcPr>
            <w:tcW w:w="284" w:type="dxa"/>
            <w:vAlign w:val="bottom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3" w:type="dxa"/>
            <w:vAlign w:val="bottom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  <w:proofErr w:type="spellStart"/>
            <w:r w:rsidRPr="003E2866">
              <w:rPr>
                <w:rFonts w:eastAsia="Calibri"/>
                <w:sz w:val="22"/>
                <w:szCs w:val="22"/>
              </w:rPr>
              <w:t>Мастицкая</w:t>
            </w:r>
            <w:proofErr w:type="spellEnd"/>
            <w:r w:rsidRPr="003E2866">
              <w:rPr>
                <w:rFonts w:eastAsia="Calibri"/>
                <w:sz w:val="22"/>
                <w:szCs w:val="22"/>
              </w:rPr>
              <w:t xml:space="preserve"> А.В.</w:t>
            </w:r>
          </w:p>
        </w:tc>
      </w:tr>
      <w:tr w:rsidR="00453060" w:rsidRPr="003E2866" w:rsidTr="004D1061">
        <w:trPr>
          <w:jc w:val="center"/>
        </w:trPr>
        <w:tc>
          <w:tcPr>
            <w:tcW w:w="7017" w:type="dxa"/>
            <w:vAlign w:val="bottom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  <w:r w:rsidRPr="003E2866">
              <w:rPr>
                <w:rFonts w:eastAsia="Calibri"/>
                <w:sz w:val="22"/>
                <w:szCs w:val="22"/>
              </w:rPr>
              <w:t>Заведующий</w:t>
            </w:r>
            <w:r>
              <w:rPr>
                <w:rFonts w:eastAsia="Calibri"/>
                <w:sz w:val="22"/>
                <w:szCs w:val="22"/>
              </w:rPr>
              <w:t xml:space="preserve"> отделом бухгалтерского учёта и </w:t>
            </w:r>
            <w:r w:rsidRPr="003E2866">
              <w:rPr>
                <w:rFonts w:eastAsia="Calibri"/>
                <w:sz w:val="22"/>
                <w:szCs w:val="22"/>
              </w:rPr>
              <w:t>отчётности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E2866">
              <w:rPr>
                <w:rFonts w:eastAsia="Calibri"/>
                <w:sz w:val="22"/>
                <w:szCs w:val="22"/>
              </w:rPr>
              <w:t>– главн</w:t>
            </w:r>
            <w:r>
              <w:rPr>
                <w:rFonts w:eastAsia="Calibri"/>
                <w:sz w:val="22"/>
                <w:szCs w:val="22"/>
              </w:rPr>
              <w:t>ый бухгалтер</w:t>
            </w:r>
          </w:p>
        </w:tc>
        <w:tc>
          <w:tcPr>
            <w:tcW w:w="284" w:type="dxa"/>
            <w:vAlign w:val="bottom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3" w:type="dxa"/>
            <w:vAlign w:val="bottom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  <w:r w:rsidRPr="003E2866">
              <w:rPr>
                <w:rFonts w:eastAsia="Calibri"/>
                <w:sz w:val="22"/>
                <w:szCs w:val="22"/>
              </w:rPr>
              <w:t>Бодрова Л. Г.</w:t>
            </w:r>
          </w:p>
        </w:tc>
      </w:tr>
      <w:tr w:rsidR="00453060" w:rsidRPr="003E2866" w:rsidTr="004D1061">
        <w:trPr>
          <w:jc w:val="center"/>
        </w:trPr>
        <w:tc>
          <w:tcPr>
            <w:tcW w:w="7017" w:type="dxa"/>
            <w:vAlign w:val="bottom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  <w:r w:rsidRPr="003E2866">
              <w:rPr>
                <w:rFonts w:eastAsia="Calibri"/>
                <w:sz w:val="22"/>
                <w:szCs w:val="22"/>
              </w:rPr>
              <w:t>Заместитель главы администрации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E2866">
              <w:rPr>
                <w:rFonts w:eastAsia="Calibri"/>
                <w:sz w:val="22"/>
                <w:szCs w:val="22"/>
              </w:rPr>
              <w:t xml:space="preserve">– председатель комитета финансов </w:t>
            </w:r>
          </w:p>
        </w:tc>
        <w:tc>
          <w:tcPr>
            <w:tcW w:w="284" w:type="dxa"/>
            <w:vAlign w:val="bottom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3" w:type="dxa"/>
            <w:vAlign w:val="bottom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  <w:r w:rsidRPr="003E2866">
              <w:rPr>
                <w:rFonts w:eastAsia="Calibri"/>
                <w:sz w:val="22"/>
                <w:szCs w:val="22"/>
              </w:rPr>
              <w:t>Суворова С.А. </w:t>
            </w:r>
          </w:p>
        </w:tc>
      </w:tr>
      <w:tr w:rsidR="00453060" w:rsidRPr="003E2866" w:rsidTr="004D1061">
        <w:trPr>
          <w:jc w:val="center"/>
        </w:trPr>
        <w:tc>
          <w:tcPr>
            <w:tcW w:w="7017" w:type="dxa"/>
            <w:vAlign w:val="bottom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И.о. з</w:t>
            </w:r>
            <w:r w:rsidRPr="003E2866">
              <w:rPr>
                <w:rFonts w:eastAsia="Calibri"/>
                <w:sz w:val="22"/>
                <w:szCs w:val="22"/>
              </w:rPr>
              <w:t>аведующ</w:t>
            </w:r>
            <w:r>
              <w:rPr>
                <w:rFonts w:eastAsia="Calibri"/>
                <w:sz w:val="22"/>
                <w:szCs w:val="22"/>
              </w:rPr>
              <w:t>его</w:t>
            </w:r>
            <w:r w:rsidRPr="003E2866">
              <w:rPr>
                <w:rFonts w:eastAsia="Calibri"/>
                <w:sz w:val="22"/>
                <w:szCs w:val="22"/>
              </w:rPr>
              <w:t xml:space="preserve"> юридическим отделом </w:t>
            </w:r>
          </w:p>
        </w:tc>
        <w:tc>
          <w:tcPr>
            <w:tcW w:w="284" w:type="dxa"/>
            <w:vAlign w:val="bottom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3" w:type="dxa"/>
            <w:vAlign w:val="bottom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Рыстаков Р</w:t>
            </w:r>
            <w:r w:rsidRPr="003E2866">
              <w:rPr>
                <w:rFonts w:eastAsia="Calibri"/>
                <w:sz w:val="22"/>
                <w:szCs w:val="22"/>
              </w:rPr>
              <w:t>.С. </w:t>
            </w:r>
          </w:p>
        </w:tc>
      </w:tr>
      <w:tr w:rsidR="00453060" w:rsidRPr="003E2866" w:rsidTr="004D1061">
        <w:trPr>
          <w:jc w:val="center"/>
        </w:trPr>
        <w:tc>
          <w:tcPr>
            <w:tcW w:w="7017" w:type="dxa"/>
            <w:vAlign w:val="bottom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  <w:r w:rsidRPr="003E2866">
              <w:rPr>
                <w:rFonts w:eastAsia="Calibri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284" w:type="dxa"/>
            <w:vAlign w:val="bottom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3" w:type="dxa"/>
            <w:vAlign w:val="bottom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  <w:r w:rsidRPr="003E2866">
              <w:rPr>
                <w:rFonts w:eastAsia="Calibri"/>
                <w:sz w:val="22"/>
                <w:szCs w:val="22"/>
              </w:rPr>
              <w:t>Савранская И.Г. </w:t>
            </w:r>
          </w:p>
        </w:tc>
      </w:tr>
    </w:tbl>
    <w:p w:rsidR="00453060" w:rsidRPr="003E2866" w:rsidRDefault="00453060" w:rsidP="00453060">
      <w:pPr>
        <w:suppressAutoHyphens/>
        <w:rPr>
          <w:rFonts w:eastAsia="Calibri"/>
          <w:sz w:val="22"/>
          <w:szCs w:val="22"/>
        </w:rPr>
      </w:pPr>
    </w:p>
    <w:p w:rsidR="00453060" w:rsidRPr="003E2866" w:rsidRDefault="00453060" w:rsidP="00453060">
      <w:pPr>
        <w:suppressAutoHyphens/>
        <w:rPr>
          <w:rFonts w:eastAsia="Calibri"/>
          <w:sz w:val="22"/>
          <w:szCs w:val="22"/>
        </w:rPr>
      </w:pPr>
    </w:p>
    <w:p w:rsidR="00453060" w:rsidRPr="003E2866" w:rsidRDefault="00453060" w:rsidP="00453060">
      <w:pPr>
        <w:suppressAutoHyphens/>
        <w:rPr>
          <w:rFonts w:eastAsia="Calibri"/>
          <w:sz w:val="22"/>
          <w:szCs w:val="22"/>
        </w:rPr>
      </w:pPr>
      <w:r w:rsidRPr="003E2866">
        <w:rPr>
          <w:rFonts w:eastAsia="Calibri"/>
          <w:sz w:val="22"/>
          <w:szCs w:val="22"/>
        </w:rPr>
        <w:t>РАССЫЛКА:</w:t>
      </w:r>
    </w:p>
    <w:tbl>
      <w:tblPr>
        <w:tblW w:w="932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330"/>
        <w:gridCol w:w="992"/>
      </w:tblGrid>
      <w:tr w:rsidR="00453060" w:rsidRPr="003E2866" w:rsidTr="004D1061">
        <w:tc>
          <w:tcPr>
            <w:tcW w:w="8330" w:type="dxa"/>
            <w:vAlign w:val="center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  <w:r w:rsidRPr="003E2866">
              <w:rPr>
                <w:rFonts w:eastAsia="Calibri"/>
                <w:sz w:val="22"/>
                <w:szCs w:val="22"/>
              </w:rPr>
              <w:t xml:space="preserve">Дело </w:t>
            </w:r>
          </w:p>
        </w:tc>
        <w:tc>
          <w:tcPr>
            <w:tcW w:w="992" w:type="dxa"/>
            <w:vAlign w:val="center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r w:rsidRPr="003E2866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 xml:space="preserve"> экз.</w:t>
            </w:r>
          </w:p>
        </w:tc>
      </w:tr>
      <w:tr w:rsidR="00453060" w:rsidRPr="003E2866" w:rsidTr="004D1061">
        <w:tc>
          <w:tcPr>
            <w:tcW w:w="8330" w:type="dxa"/>
            <w:vAlign w:val="center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архитектуры и градостроительства комитета по </w:t>
            </w:r>
            <w:r w:rsidRPr="003E2866">
              <w:rPr>
                <w:rFonts w:eastAsia="Calibri"/>
                <w:sz w:val="22"/>
                <w:szCs w:val="22"/>
              </w:rPr>
              <w:t>управл</w:t>
            </w:r>
            <w:r>
              <w:rPr>
                <w:rFonts w:eastAsia="Calibri"/>
                <w:sz w:val="22"/>
                <w:szCs w:val="22"/>
              </w:rPr>
              <w:t xml:space="preserve">ению муниципальным имуществом и </w:t>
            </w:r>
            <w:r w:rsidRPr="003E2866">
              <w:rPr>
                <w:rFonts w:eastAsia="Calibri"/>
                <w:sz w:val="22"/>
                <w:szCs w:val="22"/>
              </w:rPr>
              <w:t xml:space="preserve">градостроительству </w:t>
            </w:r>
          </w:p>
        </w:tc>
        <w:tc>
          <w:tcPr>
            <w:tcW w:w="992" w:type="dxa"/>
            <w:vAlign w:val="center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  <w:r w:rsidRPr="008A0EBF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8A0EBF">
              <w:rPr>
                <w:rFonts w:eastAsia="Calibri"/>
                <w:sz w:val="22"/>
                <w:szCs w:val="22"/>
              </w:rPr>
              <w:t xml:space="preserve"> экз.</w:t>
            </w:r>
          </w:p>
        </w:tc>
      </w:tr>
      <w:tr w:rsidR="00453060" w:rsidRPr="003E2866" w:rsidTr="004D1061">
        <w:tc>
          <w:tcPr>
            <w:tcW w:w="8330" w:type="dxa"/>
            <w:vAlign w:val="center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  <w:r w:rsidRPr="003E2866">
              <w:rPr>
                <w:rFonts w:eastAsia="Calibri"/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992" w:type="dxa"/>
            <w:vAlign w:val="center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  <w:r w:rsidRPr="003E2866">
              <w:rPr>
                <w:rFonts w:eastAsia="Calibri"/>
                <w:sz w:val="22"/>
                <w:szCs w:val="22"/>
              </w:rPr>
              <w:t>-1 экз.</w:t>
            </w:r>
          </w:p>
        </w:tc>
      </w:tr>
      <w:tr w:rsidR="00453060" w:rsidRPr="003E2866" w:rsidTr="004D1061">
        <w:tc>
          <w:tcPr>
            <w:tcW w:w="8330" w:type="dxa"/>
            <w:vAlign w:val="center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Комитет по экономике и </w:t>
            </w:r>
            <w:r w:rsidRPr="003E2866">
              <w:rPr>
                <w:rFonts w:eastAsia="Calibri"/>
                <w:sz w:val="22"/>
                <w:szCs w:val="22"/>
              </w:rPr>
              <w:t xml:space="preserve">инвестициям </w:t>
            </w:r>
          </w:p>
        </w:tc>
        <w:tc>
          <w:tcPr>
            <w:tcW w:w="992" w:type="dxa"/>
            <w:vAlign w:val="center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  <w:r w:rsidRPr="003E2866">
              <w:rPr>
                <w:rFonts w:eastAsia="Calibri"/>
                <w:sz w:val="22"/>
                <w:szCs w:val="22"/>
              </w:rPr>
              <w:t>-1 экз.</w:t>
            </w:r>
          </w:p>
        </w:tc>
      </w:tr>
      <w:tr w:rsidR="00453060" w:rsidRPr="003E2866" w:rsidTr="004D1061">
        <w:tc>
          <w:tcPr>
            <w:tcW w:w="8330" w:type="dxa"/>
            <w:vAlign w:val="center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  <w:r w:rsidRPr="003E2866">
              <w:rPr>
                <w:rFonts w:eastAsia="Calibri"/>
                <w:sz w:val="22"/>
                <w:szCs w:val="22"/>
              </w:rPr>
              <w:t xml:space="preserve">Отдел бухгалтерского учёта и отчётности </w:t>
            </w:r>
          </w:p>
        </w:tc>
        <w:tc>
          <w:tcPr>
            <w:tcW w:w="992" w:type="dxa"/>
            <w:vAlign w:val="center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  <w:r w:rsidRPr="003E2866">
              <w:rPr>
                <w:rFonts w:eastAsia="Calibri"/>
                <w:sz w:val="22"/>
                <w:szCs w:val="22"/>
              </w:rPr>
              <w:t>-1 экз.</w:t>
            </w:r>
          </w:p>
        </w:tc>
      </w:tr>
      <w:tr w:rsidR="00453060" w:rsidRPr="003E2866" w:rsidTr="004D1061">
        <w:tc>
          <w:tcPr>
            <w:tcW w:w="8330" w:type="dxa"/>
            <w:vAlign w:val="center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  <w:r w:rsidRPr="003E2866">
              <w:rPr>
                <w:rFonts w:eastAsia="Calibri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vAlign w:val="center"/>
          </w:tcPr>
          <w:p w:rsidR="00453060" w:rsidRPr="003E2866" w:rsidRDefault="00453060" w:rsidP="004D1061">
            <w:pPr>
              <w:suppressAutoHyphens/>
              <w:rPr>
                <w:rFonts w:eastAsia="Calibri"/>
                <w:sz w:val="22"/>
                <w:szCs w:val="22"/>
              </w:rPr>
            </w:pPr>
            <w:r w:rsidRPr="003E2866">
              <w:rPr>
                <w:rFonts w:eastAsia="Calibri"/>
                <w:sz w:val="22"/>
                <w:szCs w:val="22"/>
              </w:rPr>
              <w:t>6</w:t>
            </w:r>
          </w:p>
        </w:tc>
      </w:tr>
    </w:tbl>
    <w:p w:rsidR="00453060" w:rsidRDefault="00453060" w:rsidP="00453060">
      <w:pPr>
        <w:suppressAutoHyphens/>
        <w:rPr>
          <w:rFonts w:eastAsia="Calibri"/>
          <w:sz w:val="22"/>
          <w:szCs w:val="22"/>
        </w:rPr>
      </w:pPr>
    </w:p>
    <w:p w:rsidR="00453060" w:rsidRDefault="00453060" w:rsidP="00453060">
      <w:pPr>
        <w:suppressAutoHyphens/>
        <w:rPr>
          <w:rFonts w:eastAsia="Calibri"/>
          <w:sz w:val="22"/>
          <w:szCs w:val="22"/>
        </w:rPr>
      </w:pPr>
    </w:p>
    <w:p w:rsidR="00453060" w:rsidRDefault="00453060" w:rsidP="00453060">
      <w:pPr>
        <w:suppressAutoHyphens/>
        <w:rPr>
          <w:rFonts w:eastAsia="Calibri"/>
          <w:sz w:val="22"/>
          <w:szCs w:val="22"/>
        </w:rPr>
      </w:pPr>
    </w:p>
    <w:p w:rsidR="00453060" w:rsidRDefault="00453060" w:rsidP="00453060">
      <w:pPr>
        <w:suppressAutoHyphens/>
        <w:rPr>
          <w:rFonts w:eastAsia="Calibri"/>
          <w:sz w:val="22"/>
          <w:szCs w:val="22"/>
        </w:rPr>
      </w:pPr>
    </w:p>
    <w:p w:rsidR="00453060" w:rsidRDefault="00453060" w:rsidP="00453060">
      <w:pPr>
        <w:suppressAutoHyphens/>
        <w:rPr>
          <w:rFonts w:eastAsia="Calibri"/>
          <w:sz w:val="22"/>
          <w:szCs w:val="22"/>
        </w:rPr>
      </w:pPr>
    </w:p>
    <w:p w:rsidR="00453060" w:rsidRDefault="00453060" w:rsidP="00453060">
      <w:pPr>
        <w:suppressAutoHyphens/>
        <w:rPr>
          <w:rFonts w:eastAsia="Calibri"/>
          <w:sz w:val="22"/>
          <w:szCs w:val="22"/>
        </w:rPr>
      </w:pPr>
    </w:p>
    <w:p w:rsidR="00453060" w:rsidRDefault="00453060" w:rsidP="00453060">
      <w:pPr>
        <w:suppressAutoHyphens/>
        <w:rPr>
          <w:rFonts w:eastAsia="Calibri"/>
          <w:sz w:val="22"/>
          <w:szCs w:val="22"/>
        </w:rPr>
      </w:pPr>
    </w:p>
    <w:p w:rsidR="00453060" w:rsidRDefault="00453060" w:rsidP="00453060">
      <w:pPr>
        <w:suppressAutoHyphens/>
        <w:rPr>
          <w:rFonts w:eastAsia="Calibri"/>
          <w:sz w:val="22"/>
          <w:szCs w:val="22"/>
        </w:rPr>
        <w:sectPr w:rsidR="00453060" w:rsidSect="00453060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53060" w:rsidRDefault="00453060" w:rsidP="004014D9">
      <w:pPr>
        <w:ind w:left="5387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453060">
        <w:rPr>
          <w:rFonts w:eastAsia="Calibri"/>
          <w:color w:val="000000"/>
          <w:sz w:val="24"/>
          <w:szCs w:val="24"/>
          <w:lang w:eastAsia="en-US"/>
        </w:rPr>
        <w:lastRenderedPageBreak/>
        <w:t>УТВЕРЖДЕНА</w:t>
      </w:r>
      <w:r w:rsidRPr="00453060">
        <w:rPr>
          <w:rFonts w:eastAsia="Calibri"/>
          <w:color w:val="000000"/>
          <w:sz w:val="24"/>
          <w:szCs w:val="24"/>
          <w:lang w:eastAsia="en-US"/>
        </w:rPr>
        <w:br/>
        <w:t>постановлением администрации</w:t>
      </w:r>
      <w:r w:rsidRPr="00453060">
        <w:rPr>
          <w:rFonts w:eastAsia="Calibri"/>
          <w:color w:val="000000"/>
          <w:sz w:val="24"/>
          <w:szCs w:val="24"/>
          <w:lang w:eastAsia="en-US"/>
        </w:rPr>
        <w:br/>
        <w:t>Тихвинского района</w:t>
      </w:r>
      <w:r w:rsidRPr="00453060">
        <w:rPr>
          <w:rFonts w:eastAsia="Calibri"/>
          <w:color w:val="000000"/>
          <w:sz w:val="24"/>
          <w:szCs w:val="24"/>
          <w:lang w:eastAsia="en-US"/>
        </w:rPr>
        <w:br/>
        <w:t>от</w:t>
      </w:r>
      <w:r w:rsidR="004014D9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B379E2">
        <w:rPr>
          <w:rFonts w:eastAsia="Calibri"/>
          <w:color w:val="000000"/>
          <w:sz w:val="24"/>
          <w:szCs w:val="24"/>
          <w:lang w:eastAsia="en-US"/>
        </w:rPr>
        <w:t>31</w:t>
      </w:r>
      <w:r w:rsidR="004014D9">
        <w:rPr>
          <w:rFonts w:eastAsia="Calibri"/>
          <w:color w:val="000000"/>
          <w:sz w:val="24"/>
          <w:szCs w:val="24"/>
          <w:lang w:eastAsia="en-US"/>
        </w:rPr>
        <w:t xml:space="preserve"> октября 2024 г. №</w:t>
      </w:r>
      <w:r w:rsidR="004014D9">
        <w:rPr>
          <w:rFonts w:eastAsia="Calibri"/>
          <w:color w:val="000000"/>
          <w:sz w:val="24"/>
          <w:szCs w:val="24"/>
          <w:lang w:val="en-US" w:eastAsia="en-US"/>
        </w:rPr>
        <w:t> </w:t>
      </w:r>
      <w:r w:rsidR="004014D9">
        <w:rPr>
          <w:rFonts w:eastAsia="Calibri"/>
          <w:color w:val="000000"/>
          <w:sz w:val="24"/>
          <w:szCs w:val="24"/>
          <w:lang w:eastAsia="en-US"/>
        </w:rPr>
        <w:t>01-</w:t>
      </w:r>
      <w:r w:rsidR="00B379E2">
        <w:rPr>
          <w:rFonts w:eastAsia="Calibri"/>
          <w:color w:val="000000"/>
          <w:sz w:val="24"/>
          <w:szCs w:val="24"/>
          <w:lang w:eastAsia="en-US"/>
        </w:rPr>
        <w:t>2626</w:t>
      </w:r>
      <w:r w:rsidR="004014D9">
        <w:rPr>
          <w:rFonts w:eastAsia="Calibri"/>
          <w:color w:val="000000"/>
          <w:sz w:val="24"/>
          <w:szCs w:val="24"/>
          <w:lang w:eastAsia="en-US"/>
        </w:rPr>
        <w:t>-а</w:t>
      </w:r>
      <w:r w:rsidR="004014D9" w:rsidRPr="0045306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453060">
        <w:rPr>
          <w:rFonts w:eastAsia="Calibri"/>
          <w:color w:val="000000"/>
          <w:sz w:val="24"/>
          <w:szCs w:val="24"/>
          <w:lang w:eastAsia="en-US"/>
        </w:rPr>
        <w:br/>
        <w:t>(приложение)</w:t>
      </w:r>
    </w:p>
    <w:p w:rsidR="004014D9" w:rsidRDefault="004014D9" w:rsidP="004014D9">
      <w:pPr>
        <w:ind w:left="5387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4014D9" w:rsidRPr="00453060" w:rsidRDefault="004014D9" w:rsidP="004014D9">
      <w:pPr>
        <w:ind w:left="5387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453060" w:rsidRPr="00453060" w:rsidRDefault="00453060" w:rsidP="004014D9">
      <w:pPr>
        <w:suppressAutoHyphens/>
        <w:ind w:firstLine="72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53060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Муниципальная программа</w:t>
      </w:r>
    </w:p>
    <w:p w:rsidR="00453060" w:rsidRPr="00453060" w:rsidRDefault="00453060" w:rsidP="004014D9">
      <w:pPr>
        <w:suppressAutoHyphens/>
        <w:ind w:firstLine="72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53060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района</w:t>
      </w:r>
    </w:p>
    <w:p w:rsidR="00453060" w:rsidRPr="00453060" w:rsidRDefault="00453060" w:rsidP="004014D9">
      <w:pPr>
        <w:suppressAutoHyphens/>
        <w:ind w:firstLine="72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53060">
        <w:rPr>
          <w:rFonts w:eastAsia="Calibri"/>
          <w:b/>
          <w:bCs/>
          <w:color w:val="000000"/>
          <w:sz w:val="24"/>
          <w:szCs w:val="24"/>
          <w:lang w:eastAsia="en-US"/>
        </w:rPr>
        <w:t>«Архитектура и градостроительство</w:t>
      </w:r>
    </w:p>
    <w:p w:rsidR="00453060" w:rsidRPr="00453060" w:rsidRDefault="00453060" w:rsidP="004014D9">
      <w:pPr>
        <w:suppressAutoHyphens/>
        <w:ind w:firstLine="72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53060">
        <w:rPr>
          <w:rFonts w:eastAsia="Calibri"/>
          <w:b/>
          <w:bCs/>
          <w:color w:val="000000"/>
          <w:sz w:val="24"/>
          <w:szCs w:val="24"/>
          <w:lang w:eastAsia="en-US"/>
        </w:rPr>
        <w:t>в Тихвинском районе»</w:t>
      </w:r>
    </w:p>
    <w:p w:rsidR="00453060" w:rsidRPr="00453060" w:rsidRDefault="00453060" w:rsidP="004014D9">
      <w:pPr>
        <w:suppressAutoHyphens/>
        <w:ind w:firstLine="72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453060" w:rsidRPr="00453060" w:rsidRDefault="00453060" w:rsidP="004014D9">
      <w:pPr>
        <w:suppressAutoHyphens/>
        <w:ind w:firstLine="72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53060">
        <w:rPr>
          <w:rFonts w:eastAsia="Calibri"/>
          <w:b/>
          <w:bCs/>
          <w:color w:val="000000"/>
          <w:sz w:val="24"/>
          <w:szCs w:val="24"/>
          <w:lang w:eastAsia="en-US"/>
        </w:rPr>
        <w:t>ПАСПОРТ</w:t>
      </w:r>
    </w:p>
    <w:p w:rsidR="00453060" w:rsidRPr="00453060" w:rsidRDefault="00453060" w:rsidP="004014D9">
      <w:pPr>
        <w:suppressAutoHyphens/>
        <w:ind w:firstLine="72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53060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</w:t>
      </w:r>
    </w:p>
    <w:p w:rsidR="00453060" w:rsidRPr="00453060" w:rsidRDefault="00453060" w:rsidP="004014D9">
      <w:pPr>
        <w:suppressAutoHyphens/>
        <w:ind w:firstLine="72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53060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района</w:t>
      </w:r>
    </w:p>
    <w:p w:rsidR="00453060" w:rsidRPr="00453060" w:rsidRDefault="00453060" w:rsidP="004014D9">
      <w:pPr>
        <w:suppressAutoHyphens/>
        <w:ind w:firstLine="72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53060">
        <w:rPr>
          <w:rFonts w:eastAsia="Calibri"/>
          <w:b/>
          <w:bCs/>
          <w:color w:val="000000"/>
          <w:sz w:val="24"/>
          <w:szCs w:val="24"/>
          <w:lang w:eastAsia="en-US"/>
        </w:rPr>
        <w:t>«Архитектура и градостроительство</w:t>
      </w:r>
    </w:p>
    <w:p w:rsidR="00453060" w:rsidRPr="00453060" w:rsidRDefault="00453060" w:rsidP="004014D9">
      <w:pPr>
        <w:suppressAutoHyphens/>
        <w:ind w:firstLine="72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53060">
        <w:rPr>
          <w:rFonts w:eastAsia="Calibri"/>
          <w:b/>
          <w:bCs/>
          <w:color w:val="000000"/>
          <w:sz w:val="24"/>
          <w:szCs w:val="24"/>
          <w:lang w:eastAsia="en-US"/>
        </w:rPr>
        <w:t>в Тихвинском районе»</w:t>
      </w:r>
    </w:p>
    <w:p w:rsidR="00453060" w:rsidRPr="00453060" w:rsidRDefault="00453060" w:rsidP="004014D9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27"/>
        <w:gridCol w:w="6058"/>
      </w:tblGrid>
      <w:tr w:rsidR="00453060" w:rsidRPr="00453060" w:rsidTr="00B07615">
        <w:trPr>
          <w:trHeight w:val="609"/>
        </w:trPr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060" w:rsidRPr="00453060" w:rsidRDefault="00453060" w:rsidP="00B07615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530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Сроки реализации муниципальной программы </w:t>
            </w:r>
          </w:p>
        </w:tc>
        <w:tc>
          <w:tcPr>
            <w:tcW w:w="6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060" w:rsidRPr="00453060" w:rsidRDefault="00453060" w:rsidP="00B07615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53060">
              <w:rPr>
                <w:rFonts w:eastAsia="Calibri"/>
                <w:color w:val="000000"/>
                <w:sz w:val="24"/>
                <w:szCs w:val="24"/>
                <w:lang w:eastAsia="en-US"/>
              </w:rPr>
              <w:t>2025-2027</w:t>
            </w:r>
            <w:r w:rsidR="00B07615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4530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годы </w:t>
            </w:r>
          </w:p>
        </w:tc>
      </w:tr>
      <w:tr w:rsidR="00453060" w:rsidRPr="00453060" w:rsidTr="00B07615"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060" w:rsidRPr="00453060" w:rsidRDefault="00453060" w:rsidP="00B07615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530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060" w:rsidRPr="00453060" w:rsidRDefault="00453060" w:rsidP="00B07615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530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по управлению муниципальным имуществом и градостроительству администрации Тихвинского района </w:t>
            </w:r>
          </w:p>
        </w:tc>
      </w:tr>
      <w:tr w:rsidR="00453060" w:rsidRPr="00453060" w:rsidTr="00B07615"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060" w:rsidRPr="00453060" w:rsidRDefault="00453060" w:rsidP="00B07615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530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6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060" w:rsidRPr="00453060" w:rsidRDefault="00453060" w:rsidP="00B07615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530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453060" w:rsidRPr="00453060" w:rsidTr="00B07615"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060" w:rsidRPr="00453060" w:rsidRDefault="00453060" w:rsidP="00B07615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530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Участники муниципальной программы </w:t>
            </w:r>
          </w:p>
        </w:tc>
        <w:tc>
          <w:tcPr>
            <w:tcW w:w="6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060" w:rsidRPr="00453060" w:rsidRDefault="00453060" w:rsidP="00B07615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530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453060" w:rsidRPr="00453060" w:rsidTr="00B07615"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060" w:rsidRPr="00453060" w:rsidRDefault="00453060" w:rsidP="00B07615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530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Подпрограммы муниципальной программы </w:t>
            </w:r>
          </w:p>
        </w:tc>
        <w:tc>
          <w:tcPr>
            <w:tcW w:w="6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060" w:rsidRPr="00453060" w:rsidRDefault="00453060" w:rsidP="00B07615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530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453060" w:rsidRPr="00453060" w:rsidTr="00B07615"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060" w:rsidRPr="00453060" w:rsidRDefault="00453060" w:rsidP="00B07615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530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Проекты, реализуемые в рамках муниципальной программы </w:t>
            </w:r>
          </w:p>
        </w:tc>
        <w:tc>
          <w:tcPr>
            <w:tcW w:w="6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060" w:rsidRPr="00453060" w:rsidRDefault="00453060" w:rsidP="00B07615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530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453060" w:rsidRPr="00453060" w:rsidTr="00B07615"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060" w:rsidRPr="00453060" w:rsidRDefault="00453060" w:rsidP="00B07615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530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Цель муниципальной программы </w:t>
            </w:r>
          </w:p>
        </w:tc>
        <w:tc>
          <w:tcPr>
            <w:tcW w:w="6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060" w:rsidRPr="00453060" w:rsidRDefault="00453060" w:rsidP="00B07615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530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Создание условий для устойчивого развития территории Тихвинского муниципального района Ленинградской области </w:t>
            </w:r>
          </w:p>
        </w:tc>
      </w:tr>
      <w:tr w:rsidR="00453060" w:rsidRPr="00453060" w:rsidTr="00B07615"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060" w:rsidRPr="00453060" w:rsidRDefault="00453060" w:rsidP="00B07615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530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6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060" w:rsidRPr="00453060" w:rsidRDefault="00453060" w:rsidP="00B07615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530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1. Подготовка чертежей градостроительных планов земельных участков для строительства, реконструкции или капитального ремонта объектов местного значения и иных объектов, расположенных в сельских поселениях Тихвинского района </w:t>
            </w:r>
          </w:p>
        </w:tc>
      </w:tr>
      <w:tr w:rsidR="00453060" w:rsidRPr="00453060" w:rsidTr="00B07615"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060" w:rsidRPr="00453060" w:rsidRDefault="00453060" w:rsidP="00B07615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530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6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060" w:rsidRPr="00453060" w:rsidRDefault="00453060" w:rsidP="00B07615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53060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итогам муниципальной программы к концу 2027 года будут достигнуты следующие целевые показатели:</w:t>
            </w:r>
          </w:p>
          <w:p w:rsidR="00453060" w:rsidRPr="00453060" w:rsidRDefault="00453060" w:rsidP="00B07615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530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1. Количество подготовленных градостроительных планов земельных участков, расположенных в сельских поселениях Тихвинского района - 105 </w:t>
            </w:r>
          </w:p>
        </w:tc>
      </w:tr>
      <w:tr w:rsidR="00453060" w:rsidRPr="00453060" w:rsidTr="00B07615">
        <w:trPr>
          <w:trHeight w:val="1978"/>
        </w:trPr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060" w:rsidRPr="00453060" w:rsidRDefault="00453060" w:rsidP="00B07615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530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6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060" w:rsidRPr="00453060" w:rsidRDefault="00453060" w:rsidP="00B07615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530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объем финансирования по муниципальной программе за счет средств бюджета Тихвинского городского поселения составляет </w:t>
            </w:r>
            <w:r w:rsidRPr="0045306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300,0 тыс. руб.</w:t>
            </w:r>
            <w:r w:rsidRPr="00453060">
              <w:rPr>
                <w:rFonts w:eastAsia="Calibri"/>
                <w:color w:val="000000"/>
                <w:sz w:val="24"/>
                <w:szCs w:val="24"/>
                <w:lang w:eastAsia="en-US"/>
              </w:rPr>
              <w:t>, в том числе по годам:</w:t>
            </w:r>
          </w:p>
          <w:p w:rsidR="00453060" w:rsidRPr="00453060" w:rsidRDefault="00453060" w:rsidP="00B07615">
            <w:pPr>
              <w:suppressAutoHyphens/>
              <w:ind w:firstLine="720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53060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2025 год</w:t>
            </w:r>
            <w:r w:rsidRPr="0045306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- 100 тыс. руб.</w:t>
            </w:r>
          </w:p>
          <w:p w:rsidR="00453060" w:rsidRPr="00453060" w:rsidRDefault="00453060" w:rsidP="00B07615">
            <w:pPr>
              <w:suppressAutoHyphens/>
              <w:ind w:firstLine="720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53060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2026 год</w:t>
            </w:r>
            <w:r w:rsidRPr="0045306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- 100 тыс. руб.</w:t>
            </w:r>
          </w:p>
          <w:p w:rsidR="00453060" w:rsidRPr="00453060" w:rsidRDefault="00453060" w:rsidP="00B07615">
            <w:pPr>
              <w:suppressAutoHyphens/>
              <w:ind w:firstLine="7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53060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2027 год</w:t>
            </w:r>
            <w:r w:rsidRPr="0045306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- 100 тыс. руб.</w:t>
            </w:r>
            <w:r w:rsidRPr="004530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53060" w:rsidRPr="00453060" w:rsidTr="00B07615"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060" w:rsidRPr="00453060" w:rsidRDefault="00453060" w:rsidP="00B07615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53060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Размер налоговых расходов, направленных на достижение цели муниципальной программы </w:t>
            </w:r>
          </w:p>
        </w:tc>
        <w:tc>
          <w:tcPr>
            <w:tcW w:w="6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060" w:rsidRPr="00453060" w:rsidRDefault="00453060" w:rsidP="00B07615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530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Налоговые расходы не предусмотрены </w:t>
            </w:r>
          </w:p>
        </w:tc>
      </w:tr>
    </w:tbl>
    <w:p w:rsidR="00B07615" w:rsidRDefault="00B07615" w:rsidP="004014D9">
      <w:pPr>
        <w:suppressAutoHyphens/>
        <w:ind w:firstLine="720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453060" w:rsidRDefault="00453060" w:rsidP="00B07615">
      <w:pPr>
        <w:suppressAutoHyphens/>
        <w:ind w:firstLine="72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53060">
        <w:rPr>
          <w:rFonts w:eastAsia="Calibri"/>
          <w:b/>
          <w:bCs/>
          <w:color w:val="000000"/>
          <w:sz w:val="24"/>
          <w:szCs w:val="24"/>
          <w:lang w:eastAsia="en-US"/>
        </w:rPr>
        <w:t>1. Общая характеристика, основные проблемы</w:t>
      </w:r>
      <w:r w:rsidRPr="0045306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453060">
        <w:rPr>
          <w:rFonts w:eastAsia="Calibri"/>
          <w:b/>
          <w:bCs/>
          <w:color w:val="000000"/>
          <w:sz w:val="24"/>
          <w:szCs w:val="24"/>
          <w:lang w:eastAsia="en-US"/>
        </w:rPr>
        <w:t>и прогноз развития сферы реализации муниципальной программы</w:t>
      </w:r>
    </w:p>
    <w:p w:rsidR="00B07615" w:rsidRPr="00B07615" w:rsidRDefault="00B07615" w:rsidP="00B07615">
      <w:pPr>
        <w:suppressAutoHyphens/>
        <w:ind w:firstLine="72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453060" w:rsidRPr="00453060" w:rsidRDefault="00453060" w:rsidP="004014D9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453060">
        <w:rPr>
          <w:rFonts w:eastAsia="Calibri"/>
          <w:color w:val="000000"/>
          <w:sz w:val="24"/>
          <w:szCs w:val="24"/>
          <w:lang w:eastAsia="en-US"/>
        </w:rPr>
        <w:t>Согласно пункту 20 части 1 статьи 14 Федерального закона от 6 октября 2003 года №</w:t>
      </w:r>
      <w:r w:rsidR="00B07615">
        <w:rPr>
          <w:rFonts w:eastAsia="Calibri"/>
          <w:color w:val="000000"/>
          <w:sz w:val="24"/>
          <w:szCs w:val="24"/>
          <w:lang w:val="en-US" w:eastAsia="en-US"/>
        </w:rPr>
        <w:t> </w:t>
      </w:r>
      <w:r w:rsidRPr="00453060">
        <w:rPr>
          <w:rFonts w:eastAsia="Calibri"/>
          <w:color w:val="000000"/>
          <w:sz w:val="24"/>
          <w:szCs w:val="24"/>
          <w:lang w:eastAsia="en-US"/>
        </w:rPr>
        <w:t>131-ФЗ «Об общих принципах организации местного самоуправления в Российской Федерации</w:t>
      </w:r>
      <w:proofErr w:type="gramStart"/>
      <w:r w:rsidRPr="00453060">
        <w:rPr>
          <w:rFonts w:eastAsia="Calibri"/>
          <w:color w:val="000000"/>
          <w:sz w:val="24"/>
          <w:szCs w:val="24"/>
          <w:lang w:eastAsia="en-US"/>
        </w:rPr>
        <w:t>»</w:t>
      </w:r>
      <w:proofErr w:type="gramEnd"/>
      <w:r w:rsidRPr="00453060">
        <w:rPr>
          <w:rFonts w:eastAsia="Calibri"/>
          <w:color w:val="000000"/>
          <w:sz w:val="24"/>
          <w:szCs w:val="24"/>
          <w:lang w:eastAsia="en-US"/>
        </w:rPr>
        <w:t xml:space="preserve"> (далее - Закон 131-ФЗ), к вопросам местного значения поселений отнесены:</w:t>
      </w:r>
    </w:p>
    <w:p w:rsidR="00453060" w:rsidRPr="00453060" w:rsidRDefault="00453060" w:rsidP="004014D9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453060">
        <w:rPr>
          <w:rFonts w:eastAsia="Calibri"/>
          <w:color w:val="000000"/>
          <w:sz w:val="24"/>
          <w:szCs w:val="24"/>
          <w:lang w:eastAsia="en-US"/>
        </w:rPr>
        <w:t>- утверждение генеральных планов поселения;</w:t>
      </w:r>
    </w:p>
    <w:p w:rsidR="00453060" w:rsidRPr="00B07615" w:rsidRDefault="00453060" w:rsidP="004014D9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453060">
        <w:rPr>
          <w:rFonts w:eastAsia="Calibri"/>
          <w:color w:val="000000"/>
          <w:sz w:val="24"/>
          <w:szCs w:val="24"/>
          <w:lang w:eastAsia="en-US"/>
        </w:rPr>
        <w:t>- утверждение подготовленной на основе генеральных планов поселения документации по планировке территории</w:t>
      </w:r>
      <w:r w:rsidR="00B07615">
        <w:rPr>
          <w:rFonts w:eastAsia="Calibri"/>
          <w:color w:val="000000"/>
          <w:sz w:val="24"/>
          <w:szCs w:val="24"/>
          <w:lang w:eastAsia="en-US"/>
        </w:rPr>
        <w:t>;</w:t>
      </w:r>
    </w:p>
    <w:p w:rsidR="00453060" w:rsidRPr="00453060" w:rsidRDefault="00453060" w:rsidP="004014D9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453060">
        <w:rPr>
          <w:rFonts w:eastAsia="Calibri"/>
          <w:color w:val="000000"/>
          <w:sz w:val="24"/>
          <w:szCs w:val="24"/>
          <w:lang w:eastAsia="en-US"/>
        </w:rPr>
        <w:t>- выдача градостроительного плана земельного участка, расположенного в границах поселения.</w:t>
      </w:r>
    </w:p>
    <w:p w:rsidR="00453060" w:rsidRPr="00453060" w:rsidRDefault="00453060" w:rsidP="004014D9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453060">
        <w:rPr>
          <w:rFonts w:eastAsia="Calibri"/>
          <w:color w:val="000000"/>
          <w:sz w:val="24"/>
          <w:szCs w:val="24"/>
          <w:lang w:eastAsia="en-US"/>
        </w:rPr>
        <w:t>В соответствии с частью 1 статьи 8, частью 5 статьи 31, частью 5 статьи 33, частью 2 статьи 57.3, частью 4 статьи 41.2, частью 1 статьи 42, частью 1 статьи 43 Градостроительного кодекса Российской Федерации, к полномочиям органов местного самоуправления поселений в области градостроительной деятельности в том числе относятся:</w:t>
      </w:r>
    </w:p>
    <w:p w:rsidR="00453060" w:rsidRPr="00453060" w:rsidRDefault="00453060" w:rsidP="004014D9">
      <w:pPr>
        <w:tabs>
          <w:tab w:val="left" w:pos="709"/>
        </w:tabs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453060">
        <w:rPr>
          <w:rFonts w:eastAsia="Calibri"/>
          <w:color w:val="000000"/>
          <w:sz w:val="24"/>
          <w:szCs w:val="24"/>
          <w:lang w:eastAsia="en-US"/>
        </w:rPr>
        <w:t>- постановка и утверждение документов территориального планирования поселений;</w:t>
      </w:r>
    </w:p>
    <w:p w:rsidR="00453060" w:rsidRPr="00453060" w:rsidRDefault="00453060" w:rsidP="004014D9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453060">
        <w:rPr>
          <w:rFonts w:eastAsia="Calibri"/>
          <w:color w:val="000000"/>
          <w:sz w:val="24"/>
          <w:szCs w:val="24"/>
          <w:lang w:eastAsia="en-US"/>
        </w:rPr>
        <w:t>- выполнение инженерных изысканий для подготовки документации по планировке территории;</w:t>
      </w:r>
    </w:p>
    <w:p w:rsidR="00453060" w:rsidRPr="00453060" w:rsidRDefault="00453060" w:rsidP="004014D9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453060">
        <w:rPr>
          <w:rFonts w:eastAsia="Calibri"/>
          <w:color w:val="000000"/>
          <w:sz w:val="24"/>
          <w:szCs w:val="24"/>
          <w:lang w:eastAsia="en-US"/>
        </w:rPr>
        <w:t>- подготовка проектов планировки и проектов межевания территории;</w:t>
      </w:r>
    </w:p>
    <w:p w:rsidR="00453060" w:rsidRPr="00453060" w:rsidRDefault="00453060" w:rsidP="004014D9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453060">
        <w:rPr>
          <w:rFonts w:eastAsia="Calibri"/>
          <w:color w:val="000000"/>
          <w:sz w:val="24"/>
          <w:szCs w:val="24"/>
          <w:lang w:eastAsia="en-US"/>
        </w:rPr>
        <w:t>- подготовка градостроительных планов земельных участков, расположенных на территории поселений.</w:t>
      </w:r>
    </w:p>
    <w:p w:rsidR="00453060" w:rsidRPr="00453060" w:rsidRDefault="00453060" w:rsidP="004014D9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453060">
        <w:rPr>
          <w:rFonts w:eastAsia="Calibri"/>
          <w:color w:val="000000"/>
          <w:sz w:val="24"/>
          <w:szCs w:val="24"/>
          <w:lang w:eastAsia="en-US"/>
        </w:rPr>
        <w:t>В силу областного закона Ленинградской области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к полномочиям Правительства и органов исполнительной власти Ленинградской области отнесены полномочия по утверждению всей градостроительной документации.</w:t>
      </w:r>
    </w:p>
    <w:p w:rsidR="00453060" w:rsidRPr="00453060" w:rsidRDefault="00453060" w:rsidP="004014D9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453060">
        <w:rPr>
          <w:rFonts w:eastAsia="Calibri"/>
          <w:color w:val="000000"/>
          <w:sz w:val="24"/>
          <w:szCs w:val="24"/>
          <w:lang w:eastAsia="en-US"/>
        </w:rPr>
        <w:t>Согласно пункту 15 части 1 статьи 15 Федерального закона от 6 октября 2003 года № 131-ФЗ «Об общих принципах организации местного самоуправления в Российской Федерации», к вопросам местного значения муниципального района отнесены:</w:t>
      </w:r>
    </w:p>
    <w:p w:rsidR="00453060" w:rsidRPr="00453060" w:rsidRDefault="00453060" w:rsidP="004014D9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453060">
        <w:rPr>
          <w:rFonts w:eastAsia="Calibri"/>
          <w:color w:val="000000"/>
          <w:sz w:val="24"/>
          <w:szCs w:val="24"/>
          <w:lang w:eastAsia="en-US"/>
        </w:rPr>
        <w:t>- утверждение схем территориального планирования муниципального района;</w:t>
      </w:r>
    </w:p>
    <w:p w:rsidR="00453060" w:rsidRPr="00453060" w:rsidRDefault="00453060" w:rsidP="004014D9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453060">
        <w:rPr>
          <w:rFonts w:eastAsia="Calibri"/>
          <w:color w:val="000000"/>
          <w:sz w:val="24"/>
          <w:szCs w:val="24"/>
          <w:lang w:eastAsia="en-US"/>
        </w:rPr>
        <w:t>- утверждение подготовленной на основе схемы территориального планирования муниципального района документации по планировке территории;</w:t>
      </w:r>
    </w:p>
    <w:p w:rsidR="00453060" w:rsidRPr="00453060" w:rsidRDefault="00453060" w:rsidP="004014D9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453060">
        <w:rPr>
          <w:rFonts w:eastAsia="Calibri"/>
          <w:color w:val="000000"/>
          <w:sz w:val="24"/>
          <w:szCs w:val="24"/>
          <w:lang w:eastAsia="en-US"/>
        </w:rPr>
        <w:t>- ведение информационной системы обеспечения градостроительной деятельности, осуществляемой на территории муниципального района.</w:t>
      </w:r>
    </w:p>
    <w:p w:rsidR="00453060" w:rsidRPr="00453060" w:rsidRDefault="00453060" w:rsidP="004014D9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453060">
        <w:rPr>
          <w:rFonts w:eastAsia="Calibri"/>
          <w:color w:val="000000"/>
          <w:sz w:val="24"/>
          <w:szCs w:val="24"/>
          <w:lang w:eastAsia="en-US"/>
        </w:rPr>
        <w:t>Соответствующие полномочия осуществляются за счет средств бюджета муниципального района.</w:t>
      </w:r>
    </w:p>
    <w:p w:rsidR="00453060" w:rsidRPr="00453060" w:rsidRDefault="00453060" w:rsidP="004014D9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453060">
        <w:rPr>
          <w:rFonts w:eastAsia="Calibri"/>
          <w:color w:val="000000"/>
          <w:sz w:val="24"/>
          <w:szCs w:val="24"/>
          <w:lang w:eastAsia="en-US"/>
        </w:rPr>
        <w:t>В рамках оказания муниципальной услуги по регистрации и выдаче градостроительных планов земельных участков необходимо продолжать работу по подготовке чертежей-приложений к градостроительному плану.</w:t>
      </w:r>
    </w:p>
    <w:p w:rsidR="00453060" w:rsidRDefault="00453060" w:rsidP="004014D9">
      <w:pPr>
        <w:suppressAutoHyphens/>
        <w:ind w:firstLine="720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B07615" w:rsidRPr="00453060" w:rsidRDefault="00B07615" w:rsidP="004014D9">
      <w:pPr>
        <w:suppressAutoHyphens/>
        <w:ind w:firstLine="720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453060" w:rsidRDefault="00453060" w:rsidP="00B07615">
      <w:pPr>
        <w:suppressAutoHyphens/>
        <w:ind w:left="709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53060">
        <w:rPr>
          <w:rFonts w:eastAsia="Calibri"/>
          <w:b/>
          <w:bCs/>
          <w:color w:val="000000"/>
          <w:sz w:val="24"/>
          <w:szCs w:val="24"/>
          <w:lang w:eastAsia="en-US"/>
        </w:rPr>
        <w:lastRenderedPageBreak/>
        <w:t>2. Цель и приоритетные направления</w:t>
      </w:r>
      <w:r w:rsidRPr="00453060">
        <w:rPr>
          <w:rFonts w:eastAsia="Calibri"/>
          <w:b/>
          <w:bCs/>
          <w:color w:val="000000"/>
          <w:sz w:val="24"/>
          <w:szCs w:val="24"/>
          <w:lang w:eastAsia="en-US"/>
        </w:rPr>
        <w:br/>
        <w:t>муниципальной политики в сфере архитектуры</w:t>
      </w:r>
      <w:r w:rsidRPr="00453060">
        <w:rPr>
          <w:rFonts w:eastAsia="Calibri"/>
          <w:b/>
          <w:bCs/>
          <w:color w:val="000000"/>
          <w:sz w:val="24"/>
          <w:szCs w:val="24"/>
          <w:lang w:eastAsia="en-US"/>
        </w:rPr>
        <w:br/>
        <w:t>и градостроительства Тихвинского района</w:t>
      </w:r>
    </w:p>
    <w:p w:rsidR="00B07615" w:rsidRPr="00B07615" w:rsidRDefault="00B07615" w:rsidP="00B07615">
      <w:pPr>
        <w:suppressAutoHyphens/>
        <w:ind w:left="709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453060" w:rsidRPr="00453060" w:rsidRDefault="00453060" w:rsidP="004014D9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453060">
        <w:rPr>
          <w:rFonts w:eastAsia="Calibri"/>
          <w:color w:val="000000"/>
          <w:sz w:val="24"/>
          <w:szCs w:val="24"/>
          <w:lang w:eastAsia="en-US"/>
        </w:rPr>
        <w:t>Основной целью муниципальной программы является создание условий для устойчивого развития территории Тихвинского муниципального района Ленинградской области.</w:t>
      </w:r>
    </w:p>
    <w:p w:rsidR="00453060" w:rsidRPr="00453060" w:rsidRDefault="00453060" w:rsidP="004014D9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453060">
        <w:rPr>
          <w:rFonts w:eastAsia="Calibri"/>
          <w:color w:val="000000"/>
          <w:sz w:val="24"/>
          <w:szCs w:val="24"/>
          <w:lang w:eastAsia="en-US"/>
        </w:rPr>
        <w:t>Приоритетными направлениями для достижения цели являются: обеспечение санитарно-эпидемиологического благополучия населения, охрана окружающей среды и сохранения объектов культурного наследия, а также создание предусмотренных Градостроительным кодексом Российской Федерации правовых условий для планировки территории района, создание условий для привлечения инвестиций, в том числе путём предоставления возможности рационального использования земель, реализация мероприятий местного значения муниципального района, определенных схемой территориального планирования Тихвинского района.</w:t>
      </w:r>
    </w:p>
    <w:p w:rsidR="00453060" w:rsidRPr="00453060" w:rsidRDefault="00453060" w:rsidP="004014D9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453060">
        <w:rPr>
          <w:rFonts w:eastAsia="Calibri"/>
          <w:color w:val="000000"/>
          <w:sz w:val="24"/>
          <w:szCs w:val="24"/>
          <w:lang w:eastAsia="en-US"/>
        </w:rPr>
        <w:t xml:space="preserve">Для достижения цели необходимо осуществлять мероприятия в рамках поставленных задач в соответствии с планом реализации муниципальной программы, согласно </w:t>
      </w:r>
      <w:r w:rsidRPr="00453060">
        <w:rPr>
          <w:rFonts w:eastAsia="Calibri"/>
          <w:b/>
          <w:bCs/>
          <w:color w:val="000000"/>
          <w:sz w:val="24"/>
          <w:szCs w:val="24"/>
          <w:lang w:eastAsia="en-US"/>
        </w:rPr>
        <w:t>приложению № 2 к муниципальной программе.</w:t>
      </w:r>
    </w:p>
    <w:p w:rsidR="00453060" w:rsidRPr="00453060" w:rsidRDefault="00453060" w:rsidP="004014D9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453060">
        <w:rPr>
          <w:rFonts w:eastAsia="Calibri"/>
          <w:color w:val="000000"/>
          <w:sz w:val="24"/>
          <w:szCs w:val="24"/>
          <w:lang w:eastAsia="en-US"/>
        </w:rPr>
        <w:t>Последовательная реализация комплекса взаимосвязанных мероприятий муниципальной программы рассчитана на 3-летний период (2025 - 2027 гг.).</w:t>
      </w:r>
    </w:p>
    <w:p w:rsidR="00B07615" w:rsidRDefault="00B07615" w:rsidP="00B07615">
      <w:pPr>
        <w:suppressAutoHyphens/>
        <w:ind w:left="709" w:firstLine="72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453060" w:rsidRDefault="00453060" w:rsidP="00B07615">
      <w:pPr>
        <w:suppressAutoHyphens/>
        <w:ind w:left="709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53060">
        <w:rPr>
          <w:rFonts w:eastAsia="Calibri"/>
          <w:b/>
          <w:bCs/>
          <w:color w:val="000000"/>
          <w:sz w:val="24"/>
          <w:szCs w:val="24"/>
          <w:lang w:eastAsia="en-US"/>
        </w:rPr>
        <w:t>3. Информация о проектах и комплексах</w:t>
      </w:r>
      <w:r w:rsidRPr="00453060">
        <w:rPr>
          <w:rFonts w:eastAsia="Calibri"/>
          <w:b/>
          <w:bCs/>
          <w:color w:val="000000"/>
          <w:sz w:val="24"/>
          <w:szCs w:val="24"/>
          <w:lang w:eastAsia="en-US"/>
        </w:rPr>
        <w:br/>
      </w:r>
      <w:r w:rsidRPr="0045306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453060">
        <w:rPr>
          <w:rFonts w:eastAsia="Calibri"/>
          <w:b/>
          <w:bCs/>
          <w:color w:val="000000"/>
          <w:sz w:val="24"/>
          <w:szCs w:val="24"/>
          <w:lang w:eastAsia="en-US"/>
        </w:rPr>
        <w:t>процессных мероприятий</w:t>
      </w:r>
      <w:r w:rsidRPr="0045306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453060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</w:t>
      </w:r>
      <w:r w:rsidRPr="00453060">
        <w:rPr>
          <w:rFonts w:eastAsia="Calibri"/>
          <w:b/>
          <w:bCs/>
          <w:color w:val="000000"/>
          <w:sz w:val="24"/>
          <w:szCs w:val="24"/>
          <w:lang w:eastAsia="en-US"/>
        </w:rPr>
        <w:br/>
        <w:t xml:space="preserve"> программы</w:t>
      </w:r>
    </w:p>
    <w:p w:rsidR="00B07615" w:rsidRPr="00453060" w:rsidRDefault="00B07615" w:rsidP="00B07615">
      <w:pPr>
        <w:suppressAutoHyphens/>
        <w:ind w:left="709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453060" w:rsidRPr="00453060" w:rsidRDefault="00453060" w:rsidP="004014D9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453060">
        <w:rPr>
          <w:rFonts w:eastAsia="Calibri"/>
          <w:color w:val="000000"/>
          <w:sz w:val="24"/>
          <w:szCs w:val="24"/>
          <w:lang w:eastAsia="en-US"/>
        </w:rPr>
        <w:t>1. Комплекс процессных мероприятий «Подготовка документов территориального планирования и документации по планировке территории»:</w:t>
      </w:r>
    </w:p>
    <w:p w:rsidR="00453060" w:rsidRPr="00453060" w:rsidRDefault="00453060" w:rsidP="004014D9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453060">
        <w:rPr>
          <w:rFonts w:eastAsia="Calibri"/>
          <w:color w:val="000000"/>
          <w:sz w:val="24"/>
          <w:szCs w:val="24"/>
          <w:lang w:eastAsia="en-US"/>
        </w:rPr>
        <w:t>1.1. Подготовка чертежей градостроительных планов земельных участков, расположенных в сельских поселениях Тихвинского района.</w:t>
      </w:r>
    </w:p>
    <w:p w:rsidR="00B07615" w:rsidRDefault="00B07615" w:rsidP="004014D9">
      <w:pPr>
        <w:suppressAutoHyphens/>
        <w:ind w:firstLine="720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453060" w:rsidRDefault="00453060" w:rsidP="00B07615">
      <w:pPr>
        <w:suppressAutoHyphens/>
        <w:ind w:left="567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53060">
        <w:rPr>
          <w:rFonts w:eastAsia="Calibri"/>
          <w:b/>
          <w:bCs/>
          <w:color w:val="000000"/>
          <w:sz w:val="24"/>
          <w:szCs w:val="24"/>
          <w:lang w:eastAsia="en-US"/>
        </w:rPr>
        <w:t>4. Методика оценки эффективности реализации муниципальной программы</w:t>
      </w:r>
    </w:p>
    <w:p w:rsidR="00B07615" w:rsidRPr="00453060" w:rsidRDefault="00B07615" w:rsidP="004014D9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:rsidR="00453060" w:rsidRPr="00453060" w:rsidRDefault="00453060" w:rsidP="004014D9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453060">
        <w:rPr>
          <w:rFonts w:eastAsia="Calibri"/>
          <w:color w:val="000000"/>
          <w:sz w:val="24"/>
          <w:szCs w:val="24"/>
          <w:lang w:eastAsia="en-US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году, в соответствии с пунктом 8.2. Порядка разработки, реализации и оценки эффективности муниципальных программ Тихвинского района и Тихвинского городского поселения от 22 февраля 2024 года № 01-383-а.</w:t>
      </w:r>
    </w:p>
    <w:p w:rsidR="00453060" w:rsidRPr="00453060" w:rsidRDefault="00453060" w:rsidP="004014D9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453060">
        <w:rPr>
          <w:rFonts w:eastAsia="Calibri"/>
          <w:color w:val="000000"/>
          <w:sz w:val="24"/>
          <w:szCs w:val="24"/>
          <w:lang w:eastAsia="en-US"/>
        </w:rPr>
        <w:t xml:space="preserve">Прогнозные показатели (индикаторы реализации муниципальной программы приведены </w:t>
      </w:r>
      <w:r w:rsidRPr="00453060">
        <w:rPr>
          <w:rFonts w:eastAsia="Calibri"/>
          <w:b/>
          <w:bCs/>
          <w:color w:val="000000"/>
          <w:sz w:val="24"/>
          <w:szCs w:val="24"/>
          <w:lang w:eastAsia="en-US"/>
        </w:rPr>
        <w:t>в приложении №</w:t>
      </w:r>
      <w:r w:rsidR="005D1704">
        <w:rPr>
          <w:rFonts w:eastAsia="Calibri"/>
          <w:b/>
          <w:bCs/>
          <w:color w:val="000000"/>
          <w:sz w:val="24"/>
          <w:szCs w:val="24"/>
          <w:lang w:eastAsia="en-US"/>
        </w:rPr>
        <w:t> </w:t>
      </w:r>
      <w:r w:rsidRPr="00453060">
        <w:rPr>
          <w:rFonts w:eastAsia="Calibri"/>
          <w:b/>
          <w:bCs/>
          <w:color w:val="000000"/>
          <w:sz w:val="24"/>
          <w:szCs w:val="24"/>
          <w:lang w:eastAsia="en-US"/>
        </w:rPr>
        <w:t>1 к муниципальной программе</w:t>
      </w:r>
      <w:r w:rsidRPr="00453060">
        <w:rPr>
          <w:rFonts w:eastAsia="Calibri"/>
          <w:color w:val="000000"/>
          <w:sz w:val="24"/>
          <w:szCs w:val="24"/>
          <w:lang w:eastAsia="en-US"/>
        </w:rPr>
        <w:t>.</w:t>
      </w:r>
    </w:p>
    <w:p w:rsidR="00453060" w:rsidRPr="00453060" w:rsidRDefault="00453060" w:rsidP="004014D9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453060">
        <w:rPr>
          <w:rFonts w:eastAsia="Calibri"/>
          <w:color w:val="000000"/>
          <w:sz w:val="24"/>
          <w:szCs w:val="24"/>
          <w:lang w:eastAsia="en-US"/>
        </w:rPr>
        <w:t>Оценка эффективности реализации муниципальной программы производится ответственным исполнителем муниципальной программы</w:t>
      </w:r>
      <w:r w:rsidR="005D1704">
        <w:rPr>
          <w:rFonts w:eastAsia="Calibri"/>
          <w:color w:val="000000"/>
          <w:sz w:val="24"/>
          <w:szCs w:val="24"/>
          <w:lang w:eastAsia="en-US"/>
        </w:rPr>
        <w:t>.</w:t>
      </w:r>
    </w:p>
    <w:p w:rsidR="00453060" w:rsidRDefault="00453060" w:rsidP="005D1704">
      <w:pPr>
        <w:suppressAutoHyphens/>
        <w:ind w:firstLine="72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53060">
        <w:rPr>
          <w:rFonts w:eastAsia="Calibri"/>
          <w:color w:val="000000"/>
          <w:sz w:val="24"/>
          <w:szCs w:val="24"/>
          <w:lang w:eastAsia="en-US"/>
        </w:rPr>
        <w:t>___________</w:t>
      </w:r>
    </w:p>
    <w:p w:rsidR="005D1704" w:rsidRDefault="005D1704" w:rsidP="005D1704">
      <w:pPr>
        <w:suppressAutoHyphens/>
        <w:ind w:firstLine="720"/>
        <w:jc w:val="center"/>
        <w:rPr>
          <w:rFonts w:eastAsia="Calibri"/>
          <w:sz w:val="22"/>
          <w:szCs w:val="22"/>
        </w:rPr>
      </w:pPr>
    </w:p>
    <w:p w:rsidR="005D1704" w:rsidRDefault="005D1704" w:rsidP="005D1704">
      <w:pPr>
        <w:suppressAutoHyphens/>
        <w:ind w:firstLine="720"/>
        <w:jc w:val="center"/>
        <w:rPr>
          <w:rFonts w:eastAsia="Calibri"/>
          <w:sz w:val="22"/>
          <w:szCs w:val="22"/>
        </w:rPr>
      </w:pPr>
    </w:p>
    <w:p w:rsidR="005D1704" w:rsidRDefault="005D1704" w:rsidP="005D1704">
      <w:pPr>
        <w:suppressAutoHyphens/>
        <w:ind w:firstLine="720"/>
        <w:jc w:val="center"/>
        <w:rPr>
          <w:rFonts w:eastAsia="Calibri"/>
          <w:sz w:val="22"/>
          <w:szCs w:val="22"/>
        </w:rPr>
      </w:pPr>
    </w:p>
    <w:p w:rsidR="005D1704" w:rsidRDefault="005D1704" w:rsidP="005D1704">
      <w:pPr>
        <w:suppressAutoHyphens/>
        <w:ind w:firstLine="720"/>
        <w:jc w:val="center"/>
        <w:rPr>
          <w:rFonts w:eastAsia="Calibri"/>
          <w:sz w:val="22"/>
          <w:szCs w:val="22"/>
        </w:rPr>
        <w:sectPr w:rsidR="005D1704" w:rsidSect="00453060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5D1704" w:rsidRPr="005D1704" w:rsidRDefault="005D1704" w:rsidP="00E50574">
      <w:pPr>
        <w:ind w:left="4962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5D1704">
        <w:rPr>
          <w:rFonts w:eastAsia="Calibri"/>
          <w:color w:val="000000"/>
          <w:sz w:val="24"/>
          <w:szCs w:val="24"/>
          <w:lang w:eastAsia="en-US"/>
        </w:rPr>
        <w:lastRenderedPageBreak/>
        <w:t>Приложение №</w:t>
      </w:r>
      <w:r w:rsidR="00E50574">
        <w:rPr>
          <w:rFonts w:eastAsia="Calibri"/>
          <w:color w:val="000000"/>
          <w:sz w:val="24"/>
          <w:szCs w:val="24"/>
          <w:lang w:eastAsia="en-US"/>
        </w:rPr>
        <w:t> </w:t>
      </w:r>
      <w:r w:rsidRPr="005D1704">
        <w:rPr>
          <w:rFonts w:eastAsia="Calibri"/>
          <w:color w:val="000000"/>
          <w:sz w:val="24"/>
          <w:szCs w:val="24"/>
          <w:lang w:eastAsia="en-US"/>
        </w:rPr>
        <w:t>1</w:t>
      </w:r>
      <w:r w:rsidRPr="005D1704">
        <w:rPr>
          <w:rFonts w:eastAsia="Calibri"/>
          <w:color w:val="000000"/>
          <w:sz w:val="24"/>
          <w:szCs w:val="24"/>
          <w:lang w:eastAsia="en-US"/>
        </w:rPr>
        <w:br/>
        <w:t>к муниципальной программе</w:t>
      </w:r>
      <w:r w:rsidRPr="005D1704">
        <w:rPr>
          <w:rFonts w:eastAsia="Calibri"/>
          <w:color w:val="000000"/>
          <w:sz w:val="24"/>
          <w:szCs w:val="24"/>
          <w:lang w:eastAsia="en-US"/>
        </w:rPr>
        <w:br/>
        <w:t>Тихвинского района</w:t>
      </w:r>
    </w:p>
    <w:p w:rsidR="005D1704" w:rsidRPr="005D1704" w:rsidRDefault="005D1704" w:rsidP="00E50574">
      <w:pPr>
        <w:ind w:left="4962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5D1704">
        <w:rPr>
          <w:rFonts w:eastAsia="Calibri"/>
          <w:color w:val="000000"/>
          <w:sz w:val="24"/>
          <w:szCs w:val="24"/>
          <w:lang w:eastAsia="en-US"/>
        </w:rPr>
        <w:t>«Архитектура и градостроительство</w:t>
      </w:r>
      <w:r w:rsidRPr="005D1704">
        <w:rPr>
          <w:rFonts w:eastAsia="Calibri"/>
          <w:color w:val="000000"/>
          <w:sz w:val="24"/>
          <w:szCs w:val="24"/>
          <w:lang w:eastAsia="en-US"/>
        </w:rPr>
        <w:br/>
        <w:t>в Тихвинском районе», утверждённой</w:t>
      </w:r>
      <w:r w:rsidRPr="005D1704">
        <w:rPr>
          <w:rFonts w:eastAsia="Calibri"/>
          <w:color w:val="000000"/>
          <w:sz w:val="24"/>
          <w:szCs w:val="24"/>
          <w:lang w:eastAsia="en-US"/>
        </w:rPr>
        <w:br/>
        <w:t>постановлением администрации</w:t>
      </w:r>
      <w:r w:rsidRPr="005D1704">
        <w:rPr>
          <w:rFonts w:eastAsia="Calibri"/>
          <w:color w:val="000000"/>
          <w:sz w:val="24"/>
          <w:szCs w:val="24"/>
          <w:lang w:eastAsia="en-US"/>
        </w:rPr>
        <w:br/>
        <w:t>Тихвинского района</w:t>
      </w:r>
    </w:p>
    <w:p w:rsidR="005D1704" w:rsidRPr="005D1704" w:rsidRDefault="005D1704" w:rsidP="00E50574">
      <w:pPr>
        <w:suppressAutoHyphens/>
        <w:ind w:left="4962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5D1704">
        <w:rPr>
          <w:rFonts w:eastAsia="Calibri"/>
          <w:color w:val="000000"/>
          <w:sz w:val="24"/>
          <w:szCs w:val="24"/>
          <w:lang w:eastAsia="en-US"/>
        </w:rPr>
        <w:t xml:space="preserve">от </w:t>
      </w:r>
      <w:r w:rsidR="00B379E2">
        <w:rPr>
          <w:rFonts w:eastAsia="Calibri"/>
          <w:color w:val="000000"/>
          <w:sz w:val="24"/>
          <w:szCs w:val="24"/>
          <w:lang w:eastAsia="en-US"/>
        </w:rPr>
        <w:t>31</w:t>
      </w:r>
      <w:r w:rsidR="00E50574">
        <w:rPr>
          <w:rFonts w:eastAsia="Calibri"/>
          <w:color w:val="000000"/>
          <w:sz w:val="24"/>
          <w:szCs w:val="24"/>
          <w:lang w:eastAsia="en-US"/>
        </w:rPr>
        <w:t xml:space="preserve"> октября 2024 г. № 01-</w:t>
      </w:r>
      <w:r w:rsidR="00B379E2">
        <w:rPr>
          <w:rFonts w:eastAsia="Calibri"/>
          <w:color w:val="000000"/>
          <w:sz w:val="24"/>
          <w:szCs w:val="24"/>
          <w:lang w:eastAsia="en-US"/>
        </w:rPr>
        <w:t>2626</w:t>
      </w:r>
      <w:r w:rsidR="00E50574">
        <w:rPr>
          <w:rFonts w:eastAsia="Calibri"/>
          <w:color w:val="000000"/>
          <w:sz w:val="24"/>
          <w:szCs w:val="24"/>
          <w:lang w:eastAsia="en-US"/>
        </w:rPr>
        <w:t>-а</w:t>
      </w:r>
    </w:p>
    <w:p w:rsidR="005D1704" w:rsidRDefault="005D1704" w:rsidP="00E50574">
      <w:pPr>
        <w:suppressAutoHyphens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E50574" w:rsidRPr="005D1704" w:rsidRDefault="00E50574" w:rsidP="00E50574">
      <w:pPr>
        <w:suppressAutoHyphens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5D1704" w:rsidRDefault="005D1704" w:rsidP="00E50574">
      <w:pPr>
        <w:suppressAutoHyphens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5D1704">
        <w:rPr>
          <w:rFonts w:eastAsia="Calibri"/>
          <w:b/>
          <w:bCs/>
          <w:color w:val="000000"/>
          <w:sz w:val="24"/>
          <w:szCs w:val="24"/>
          <w:lang w:eastAsia="en-US"/>
        </w:rPr>
        <w:t>ПРОГНОЗНЫЕ ЗНАЧЕНИЯ</w:t>
      </w:r>
      <w:r w:rsidRPr="005D1704">
        <w:rPr>
          <w:rFonts w:eastAsia="Calibri"/>
          <w:b/>
          <w:bCs/>
          <w:color w:val="000000"/>
          <w:sz w:val="24"/>
          <w:szCs w:val="24"/>
          <w:lang w:eastAsia="en-US"/>
        </w:rPr>
        <w:br/>
        <w:t>показателей (индикаторов) по реализации</w:t>
      </w:r>
      <w:r w:rsidRPr="005D1704">
        <w:rPr>
          <w:rFonts w:eastAsia="Calibri"/>
          <w:b/>
          <w:bCs/>
          <w:color w:val="000000"/>
          <w:sz w:val="24"/>
          <w:szCs w:val="24"/>
          <w:lang w:eastAsia="en-US"/>
        </w:rPr>
        <w:br/>
        <w:t>муниципальной программы Тихвинского района</w:t>
      </w:r>
      <w:r w:rsidRPr="005D1704">
        <w:rPr>
          <w:rFonts w:eastAsia="Calibri"/>
          <w:b/>
          <w:bCs/>
          <w:color w:val="000000"/>
          <w:sz w:val="24"/>
          <w:szCs w:val="24"/>
          <w:lang w:eastAsia="en-US"/>
        </w:rPr>
        <w:br/>
        <w:t>«Архитектура и градостроительство в Тихвинском районе»</w:t>
      </w:r>
      <w:r w:rsidRPr="005D1704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157A3C" w:rsidRPr="005D1704" w:rsidRDefault="00157A3C" w:rsidP="00E50574">
      <w:pPr>
        <w:suppressAutoHyphens/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1418"/>
        <w:gridCol w:w="992"/>
        <w:gridCol w:w="992"/>
        <w:gridCol w:w="992"/>
      </w:tblGrid>
      <w:tr w:rsidR="005D1704" w:rsidRPr="005D1704" w:rsidTr="00157A3C">
        <w:trPr>
          <w:trHeight w:val="30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1704" w:rsidRPr="005D1704" w:rsidRDefault="005D1704" w:rsidP="00E50574">
            <w:pPr>
              <w:suppressAutoHyphens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:rsidR="005D1704" w:rsidRPr="005D1704" w:rsidRDefault="005D1704" w:rsidP="00E50574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D1704" w:rsidRPr="005D1704" w:rsidRDefault="005D1704" w:rsidP="00E50574">
            <w:pPr>
              <w:suppressAutoHyphens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br/>
              <w:t>показателя</w:t>
            </w: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5D1704" w:rsidRPr="005D1704" w:rsidRDefault="005D1704" w:rsidP="00E50574">
            <w:pPr>
              <w:suppressAutoHyphens/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D1704" w:rsidRPr="005D1704" w:rsidRDefault="005D1704" w:rsidP="00E50574">
            <w:pPr>
              <w:suppressAutoHyphens/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Единица</w:t>
            </w: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704" w:rsidRPr="005D1704" w:rsidRDefault="005D1704" w:rsidP="00E50574">
            <w:pPr>
              <w:suppressAutoHyphens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Значения показателя</w:t>
            </w: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D1704" w:rsidRPr="005D1704" w:rsidTr="00E50574">
        <w:trPr>
          <w:trHeight w:val="95"/>
        </w:trPr>
        <w:tc>
          <w:tcPr>
            <w:tcW w:w="5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704" w:rsidRPr="005D1704" w:rsidRDefault="005D1704" w:rsidP="00E50574">
            <w:pPr>
              <w:suppressAutoHyphens/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704" w:rsidRPr="005D1704" w:rsidRDefault="005D1704" w:rsidP="00E50574">
            <w:pPr>
              <w:suppressAutoHyphens/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704" w:rsidRPr="005D1704" w:rsidRDefault="005D1704" w:rsidP="00E50574">
            <w:pPr>
              <w:suppressAutoHyphens/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1704" w:rsidRPr="005D1704" w:rsidRDefault="005D1704" w:rsidP="00E50574">
            <w:pPr>
              <w:suppressAutoHyphens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 г.</w:t>
            </w: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1704" w:rsidRPr="005D1704" w:rsidRDefault="005D1704" w:rsidP="00E50574">
            <w:pPr>
              <w:suppressAutoHyphens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 г.</w:t>
            </w: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1704" w:rsidRPr="005D1704" w:rsidRDefault="005D1704" w:rsidP="00E50574">
            <w:pPr>
              <w:suppressAutoHyphens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2027 г.</w:t>
            </w: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D1704" w:rsidRPr="005D1704" w:rsidTr="00E50574">
        <w:trPr>
          <w:trHeight w:val="121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704" w:rsidRPr="005D1704" w:rsidRDefault="005D1704" w:rsidP="00E50574">
            <w:pPr>
              <w:suppressAutoHyphens/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704" w:rsidRPr="005D1704" w:rsidRDefault="005D1704" w:rsidP="00E50574">
            <w:pPr>
              <w:suppressAutoHyphens/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Количество подготовленных чертежей градостроительных планов земельных участков, расположенных в сельских поселениях Тихвинского района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1704" w:rsidRPr="005D1704" w:rsidRDefault="005D1704" w:rsidP="00E50574">
            <w:pPr>
              <w:suppressAutoHyphens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1704" w:rsidRPr="005D1704" w:rsidRDefault="005D1704" w:rsidP="00E50574">
            <w:pPr>
              <w:suppressAutoHyphens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1704" w:rsidRPr="005D1704" w:rsidRDefault="005D1704" w:rsidP="00E50574">
            <w:pPr>
              <w:suppressAutoHyphens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1704" w:rsidRPr="005D1704" w:rsidRDefault="005D1704" w:rsidP="00E50574">
            <w:pPr>
              <w:suppressAutoHyphens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>35</w:t>
            </w:r>
          </w:p>
        </w:tc>
      </w:tr>
    </w:tbl>
    <w:p w:rsidR="005D1704" w:rsidRPr="005D1704" w:rsidRDefault="005D1704" w:rsidP="00E50574">
      <w:pPr>
        <w:suppressAutoHyphens/>
        <w:spacing w:after="160"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5D1704">
        <w:rPr>
          <w:rFonts w:eastAsia="Calibri"/>
          <w:color w:val="000000"/>
          <w:sz w:val="24"/>
          <w:szCs w:val="24"/>
          <w:lang w:eastAsia="en-US"/>
        </w:rPr>
        <w:t>____________</w:t>
      </w:r>
    </w:p>
    <w:p w:rsidR="005D1704" w:rsidRDefault="005D1704" w:rsidP="005D1704">
      <w:pPr>
        <w:suppressAutoHyphens/>
        <w:ind w:firstLine="720"/>
        <w:jc w:val="center"/>
        <w:rPr>
          <w:rFonts w:eastAsia="Calibri"/>
          <w:sz w:val="22"/>
          <w:szCs w:val="22"/>
        </w:rPr>
      </w:pPr>
    </w:p>
    <w:p w:rsidR="005D1704" w:rsidRDefault="005D1704" w:rsidP="005D1704">
      <w:pPr>
        <w:suppressAutoHyphens/>
        <w:ind w:firstLine="720"/>
        <w:jc w:val="center"/>
        <w:rPr>
          <w:rFonts w:eastAsia="Calibri"/>
          <w:sz w:val="22"/>
          <w:szCs w:val="22"/>
        </w:rPr>
      </w:pPr>
    </w:p>
    <w:p w:rsidR="005D1704" w:rsidRDefault="005D1704" w:rsidP="005D1704">
      <w:pPr>
        <w:suppressAutoHyphens/>
        <w:ind w:firstLine="720"/>
        <w:jc w:val="center"/>
        <w:rPr>
          <w:rFonts w:eastAsia="Calibri"/>
          <w:sz w:val="22"/>
          <w:szCs w:val="22"/>
        </w:rPr>
      </w:pPr>
    </w:p>
    <w:p w:rsidR="005D1704" w:rsidRDefault="005D1704" w:rsidP="005D1704">
      <w:pPr>
        <w:suppressAutoHyphens/>
        <w:ind w:firstLine="720"/>
        <w:jc w:val="center"/>
        <w:rPr>
          <w:rFonts w:eastAsia="Calibri"/>
          <w:sz w:val="22"/>
          <w:szCs w:val="22"/>
        </w:rPr>
      </w:pPr>
    </w:p>
    <w:p w:rsidR="005D1704" w:rsidRDefault="005D1704" w:rsidP="005D1704">
      <w:pPr>
        <w:suppressAutoHyphens/>
        <w:ind w:firstLine="720"/>
        <w:jc w:val="center"/>
        <w:rPr>
          <w:rFonts w:eastAsia="Calibri"/>
          <w:sz w:val="22"/>
          <w:szCs w:val="22"/>
        </w:rPr>
        <w:sectPr w:rsidR="005D1704" w:rsidSect="005D1704">
          <w:pgSz w:w="11907" w:h="16840"/>
          <w:pgMar w:top="851" w:right="1134" w:bottom="992" w:left="1701" w:header="720" w:footer="720" w:gutter="0"/>
          <w:cols w:space="720"/>
          <w:docGrid w:linePitch="381"/>
        </w:sectPr>
      </w:pPr>
    </w:p>
    <w:p w:rsidR="005D1704" w:rsidRPr="005D1704" w:rsidRDefault="005D1704" w:rsidP="00157A3C">
      <w:pPr>
        <w:suppressAutoHyphens/>
        <w:spacing w:after="240" w:line="259" w:lineRule="auto"/>
        <w:ind w:left="10065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5D1704">
        <w:rPr>
          <w:rFonts w:eastAsia="Calibri"/>
          <w:color w:val="000000"/>
          <w:sz w:val="24"/>
          <w:szCs w:val="24"/>
          <w:lang w:eastAsia="en-US"/>
        </w:rPr>
        <w:lastRenderedPageBreak/>
        <w:t>Приложение №</w:t>
      </w:r>
      <w:r w:rsidR="00157A3C">
        <w:rPr>
          <w:rFonts w:eastAsia="Calibri"/>
          <w:color w:val="000000"/>
          <w:sz w:val="24"/>
          <w:szCs w:val="24"/>
          <w:lang w:eastAsia="en-US"/>
        </w:rPr>
        <w:t> </w:t>
      </w:r>
      <w:r w:rsidRPr="005D1704">
        <w:rPr>
          <w:rFonts w:eastAsia="Calibri"/>
          <w:color w:val="000000"/>
          <w:sz w:val="24"/>
          <w:szCs w:val="24"/>
          <w:lang w:eastAsia="en-US"/>
        </w:rPr>
        <w:t>2</w:t>
      </w:r>
      <w:r w:rsidRPr="005D1704">
        <w:rPr>
          <w:rFonts w:eastAsia="Calibri"/>
          <w:color w:val="000000"/>
          <w:sz w:val="24"/>
          <w:szCs w:val="24"/>
          <w:lang w:eastAsia="en-US"/>
        </w:rPr>
        <w:br/>
        <w:t xml:space="preserve">к муниципальной программе </w:t>
      </w:r>
      <w:r w:rsidRPr="005D1704">
        <w:rPr>
          <w:rFonts w:eastAsia="Calibri"/>
          <w:color w:val="000000"/>
          <w:sz w:val="24"/>
          <w:szCs w:val="24"/>
          <w:lang w:eastAsia="en-US"/>
        </w:rPr>
        <w:br/>
        <w:t xml:space="preserve">Тихвинского района </w:t>
      </w:r>
      <w:r w:rsidRPr="005D1704">
        <w:rPr>
          <w:rFonts w:eastAsia="Calibri"/>
          <w:color w:val="000000"/>
          <w:sz w:val="24"/>
          <w:szCs w:val="24"/>
          <w:lang w:eastAsia="en-US"/>
        </w:rPr>
        <w:br/>
        <w:t>«Архитектура и градостроительство</w:t>
      </w:r>
      <w:r w:rsidRPr="005D1704">
        <w:rPr>
          <w:rFonts w:eastAsia="Calibri"/>
          <w:color w:val="000000"/>
          <w:sz w:val="24"/>
          <w:szCs w:val="24"/>
          <w:lang w:eastAsia="en-US"/>
        </w:rPr>
        <w:br/>
        <w:t>в Тихвинском районе», утверждённой</w:t>
      </w:r>
      <w:r w:rsidRPr="005D1704">
        <w:rPr>
          <w:rFonts w:eastAsia="Calibri"/>
          <w:color w:val="000000"/>
          <w:sz w:val="24"/>
          <w:szCs w:val="24"/>
          <w:lang w:eastAsia="en-US"/>
        </w:rPr>
        <w:br/>
        <w:t>постановлением администрации</w:t>
      </w:r>
      <w:r w:rsidRPr="005D1704">
        <w:rPr>
          <w:rFonts w:eastAsia="Calibri"/>
          <w:color w:val="000000"/>
          <w:sz w:val="24"/>
          <w:szCs w:val="24"/>
          <w:lang w:eastAsia="en-US"/>
        </w:rPr>
        <w:br/>
        <w:t>Тихвинского района</w:t>
      </w:r>
      <w:r w:rsidRPr="005D1704">
        <w:rPr>
          <w:rFonts w:eastAsia="Calibri"/>
          <w:color w:val="000000"/>
          <w:sz w:val="24"/>
          <w:szCs w:val="24"/>
          <w:lang w:eastAsia="en-US"/>
        </w:rPr>
        <w:br/>
        <w:t xml:space="preserve">от </w:t>
      </w:r>
      <w:r w:rsidR="00B379E2">
        <w:rPr>
          <w:rFonts w:eastAsia="Calibri"/>
          <w:color w:val="000000"/>
          <w:sz w:val="24"/>
          <w:szCs w:val="24"/>
          <w:lang w:eastAsia="en-US"/>
        </w:rPr>
        <w:t>31</w:t>
      </w:r>
      <w:r w:rsidR="00157A3C">
        <w:rPr>
          <w:rFonts w:eastAsia="Calibri"/>
          <w:color w:val="000000"/>
          <w:sz w:val="24"/>
          <w:szCs w:val="24"/>
          <w:lang w:eastAsia="en-US"/>
        </w:rPr>
        <w:t xml:space="preserve"> октября 2024 г.</w:t>
      </w:r>
      <w:r w:rsidRPr="005D1704">
        <w:rPr>
          <w:rFonts w:eastAsia="Calibri"/>
          <w:color w:val="000000"/>
          <w:sz w:val="24"/>
          <w:szCs w:val="24"/>
          <w:lang w:eastAsia="en-US"/>
        </w:rPr>
        <w:t xml:space="preserve"> №</w:t>
      </w:r>
      <w:r w:rsidR="00157A3C">
        <w:rPr>
          <w:rFonts w:eastAsia="Calibri"/>
          <w:color w:val="000000"/>
          <w:sz w:val="24"/>
          <w:szCs w:val="24"/>
          <w:lang w:eastAsia="en-US"/>
        </w:rPr>
        <w:t> 01-</w:t>
      </w:r>
      <w:r w:rsidR="00B379E2">
        <w:rPr>
          <w:rFonts w:eastAsia="Calibri"/>
          <w:color w:val="000000"/>
          <w:sz w:val="24"/>
          <w:szCs w:val="24"/>
          <w:lang w:eastAsia="en-US"/>
        </w:rPr>
        <w:t>2626</w:t>
      </w:r>
      <w:r w:rsidR="00157A3C">
        <w:rPr>
          <w:rFonts w:eastAsia="Calibri"/>
          <w:color w:val="000000"/>
          <w:sz w:val="24"/>
          <w:szCs w:val="24"/>
          <w:lang w:eastAsia="en-US"/>
        </w:rPr>
        <w:t>-а</w:t>
      </w:r>
    </w:p>
    <w:p w:rsidR="005D1704" w:rsidRPr="005D1704" w:rsidRDefault="005D1704" w:rsidP="00157A3C">
      <w:pPr>
        <w:suppressAutoHyphens/>
        <w:spacing w:after="12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5D1704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  <w:r w:rsidRPr="005D1704">
        <w:rPr>
          <w:rFonts w:eastAsia="Calibri"/>
          <w:b/>
          <w:bCs/>
          <w:color w:val="000000"/>
          <w:sz w:val="24"/>
          <w:szCs w:val="24"/>
          <w:lang w:eastAsia="en-US"/>
        </w:rPr>
        <w:br/>
        <w:t>реализации муниципальной программы Тихвинского района</w:t>
      </w:r>
      <w:r w:rsidRPr="005D1704">
        <w:rPr>
          <w:rFonts w:eastAsia="Calibri"/>
          <w:b/>
          <w:bCs/>
          <w:color w:val="000000"/>
          <w:sz w:val="24"/>
          <w:szCs w:val="24"/>
          <w:lang w:eastAsia="en-US"/>
        </w:rPr>
        <w:br/>
        <w:t>«Архитектура и градостроительство в Тихвинском районе»</w:t>
      </w:r>
    </w:p>
    <w:tbl>
      <w:tblPr>
        <w:tblW w:w="15451" w:type="dxa"/>
        <w:tblInd w:w="-888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59"/>
        <w:gridCol w:w="2498"/>
        <w:gridCol w:w="1665"/>
        <w:gridCol w:w="1480"/>
        <w:gridCol w:w="1393"/>
        <w:gridCol w:w="1456"/>
      </w:tblGrid>
      <w:tr w:rsidR="005D1704" w:rsidRPr="005D1704" w:rsidTr="00157A3C">
        <w:trPr>
          <w:trHeight w:val="300"/>
        </w:trPr>
        <w:tc>
          <w:tcPr>
            <w:tcW w:w="69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Наименование подпрограммы, подпрограммы, </w:t>
            </w: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br/>
              <w:t>структурного элемента</w:t>
            </w:r>
          </w:p>
          <w:p w:rsidR="005D1704" w:rsidRPr="005D1704" w:rsidRDefault="005D1704" w:rsidP="00157A3C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ind w:hanging="1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6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Годы реализации</w:t>
            </w:r>
          </w:p>
        </w:tc>
        <w:tc>
          <w:tcPr>
            <w:tcW w:w="43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Планируемые объёмы финансирования, тыс. руб.</w:t>
            </w:r>
          </w:p>
        </w:tc>
      </w:tr>
      <w:tr w:rsidR="005D1704" w:rsidRPr="005D1704" w:rsidTr="00157A3C">
        <w:trPr>
          <w:trHeight w:val="388"/>
        </w:trPr>
        <w:tc>
          <w:tcPr>
            <w:tcW w:w="69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Областной бюджет</w:t>
            </w: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Местный</w:t>
            </w:r>
          </w:p>
          <w:p w:rsidR="005D1704" w:rsidRPr="005D1704" w:rsidRDefault="005D1704" w:rsidP="00157A3C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бюджет</w:t>
            </w: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D1704" w:rsidRPr="005D1704" w:rsidTr="00157A3C">
        <w:trPr>
          <w:trHeight w:val="189"/>
        </w:trPr>
        <w:tc>
          <w:tcPr>
            <w:tcW w:w="6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D1704" w:rsidRPr="005D1704" w:rsidTr="00157A3C">
        <w:trPr>
          <w:trHeight w:val="334"/>
        </w:trPr>
        <w:tc>
          <w:tcPr>
            <w:tcW w:w="154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Процессная часть</w:t>
            </w: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D1704" w:rsidRPr="005D1704" w:rsidTr="00157A3C">
        <w:trPr>
          <w:trHeight w:val="835"/>
        </w:trPr>
        <w:tc>
          <w:tcPr>
            <w:tcW w:w="69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>1. К</w:t>
            </w: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омплекс процессных мероприятий «Подготовка документов территориального планирования и документации по планировке территории»</w:t>
            </w: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>КУМИГ (отдел архитектуры и градостроительства)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D1704" w:rsidRPr="005D1704" w:rsidRDefault="005D1704" w:rsidP="00157A3C">
            <w:pPr>
              <w:suppressAutoHyphens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5D1704" w:rsidRPr="005D1704" w:rsidRDefault="005D1704" w:rsidP="00157A3C">
            <w:pPr>
              <w:suppressAutoHyphens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D1704" w:rsidRPr="005D1704" w:rsidRDefault="005D1704" w:rsidP="00157A3C">
            <w:pPr>
              <w:suppressAutoHyphens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5D1704" w:rsidRPr="005D1704" w:rsidRDefault="005D1704" w:rsidP="00157A3C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2027</w:t>
            </w: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jc w:val="right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  <w:p w:rsidR="005D1704" w:rsidRPr="005D1704" w:rsidRDefault="005D1704" w:rsidP="00157A3C">
            <w:pPr>
              <w:suppressAutoHyphens/>
              <w:jc w:val="right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5D1704" w:rsidRPr="005D1704" w:rsidRDefault="005D1704" w:rsidP="00157A3C">
            <w:pPr>
              <w:suppressAutoHyphens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100,0 </w:t>
            </w:r>
          </w:p>
          <w:p w:rsidR="005D1704" w:rsidRPr="005D1704" w:rsidRDefault="005D1704" w:rsidP="00157A3C">
            <w:pPr>
              <w:suppressAutoHyphens/>
              <w:jc w:val="right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5D1704" w:rsidRPr="005D1704" w:rsidRDefault="005D1704" w:rsidP="00157A3C">
            <w:pPr>
              <w:suppressAutoHyphens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jc w:val="right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  <w:p w:rsidR="005D1704" w:rsidRPr="005D1704" w:rsidRDefault="005D1704" w:rsidP="00157A3C">
            <w:pPr>
              <w:suppressAutoHyphens/>
              <w:jc w:val="right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5D1704" w:rsidRPr="005D1704" w:rsidRDefault="005D1704" w:rsidP="00157A3C">
            <w:pPr>
              <w:suppressAutoHyphens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D1704" w:rsidRPr="005D1704" w:rsidRDefault="005D1704" w:rsidP="00157A3C">
            <w:pPr>
              <w:suppressAutoHyphens/>
              <w:jc w:val="right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5D1704" w:rsidRPr="005D1704" w:rsidRDefault="005D1704" w:rsidP="00157A3C">
            <w:pPr>
              <w:suppressAutoHyphens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  <w:p w:rsidR="005D1704" w:rsidRPr="005D1704" w:rsidRDefault="005D1704" w:rsidP="00157A3C">
            <w:pPr>
              <w:suppressAutoHyphens/>
              <w:jc w:val="right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5D1704" w:rsidRPr="005D1704" w:rsidRDefault="005D1704" w:rsidP="00157A3C">
            <w:pPr>
              <w:suppressAutoHyphens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D1704" w:rsidRPr="005D1704" w:rsidRDefault="005D1704" w:rsidP="00157A3C">
            <w:pPr>
              <w:suppressAutoHyphens/>
              <w:jc w:val="right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5D1704" w:rsidRPr="005D1704" w:rsidRDefault="005D1704" w:rsidP="00157A3C">
            <w:pPr>
              <w:suppressAutoHyphens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D1704" w:rsidRPr="005D1704" w:rsidTr="00157A3C">
        <w:trPr>
          <w:trHeight w:val="337"/>
        </w:trPr>
        <w:tc>
          <w:tcPr>
            <w:tcW w:w="69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1704" w:rsidRPr="005D1704" w:rsidRDefault="00157A3C" w:rsidP="00157A3C">
            <w:pPr>
              <w:suppressAutoHyphens/>
              <w:spacing w:after="16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1.1. </w:t>
            </w:r>
            <w:r w:rsidR="005D1704"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Подготовка чертежей градостроительных планов земельных участков, расположенных в сельских поселениях Тихвинского района </w:t>
            </w:r>
          </w:p>
        </w:tc>
        <w:tc>
          <w:tcPr>
            <w:tcW w:w="24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spacing w:after="16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1704" w:rsidRPr="005D1704" w:rsidRDefault="005D1704" w:rsidP="00157A3C">
            <w:pPr>
              <w:suppressAutoHyphens/>
              <w:spacing w:after="16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1704" w:rsidRPr="005D1704" w:rsidRDefault="005D1704" w:rsidP="00157A3C">
            <w:pPr>
              <w:suppressAutoHyphens/>
              <w:spacing w:after="16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100,0 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1704" w:rsidRPr="005D1704" w:rsidRDefault="005D1704" w:rsidP="00157A3C">
            <w:pPr>
              <w:suppressAutoHyphens/>
              <w:spacing w:after="16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1704" w:rsidRPr="005D1704" w:rsidRDefault="005D1704" w:rsidP="00157A3C">
            <w:pPr>
              <w:suppressAutoHyphens/>
              <w:spacing w:after="160" w:line="259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100,0 </w:t>
            </w:r>
          </w:p>
        </w:tc>
      </w:tr>
      <w:tr w:rsidR="005D1704" w:rsidRPr="005D1704" w:rsidTr="00157A3C">
        <w:trPr>
          <w:trHeight w:val="218"/>
        </w:trPr>
        <w:tc>
          <w:tcPr>
            <w:tcW w:w="69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spacing w:after="16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spacing w:after="16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1704" w:rsidRPr="005D1704" w:rsidRDefault="005D1704" w:rsidP="00157A3C">
            <w:pPr>
              <w:suppressAutoHyphens/>
              <w:spacing w:after="16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2026 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1704" w:rsidRPr="005D1704" w:rsidRDefault="005D1704" w:rsidP="00157A3C">
            <w:pPr>
              <w:suppressAutoHyphens/>
              <w:spacing w:after="160" w:line="259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100,0 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1704" w:rsidRPr="005D1704" w:rsidRDefault="005D1704" w:rsidP="00157A3C">
            <w:pPr>
              <w:suppressAutoHyphens/>
              <w:spacing w:after="16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1704" w:rsidRPr="005D1704" w:rsidRDefault="005D1704" w:rsidP="00157A3C">
            <w:pPr>
              <w:suppressAutoHyphens/>
              <w:spacing w:after="160" w:line="259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100,0 </w:t>
            </w:r>
          </w:p>
        </w:tc>
      </w:tr>
      <w:tr w:rsidR="005D1704" w:rsidRPr="005D1704" w:rsidTr="00157A3C">
        <w:trPr>
          <w:trHeight w:val="268"/>
        </w:trPr>
        <w:tc>
          <w:tcPr>
            <w:tcW w:w="69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spacing w:after="16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spacing w:after="16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1704" w:rsidRPr="005D1704" w:rsidRDefault="005D1704" w:rsidP="00157A3C">
            <w:pPr>
              <w:suppressAutoHyphens/>
              <w:spacing w:after="16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1704" w:rsidRPr="005D1704" w:rsidRDefault="005D1704" w:rsidP="00157A3C">
            <w:pPr>
              <w:suppressAutoHyphens/>
              <w:spacing w:after="160" w:line="259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100,0 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1704" w:rsidRPr="005D1704" w:rsidRDefault="005D1704" w:rsidP="00157A3C">
            <w:pPr>
              <w:suppressAutoHyphens/>
              <w:spacing w:after="16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1704" w:rsidRPr="005D1704" w:rsidRDefault="005D1704" w:rsidP="00157A3C">
            <w:pPr>
              <w:suppressAutoHyphens/>
              <w:spacing w:after="160" w:line="259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100,0 </w:t>
            </w:r>
          </w:p>
        </w:tc>
      </w:tr>
      <w:tr w:rsidR="005D1704" w:rsidRPr="005D1704" w:rsidTr="00157A3C">
        <w:trPr>
          <w:trHeight w:val="1083"/>
        </w:trPr>
        <w:tc>
          <w:tcPr>
            <w:tcW w:w="695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ind w:firstLine="37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Итого по программе (процессная часть)</w:t>
            </w: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9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spacing w:before="240" w:after="16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spacing w:after="16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2025 </w:t>
            </w:r>
          </w:p>
          <w:p w:rsidR="005D1704" w:rsidRPr="005D1704" w:rsidRDefault="005D1704" w:rsidP="00157A3C">
            <w:pPr>
              <w:suppressAutoHyphens/>
              <w:spacing w:after="16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2026 </w:t>
            </w:r>
          </w:p>
          <w:p w:rsidR="005D1704" w:rsidRPr="005D1704" w:rsidRDefault="005D1704" w:rsidP="00157A3C">
            <w:pPr>
              <w:suppressAutoHyphens/>
              <w:spacing w:after="16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2027 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spacing w:after="160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100,0 </w:t>
            </w:r>
          </w:p>
          <w:p w:rsidR="005D1704" w:rsidRPr="005D1704" w:rsidRDefault="005D1704" w:rsidP="00157A3C">
            <w:pPr>
              <w:suppressAutoHyphens/>
              <w:spacing w:after="160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100,0 </w:t>
            </w:r>
          </w:p>
          <w:p w:rsidR="005D1704" w:rsidRPr="005D1704" w:rsidRDefault="005D1704" w:rsidP="00157A3C">
            <w:pPr>
              <w:suppressAutoHyphens/>
              <w:spacing w:after="160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100,0 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spacing w:after="160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  <w:p w:rsidR="005D1704" w:rsidRPr="005D1704" w:rsidRDefault="005D1704" w:rsidP="00157A3C">
            <w:pPr>
              <w:suppressAutoHyphens/>
              <w:spacing w:after="160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  <w:p w:rsidR="005D1704" w:rsidRPr="005D1704" w:rsidRDefault="005D1704" w:rsidP="00157A3C">
            <w:pPr>
              <w:suppressAutoHyphens/>
              <w:spacing w:after="160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spacing w:after="160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100,0 </w:t>
            </w:r>
          </w:p>
          <w:p w:rsidR="005D1704" w:rsidRPr="005D1704" w:rsidRDefault="005D1704" w:rsidP="00157A3C">
            <w:pPr>
              <w:suppressAutoHyphens/>
              <w:spacing w:after="160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100,0 </w:t>
            </w:r>
          </w:p>
          <w:p w:rsidR="005D1704" w:rsidRPr="005D1704" w:rsidRDefault="005D1704" w:rsidP="00157A3C">
            <w:pPr>
              <w:suppressAutoHyphens/>
              <w:spacing w:after="160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100,0 </w:t>
            </w:r>
          </w:p>
        </w:tc>
      </w:tr>
      <w:tr w:rsidR="005D1704" w:rsidRPr="005D1704" w:rsidTr="00157A3C">
        <w:trPr>
          <w:trHeight w:val="424"/>
        </w:trPr>
        <w:tc>
          <w:tcPr>
            <w:tcW w:w="69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2025-2027</w:t>
            </w: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300,0</w:t>
            </w: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704" w:rsidRPr="005D1704" w:rsidRDefault="005D1704" w:rsidP="00157A3C">
            <w:pPr>
              <w:suppressAutoHyphens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70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300,0</w:t>
            </w:r>
            <w:r w:rsidRPr="005D17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D1704" w:rsidRPr="005D1704" w:rsidRDefault="005D1704" w:rsidP="00157A3C">
      <w:pPr>
        <w:suppressAutoHyphens/>
        <w:spacing w:after="160"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5D1704">
        <w:rPr>
          <w:rFonts w:eastAsia="Calibri"/>
          <w:color w:val="000000"/>
          <w:sz w:val="24"/>
          <w:szCs w:val="24"/>
          <w:lang w:eastAsia="en-US"/>
        </w:rPr>
        <w:t>_______________</w:t>
      </w:r>
    </w:p>
    <w:p w:rsidR="005D1704" w:rsidRPr="003E2866" w:rsidRDefault="005D1704" w:rsidP="00157A3C">
      <w:pPr>
        <w:suppressAutoHyphens/>
        <w:ind w:firstLine="720"/>
        <w:jc w:val="center"/>
        <w:rPr>
          <w:rFonts w:eastAsia="Calibri"/>
          <w:sz w:val="22"/>
          <w:szCs w:val="22"/>
        </w:rPr>
      </w:pPr>
    </w:p>
    <w:sectPr w:rsidR="005D1704" w:rsidRPr="003E2866" w:rsidSect="00A555D4">
      <w:pgSz w:w="16840" w:h="11907" w:orient="landscape" w:code="9"/>
      <w:pgMar w:top="709" w:right="851" w:bottom="0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88C" w:rsidRDefault="009C688C" w:rsidP="00453060">
      <w:r>
        <w:separator/>
      </w:r>
    </w:p>
  </w:endnote>
  <w:endnote w:type="continuationSeparator" w:id="0">
    <w:p w:rsidR="009C688C" w:rsidRDefault="009C688C" w:rsidP="0045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88C" w:rsidRDefault="009C688C" w:rsidP="00453060">
      <w:r>
        <w:separator/>
      </w:r>
    </w:p>
  </w:footnote>
  <w:footnote w:type="continuationSeparator" w:id="0">
    <w:p w:rsidR="009C688C" w:rsidRDefault="009C688C" w:rsidP="00453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60" w:rsidRDefault="0045306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379E2">
      <w:rPr>
        <w:noProof/>
      </w:rPr>
      <w:t>5</w:t>
    </w:r>
    <w:r>
      <w:fldChar w:fldCharType="end"/>
    </w:r>
  </w:p>
  <w:p w:rsidR="00453060" w:rsidRDefault="0045306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060"/>
    <w:rsid w:val="0000293C"/>
    <w:rsid w:val="000478EB"/>
    <w:rsid w:val="000F1A02"/>
    <w:rsid w:val="00137667"/>
    <w:rsid w:val="001464B2"/>
    <w:rsid w:val="00157A3C"/>
    <w:rsid w:val="001A2440"/>
    <w:rsid w:val="001B4F8D"/>
    <w:rsid w:val="001F265D"/>
    <w:rsid w:val="00285D0C"/>
    <w:rsid w:val="002A2B11"/>
    <w:rsid w:val="002F22EB"/>
    <w:rsid w:val="00326996"/>
    <w:rsid w:val="004014D9"/>
    <w:rsid w:val="0043001D"/>
    <w:rsid w:val="00453060"/>
    <w:rsid w:val="004914DD"/>
    <w:rsid w:val="00511A2B"/>
    <w:rsid w:val="00554BEC"/>
    <w:rsid w:val="00595F6F"/>
    <w:rsid w:val="005C0140"/>
    <w:rsid w:val="005D1704"/>
    <w:rsid w:val="006415B0"/>
    <w:rsid w:val="006463D8"/>
    <w:rsid w:val="006953EF"/>
    <w:rsid w:val="00711921"/>
    <w:rsid w:val="00796BD1"/>
    <w:rsid w:val="007A696D"/>
    <w:rsid w:val="00843D49"/>
    <w:rsid w:val="008A3858"/>
    <w:rsid w:val="009840BA"/>
    <w:rsid w:val="009C688C"/>
    <w:rsid w:val="00A03876"/>
    <w:rsid w:val="00A13C7B"/>
    <w:rsid w:val="00AE1A2A"/>
    <w:rsid w:val="00B07615"/>
    <w:rsid w:val="00B379E2"/>
    <w:rsid w:val="00B52D22"/>
    <w:rsid w:val="00B83D8D"/>
    <w:rsid w:val="00B95FEE"/>
    <w:rsid w:val="00BF2B0B"/>
    <w:rsid w:val="00D368DC"/>
    <w:rsid w:val="00D97342"/>
    <w:rsid w:val="00E50574"/>
    <w:rsid w:val="00EB622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4D904"/>
  <w15:chartTrackingRefBased/>
  <w15:docId w15:val="{13FC040E-1124-4493-B2C2-13F2C8F3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530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53060"/>
    <w:rPr>
      <w:sz w:val="28"/>
    </w:rPr>
  </w:style>
  <w:style w:type="paragraph" w:styleId="ab">
    <w:name w:val="footer"/>
    <w:basedOn w:val="a"/>
    <w:link w:val="ac"/>
    <w:rsid w:val="004530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5306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32</TotalTime>
  <Pages>1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4</cp:revision>
  <cp:lastPrinted>2008-03-20T07:15:00Z</cp:lastPrinted>
  <dcterms:created xsi:type="dcterms:W3CDTF">2024-11-08T11:35:00Z</dcterms:created>
  <dcterms:modified xsi:type="dcterms:W3CDTF">2024-11-08T13:46:00Z</dcterms:modified>
</cp:coreProperties>
</file>