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6277CC">
      <w:pPr>
        <w:tabs>
          <w:tab w:val="left" w:pos="567"/>
          <w:tab w:val="left" w:pos="3686"/>
        </w:tabs>
      </w:pPr>
      <w:r>
        <w:tab/>
        <w:t>20 декабря 2021 г.</w:t>
      </w:r>
      <w:r>
        <w:tab/>
        <w:t>01-2519-а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623A32" w:rsidTr="00623A32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623A32" w:rsidRDefault="00E14B62" w:rsidP="00B52D22">
            <w:pPr>
              <w:rPr>
                <w:b/>
                <w:sz w:val="24"/>
                <w:szCs w:val="24"/>
              </w:rPr>
            </w:pPr>
            <w:r w:rsidRPr="00623A32">
              <w:rPr>
                <w:sz w:val="24"/>
                <w:szCs w:val="24"/>
              </w:rPr>
              <w:t>О внесении изменений в муниципальную программу Тихвинского городского поселения «Управление муниципальными финансами Тихвинского городского поселения», утвержденную постановлением администрации Тихвинского района от 15 октября 2020 года № 01-2003-а</w:t>
            </w:r>
            <w:r w:rsidR="0065405E" w:rsidRPr="00623A32">
              <w:rPr>
                <w:sz w:val="24"/>
                <w:szCs w:val="24"/>
              </w:rPr>
              <w:t xml:space="preserve"> (с изменениями от 9 декабря 2020 года № 01-2478-а) </w:t>
            </w:r>
          </w:p>
        </w:tc>
      </w:tr>
      <w:tr w:rsidR="006277CC" w:rsidRPr="006277CC" w:rsidTr="00623A32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14B62" w:rsidRPr="006277CC" w:rsidRDefault="00E14B62" w:rsidP="00E14B62">
            <w:pPr>
              <w:rPr>
                <w:sz w:val="24"/>
                <w:szCs w:val="24"/>
              </w:rPr>
            </w:pPr>
            <w:r w:rsidRPr="006277CC">
              <w:rPr>
                <w:sz w:val="24"/>
                <w:szCs w:val="24"/>
              </w:rPr>
              <w:t>21, 2700 ОБ НПА</w:t>
            </w:r>
          </w:p>
        </w:tc>
      </w:tr>
    </w:tbl>
    <w:p w:rsidR="00554BEC" w:rsidRDefault="00554BEC" w:rsidP="001A2440">
      <w:pPr>
        <w:ind w:right="-1" w:firstLine="709"/>
        <w:rPr>
          <w:sz w:val="22"/>
          <w:szCs w:val="22"/>
        </w:rPr>
      </w:pPr>
    </w:p>
    <w:p w:rsidR="00E14B62" w:rsidRPr="00D167E2" w:rsidRDefault="00E14B62" w:rsidP="00E14B62">
      <w:pPr>
        <w:ind w:firstLine="720"/>
        <w:rPr>
          <w:color w:val="000000"/>
        </w:rPr>
      </w:pPr>
      <w:r w:rsidRPr="0062209B">
        <w:rPr>
          <w:szCs w:val="28"/>
        </w:rPr>
        <w:t>В соответствии со статьей 179 Бюджетного кодекса Российской Федерации</w:t>
      </w:r>
      <w:r>
        <w:rPr>
          <w:szCs w:val="28"/>
        </w:rPr>
        <w:t>,</w:t>
      </w:r>
      <w:r w:rsidRPr="00D167E2">
        <w:rPr>
          <w:color w:val="000000"/>
        </w:rPr>
        <w:t xml:space="preserve"> </w:t>
      </w:r>
      <w:r>
        <w:rPr>
          <w:color w:val="000000"/>
        </w:rPr>
        <w:t>постановлением администрации Тихвинского района от 25 октября 2021 года № 01-2056-а «Об утверждении Порядка разработки, реализации и оценки эффективности муниципальных программ Тихвинского района и Тихвинского городского поселения», администрация Тихвинского района ПОСТАНО</w:t>
      </w:r>
      <w:bookmarkStart w:id="0" w:name="_GoBack"/>
      <w:bookmarkEnd w:id="0"/>
      <w:r>
        <w:rPr>
          <w:color w:val="000000"/>
        </w:rPr>
        <w:t xml:space="preserve">ВЛЯЕТ:  </w:t>
      </w:r>
    </w:p>
    <w:p w:rsidR="00E14B62" w:rsidRDefault="00E14B62" w:rsidP="00E14B62">
      <w:pPr>
        <w:ind w:firstLine="720"/>
        <w:rPr>
          <w:szCs w:val="28"/>
        </w:rPr>
      </w:pPr>
      <w:r>
        <w:rPr>
          <w:szCs w:val="28"/>
        </w:rPr>
        <w:t>1. Вн</w:t>
      </w:r>
      <w:r w:rsidRPr="0062209B">
        <w:rPr>
          <w:szCs w:val="28"/>
        </w:rPr>
        <w:t>е</w:t>
      </w:r>
      <w:r>
        <w:rPr>
          <w:szCs w:val="28"/>
        </w:rPr>
        <w:t>ст</w:t>
      </w:r>
      <w:r w:rsidRPr="0062209B">
        <w:rPr>
          <w:szCs w:val="28"/>
        </w:rPr>
        <w:t>и</w:t>
      </w:r>
      <w:r>
        <w:rPr>
          <w:szCs w:val="28"/>
        </w:rPr>
        <w:t xml:space="preserve"> </w:t>
      </w:r>
      <w:r w:rsidRPr="0065405E">
        <w:rPr>
          <w:szCs w:val="28"/>
        </w:rPr>
        <w:t>в муниципальную программу Тихвинского городского поселения «Управление муниципальными финансами Тихвинского городского поселения»,</w:t>
      </w:r>
      <w:r>
        <w:rPr>
          <w:szCs w:val="28"/>
        </w:rPr>
        <w:t xml:space="preserve"> утвержденную постановлением администрации Тихвинского района от </w:t>
      </w:r>
      <w:r w:rsidRPr="00335585">
        <w:rPr>
          <w:b/>
          <w:szCs w:val="28"/>
        </w:rPr>
        <w:t>15 октября 20</w:t>
      </w:r>
      <w:r>
        <w:rPr>
          <w:b/>
          <w:szCs w:val="28"/>
        </w:rPr>
        <w:t>20</w:t>
      </w:r>
      <w:r w:rsidRPr="00335585">
        <w:rPr>
          <w:b/>
          <w:szCs w:val="28"/>
        </w:rPr>
        <w:t xml:space="preserve"> года № 01-2</w:t>
      </w:r>
      <w:r>
        <w:rPr>
          <w:b/>
          <w:szCs w:val="28"/>
        </w:rPr>
        <w:t>003</w:t>
      </w:r>
      <w:r w:rsidRPr="00335585">
        <w:rPr>
          <w:b/>
          <w:szCs w:val="28"/>
        </w:rPr>
        <w:t>-а</w:t>
      </w:r>
      <w:r>
        <w:rPr>
          <w:szCs w:val="28"/>
        </w:rPr>
        <w:t xml:space="preserve"> (</w:t>
      </w:r>
      <w:r w:rsidR="0065405E">
        <w:rPr>
          <w:szCs w:val="28"/>
        </w:rPr>
        <w:t xml:space="preserve">с изменениями </w:t>
      </w:r>
      <w:r>
        <w:rPr>
          <w:szCs w:val="28"/>
        </w:rPr>
        <w:t xml:space="preserve">от </w:t>
      </w:r>
      <w:r w:rsidRPr="0065405E">
        <w:rPr>
          <w:szCs w:val="28"/>
        </w:rPr>
        <w:t>9 декабря 2020 года № 01-2478-а</w:t>
      </w:r>
      <w:r w:rsidR="0065405E">
        <w:rPr>
          <w:szCs w:val="28"/>
        </w:rPr>
        <w:t>)</w:t>
      </w:r>
      <w:r w:rsidRPr="0065405E">
        <w:rPr>
          <w:szCs w:val="28"/>
        </w:rPr>
        <w:t xml:space="preserve"> </w:t>
      </w:r>
      <w:r w:rsidR="0065405E">
        <w:rPr>
          <w:szCs w:val="28"/>
        </w:rPr>
        <w:t>(</w:t>
      </w:r>
      <w:r>
        <w:rPr>
          <w:szCs w:val="28"/>
        </w:rPr>
        <w:t>далее – Муниципальная программа)</w:t>
      </w:r>
      <w:r w:rsidR="0065405E">
        <w:rPr>
          <w:szCs w:val="28"/>
        </w:rPr>
        <w:t>,</w:t>
      </w:r>
      <w:r>
        <w:rPr>
          <w:szCs w:val="28"/>
        </w:rPr>
        <w:t xml:space="preserve"> следующие изменения:</w:t>
      </w:r>
    </w:p>
    <w:p w:rsidR="00E14B62" w:rsidRDefault="00E14B62" w:rsidP="00E14B62">
      <w:pPr>
        <w:ind w:firstLine="720"/>
        <w:rPr>
          <w:color w:val="000000"/>
        </w:rPr>
      </w:pPr>
      <w:r>
        <w:rPr>
          <w:color w:val="000000"/>
        </w:rPr>
        <w:t xml:space="preserve">1.1. </w:t>
      </w:r>
      <w:r>
        <w:rPr>
          <w:b/>
          <w:bCs/>
          <w:color w:val="000000"/>
        </w:rPr>
        <w:t>В Паспорте</w:t>
      </w:r>
      <w:r>
        <w:rPr>
          <w:color w:val="000000"/>
        </w:rPr>
        <w:t xml:space="preserve"> Муниципальной программы </w:t>
      </w:r>
      <w:r>
        <w:rPr>
          <w:b/>
          <w:bCs/>
          <w:color w:val="000000"/>
        </w:rPr>
        <w:t>строку</w:t>
      </w:r>
      <w:r>
        <w:rPr>
          <w:color w:val="000000"/>
        </w:rPr>
        <w:t xml:space="preserve"> «Объемы бюджетных ассигнований Муниципальной программы» </w:t>
      </w:r>
      <w:r>
        <w:rPr>
          <w:b/>
          <w:bCs/>
          <w:color w:val="000000"/>
        </w:rPr>
        <w:t>изложить в новой редакции</w:t>
      </w:r>
      <w:r>
        <w:rPr>
          <w:color w:val="000000"/>
        </w:rPr>
        <w:t>:</w:t>
      </w:r>
    </w:p>
    <w:tbl>
      <w:tblPr>
        <w:tblW w:w="9330" w:type="dxa"/>
        <w:tblInd w:w="135" w:type="dxa"/>
        <w:tblLayout w:type="fixed"/>
        <w:tblCellMar>
          <w:left w:w="135" w:type="dxa"/>
          <w:right w:w="135" w:type="dxa"/>
        </w:tblCellMar>
        <w:tblLook w:val="0000" w:firstRow="0" w:lastRow="0" w:firstColumn="0" w:lastColumn="0" w:noHBand="0" w:noVBand="0"/>
      </w:tblPr>
      <w:tblGrid>
        <w:gridCol w:w="4260"/>
        <w:gridCol w:w="5070"/>
      </w:tblGrid>
      <w:tr w:rsidR="00E14B62" w:rsidRPr="00E14B62" w:rsidTr="0061264E">
        <w:tc>
          <w:tcPr>
            <w:tcW w:w="4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62" w:rsidRPr="00E14B62" w:rsidRDefault="00E14B62" w:rsidP="00036EA6">
            <w:pPr>
              <w:rPr>
                <w:color w:val="000000"/>
                <w:sz w:val="26"/>
                <w:szCs w:val="26"/>
              </w:rPr>
            </w:pPr>
            <w:r w:rsidRPr="00E14B62">
              <w:rPr>
                <w:color w:val="000000"/>
                <w:sz w:val="26"/>
                <w:szCs w:val="26"/>
              </w:rPr>
              <w:t>Объемы бюджетных ассигнований Муниципальной программы</w:t>
            </w:r>
          </w:p>
          <w:p w:rsidR="00E14B62" w:rsidRPr="00E14B62" w:rsidRDefault="00E14B62" w:rsidP="00036EA6">
            <w:pPr>
              <w:rPr>
                <w:color w:val="000000"/>
                <w:sz w:val="26"/>
                <w:szCs w:val="26"/>
              </w:rPr>
            </w:pPr>
            <w:r w:rsidRPr="00E14B62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5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B62" w:rsidRPr="00E14B62" w:rsidRDefault="00E14B62" w:rsidP="00BC4A0D">
            <w:pPr>
              <w:rPr>
                <w:color w:val="000000"/>
                <w:sz w:val="26"/>
                <w:szCs w:val="26"/>
              </w:rPr>
            </w:pPr>
            <w:r w:rsidRPr="00E14B62">
              <w:rPr>
                <w:color w:val="000000"/>
                <w:sz w:val="26"/>
                <w:szCs w:val="26"/>
              </w:rPr>
              <w:t>Объем бюджетных ассигнований из бюджета Тихвинского городского поселения на реализацию Муниципальной программы составляет 3</w:t>
            </w:r>
            <w:r w:rsidRPr="00E14B62">
              <w:rPr>
                <w:sz w:val="26"/>
                <w:szCs w:val="26"/>
              </w:rPr>
              <w:t> 013</w:t>
            </w:r>
            <w:r w:rsidRPr="00E14B62">
              <w:rPr>
                <w:color w:val="000000"/>
                <w:sz w:val="26"/>
                <w:szCs w:val="26"/>
              </w:rPr>
              <w:t>,0 тыс. рублей, в том числе:</w:t>
            </w:r>
          </w:p>
          <w:p w:rsidR="00E14B62" w:rsidRPr="00E14B62" w:rsidRDefault="00E14B62" w:rsidP="00BC4A0D">
            <w:pPr>
              <w:rPr>
                <w:color w:val="000000"/>
                <w:sz w:val="26"/>
                <w:szCs w:val="26"/>
              </w:rPr>
            </w:pPr>
            <w:r w:rsidRPr="00E14B62">
              <w:rPr>
                <w:color w:val="000000"/>
                <w:sz w:val="26"/>
                <w:szCs w:val="26"/>
              </w:rPr>
              <w:t>2021 год – 13,0 тыс. рублей;</w:t>
            </w:r>
          </w:p>
          <w:p w:rsidR="00E14B62" w:rsidRPr="00E14B62" w:rsidRDefault="00E14B62" w:rsidP="00BC4A0D">
            <w:pPr>
              <w:rPr>
                <w:color w:val="000000"/>
                <w:sz w:val="26"/>
                <w:szCs w:val="26"/>
              </w:rPr>
            </w:pPr>
            <w:r w:rsidRPr="00E14B62">
              <w:rPr>
                <w:color w:val="000000"/>
                <w:sz w:val="26"/>
                <w:szCs w:val="26"/>
              </w:rPr>
              <w:t>2022 год – 1</w:t>
            </w:r>
            <w:r w:rsidRPr="00E14B62">
              <w:rPr>
                <w:sz w:val="26"/>
                <w:szCs w:val="26"/>
              </w:rPr>
              <w:t> 500</w:t>
            </w:r>
            <w:r w:rsidRPr="00E14B62">
              <w:rPr>
                <w:color w:val="000000"/>
                <w:sz w:val="26"/>
                <w:szCs w:val="26"/>
              </w:rPr>
              <w:t>,0 тыс. рублей;</w:t>
            </w:r>
          </w:p>
          <w:p w:rsidR="00E14B62" w:rsidRPr="00E14B62" w:rsidRDefault="00E14B62" w:rsidP="00233A2A">
            <w:pPr>
              <w:rPr>
                <w:color w:val="000000"/>
                <w:sz w:val="26"/>
                <w:szCs w:val="26"/>
              </w:rPr>
            </w:pPr>
            <w:r w:rsidRPr="00E14B62">
              <w:rPr>
                <w:color w:val="000000"/>
                <w:sz w:val="26"/>
                <w:szCs w:val="26"/>
              </w:rPr>
              <w:t>2023 год – 1</w:t>
            </w:r>
            <w:r w:rsidRPr="00E14B62">
              <w:rPr>
                <w:sz w:val="26"/>
                <w:szCs w:val="26"/>
              </w:rPr>
              <w:t> 50</w:t>
            </w:r>
            <w:r w:rsidRPr="00E14B62">
              <w:rPr>
                <w:color w:val="000000"/>
                <w:sz w:val="26"/>
                <w:szCs w:val="26"/>
              </w:rPr>
              <w:t>0,0 тыс. рублей</w:t>
            </w:r>
          </w:p>
        </w:tc>
      </w:tr>
    </w:tbl>
    <w:p w:rsidR="00E14B62" w:rsidRDefault="00E14B62" w:rsidP="00870236">
      <w:pPr>
        <w:pStyle w:val="ConsPlusNormal"/>
        <w:suppressAutoHyphens/>
        <w:ind w:firstLine="709"/>
        <w:jc w:val="both"/>
        <w:rPr>
          <w:color w:val="000000"/>
          <w:sz w:val="28"/>
          <w:szCs w:val="28"/>
        </w:rPr>
      </w:pPr>
    </w:p>
    <w:p w:rsidR="00E14B62" w:rsidRPr="007E0FFF" w:rsidRDefault="00E14B62" w:rsidP="00E14B62">
      <w:pPr>
        <w:pStyle w:val="ConsPlusNormal"/>
        <w:ind w:firstLine="709"/>
        <w:jc w:val="both"/>
        <w:rPr>
          <w:sz w:val="28"/>
          <w:szCs w:val="28"/>
        </w:rPr>
      </w:pPr>
      <w:r w:rsidRPr="007E0FFF">
        <w:rPr>
          <w:color w:val="000000"/>
          <w:sz w:val="28"/>
          <w:szCs w:val="28"/>
        </w:rPr>
        <w:t xml:space="preserve">1.2. </w:t>
      </w:r>
      <w:r w:rsidRPr="00405CC0">
        <w:rPr>
          <w:b/>
          <w:color w:val="000000"/>
          <w:sz w:val="28"/>
          <w:szCs w:val="28"/>
        </w:rPr>
        <w:t xml:space="preserve">В Паспорте </w:t>
      </w:r>
      <w:r>
        <w:rPr>
          <w:color w:val="000000"/>
          <w:sz w:val="28"/>
          <w:szCs w:val="28"/>
        </w:rPr>
        <w:t>М</w:t>
      </w:r>
      <w:r w:rsidRPr="007E0FFF">
        <w:rPr>
          <w:color w:val="000000"/>
          <w:sz w:val="28"/>
          <w:szCs w:val="28"/>
        </w:rPr>
        <w:t>униципальной программы</w:t>
      </w:r>
      <w:r w:rsidRPr="007E0FFF">
        <w:rPr>
          <w:sz w:val="28"/>
          <w:szCs w:val="28"/>
        </w:rPr>
        <w:t xml:space="preserve"> </w:t>
      </w:r>
      <w:r w:rsidRPr="00405CC0">
        <w:rPr>
          <w:b/>
          <w:sz w:val="28"/>
          <w:szCs w:val="28"/>
        </w:rPr>
        <w:t xml:space="preserve">пункт </w:t>
      </w:r>
      <w:r>
        <w:rPr>
          <w:b/>
          <w:sz w:val="28"/>
          <w:szCs w:val="28"/>
        </w:rPr>
        <w:t>5</w:t>
      </w:r>
      <w:r w:rsidRPr="007E0FFF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7E0FFF">
        <w:rPr>
          <w:sz w:val="28"/>
          <w:szCs w:val="28"/>
        </w:rPr>
        <w:t>Обоснование объема финансовых ресурсов, необходимых для реализации Муниципальной программы</w:t>
      </w:r>
      <w:r>
        <w:rPr>
          <w:sz w:val="28"/>
          <w:szCs w:val="28"/>
        </w:rPr>
        <w:t xml:space="preserve">» </w:t>
      </w:r>
      <w:r w:rsidRPr="00405CC0">
        <w:rPr>
          <w:b/>
          <w:sz w:val="28"/>
          <w:szCs w:val="28"/>
        </w:rPr>
        <w:t>изложить в новой редакции</w:t>
      </w:r>
      <w:r>
        <w:rPr>
          <w:sz w:val="28"/>
          <w:szCs w:val="28"/>
        </w:rPr>
        <w:t>:</w:t>
      </w:r>
    </w:p>
    <w:p w:rsidR="00256F03" w:rsidRPr="00256F03" w:rsidRDefault="00E14B62" w:rsidP="00E14B62">
      <w:pPr>
        <w:pStyle w:val="ConsPlusNormal"/>
        <w:ind w:firstLine="709"/>
        <w:jc w:val="both"/>
        <w:rPr>
          <w:b/>
          <w:sz w:val="28"/>
          <w:szCs w:val="28"/>
        </w:rPr>
      </w:pPr>
      <w:r w:rsidRPr="00256F03">
        <w:rPr>
          <w:sz w:val="28"/>
          <w:szCs w:val="28"/>
        </w:rPr>
        <w:lastRenderedPageBreak/>
        <w:t>«</w:t>
      </w:r>
      <w:r w:rsidR="00256F03" w:rsidRPr="00256F03">
        <w:rPr>
          <w:b/>
          <w:sz w:val="28"/>
          <w:szCs w:val="28"/>
        </w:rPr>
        <w:t xml:space="preserve">5. Обоснование объема финансовых ресурсов, необходимых для реализации Муниципальной программы </w:t>
      </w:r>
    </w:p>
    <w:p w:rsidR="00E14B62" w:rsidRPr="007E0FFF" w:rsidRDefault="00E14B62" w:rsidP="00E14B62">
      <w:pPr>
        <w:pStyle w:val="ConsPlusNormal"/>
        <w:ind w:firstLine="709"/>
        <w:jc w:val="both"/>
        <w:rPr>
          <w:sz w:val="28"/>
          <w:szCs w:val="28"/>
        </w:rPr>
      </w:pPr>
      <w:r w:rsidRPr="007E0FFF">
        <w:rPr>
          <w:sz w:val="28"/>
          <w:szCs w:val="28"/>
        </w:rPr>
        <w:t xml:space="preserve">Общий объем бюджетных ассигнований из бюджета поселения на реализацию Муниципальной программы составляет </w:t>
      </w:r>
      <w:r>
        <w:rPr>
          <w:color w:val="000000"/>
          <w:sz w:val="28"/>
          <w:szCs w:val="28"/>
        </w:rPr>
        <w:t>3 </w:t>
      </w:r>
      <w:r w:rsidRPr="00226E91">
        <w:rPr>
          <w:color w:val="000000"/>
          <w:sz w:val="28"/>
          <w:szCs w:val="28"/>
        </w:rPr>
        <w:t>013</w:t>
      </w:r>
      <w:r>
        <w:rPr>
          <w:color w:val="000000"/>
          <w:sz w:val="28"/>
          <w:szCs w:val="28"/>
        </w:rPr>
        <w:t>,</w:t>
      </w:r>
      <w:r w:rsidRPr="00226E91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 xml:space="preserve"> </w:t>
      </w:r>
      <w:r w:rsidRPr="007E0FFF">
        <w:rPr>
          <w:sz w:val="28"/>
          <w:szCs w:val="28"/>
        </w:rPr>
        <w:t>тыс. рублей, в том числе по годам:</w:t>
      </w:r>
    </w:p>
    <w:p w:rsidR="00E14B62" w:rsidRPr="007E0FFF" w:rsidRDefault="00E14B62" w:rsidP="00E14B62">
      <w:pPr>
        <w:pStyle w:val="ConsPlusNormal"/>
        <w:ind w:firstLine="709"/>
        <w:jc w:val="both"/>
        <w:rPr>
          <w:sz w:val="28"/>
          <w:szCs w:val="28"/>
        </w:rPr>
      </w:pPr>
      <w:r w:rsidRPr="007E0FFF">
        <w:rPr>
          <w:sz w:val="28"/>
          <w:szCs w:val="28"/>
        </w:rPr>
        <w:t>20</w:t>
      </w:r>
      <w:r>
        <w:rPr>
          <w:sz w:val="28"/>
          <w:szCs w:val="28"/>
        </w:rPr>
        <w:t>21 год - 13</w:t>
      </w:r>
      <w:r w:rsidRPr="007E0FFF">
        <w:rPr>
          <w:sz w:val="28"/>
          <w:szCs w:val="28"/>
        </w:rPr>
        <w:t>,</w:t>
      </w:r>
      <w:r w:rsidRPr="00256F03">
        <w:rPr>
          <w:sz w:val="28"/>
          <w:szCs w:val="28"/>
        </w:rPr>
        <w:t>0</w:t>
      </w:r>
      <w:r w:rsidRPr="007E0FFF">
        <w:rPr>
          <w:sz w:val="28"/>
          <w:szCs w:val="28"/>
        </w:rPr>
        <w:t xml:space="preserve"> тыс. рублей;</w:t>
      </w:r>
    </w:p>
    <w:p w:rsidR="00E14B62" w:rsidRPr="00405CC0" w:rsidRDefault="00E14B62" w:rsidP="00E14B62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2022</w:t>
      </w:r>
      <w:r w:rsidRPr="00405CC0">
        <w:rPr>
          <w:sz w:val="28"/>
          <w:szCs w:val="28"/>
        </w:rPr>
        <w:t xml:space="preserve"> год -</w:t>
      </w:r>
      <w:r>
        <w:rPr>
          <w:sz w:val="28"/>
          <w:szCs w:val="28"/>
        </w:rPr>
        <w:t xml:space="preserve"> </w:t>
      </w:r>
      <w:r w:rsidRPr="00E64B68">
        <w:rPr>
          <w:color w:val="000000"/>
          <w:sz w:val="28"/>
          <w:szCs w:val="28"/>
        </w:rPr>
        <w:t>1</w:t>
      </w:r>
      <w:r w:rsidRPr="00E64B68">
        <w:rPr>
          <w:sz w:val="28"/>
          <w:szCs w:val="28"/>
        </w:rPr>
        <w:t> </w:t>
      </w:r>
      <w:r w:rsidRPr="00E64B68">
        <w:rPr>
          <w:color w:val="000000"/>
          <w:sz w:val="28"/>
          <w:szCs w:val="28"/>
        </w:rPr>
        <w:t>500,0</w:t>
      </w:r>
      <w:r w:rsidRPr="00405CC0">
        <w:rPr>
          <w:sz w:val="28"/>
          <w:szCs w:val="28"/>
        </w:rPr>
        <w:t xml:space="preserve"> тыс. рублей;</w:t>
      </w:r>
    </w:p>
    <w:p w:rsidR="00E14B62" w:rsidRPr="00405CC0" w:rsidRDefault="00E14B62" w:rsidP="00E14B62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2023 год - </w:t>
      </w:r>
      <w:r>
        <w:rPr>
          <w:color w:val="000000"/>
          <w:sz w:val="28"/>
          <w:szCs w:val="28"/>
        </w:rPr>
        <w:t>1</w:t>
      </w:r>
      <w:r w:rsidRPr="00483C76">
        <w:rPr>
          <w:sz w:val="28"/>
          <w:szCs w:val="28"/>
        </w:rPr>
        <w:t> </w:t>
      </w:r>
      <w:r>
        <w:rPr>
          <w:sz w:val="28"/>
          <w:szCs w:val="28"/>
        </w:rPr>
        <w:t>50</w:t>
      </w:r>
      <w:r w:rsidRPr="00483C76">
        <w:rPr>
          <w:color w:val="000000"/>
          <w:sz w:val="28"/>
          <w:szCs w:val="28"/>
        </w:rPr>
        <w:t>0,</w:t>
      </w:r>
      <w:r>
        <w:rPr>
          <w:color w:val="000000"/>
          <w:sz w:val="28"/>
          <w:szCs w:val="28"/>
        </w:rPr>
        <w:t>0</w:t>
      </w:r>
      <w:r w:rsidRPr="00405CC0">
        <w:rPr>
          <w:sz w:val="28"/>
          <w:szCs w:val="28"/>
        </w:rPr>
        <w:t xml:space="preserve"> тыс. рублей.</w:t>
      </w:r>
    </w:p>
    <w:p w:rsidR="00E14B62" w:rsidRDefault="00E14B62" w:rsidP="00E14B62">
      <w:pPr>
        <w:pStyle w:val="ConsPlusNormal"/>
        <w:ind w:firstLine="708"/>
        <w:jc w:val="both"/>
        <w:rPr>
          <w:sz w:val="28"/>
          <w:szCs w:val="28"/>
        </w:rPr>
      </w:pPr>
      <w:r w:rsidRPr="00405CC0">
        <w:rPr>
          <w:sz w:val="28"/>
          <w:szCs w:val="28"/>
        </w:rPr>
        <w:t>Финансовые ресурсы, необходимые для реализации программы, определены исходя из прогнозного объема расходов на обслуживание муниципального долга и соответствуют объемам бюджетных ассигнований, предусмотренных проектом решения о бюджете Тихвинского городского поселения на 20</w:t>
      </w:r>
      <w:r>
        <w:rPr>
          <w:sz w:val="28"/>
          <w:szCs w:val="28"/>
        </w:rPr>
        <w:t>21</w:t>
      </w:r>
      <w:r w:rsidRPr="00405CC0">
        <w:rPr>
          <w:sz w:val="28"/>
          <w:szCs w:val="28"/>
        </w:rPr>
        <w:t xml:space="preserve"> год и плановый период 20</w:t>
      </w:r>
      <w:r>
        <w:rPr>
          <w:sz w:val="28"/>
          <w:szCs w:val="28"/>
        </w:rPr>
        <w:t>22</w:t>
      </w:r>
      <w:r w:rsidRPr="00405CC0">
        <w:rPr>
          <w:sz w:val="28"/>
          <w:szCs w:val="28"/>
        </w:rPr>
        <w:t xml:space="preserve"> и 20</w:t>
      </w:r>
      <w:r>
        <w:rPr>
          <w:sz w:val="28"/>
          <w:szCs w:val="28"/>
        </w:rPr>
        <w:t>23</w:t>
      </w:r>
      <w:r w:rsidRPr="00405CC0">
        <w:rPr>
          <w:sz w:val="28"/>
          <w:szCs w:val="28"/>
        </w:rPr>
        <w:t xml:space="preserve"> годов</w:t>
      </w:r>
      <w:r>
        <w:rPr>
          <w:sz w:val="28"/>
          <w:szCs w:val="28"/>
        </w:rPr>
        <w:t>»</w:t>
      </w:r>
      <w:r w:rsidRPr="00405CC0">
        <w:rPr>
          <w:sz w:val="28"/>
          <w:szCs w:val="28"/>
        </w:rPr>
        <w:t>.</w:t>
      </w:r>
    </w:p>
    <w:p w:rsidR="00E14B62" w:rsidRPr="008D7E65" w:rsidRDefault="00E14B62" w:rsidP="00E14B62">
      <w:pPr>
        <w:pStyle w:val="ConsPlusNormal"/>
        <w:ind w:firstLine="708"/>
        <w:jc w:val="both"/>
        <w:rPr>
          <w:color w:val="000000"/>
          <w:sz w:val="28"/>
          <w:szCs w:val="28"/>
        </w:rPr>
      </w:pPr>
      <w:r w:rsidRPr="008D7E65">
        <w:rPr>
          <w:sz w:val="28"/>
          <w:szCs w:val="28"/>
        </w:rPr>
        <w:t xml:space="preserve">1.3. </w:t>
      </w:r>
      <w:r w:rsidRPr="008D7E65">
        <w:rPr>
          <w:b/>
          <w:sz w:val="28"/>
          <w:szCs w:val="28"/>
        </w:rPr>
        <w:t>В Приложении №</w:t>
      </w:r>
      <w:r>
        <w:rPr>
          <w:b/>
          <w:sz w:val="28"/>
          <w:szCs w:val="28"/>
        </w:rPr>
        <w:t>2</w:t>
      </w:r>
      <w:r w:rsidRPr="008D7E65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 Муниципальной программе</w:t>
      </w:r>
      <w:r w:rsidRPr="008D7E65">
        <w:rPr>
          <w:color w:val="000000"/>
          <w:sz w:val="28"/>
          <w:szCs w:val="28"/>
        </w:rPr>
        <w:t xml:space="preserve"> </w:t>
      </w:r>
      <w:r w:rsidRPr="0033133E">
        <w:rPr>
          <w:color w:val="000000"/>
          <w:sz w:val="28"/>
          <w:szCs w:val="28"/>
        </w:rPr>
        <w:t>«</w:t>
      </w:r>
      <w:r w:rsidRPr="0033133E">
        <w:rPr>
          <w:sz w:val="28"/>
          <w:szCs w:val="28"/>
        </w:rPr>
        <w:t xml:space="preserve">План реализации муниципальной программы Тихвинского городского поселения «Управление муниципальными финансами Тихвинского городского поселения» </w:t>
      </w:r>
      <w:r w:rsidRPr="008D7E65">
        <w:rPr>
          <w:b/>
          <w:sz w:val="28"/>
          <w:szCs w:val="28"/>
        </w:rPr>
        <w:t xml:space="preserve">строку </w:t>
      </w:r>
      <w:r>
        <w:rPr>
          <w:sz w:val="28"/>
          <w:szCs w:val="28"/>
        </w:rPr>
        <w:t>«</w:t>
      </w:r>
      <w:r w:rsidRPr="008D7E65">
        <w:rPr>
          <w:sz w:val="28"/>
          <w:szCs w:val="28"/>
        </w:rPr>
        <w:t>Осн</w:t>
      </w:r>
      <w:r>
        <w:rPr>
          <w:sz w:val="28"/>
          <w:szCs w:val="28"/>
        </w:rPr>
        <w:t xml:space="preserve">овное </w:t>
      </w:r>
      <w:r w:rsidRPr="008D7E65">
        <w:rPr>
          <w:sz w:val="28"/>
          <w:szCs w:val="28"/>
        </w:rPr>
        <w:t>ме</w:t>
      </w:r>
      <w:r>
        <w:rPr>
          <w:sz w:val="28"/>
          <w:szCs w:val="28"/>
        </w:rPr>
        <w:t>роприятие «Обеспечение своевременных</w:t>
      </w:r>
      <w:r w:rsidRPr="008D7E65">
        <w:rPr>
          <w:sz w:val="28"/>
          <w:szCs w:val="28"/>
        </w:rPr>
        <w:t xml:space="preserve"> расчетов по </w:t>
      </w:r>
      <w:r>
        <w:rPr>
          <w:sz w:val="28"/>
          <w:szCs w:val="28"/>
        </w:rPr>
        <w:t xml:space="preserve">долговым обязательствам, по </w:t>
      </w:r>
      <w:r w:rsidRPr="008D7E65">
        <w:rPr>
          <w:sz w:val="28"/>
          <w:szCs w:val="28"/>
        </w:rPr>
        <w:t>обслуживанию муниципального долга</w:t>
      </w:r>
      <w:r>
        <w:rPr>
          <w:sz w:val="28"/>
          <w:szCs w:val="28"/>
        </w:rPr>
        <w:t>»</w:t>
      </w:r>
      <w:r w:rsidRPr="008D7E65">
        <w:rPr>
          <w:bCs/>
          <w:color w:val="000000"/>
          <w:sz w:val="28"/>
          <w:szCs w:val="28"/>
        </w:rPr>
        <w:t xml:space="preserve"> </w:t>
      </w:r>
      <w:r w:rsidRPr="008D7E65">
        <w:rPr>
          <w:b/>
          <w:bCs/>
          <w:color w:val="000000"/>
          <w:sz w:val="28"/>
          <w:szCs w:val="28"/>
        </w:rPr>
        <w:t>изложить в новой редакции</w:t>
      </w:r>
      <w:r w:rsidRPr="008D7E65">
        <w:rPr>
          <w:color w:val="000000"/>
          <w:sz w:val="28"/>
          <w:szCs w:val="28"/>
        </w:rPr>
        <w:t>:</w:t>
      </w:r>
    </w:p>
    <w:tbl>
      <w:tblPr>
        <w:tblW w:w="4992" w:type="pct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47"/>
        <w:gridCol w:w="1482"/>
        <w:gridCol w:w="826"/>
        <w:gridCol w:w="1260"/>
        <w:gridCol w:w="692"/>
        <w:gridCol w:w="692"/>
        <w:gridCol w:w="958"/>
        <w:gridCol w:w="924"/>
      </w:tblGrid>
      <w:tr w:rsidR="00E14B62" w:rsidRPr="00E01115" w:rsidTr="00E14B62">
        <w:trPr>
          <w:trHeight w:val="542"/>
        </w:trPr>
        <w:tc>
          <w:tcPr>
            <w:tcW w:w="1278" w:type="pct"/>
            <w:vMerge w:val="restart"/>
          </w:tcPr>
          <w:p w:rsidR="00E14B62" w:rsidRPr="00A21F2B" w:rsidRDefault="00E14B62" w:rsidP="00A21F2B">
            <w:pPr>
              <w:pStyle w:val="ConsPlusNormal"/>
              <w:rPr>
                <w:szCs w:val="24"/>
              </w:rPr>
            </w:pPr>
            <w:r w:rsidRPr="00A21F2B">
              <w:rPr>
                <w:szCs w:val="24"/>
              </w:rPr>
              <w:t xml:space="preserve">5. Основное мероприятие «Обеспечение своевременных расчетов по долговым обязательствам, по обслуживанию муниципального </w:t>
            </w:r>
          </w:p>
          <w:p w:rsidR="00E14B62" w:rsidRPr="00A21F2B" w:rsidRDefault="00E14B62" w:rsidP="00A21F2B">
            <w:pPr>
              <w:pStyle w:val="ConsPlusNormal"/>
              <w:rPr>
                <w:szCs w:val="24"/>
              </w:rPr>
            </w:pPr>
            <w:r w:rsidRPr="00A21F2B">
              <w:rPr>
                <w:szCs w:val="24"/>
              </w:rPr>
              <w:t>долга</w:t>
            </w:r>
          </w:p>
        </w:tc>
        <w:tc>
          <w:tcPr>
            <w:tcW w:w="807" w:type="pct"/>
            <w:vMerge w:val="restart"/>
          </w:tcPr>
          <w:p w:rsidR="00E14B62" w:rsidRPr="00A21F2B" w:rsidRDefault="00E14B62" w:rsidP="00A21F2B">
            <w:pPr>
              <w:pStyle w:val="ConsPlusNormal"/>
              <w:rPr>
                <w:szCs w:val="24"/>
              </w:rPr>
            </w:pPr>
            <w:r w:rsidRPr="00A21F2B">
              <w:rPr>
                <w:szCs w:val="24"/>
              </w:rPr>
              <w:t>Комитет финансов администрации Тихвинского района</w:t>
            </w:r>
          </w:p>
        </w:tc>
        <w:tc>
          <w:tcPr>
            <w:tcW w:w="450" w:type="pct"/>
          </w:tcPr>
          <w:p w:rsidR="00E14B62" w:rsidRPr="00A21F2B" w:rsidRDefault="00E14B62" w:rsidP="00E64B68">
            <w:pPr>
              <w:pStyle w:val="ConsPlusNormal"/>
              <w:jc w:val="center"/>
              <w:rPr>
                <w:szCs w:val="24"/>
              </w:rPr>
            </w:pPr>
            <w:r w:rsidRPr="00A21F2B">
              <w:rPr>
                <w:szCs w:val="24"/>
              </w:rPr>
              <w:t>202</w:t>
            </w:r>
            <w:r>
              <w:rPr>
                <w:szCs w:val="24"/>
              </w:rPr>
              <w:t>1</w:t>
            </w:r>
            <w:r w:rsidRPr="00A21F2B">
              <w:rPr>
                <w:szCs w:val="24"/>
              </w:rPr>
              <w:t xml:space="preserve"> г.</w:t>
            </w:r>
          </w:p>
        </w:tc>
        <w:tc>
          <w:tcPr>
            <w:tcW w:w="686" w:type="pct"/>
          </w:tcPr>
          <w:p w:rsidR="00E14B62" w:rsidRPr="00A21F2B" w:rsidRDefault="00E14B62" w:rsidP="00226E91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1</w:t>
            </w:r>
            <w:r>
              <w:rPr>
                <w:szCs w:val="24"/>
              </w:rPr>
              <w:t>3,</w:t>
            </w:r>
            <w:r>
              <w:rPr>
                <w:szCs w:val="24"/>
                <w:lang w:val="en-US"/>
              </w:rPr>
              <w:t>0</w:t>
            </w:r>
          </w:p>
        </w:tc>
        <w:tc>
          <w:tcPr>
            <w:tcW w:w="377" w:type="pct"/>
          </w:tcPr>
          <w:p w:rsidR="00E14B62" w:rsidRPr="00A21F2B" w:rsidRDefault="00E14B62" w:rsidP="00A21F2B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377" w:type="pct"/>
          </w:tcPr>
          <w:p w:rsidR="00E14B62" w:rsidRPr="00A21F2B" w:rsidRDefault="00E14B62" w:rsidP="00A21F2B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522" w:type="pct"/>
          </w:tcPr>
          <w:p w:rsidR="00E14B62" w:rsidRPr="00A21F2B" w:rsidRDefault="00E14B62" w:rsidP="00226E91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13,</w:t>
            </w:r>
            <w:r>
              <w:rPr>
                <w:szCs w:val="24"/>
                <w:lang w:val="en-US"/>
              </w:rPr>
              <w:t>0</w:t>
            </w:r>
          </w:p>
        </w:tc>
        <w:tc>
          <w:tcPr>
            <w:tcW w:w="504" w:type="pct"/>
          </w:tcPr>
          <w:p w:rsidR="00E14B62" w:rsidRPr="00A21F2B" w:rsidRDefault="00E14B62" w:rsidP="00A21F2B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E14B62" w:rsidRPr="00E01115" w:rsidTr="00E14B62">
        <w:trPr>
          <w:trHeight w:val="355"/>
        </w:trPr>
        <w:tc>
          <w:tcPr>
            <w:tcW w:w="1278" w:type="pct"/>
            <w:vMerge/>
          </w:tcPr>
          <w:p w:rsidR="00E14B62" w:rsidRPr="00A21F2B" w:rsidRDefault="00E14B62" w:rsidP="00E64B68">
            <w:pPr>
              <w:pStyle w:val="ConsPlusNormal"/>
              <w:rPr>
                <w:szCs w:val="24"/>
              </w:rPr>
            </w:pPr>
          </w:p>
        </w:tc>
        <w:tc>
          <w:tcPr>
            <w:tcW w:w="807" w:type="pct"/>
            <w:vMerge/>
          </w:tcPr>
          <w:p w:rsidR="00E14B62" w:rsidRPr="00A21F2B" w:rsidRDefault="00E14B62" w:rsidP="00E64B68">
            <w:pPr>
              <w:pStyle w:val="ConsPlusNormal"/>
              <w:rPr>
                <w:szCs w:val="24"/>
              </w:rPr>
            </w:pPr>
          </w:p>
        </w:tc>
        <w:tc>
          <w:tcPr>
            <w:tcW w:w="450" w:type="pct"/>
          </w:tcPr>
          <w:p w:rsidR="00E14B62" w:rsidRPr="00A21F2B" w:rsidRDefault="00E14B62" w:rsidP="00E64B68">
            <w:pPr>
              <w:pStyle w:val="ConsPlusNormal"/>
              <w:jc w:val="center"/>
              <w:rPr>
                <w:szCs w:val="24"/>
              </w:rPr>
            </w:pPr>
            <w:r w:rsidRPr="00A21F2B">
              <w:rPr>
                <w:szCs w:val="24"/>
              </w:rPr>
              <w:t>202</w:t>
            </w:r>
            <w:r>
              <w:rPr>
                <w:szCs w:val="24"/>
              </w:rPr>
              <w:t>2</w:t>
            </w:r>
            <w:r w:rsidRPr="00A21F2B">
              <w:rPr>
                <w:szCs w:val="24"/>
              </w:rPr>
              <w:t xml:space="preserve"> г.</w:t>
            </w:r>
          </w:p>
        </w:tc>
        <w:tc>
          <w:tcPr>
            <w:tcW w:w="686" w:type="pct"/>
          </w:tcPr>
          <w:p w:rsidR="00E14B62" w:rsidRPr="00A21F2B" w:rsidRDefault="00E14B62" w:rsidP="00E64B68">
            <w:pPr>
              <w:pStyle w:val="ConsPlusNormal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1</w:t>
            </w:r>
            <w:r w:rsidRPr="00A21F2B">
              <w:rPr>
                <w:szCs w:val="24"/>
              </w:rPr>
              <w:t> </w:t>
            </w:r>
            <w:r>
              <w:rPr>
                <w:szCs w:val="24"/>
              </w:rPr>
              <w:t>50</w:t>
            </w:r>
            <w:r>
              <w:rPr>
                <w:color w:val="000000"/>
                <w:szCs w:val="24"/>
              </w:rPr>
              <w:t>0</w:t>
            </w:r>
            <w:r w:rsidRPr="00A21F2B">
              <w:rPr>
                <w:color w:val="000000"/>
                <w:szCs w:val="24"/>
              </w:rPr>
              <w:t>,</w:t>
            </w:r>
            <w:r>
              <w:rPr>
                <w:color w:val="000000"/>
                <w:szCs w:val="24"/>
              </w:rPr>
              <w:t>0</w:t>
            </w:r>
          </w:p>
        </w:tc>
        <w:tc>
          <w:tcPr>
            <w:tcW w:w="377" w:type="pct"/>
          </w:tcPr>
          <w:p w:rsidR="00E14B62" w:rsidRPr="00A21F2B" w:rsidRDefault="00E14B62" w:rsidP="00E64B68">
            <w:pPr>
              <w:pStyle w:val="ConsPlusNormal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</w:t>
            </w:r>
          </w:p>
        </w:tc>
        <w:tc>
          <w:tcPr>
            <w:tcW w:w="377" w:type="pct"/>
          </w:tcPr>
          <w:p w:rsidR="00E14B62" w:rsidRPr="00A21F2B" w:rsidRDefault="00E14B62" w:rsidP="00E64B68">
            <w:pPr>
              <w:pStyle w:val="ConsPlusNormal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</w:t>
            </w:r>
          </w:p>
        </w:tc>
        <w:tc>
          <w:tcPr>
            <w:tcW w:w="522" w:type="pct"/>
          </w:tcPr>
          <w:p w:rsidR="00E14B62" w:rsidRPr="00A21F2B" w:rsidRDefault="00E14B62" w:rsidP="00E64B68">
            <w:pPr>
              <w:pStyle w:val="ConsPlusNormal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1</w:t>
            </w:r>
            <w:r>
              <w:rPr>
                <w:szCs w:val="24"/>
              </w:rPr>
              <w:t> 50</w:t>
            </w:r>
            <w:r>
              <w:rPr>
                <w:color w:val="000000"/>
                <w:szCs w:val="24"/>
              </w:rPr>
              <w:t>0,0</w:t>
            </w:r>
          </w:p>
        </w:tc>
        <w:tc>
          <w:tcPr>
            <w:tcW w:w="504" w:type="pct"/>
          </w:tcPr>
          <w:p w:rsidR="00E14B62" w:rsidRPr="00A21F2B" w:rsidRDefault="00E14B62" w:rsidP="00E64B68">
            <w:pPr>
              <w:pStyle w:val="ConsPlusNormal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</w:t>
            </w:r>
          </w:p>
        </w:tc>
      </w:tr>
      <w:tr w:rsidR="00E14B62" w:rsidRPr="00E01115" w:rsidTr="00E14B62">
        <w:trPr>
          <w:trHeight w:val="284"/>
        </w:trPr>
        <w:tc>
          <w:tcPr>
            <w:tcW w:w="1278" w:type="pct"/>
            <w:vMerge/>
          </w:tcPr>
          <w:p w:rsidR="00E14B62" w:rsidRPr="00A21F2B" w:rsidRDefault="00E14B62" w:rsidP="00E64B68">
            <w:pPr>
              <w:pStyle w:val="ConsPlusNormal"/>
              <w:rPr>
                <w:szCs w:val="24"/>
              </w:rPr>
            </w:pPr>
          </w:p>
        </w:tc>
        <w:tc>
          <w:tcPr>
            <w:tcW w:w="807" w:type="pct"/>
            <w:vMerge/>
          </w:tcPr>
          <w:p w:rsidR="00E14B62" w:rsidRPr="00A21F2B" w:rsidRDefault="00E14B62" w:rsidP="00E64B68">
            <w:pPr>
              <w:pStyle w:val="ConsPlusNormal"/>
              <w:rPr>
                <w:szCs w:val="24"/>
              </w:rPr>
            </w:pPr>
          </w:p>
        </w:tc>
        <w:tc>
          <w:tcPr>
            <w:tcW w:w="450" w:type="pct"/>
          </w:tcPr>
          <w:p w:rsidR="00E14B62" w:rsidRPr="00A21F2B" w:rsidRDefault="00E14B62" w:rsidP="00E64B68">
            <w:pPr>
              <w:pStyle w:val="ConsPlusNormal"/>
              <w:jc w:val="center"/>
              <w:rPr>
                <w:szCs w:val="24"/>
              </w:rPr>
            </w:pPr>
            <w:r w:rsidRPr="00A21F2B">
              <w:rPr>
                <w:szCs w:val="24"/>
              </w:rPr>
              <w:t>202</w:t>
            </w:r>
            <w:r>
              <w:rPr>
                <w:szCs w:val="24"/>
              </w:rPr>
              <w:t>3</w:t>
            </w:r>
            <w:r w:rsidRPr="00A21F2B">
              <w:rPr>
                <w:szCs w:val="24"/>
              </w:rPr>
              <w:t xml:space="preserve"> г.</w:t>
            </w:r>
          </w:p>
        </w:tc>
        <w:tc>
          <w:tcPr>
            <w:tcW w:w="686" w:type="pct"/>
          </w:tcPr>
          <w:p w:rsidR="00E14B62" w:rsidRPr="00A21F2B" w:rsidRDefault="00E14B62" w:rsidP="00E64B68">
            <w:pPr>
              <w:pStyle w:val="ConsPlusNormal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1</w:t>
            </w:r>
            <w:r w:rsidRPr="00A21F2B">
              <w:rPr>
                <w:szCs w:val="24"/>
              </w:rPr>
              <w:t> </w:t>
            </w:r>
            <w:r>
              <w:rPr>
                <w:szCs w:val="24"/>
              </w:rPr>
              <w:t>50</w:t>
            </w:r>
            <w:r>
              <w:rPr>
                <w:color w:val="000000"/>
                <w:szCs w:val="24"/>
              </w:rPr>
              <w:t>0</w:t>
            </w:r>
            <w:r w:rsidRPr="00A21F2B">
              <w:rPr>
                <w:color w:val="000000"/>
                <w:szCs w:val="24"/>
              </w:rPr>
              <w:t>,</w:t>
            </w:r>
            <w:r>
              <w:rPr>
                <w:color w:val="000000"/>
                <w:szCs w:val="24"/>
              </w:rPr>
              <w:t>0</w:t>
            </w:r>
          </w:p>
        </w:tc>
        <w:tc>
          <w:tcPr>
            <w:tcW w:w="377" w:type="pct"/>
          </w:tcPr>
          <w:p w:rsidR="00E14B62" w:rsidRPr="00A21F2B" w:rsidRDefault="00E14B62" w:rsidP="00E64B68">
            <w:pPr>
              <w:pStyle w:val="ConsPlusNormal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</w:t>
            </w:r>
          </w:p>
        </w:tc>
        <w:tc>
          <w:tcPr>
            <w:tcW w:w="377" w:type="pct"/>
          </w:tcPr>
          <w:p w:rsidR="00E14B62" w:rsidRPr="00A21F2B" w:rsidRDefault="00E14B62" w:rsidP="00E64B68">
            <w:pPr>
              <w:pStyle w:val="ConsPlusNormal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</w:t>
            </w:r>
          </w:p>
        </w:tc>
        <w:tc>
          <w:tcPr>
            <w:tcW w:w="522" w:type="pct"/>
          </w:tcPr>
          <w:p w:rsidR="00E14B62" w:rsidRPr="00A21F2B" w:rsidRDefault="00E14B62" w:rsidP="00E64B68">
            <w:pPr>
              <w:pStyle w:val="ConsPlusNormal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1</w:t>
            </w:r>
            <w:r>
              <w:rPr>
                <w:szCs w:val="24"/>
              </w:rPr>
              <w:t> 50</w:t>
            </w:r>
            <w:r>
              <w:rPr>
                <w:color w:val="000000"/>
                <w:szCs w:val="24"/>
              </w:rPr>
              <w:t>0,0</w:t>
            </w:r>
          </w:p>
        </w:tc>
        <w:tc>
          <w:tcPr>
            <w:tcW w:w="504" w:type="pct"/>
          </w:tcPr>
          <w:p w:rsidR="00E14B62" w:rsidRPr="00A21F2B" w:rsidRDefault="00E14B62" w:rsidP="00E64B68">
            <w:pPr>
              <w:pStyle w:val="ConsPlusNormal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</w:t>
            </w:r>
          </w:p>
        </w:tc>
      </w:tr>
    </w:tbl>
    <w:p w:rsidR="00E14B62" w:rsidRDefault="00E14B62" w:rsidP="00870236">
      <w:pPr>
        <w:widowControl w:val="0"/>
        <w:suppressAutoHyphens/>
        <w:ind w:firstLine="709"/>
        <w:rPr>
          <w:color w:val="000000"/>
        </w:rPr>
      </w:pPr>
    </w:p>
    <w:p w:rsidR="00E14B62" w:rsidRDefault="00E14B62" w:rsidP="00E14B62">
      <w:pPr>
        <w:suppressAutoHyphens/>
        <w:ind w:firstLine="720"/>
        <w:rPr>
          <w:szCs w:val="28"/>
        </w:rPr>
      </w:pPr>
      <w:r>
        <w:rPr>
          <w:szCs w:val="28"/>
        </w:rPr>
        <w:t xml:space="preserve">2. </w:t>
      </w:r>
      <w:r w:rsidRPr="0062209B">
        <w:rPr>
          <w:szCs w:val="28"/>
        </w:rPr>
        <w:t>Контроль за исполнением настоящего постановления возложить на заместителя главы администрации - председателя комитета финансов администра</w:t>
      </w:r>
      <w:r>
        <w:rPr>
          <w:szCs w:val="28"/>
        </w:rPr>
        <w:t>ции Тихвинского района</w:t>
      </w:r>
      <w:r w:rsidRPr="0062209B">
        <w:rPr>
          <w:szCs w:val="28"/>
        </w:rPr>
        <w:t xml:space="preserve">. </w:t>
      </w:r>
    </w:p>
    <w:p w:rsidR="00E14B62" w:rsidRPr="0065405E" w:rsidRDefault="00E14B62" w:rsidP="00E14B62">
      <w:pPr>
        <w:suppressAutoHyphens/>
        <w:ind w:firstLine="720"/>
        <w:rPr>
          <w:szCs w:val="28"/>
        </w:rPr>
      </w:pPr>
      <w:r w:rsidRPr="0065405E">
        <w:rPr>
          <w:szCs w:val="28"/>
        </w:rPr>
        <w:t>3. Настоящее постановление вступает в силу со дня подписания и действует до 1 января 2022 года.</w:t>
      </w:r>
    </w:p>
    <w:p w:rsidR="00E14B62" w:rsidRPr="0065405E" w:rsidRDefault="00E14B62" w:rsidP="0062209B">
      <w:pPr>
        <w:rPr>
          <w:b/>
          <w:szCs w:val="28"/>
        </w:rPr>
      </w:pPr>
    </w:p>
    <w:p w:rsidR="00E14B62" w:rsidRDefault="00E14B62" w:rsidP="0062209B">
      <w:pPr>
        <w:rPr>
          <w:szCs w:val="28"/>
        </w:rPr>
      </w:pPr>
    </w:p>
    <w:p w:rsidR="00E14B62" w:rsidRPr="006F3F8C" w:rsidRDefault="00E14B62" w:rsidP="006F3F8C">
      <w:r w:rsidRPr="006F3F8C">
        <w:t xml:space="preserve">Глава администрации </w:t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  <w:t xml:space="preserve">   </w:t>
      </w:r>
      <w:r w:rsidRPr="006F3F8C">
        <w:tab/>
        <w:t xml:space="preserve">   Ю.А. Наумов </w:t>
      </w:r>
    </w:p>
    <w:p w:rsidR="00E14B62" w:rsidRDefault="00E14B62" w:rsidP="0062209B">
      <w:pPr>
        <w:rPr>
          <w:szCs w:val="28"/>
        </w:rPr>
      </w:pPr>
    </w:p>
    <w:p w:rsidR="00E14B62" w:rsidRDefault="00E14B62" w:rsidP="0062209B">
      <w:pPr>
        <w:rPr>
          <w:szCs w:val="28"/>
        </w:rPr>
      </w:pPr>
    </w:p>
    <w:p w:rsidR="00E14B62" w:rsidRDefault="00E14B62" w:rsidP="0062209B">
      <w:pPr>
        <w:pStyle w:val="ConsPlusNormal"/>
        <w:widowControl/>
        <w:jc w:val="both"/>
        <w:rPr>
          <w:sz w:val="28"/>
          <w:szCs w:val="28"/>
        </w:rPr>
      </w:pPr>
    </w:p>
    <w:p w:rsidR="00E14B62" w:rsidRDefault="00E14B62" w:rsidP="0062209B">
      <w:pPr>
        <w:pStyle w:val="ConsPlusNormal"/>
        <w:widowControl/>
        <w:jc w:val="both"/>
        <w:rPr>
          <w:sz w:val="28"/>
          <w:szCs w:val="28"/>
        </w:rPr>
      </w:pPr>
    </w:p>
    <w:p w:rsidR="00E14B62" w:rsidRDefault="00E14B62" w:rsidP="0062209B">
      <w:pPr>
        <w:pStyle w:val="ConsPlusNormal"/>
        <w:widowControl/>
        <w:jc w:val="both"/>
        <w:rPr>
          <w:sz w:val="28"/>
          <w:szCs w:val="28"/>
        </w:rPr>
      </w:pPr>
    </w:p>
    <w:p w:rsidR="0065405E" w:rsidRDefault="0065405E" w:rsidP="0062209B">
      <w:pPr>
        <w:pStyle w:val="ConsPlusNormal"/>
        <w:widowControl/>
        <w:jc w:val="both"/>
        <w:rPr>
          <w:sz w:val="28"/>
          <w:szCs w:val="28"/>
        </w:rPr>
      </w:pPr>
    </w:p>
    <w:p w:rsidR="0065405E" w:rsidRDefault="0065405E" w:rsidP="0062209B">
      <w:pPr>
        <w:pStyle w:val="ConsPlusNormal"/>
        <w:widowControl/>
        <w:jc w:val="both"/>
        <w:rPr>
          <w:sz w:val="28"/>
          <w:szCs w:val="28"/>
        </w:rPr>
      </w:pPr>
    </w:p>
    <w:p w:rsidR="00E14B62" w:rsidRPr="00E14B62" w:rsidRDefault="00E14B62" w:rsidP="0062209B">
      <w:pPr>
        <w:rPr>
          <w:sz w:val="24"/>
        </w:rPr>
      </w:pPr>
      <w:r w:rsidRPr="00E14B62">
        <w:rPr>
          <w:sz w:val="24"/>
        </w:rPr>
        <w:t>Никитина Татьяна Николаевна,</w:t>
      </w:r>
    </w:p>
    <w:p w:rsidR="00E14B62" w:rsidRPr="00E14B62" w:rsidRDefault="00E14B62" w:rsidP="0062209B">
      <w:pPr>
        <w:rPr>
          <w:sz w:val="24"/>
        </w:rPr>
      </w:pPr>
      <w:r w:rsidRPr="00E14B62">
        <w:rPr>
          <w:sz w:val="24"/>
        </w:rPr>
        <w:t>77805</w:t>
      </w:r>
    </w:p>
    <w:p w:rsidR="00E14B62" w:rsidRDefault="00E14B62" w:rsidP="00E14B62">
      <w:pPr>
        <w:rPr>
          <w:b/>
          <w:i/>
          <w:sz w:val="18"/>
        </w:rPr>
      </w:pPr>
    </w:p>
    <w:p w:rsidR="00E14B62" w:rsidRPr="00E14B62" w:rsidRDefault="00E14B62" w:rsidP="00E14B62">
      <w:pPr>
        <w:rPr>
          <w:b/>
          <w:i/>
          <w:sz w:val="18"/>
        </w:rPr>
      </w:pPr>
      <w:r w:rsidRPr="00E14B62">
        <w:rPr>
          <w:b/>
          <w:i/>
          <w:sz w:val="18"/>
        </w:rPr>
        <w:lastRenderedPageBreak/>
        <w:t>СОГЛАСОВАНО:</w:t>
      </w:r>
      <w:r w:rsidRPr="00E14B62">
        <w:rPr>
          <w:b/>
          <w:i/>
          <w:sz w:val="18"/>
        </w:rPr>
        <w:tab/>
      </w:r>
    </w:p>
    <w:tbl>
      <w:tblPr>
        <w:tblW w:w="746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104"/>
        <w:gridCol w:w="708"/>
        <w:gridCol w:w="1654"/>
      </w:tblGrid>
      <w:tr w:rsidR="00E14B62" w:rsidRPr="00E14B62" w:rsidTr="00E14B62">
        <w:trPr>
          <w:trHeight w:val="168"/>
        </w:trPr>
        <w:tc>
          <w:tcPr>
            <w:tcW w:w="5104" w:type="dxa"/>
          </w:tcPr>
          <w:p w:rsidR="00E14B62" w:rsidRPr="00E14B62" w:rsidRDefault="00E14B62" w:rsidP="00E14B62">
            <w:pPr>
              <w:rPr>
                <w:i/>
                <w:sz w:val="18"/>
              </w:rPr>
            </w:pPr>
            <w:r w:rsidRPr="00E14B62">
              <w:rPr>
                <w:i/>
                <w:sz w:val="18"/>
              </w:rPr>
              <w:t>Заместитель главы администрации - председатель комитета финансов</w:t>
            </w:r>
          </w:p>
        </w:tc>
        <w:tc>
          <w:tcPr>
            <w:tcW w:w="708" w:type="dxa"/>
          </w:tcPr>
          <w:p w:rsidR="00E14B62" w:rsidRPr="00E14B62" w:rsidRDefault="00E14B62" w:rsidP="0062209B">
            <w:pPr>
              <w:rPr>
                <w:i/>
                <w:sz w:val="18"/>
              </w:rPr>
            </w:pPr>
          </w:p>
        </w:tc>
        <w:tc>
          <w:tcPr>
            <w:tcW w:w="1654" w:type="dxa"/>
          </w:tcPr>
          <w:p w:rsidR="00E14B62" w:rsidRPr="00E14B62" w:rsidRDefault="00E14B62" w:rsidP="00E14B62">
            <w:pPr>
              <w:rPr>
                <w:i/>
                <w:sz w:val="18"/>
              </w:rPr>
            </w:pPr>
            <w:r w:rsidRPr="00E14B62">
              <w:rPr>
                <w:i/>
                <w:sz w:val="18"/>
              </w:rPr>
              <w:t>Суворова С.А.</w:t>
            </w:r>
          </w:p>
        </w:tc>
      </w:tr>
      <w:tr w:rsidR="00E14B62" w:rsidRPr="00E14B62" w:rsidTr="00E14B62">
        <w:trPr>
          <w:trHeight w:val="168"/>
        </w:trPr>
        <w:tc>
          <w:tcPr>
            <w:tcW w:w="5104" w:type="dxa"/>
          </w:tcPr>
          <w:p w:rsidR="00E14B62" w:rsidRPr="00E14B62" w:rsidRDefault="00E14B62" w:rsidP="00E14B62">
            <w:pPr>
              <w:rPr>
                <w:i/>
                <w:sz w:val="18"/>
              </w:rPr>
            </w:pPr>
            <w:r w:rsidRPr="00E14B62">
              <w:rPr>
                <w:i/>
                <w:sz w:val="18"/>
              </w:rPr>
              <w:t>Заведующий отделом – главный бухгалтер</w:t>
            </w:r>
          </w:p>
        </w:tc>
        <w:tc>
          <w:tcPr>
            <w:tcW w:w="708" w:type="dxa"/>
          </w:tcPr>
          <w:p w:rsidR="00E14B62" w:rsidRPr="00E14B62" w:rsidRDefault="00E14B62" w:rsidP="0062209B">
            <w:pPr>
              <w:rPr>
                <w:i/>
                <w:sz w:val="18"/>
              </w:rPr>
            </w:pPr>
          </w:p>
        </w:tc>
        <w:tc>
          <w:tcPr>
            <w:tcW w:w="1654" w:type="dxa"/>
          </w:tcPr>
          <w:p w:rsidR="00E14B62" w:rsidRPr="00E14B62" w:rsidRDefault="00E14B62" w:rsidP="00E14B62">
            <w:pPr>
              <w:rPr>
                <w:i/>
                <w:sz w:val="18"/>
              </w:rPr>
            </w:pPr>
            <w:r w:rsidRPr="00E14B62">
              <w:rPr>
                <w:i/>
                <w:sz w:val="18"/>
              </w:rPr>
              <w:t>Жиркова Л.И.</w:t>
            </w:r>
          </w:p>
        </w:tc>
      </w:tr>
      <w:tr w:rsidR="00E14B62" w:rsidRPr="00E14B62" w:rsidTr="00E14B62">
        <w:tc>
          <w:tcPr>
            <w:tcW w:w="5104" w:type="dxa"/>
          </w:tcPr>
          <w:p w:rsidR="00E14B62" w:rsidRPr="00E14B62" w:rsidRDefault="00E14B62" w:rsidP="00E14B62">
            <w:pPr>
              <w:rPr>
                <w:i/>
                <w:sz w:val="18"/>
              </w:rPr>
            </w:pPr>
            <w:r w:rsidRPr="00E14B62">
              <w:rPr>
                <w:i/>
                <w:sz w:val="18"/>
              </w:rPr>
              <w:t>Заведующий юридическим отделом</w:t>
            </w:r>
          </w:p>
        </w:tc>
        <w:tc>
          <w:tcPr>
            <w:tcW w:w="708" w:type="dxa"/>
          </w:tcPr>
          <w:p w:rsidR="00E14B62" w:rsidRPr="00E14B62" w:rsidRDefault="00E14B62" w:rsidP="0062209B">
            <w:pPr>
              <w:rPr>
                <w:i/>
                <w:sz w:val="18"/>
              </w:rPr>
            </w:pPr>
          </w:p>
        </w:tc>
        <w:tc>
          <w:tcPr>
            <w:tcW w:w="1654" w:type="dxa"/>
          </w:tcPr>
          <w:p w:rsidR="00E14B62" w:rsidRPr="00E14B62" w:rsidRDefault="00E14B62" w:rsidP="004A56DF">
            <w:pPr>
              <w:rPr>
                <w:i/>
                <w:sz w:val="18"/>
              </w:rPr>
            </w:pPr>
            <w:r w:rsidRPr="00E14B62">
              <w:rPr>
                <w:i/>
                <w:sz w:val="18"/>
              </w:rPr>
              <w:t>Максимов В.В.</w:t>
            </w:r>
          </w:p>
        </w:tc>
      </w:tr>
      <w:tr w:rsidR="00E14B62" w:rsidRPr="00E14B62" w:rsidTr="00E14B62">
        <w:tc>
          <w:tcPr>
            <w:tcW w:w="5104" w:type="dxa"/>
          </w:tcPr>
          <w:p w:rsidR="00E14B62" w:rsidRPr="00E14B62" w:rsidRDefault="00E14B62" w:rsidP="00E14B62">
            <w:pPr>
              <w:rPr>
                <w:i/>
                <w:sz w:val="18"/>
              </w:rPr>
            </w:pPr>
            <w:r w:rsidRPr="00E14B62">
              <w:rPr>
                <w:i/>
                <w:sz w:val="18"/>
              </w:rPr>
              <w:t>Заместитель главы администрации - председатель комитета по экономике и инвестициям</w:t>
            </w:r>
          </w:p>
        </w:tc>
        <w:tc>
          <w:tcPr>
            <w:tcW w:w="708" w:type="dxa"/>
          </w:tcPr>
          <w:p w:rsidR="00E14B62" w:rsidRPr="00E14B62" w:rsidRDefault="00E14B62" w:rsidP="0062209B">
            <w:pPr>
              <w:rPr>
                <w:i/>
                <w:sz w:val="18"/>
              </w:rPr>
            </w:pPr>
          </w:p>
        </w:tc>
        <w:tc>
          <w:tcPr>
            <w:tcW w:w="1654" w:type="dxa"/>
          </w:tcPr>
          <w:p w:rsidR="00E14B62" w:rsidRPr="00E14B62" w:rsidRDefault="00E14B62" w:rsidP="004A56DF">
            <w:pPr>
              <w:rPr>
                <w:i/>
                <w:sz w:val="18"/>
              </w:rPr>
            </w:pPr>
            <w:r w:rsidRPr="00E14B62">
              <w:rPr>
                <w:i/>
                <w:sz w:val="18"/>
              </w:rPr>
              <w:t>Федоров П.А.</w:t>
            </w:r>
          </w:p>
        </w:tc>
      </w:tr>
      <w:tr w:rsidR="00E14B62" w:rsidRPr="00E14B62" w:rsidTr="00E14B62">
        <w:tc>
          <w:tcPr>
            <w:tcW w:w="5104" w:type="dxa"/>
          </w:tcPr>
          <w:p w:rsidR="00E14B62" w:rsidRPr="00E14B62" w:rsidRDefault="00E14B62" w:rsidP="00E14B62">
            <w:pPr>
              <w:rPr>
                <w:i/>
                <w:sz w:val="18"/>
              </w:rPr>
            </w:pPr>
            <w:r w:rsidRPr="00E14B62">
              <w:rPr>
                <w:i/>
                <w:sz w:val="18"/>
              </w:rPr>
              <w:t xml:space="preserve">Заведующий общим отделом </w:t>
            </w:r>
          </w:p>
        </w:tc>
        <w:tc>
          <w:tcPr>
            <w:tcW w:w="708" w:type="dxa"/>
          </w:tcPr>
          <w:p w:rsidR="00E14B62" w:rsidRPr="00E14B62" w:rsidRDefault="00E14B62" w:rsidP="0062209B">
            <w:pPr>
              <w:rPr>
                <w:i/>
                <w:sz w:val="18"/>
              </w:rPr>
            </w:pPr>
          </w:p>
        </w:tc>
        <w:tc>
          <w:tcPr>
            <w:tcW w:w="1654" w:type="dxa"/>
          </w:tcPr>
          <w:p w:rsidR="00E14B62" w:rsidRPr="00E14B62" w:rsidRDefault="00E14B62" w:rsidP="004A56DF">
            <w:pPr>
              <w:rPr>
                <w:i/>
                <w:sz w:val="18"/>
              </w:rPr>
            </w:pPr>
            <w:r w:rsidRPr="00E14B62">
              <w:rPr>
                <w:i/>
                <w:sz w:val="18"/>
              </w:rPr>
              <w:t>. Савранская И.Г</w:t>
            </w:r>
          </w:p>
        </w:tc>
      </w:tr>
    </w:tbl>
    <w:p w:rsidR="00E14B62" w:rsidRDefault="00E14B62" w:rsidP="0062209B">
      <w:pPr>
        <w:rPr>
          <w:b/>
          <w:i/>
          <w:color w:val="FFFFFF"/>
          <w:sz w:val="18"/>
        </w:rPr>
      </w:pPr>
    </w:p>
    <w:p w:rsidR="00E14B62" w:rsidRDefault="00E14B62" w:rsidP="0062209B">
      <w:pPr>
        <w:rPr>
          <w:b/>
          <w:i/>
          <w:color w:val="FFFFFF"/>
          <w:sz w:val="18"/>
        </w:rPr>
      </w:pPr>
    </w:p>
    <w:p w:rsidR="00E14B62" w:rsidRDefault="00E14B62" w:rsidP="0062209B">
      <w:pPr>
        <w:rPr>
          <w:b/>
          <w:i/>
          <w:color w:val="FFFFFF"/>
          <w:sz w:val="18"/>
        </w:rPr>
      </w:pPr>
    </w:p>
    <w:p w:rsidR="00E14B62" w:rsidRPr="00E14B62" w:rsidRDefault="00E14B62" w:rsidP="0062209B">
      <w:pPr>
        <w:rPr>
          <w:b/>
          <w:i/>
          <w:sz w:val="18"/>
        </w:rPr>
      </w:pPr>
      <w:r w:rsidRPr="00E14B62">
        <w:rPr>
          <w:b/>
          <w:i/>
          <w:sz w:val="18"/>
        </w:rPr>
        <w:t>РАССЫЛКА:</w:t>
      </w:r>
    </w:p>
    <w:tbl>
      <w:tblPr>
        <w:tblW w:w="808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812"/>
        <w:gridCol w:w="426"/>
        <w:gridCol w:w="1842"/>
      </w:tblGrid>
      <w:tr w:rsidR="00E14B62" w:rsidRPr="00E14B62" w:rsidTr="00E14B62">
        <w:trPr>
          <w:trHeight w:val="206"/>
        </w:trPr>
        <w:tc>
          <w:tcPr>
            <w:tcW w:w="5812" w:type="dxa"/>
          </w:tcPr>
          <w:p w:rsidR="00E14B62" w:rsidRPr="00E14B62" w:rsidRDefault="00E14B62" w:rsidP="0062209B">
            <w:pPr>
              <w:rPr>
                <w:i/>
                <w:sz w:val="18"/>
              </w:rPr>
            </w:pPr>
            <w:r w:rsidRPr="00E14B62">
              <w:rPr>
                <w:i/>
                <w:sz w:val="18"/>
              </w:rPr>
              <w:t>Дело</w:t>
            </w:r>
          </w:p>
        </w:tc>
        <w:tc>
          <w:tcPr>
            <w:tcW w:w="426" w:type="dxa"/>
          </w:tcPr>
          <w:p w:rsidR="00E14B62" w:rsidRPr="00E14B62" w:rsidRDefault="00E14B62" w:rsidP="0062209B">
            <w:pPr>
              <w:rPr>
                <w:i/>
                <w:sz w:val="18"/>
              </w:rPr>
            </w:pPr>
            <w:r w:rsidRPr="00E14B62">
              <w:rPr>
                <w:i/>
                <w:sz w:val="18"/>
              </w:rPr>
              <w:t>1</w:t>
            </w:r>
          </w:p>
        </w:tc>
        <w:tc>
          <w:tcPr>
            <w:tcW w:w="1842" w:type="dxa"/>
          </w:tcPr>
          <w:p w:rsidR="00E14B62" w:rsidRPr="00E14B62" w:rsidRDefault="00E14B62" w:rsidP="0062209B">
            <w:pPr>
              <w:rPr>
                <w:i/>
                <w:sz w:val="18"/>
              </w:rPr>
            </w:pPr>
          </w:p>
        </w:tc>
      </w:tr>
      <w:tr w:rsidR="00E14B62" w:rsidRPr="00E14B62" w:rsidTr="00E14B62">
        <w:trPr>
          <w:trHeight w:val="206"/>
        </w:trPr>
        <w:tc>
          <w:tcPr>
            <w:tcW w:w="5812" w:type="dxa"/>
          </w:tcPr>
          <w:p w:rsidR="00E14B62" w:rsidRPr="00E14B62" w:rsidRDefault="00E14B62" w:rsidP="0062209B">
            <w:pPr>
              <w:rPr>
                <w:i/>
                <w:sz w:val="18"/>
              </w:rPr>
            </w:pPr>
            <w:r w:rsidRPr="00E14B62">
              <w:rPr>
                <w:i/>
                <w:sz w:val="18"/>
              </w:rPr>
              <w:t xml:space="preserve">Комитет финансов </w:t>
            </w:r>
          </w:p>
        </w:tc>
        <w:tc>
          <w:tcPr>
            <w:tcW w:w="426" w:type="dxa"/>
          </w:tcPr>
          <w:p w:rsidR="00E14B62" w:rsidRPr="00E14B62" w:rsidRDefault="00E14B62" w:rsidP="0062209B">
            <w:pPr>
              <w:rPr>
                <w:i/>
                <w:sz w:val="18"/>
              </w:rPr>
            </w:pPr>
            <w:r w:rsidRPr="00E14B62">
              <w:rPr>
                <w:i/>
                <w:sz w:val="18"/>
              </w:rPr>
              <w:t>1</w:t>
            </w:r>
          </w:p>
        </w:tc>
        <w:tc>
          <w:tcPr>
            <w:tcW w:w="1842" w:type="dxa"/>
          </w:tcPr>
          <w:p w:rsidR="00E14B62" w:rsidRPr="00E14B62" w:rsidRDefault="00E14B62" w:rsidP="0062209B">
            <w:pPr>
              <w:rPr>
                <w:i/>
                <w:sz w:val="18"/>
              </w:rPr>
            </w:pPr>
          </w:p>
        </w:tc>
      </w:tr>
      <w:tr w:rsidR="00E14B62" w:rsidRPr="00E14B62" w:rsidTr="00E14B62">
        <w:trPr>
          <w:trHeight w:val="206"/>
        </w:trPr>
        <w:tc>
          <w:tcPr>
            <w:tcW w:w="5812" w:type="dxa"/>
          </w:tcPr>
          <w:p w:rsidR="00E14B62" w:rsidRPr="00E14B62" w:rsidRDefault="00E14B62" w:rsidP="0062209B">
            <w:pPr>
              <w:rPr>
                <w:i/>
                <w:sz w:val="18"/>
              </w:rPr>
            </w:pPr>
            <w:r w:rsidRPr="00E14B62">
              <w:rPr>
                <w:i/>
                <w:sz w:val="18"/>
              </w:rPr>
              <w:t>Комитет по экономике и инвестициям</w:t>
            </w:r>
          </w:p>
        </w:tc>
        <w:tc>
          <w:tcPr>
            <w:tcW w:w="426" w:type="dxa"/>
          </w:tcPr>
          <w:p w:rsidR="00E14B62" w:rsidRPr="00E14B62" w:rsidRDefault="00E14B62" w:rsidP="0062209B">
            <w:pPr>
              <w:rPr>
                <w:i/>
                <w:sz w:val="18"/>
              </w:rPr>
            </w:pPr>
            <w:r w:rsidRPr="00E14B62">
              <w:rPr>
                <w:i/>
                <w:sz w:val="18"/>
              </w:rPr>
              <w:t>1</w:t>
            </w:r>
          </w:p>
        </w:tc>
        <w:tc>
          <w:tcPr>
            <w:tcW w:w="1842" w:type="dxa"/>
          </w:tcPr>
          <w:p w:rsidR="00E14B62" w:rsidRPr="00E14B62" w:rsidRDefault="00E14B62" w:rsidP="0062209B">
            <w:pPr>
              <w:rPr>
                <w:i/>
                <w:sz w:val="18"/>
              </w:rPr>
            </w:pPr>
          </w:p>
        </w:tc>
      </w:tr>
      <w:tr w:rsidR="005D5E25" w:rsidRPr="00E14B62" w:rsidTr="00E14B62">
        <w:trPr>
          <w:trHeight w:val="206"/>
        </w:trPr>
        <w:tc>
          <w:tcPr>
            <w:tcW w:w="5812" w:type="dxa"/>
          </w:tcPr>
          <w:p w:rsidR="005D5E25" w:rsidRPr="00E14B62" w:rsidRDefault="005D5E25" w:rsidP="0062209B">
            <w:pPr>
              <w:rPr>
                <w:i/>
                <w:sz w:val="18"/>
              </w:rPr>
            </w:pPr>
            <w:r>
              <w:rPr>
                <w:i/>
                <w:sz w:val="18"/>
              </w:rPr>
              <w:t>Всего</w:t>
            </w:r>
          </w:p>
        </w:tc>
        <w:tc>
          <w:tcPr>
            <w:tcW w:w="426" w:type="dxa"/>
          </w:tcPr>
          <w:p w:rsidR="005D5E25" w:rsidRPr="00E14B62" w:rsidRDefault="005D5E25" w:rsidP="0062209B">
            <w:pPr>
              <w:rPr>
                <w:i/>
                <w:sz w:val="18"/>
              </w:rPr>
            </w:pPr>
            <w:r>
              <w:rPr>
                <w:i/>
                <w:sz w:val="18"/>
              </w:rPr>
              <w:t>3</w:t>
            </w:r>
          </w:p>
        </w:tc>
        <w:tc>
          <w:tcPr>
            <w:tcW w:w="1842" w:type="dxa"/>
          </w:tcPr>
          <w:p w:rsidR="005D5E25" w:rsidRPr="00E14B62" w:rsidRDefault="005D5E25" w:rsidP="0062209B">
            <w:pPr>
              <w:rPr>
                <w:i/>
                <w:sz w:val="18"/>
              </w:rPr>
            </w:pPr>
          </w:p>
        </w:tc>
      </w:tr>
    </w:tbl>
    <w:p w:rsidR="00E14B62" w:rsidRPr="000D2CD8" w:rsidRDefault="00E14B62" w:rsidP="001A2440">
      <w:pPr>
        <w:ind w:right="-1" w:firstLine="709"/>
        <w:rPr>
          <w:sz w:val="22"/>
          <w:szCs w:val="22"/>
        </w:rPr>
      </w:pPr>
    </w:p>
    <w:sectPr w:rsidR="00E14B62" w:rsidRPr="000D2CD8" w:rsidSect="001B20B4">
      <w:headerReference w:type="even" r:id="rId7"/>
      <w:headerReference w:type="default" r:id="rId8"/>
      <w:pgSz w:w="11907" w:h="16840"/>
      <w:pgMar w:top="851" w:right="1134" w:bottom="992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1833" w:rsidRDefault="00B41833">
      <w:r>
        <w:separator/>
      </w:r>
    </w:p>
  </w:endnote>
  <w:endnote w:type="continuationSeparator" w:id="0">
    <w:p w:rsidR="00B41833" w:rsidRDefault="00B41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1833" w:rsidRDefault="00B41833">
      <w:r>
        <w:separator/>
      </w:r>
    </w:p>
  </w:footnote>
  <w:footnote w:type="continuationSeparator" w:id="0">
    <w:p w:rsidR="00B41833" w:rsidRDefault="00B418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5CE" w:rsidRDefault="00623A32" w:rsidP="00021BC2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1235CE" w:rsidRDefault="00B41833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20B4" w:rsidRDefault="001B20B4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6277CC">
      <w:rPr>
        <w:noProof/>
      </w:rPr>
      <w:t>2</w:t>
    </w:r>
    <w:r>
      <w:fldChar w:fldCharType="end"/>
    </w:r>
  </w:p>
  <w:p w:rsidR="001B20B4" w:rsidRDefault="001B20B4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B73D64"/>
    <w:multiLevelType w:val="hybridMultilevel"/>
    <w:tmpl w:val="AC8CFD50"/>
    <w:lvl w:ilvl="0" w:tplc="7110DF48">
      <w:start w:val="1"/>
      <w:numFmt w:val="decimal"/>
      <w:lvlText w:val="%1."/>
      <w:lvlJc w:val="left"/>
      <w:pPr>
        <w:tabs>
          <w:tab w:val="num" w:pos="1077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F1A02"/>
    <w:rsid w:val="00137667"/>
    <w:rsid w:val="001464B2"/>
    <w:rsid w:val="001A2440"/>
    <w:rsid w:val="001B20B4"/>
    <w:rsid w:val="001B4F8D"/>
    <w:rsid w:val="001F265D"/>
    <w:rsid w:val="00256F03"/>
    <w:rsid w:val="00285D0C"/>
    <w:rsid w:val="002A2B11"/>
    <w:rsid w:val="002F22EB"/>
    <w:rsid w:val="00326996"/>
    <w:rsid w:val="0043001D"/>
    <w:rsid w:val="004914DD"/>
    <w:rsid w:val="00511A2B"/>
    <w:rsid w:val="00554BEC"/>
    <w:rsid w:val="00595F6F"/>
    <w:rsid w:val="005C0140"/>
    <w:rsid w:val="005D5E25"/>
    <w:rsid w:val="00623A32"/>
    <w:rsid w:val="006277CC"/>
    <w:rsid w:val="006415B0"/>
    <w:rsid w:val="006463D8"/>
    <w:rsid w:val="0065405E"/>
    <w:rsid w:val="00711921"/>
    <w:rsid w:val="00796BD1"/>
    <w:rsid w:val="008A3858"/>
    <w:rsid w:val="009840BA"/>
    <w:rsid w:val="00A03876"/>
    <w:rsid w:val="00A13C7B"/>
    <w:rsid w:val="00AE1A2A"/>
    <w:rsid w:val="00B41833"/>
    <w:rsid w:val="00B52D22"/>
    <w:rsid w:val="00B83D8D"/>
    <w:rsid w:val="00B95FEE"/>
    <w:rsid w:val="00BC1DD8"/>
    <w:rsid w:val="00BF2B0B"/>
    <w:rsid w:val="00D368DC"/>
    <w:rsid w:val="00D97342"/>
    <w:rsid w:val="00E14B62"/>
    <w:rsid w:val="00E727EE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206597"/>
  <w15:chartTrackingRefBased/>
  <w15:docId w15:val="{045D85D3-DBFF-4C0C-B45F-8FB448830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14B62"/>
    <w:pPr>
      <w:widowControl w:val="0"/>
      <w:autoSpaceDE w:val="0"/>
      <w:autoSpaceDN w:val="0"/>
    </w:pPr>
    <w:rPr>
      <w:sz w:val="24"/>
    </w:rPr>
  </w:style>
  <w:style w:type="paragraph" w:styleId="a9">
    <w:name w:val="header"/>
    <w:basedOn w:val="a"/>
    <w:link w:val="aa"/>
    <w:uiPriority w:val="99"/>
    <w:rsid w:val="00E14B6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14B62"/>
    <w:rPr>
      <w:sz w:val="28"/>
    </w:rPr>
  </w:style>
  <w:style w:type="character" w:styleId="ab">
    <w:name w:val="page number"/>
    <w:rsid w:val="00E14B62"/>
  </w:style>
  <w:style w:type="paragraph" w:styleId="ac">
    <w:name w:val="footer"/>
    <w:basedOn w:val="a"/>
    <w:link w:val="ad"/>
    <w:rsid w:val="001B20B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1B20B4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583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3903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5</cp:revision>
  <cp:lastPrinted>2021-12-20T11:49:00Z</cp:lastPrinted>
  <dcterms:created xsi:type="dcterms:W3CDTF">2021-12-14T13:56:00Z</dcterms:created>
  <dcterms:modified xsi:type="dcterms:W3CDTF">2021-12-20T11:49:00Z</dcterms:modified>
</cp:coreProperties>
</file>