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E7C02">
      <w:pPr>
        <w:tabs>
          <w:tab w:val="left" w:pos="567"/>
          <w:tab w:val="left" w:pos="3686"/>
        </w:tabs>
      </w:pPr>
      <w:r>
        <w:tab/>
        <w:t>9 ноября 2018 г.</w:t>
      </w:r>
      <w:r>
        <w:tab/>
        <w:t>01-2512-а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003189" w:rsidP="00B52D22">
            <w:pPr>
              <w:rPr>
                <w:b/>
                <w:sz w:val="24"/>
                <w:szCs w:val="24"/>
              </w:rPr>
            </w:pPr>
            <w:r w:rsidRPr="00003189">
              <w:rPr>
                <w:color w:val="000000"/>
                <w:sz w:val="24"/>
              </w:rPr>
              <w:t>Об утверждении схемы размещения нестационарных торговых объектов на территории Тихвинского городского поселения</w:t>
            </w:r>
          </w:p>
        </w:tc>
      </w:tr>
      <w:tr w:rsidR="00003189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189" w:rsidRPr="00003189" w:rsidRDefault="00BE7C02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18 августа 2016 года №22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>1. Утвердить схему размещения нестационарных торговых объектов на территории Тихвинского городского поселения (таблица с идентификационными номерами нестационарных торговых объектов, графические изображения в масштабе 1:500-1:2000) в новой редакции (приложение).</w:t>
      </w: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 xml:space="preserve">2. 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на официальном сайте Тихвинского района в сети Интернет. </w:t>
      </w: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 xml:space="preserve">3. </w:t>
      </w:r>
      <w:r w:rsidRPr="00F2200C">
        <w:rPr>
          <w:color w:val="000000"/>
        </w:rPr>
        <w:t>Обнародовать настоящее постановление в сети Интернет на официальном сайте Тихвинского района: www.tikhvin.org.</w:t>
      </w: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 xml:space="preserve">4. Признать утратившим силу постановление администрации Тихвинского района </w:t>
      </w:r>
      <w:r>
        <w:rPr>
          <w:b/>
          <w:bCs/>
          <w:color w:val="000000"/>
        </w:rPr>
        <w:t xml:space="preserve">от </w:t>
      </w:r>
      <w:r w:rsidRPr="00DB6E96">
        <w:rPr>
          <w:b/>
          <w:bCs/>
          <w:color w:val="000000"/>
        </w:rPr>
        <w:t>23 июля 2018 г</w:t>
      </w:r>
      <w:r>
        <w:rPr>
          <w:b/>
          <w:bCs/>
          <w:color w:val="000000"/>
        </w:rPr>
        <w:t>ода №</w:t>
      </w:r>
      <w:r w:rsidRPr="00DB6E96">
        <w:rPr>
          <w:b/>
          <w:bCs/>
          <w:color w:val="000000"/>
        </w:rPr>
        <w:t>01-1696-а</w:t>
      </w:r>
      <w:r>
        <w:rPr>
          <w:color w:val="000000"/>
        </w:rPr>
        <w:t xml:space="preserve"> «Об утверждении схемы размещения нестационарных торговых объектов на территории Тихвинского городского поселения».</w:t>
      </w: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>5. Настоящее постановление вступает в силу с момента подписания.</w:t>
      </w:r>
    </w:p>
    <w:p w:rsidR="00003189" w:rsidRDefault="00003189" w:rsidP="00003189">
      <w:pPr>
        <w:ind w:firstLine="720"/>
        <w:rPr>
          <w:color w:val="000000"/>
        </w:rPr>
      </w:pPr>
      <w:r>
        <w:rPr>
          <w:color w:val="000000"/>
        </w:rPr>
        <w:t>6. Контроль за исполнением постановления возложить на заместителя главы администрации по экономике и инвестициям.</w:t>
      </w:r>
    </w:p>
    <w:p w:rsidR="00003189" w:rsidRDefault="00003189" w:rsidP="00003189">
      <w:pPr>
        <w:ind w:firstLine="225"/>
        <w:rPr>
          <w:color w:val="000000"/>
        </w:rPr>
      </w:pPr>
    </w:p>
    <w:p w:rsidR="00003189" w:rsidRDefault="00003189" w:rsidP="00003189">
      <w:pPr>
        <w:ind w:firstLine="225"/>
        <w:rPr>
          <w:color w:val="000000"/>
        </w:rPr>
      </w:pPr>
    </w:p>
    <w:p w:rsidR="00883D4C" w:rsidRPr="00A007D6" w:rsidRDefault="00883D4C" w:rsidP="00D15E64">
      <w:pPr>
        <w:rPr>
          <w:color w:val="000000"/>
          <w:sz w:val="24"/>
          <w:szCs w:val="24"/>
        </w:rPr>
      </w:pPr>
      <w:r>
        <w:rPr>
          <w:color w:val="000000"/>
        </w:rPr>
        <w:t>И.о. главы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И.В. Гребешкова </w:t>
      </w:r>
    </w:p>
    <w:p w:rsidR="00883D4C" w:rsidRDefault="00883D4C" w:rsidP="00003189">
      <w:pPr>
        <w:ind w:firstLine="225"/>
        <w:rPr>
          <w:color w:val="000000"/>
        </w:rPr>
      </w:pPr>
    </w:p>
    <w:p w:rsidR="00883D4C" w:rsidRDefault="00883D4C" w:rsidP="00883D4C">
      <w:pPr>
        <w:rPr>
          <w:color w:val="000000"/>
        </w:rPr>
      </w:pPr>
    </w:p>
    <w:p w:rsidR="00BC148D" w:rsidRDefault="00BC148D" w:rsidP="00883D4C">
      <w:pPr>
        <w:rPr>
          <w:color w:val="000000"/>
        </w:rPr>
      </w:pPr>
    </w:p>
    <w:p w:rsidR="00003189" w:rsidRPr="00883D4C" w:rsidRDefault="00003189" w:rsidP="00883D4C">
      <w:pPr>
        <w:rPr>
          <w:color w:val="000000"/>
          <w:sz w:val="24"/>
        </w:rPr>
      </w:pPr>
      <w:r w:rsidRPr="00883D4C">
        <w:rPr>
          <w:color w:val="000000"/>
          <w:sz w:val="24"/>
        </w:rPr>
        <w:t>Курганова Маргарита Николаевна,</w:t>
      </w:r>
    </w:p>
    <w:p w:rsidR="00003189" w:rsidRPr="00883D4C" w:rsidRDefault="00003189" w:rsidP="00883D4C">
      <w:pPr>
        <w:rPr>
          <w:color w:val="000000"/>
          <w:sz w:val="24"/>
        </w:rPr>
      </w:pPr>
      <w:r w:rsidRPr="00883D4C">
        <w:rPr>
          <w:color w:val="000000"/>
          <w:sz w:val="24"/>
        </w:rPr>
        <w:t>77-333</w:t>
      </w:r>
    </w:p>
    <w:p w:rsidR="00003189" w:rsidRDefault="00003189" w:rsidP="00003189">
      <w:pPr>
        <w:ind w:firstLine="225"/>
        <w:rPr>
          <w:color w:val="000000"/>
        </w:rPr>
      </w:pPr>
    </w:p>
    <w:p w:rsidR="00003189" w:rsidRPr="00883D4C" w:rsidRDefault="00003189" w:rsidP="00883D4C">
      <w:pPr>
        <w:rPr>
          <w:i/>
          <w:iCs/>
          <w:color w:val="000000"/>
          <w:sz w:val="18"/>
        </w:rPr>
      </w:pPr>
      <w:r w:rsidRPr="00883D4C">
        <w:rPr>
          <w:i/>
          <w:iCs/>
          <w:color w:val="000000"/>
          <w:sz w:val="18"/>
        </w:rPr>
        <w:t>Согласовано: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Зам. главы администрации</w:t>
      </w:r>
      <w:r w:rsidRPr="00883D4C">
        <w:rPr>
          <w:color w:val="000000"/>
          <w:sz w:val="18"/>
        </w:rPr>
        <w:t xml:space="preserve"> 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по экономике и инвестициям</w:t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  <w:t>Пчелин А.Е.</w:t>
      </w:r>
    </w:p>
    <w:p w:rsidR="00003189" w:rsidRPr="00883D4C" w:rsidRDefault="00003189" w:rsidP="00003189">
      <w:pPr>
        <w:ind w:firstLine="225"/>
        <w:rPr>
          <w:color w:val="000000"/>
          <w:sz w:val="18"/>
        </w:rPr>
      </w:pP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Зав. юридическим отделом</w:t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>Максимов В.В.</w:t>
      </w:r>
    </w:p>
    <w:p w:rsidR="00003189" w:rsidRPr="00883D4C" w:rsidRDefault="00003189" w:rsidP="00003189">
      <w:pPr>
        <w:ind w:firstLine="225"/>
        <w:rPr>
          <w:color w:val="000000"/>
          <w:sz w:val="18"/>
        </w:rPr>
      </w:pP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Зав. отделом архитектуры</w:t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>Катышевский</w:t>
      </w:r>
      <w:r w:rsidRPr="00883D4C">
        <w:rPr>
          <w:color w:val="000000"/>
          <w:sz w:val="18"/>
        </w:rPr>
        <w:t xml:space="preserve"> </w:t>
      </w:r>
      <w:r w:rsidRPr="00883D4C">
        <w:rPr>
          <w:i/>
          <w:iCs/>
          <w:color w:val="000000"/>
          <w:sz w:val="18"/>
        </w:rPr>
        <w:t>Ю.В.</w:t>
      </w:r>
    </w:p>
    <w:p w:rsidR="00003189" w:rsidRPr="00883D4C" w:rsidRDefault="00003189" w:rsidP="00003189">
      <w:pPr>
        <w:ind w:firstLine="225"/>
        <w:rPr>
          <w:color w:val="000000"/>
          <w:sz w:val="18"/>
        </w:rPr>
      </w:pP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Председатель КУМИ</w:t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  <w:t>Максимов Ю.А.</w:t>
      </w:r>
    </w:p>
    <w:p w:rsidR="00003189" w:rsidRPr="00883D4C" w:rsidRDefault="00003189" w:rsidP="00003189">
      <w:pPr>
        <w:ind w:firstLine="225"/>
        <w:rPr>
          <w:color w:val="000000"/>
          <w:sz w:val="18"/>
        </w:rPr>
      </w:pP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Зав. общим отделом</w:t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</w:r>
      <w:r w:rsidRPr="00883D4C">
        <w:rPr>
          <w:i/>
          <w:iCs/>
          <w:color w:val="000000"/>
          <w:sz w:val="18"/>
        </w:rPr>
        <w:tab/>
        <w:t>Савранская И.Г.</w:t>
      </w:r>
    </w:p>
    <w:p w:rsidR="00003189" w:rsidRPr="00883D4C" w:rsidRDefault="00003189" w:rsidP="00003189">
      <w:pPr>
        <w:ind w:firstLine="225"/>
        <w:rPr>
          <w:color w:val="000000"/>
          <w:sz w:val="18"/>
        </w:rPr>
      </w:pPr>
    </w:p>
    <w:p w:rsidR="00003189" w:rsidRPr="00883D4C" w:rsidRDefault="00003189" w:rsidP="00003189">
      <w:pPr>
        <w:ind w:firstLine="225"/>
        <w:rPr>
          <w:color w:val="000000"/>
          <w:sz w:val="18"/>
        </w:rPr>
      </w:pP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Рассылка:</w:t>
      </w:r>
      <w:r w:rsidRPr="00883D4C">
        <w:rPr>
          <w:color w:val="000000"/>
          <w:sz w:val="18"/>
        </w:rPr>
        <w:t xml:space="preserve"> 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Дело - 1</w:t>
      </w:r>
      <w:r w:rsidRPr="00883D4C">
        <w:rPr>
          <w:color w:val="000000"/>
          <w:sz w:val="18"/>
        </w:rPr>
        <w:t xml:space="preserve"> 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Отдел по развитию малого, среднего бизнеса и потребительского рынка - 1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КУМИ - 1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Отдел архитектуры - 1</w:t>
      </w:r>
      <w:r w:rsidRPr="00883D4C">
        <w:rPr>
          <w:color w:val="000000"/>
          <w:sz w:val="18"/>
        </w:rPr>
        <w:t xml:space="preserve"> </w:t>
      </w:r>
    </w:p>
    <w:p w:rsidR="00003189" w:rsidRPr="00883D4C" w:rsidRDefault="00003189" w:rsidP="00883D4C">
      <w:pPr>
        <w:rPr>
          <w:color w:val="000000"/>
          <w:sz w:val="18"/>
        </w:rPr>
      </w:pPr>
      <w:r w:rsidRPr="00883D4C">
        <w:rPr>
          <w:i/>
          <w:iCs/>
          <w:color w:val="000000"/>
          <w:sz w:val="18"/>
        </w:rPr>
        <w:t>Итого - 4 экз.</w:t>
      </w:r>
      <w:r w:rsidRPr="00883D4C">
        <w:rPr>
          <w:color w:val="000000"/>
          <w:sz w:val="18"/>
        </w:rPr>
        <w:t xml:space="preserve"> </w:t>
      </w:r>
    </w:p>
    <w:p w:rsidR="00003189" w:rsidRDefault="00003189" w:rsidP="00003189">
      <w:pPr>
        <w:rPr>
          <w:color w:val="000000"/>
        </w:rPr>
      </w:pPr>
    </w:p>
    <w:p w:rsidR="00003189" w:rsidRDefault="00003189" w:rsidP="00003189">
      <w:pPr>
        <w:rPr>
          <w:color w:val="000000"/>
        </w:rPr>
      </w:pPr>
    </w:p>
    <w:p w:rsidR="00003189" w:rsidRDefault="00003189" w:rsidP="00003189">
      <w:pPr>
        <w:rPr>
          <w:color w:val="000000"/>
        </w:rPr>
      </w:pPr>
    </w:p>
    <w:p w:rsidR="00003189" w:rsidRDefault="00003189" w:rsidP="00003189">
      <w:pPr>
        <w:rPr>
          <w:color w:val="000000"/>
        </w:rPr>
        <w:sectPr w:rsidR="00003189" w:rsidSect="00003189">
          <w:headerReference w:type="first" r:id="rId6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003189" w:rsidRPr="00BE7C02" w:rsidRDefault="00003189" w:rsidP="00003189">
      <w:pPr>
        <w:pStyle w:val="ConsPlusNormal"/>
        <w:ind w:left="10800"/>
        <w:outlineLvl w:val="0"/>
      </w:pPr>
      <w:r w:rsidRPr="00BE7C02">
        <w:lastRenderedPageBreak/>
        <w:t>УТВЕРЖДЕНА</w:t>
      </w:r>
    </w:p>
    <w:p w:rsidR="00003189" w:rsidRPr="00BE7C02" w:rsidRDefault="00003189" w:rsidP="00003189">
      <w:pPr>
        <w:pStyle w:val="ConsPlusNormal"/>
        <w:ind w:left="10800"/>
      </w:pPr>
      <w:r w:rsidRPr="00BE7C02">
        <w:t>постановлением администрации</w:t>
      </w:r>
    </w:p>
    <w:p w:rsidR="00003189" w:rsidRPr="00BE7C02" w:rsidRDefault="00003189" w:rsidP="00003189">
      <w:pPr>
        <w:pStyle w:val="ConsPlusNormal"/>
        <w:ind w:left="10800"/>
      </w:pPr>
      <w:r w:rsidRPr="00BE7C02">
        <w:t>Тихвинского района</w:t>
      </w:r>
    </w:p>
    <w:p w:rsidR="00003189" w:rsidRPr="00BE7C02" w:rsidRDefault="00003189" w:rsidP="00003189">
      <w:pPr>
        <w:pStyle w:val="ConsPlusNormal"/>
        <w:ind w:left="10800"/>
      </w:pPr>
      <w:r w:rsidRPr="00BE7C02">
        <w:t xml:space="preserve">от </w:t>
      </w:r>
      <w:r w:rsidR="00BE7C02">
        <w:t xml:space="preserve">9 </w:t>
      </w:r>
      <w:r w:rsidRPr="00BE7C02">
        <w:t>ноября 2018г. №01-</w:t>
      </w:r>
      <w:r w:rsidR="00BE7C02">
        <w:t>2512</w:t>
      </w:r>
      <w:r w:rsidRPr="00BE7C02">
        <w:t>-а</w:t>
      </w:r>
    </w:p>
    <w:p w:rsidR="00003189" w:rsidRPr="00BE7C02" w:rsidRDefault="00003189" w:rsidP="00003189">
      <w:pPr>
        <w:pStyle w:val="ConsPlusNormal"/>
        <w:ind w:left="10800"/>
      </w:pPr>
      <w:r w:rsidRPr="00BE7C02">
        <w:t>(приложение)</w:t>
      </w:r>
    </w:p>
    <w:p w:rsidR="00003189" w:rsidRPr="00BE7C02" w:rsidRDefault="00003189" w:rsidP="00003189">
      <w:pPr>
        <w:jc w:val="right"/>
      </w:pPr>
    </w:p>
    <w:p w:rsidR="00003189" w:rsidRPr="00BE7C02" w:rsidRDefault="00003189" w:rsidP="00003189">
      <w:pPr>
        <w:jc w:val="center"/>
      </w:pPr>
    </w:p>
    <w:p w:rsidR="00BC148D" w:rsidRDefault="00BC148D" w:rsidP="00003189">
      <w:pPr>
        <w:jc w:val="center"/>
        <w:rPr>
          <w:b/>
          <w:bCs/>
          <w:color w:val="000000"/>
          <w:sz w:val="24"/>
        </w:rPr>
      </w:pPr>
    </w:p>
    <w:p w:rsidR="00003189" w:rsidRPr="00003189" w:rsidRDefault="00003189" w:rsidP="00003189">
      <w:pPr>
        <w:jc w:val="center"/>
        <w:rPr>
          <w:b/>
          <w:bCs/>
          <w:color w:val="000000"/>
          <w:sz w:val="24"/>
        </w:rPr>
      </w:pPr>
      <w:r w:rsidRPr="00003189">
        <w:rPr>
          <w:b/>
          <w:bCs/>
          <w:color w:val="000000"/>
          <w:sz w:val="24"/>
        </w:rPr>
        <w:t>Схема</w:t>
      </w:r>
    </w:p>
    <w:p w:rsidR="00003189" w:rsidRPr="00003189" w:rsidRDefault="00003189" w:rsidP="00003189">
      <w:pPr>
        <w:jc w:val="center"/>
        <w:rPr>
          <w:b/>
          <w:bCs/>
          <w:color w:val="000000"/>
          <w:sz w:val="24"/>
        </w:rPr>
      </w:pPr>
      <w:r w:rsidRPr="00003189">
        <w:rPr>
          <w:b/>
          <w:bCs/>
          <w:color w:val="000000"/>
          <w:sz w:val="24"/>
        </w:rPr>
        <w:t>размещения нестационарных торговых объектов на территории</w:t>
      </w:r>
    </w:p>
    <w:p w:rsidR="00003189" w:rsidRPr="00003189" w:rsidRDefault="00003189" w:rsidP="00003189">
      <w:pPr>
        <w:jc w:val="center"/>
        <w:rPr>
          <w:b/>
          <w:bCs/>
          <w:color w:val="000000"/>
          <w:sz w:val="24"/>
        </w:rPr>
      </w:pPr>
      <w:r w:rsidRPr="00003189">
        <w:rPr>
          <w:b/>
          <w:bCs/>
          <w:color w:val="000000"/>
          <w:sz w:val="24"/>
        </w:rPr>
        <w:t>Тихвинского городского поселения (текстовая часть) в новой редакции</w:t>
      </w:r>
    </w:p>
    <w:p w:rsidR="00003189" w:rsidRDefault="00003189" w:rsidP="00003189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502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34"/>
        <w:gridCol w:w="990"/>
        <w:gridCol w:w="1517"/>
        <w:gridCol w:w="2265"/>
        <w:gridCol w:w="15"/>
        <w:gridCol w:w="2018"/>
        <w:gridCol w:w="1275"/>
        <w:gridCol w:w="1984"/>
      </w:tblGrid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Идентификационный номер НТО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Место размещения НТО (адресный ориентир)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Тип торгового предприятия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Площадь НТО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Специализация НТО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Правообладатель НТО (наименование, ИНН)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Реквизиты документов на размещение НТО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Период размещения НТО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(с ___ по ___)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90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90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90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90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90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003189" w:rsidRPr="00003189" w:rsidTr="00003189">
        <w:tc>
          <w:tcPr>
            <w:tcW w:w="150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b/>
                <w:bCs/>
                <w:color w:val="000000"/>
                <w:sz w:val="22"/>
                <w:szCs w:val="22"/>
              </w:rPr>
              <w:t>КИОСКИ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1а микрорайон, у дома 19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Нуритдинов В. Ю.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471500076774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№02-260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срок аренды: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15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Болотов А.Е.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471500158794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№02-289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01.11.2017 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срок аренды: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01.11.2020г.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Болотов А.Е.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471500158794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№02-292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срок аренды: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01.11.2020г.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</w:t>
            </w: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Тихвин, 1-й микрорайон, у дома 32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Специализи</w:t>
            </w: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ООО «Ленпресса»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ИНН 4701007971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Договор №02-349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от 04.12.2017г.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04.12.2017г.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по 04.12.2020г.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50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Антонова Т.А.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471501603938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02-263</w:t>
            </w:r>
          </w:p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17 Позиция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№02-378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20.12.2017г.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20.12.2017г.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20.12.2020г.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 у дома 17 Позиция №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ООО «Ленпресса»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4701007971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№02-347 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04.12.2017г.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04.12.2017г.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04.12.2020г.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17 Позиция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Максимова О. 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471505500725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02-256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28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Болотов А.Е.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471500158794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№02-291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 01.11.2020г.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Ленинградская область, г. Тихвин, 2 микрорайон, у дома 5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Максимова О. 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471505500725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02-296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16.11.2017г.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16.11.2017г.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16.11.2020г.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3-й микрорайон, у дома 36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ООО «Ленпресса»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4701007971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№02-348 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04.12.2017г.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04.12.2017г.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04.12.2020г. (возобновлен на неопределенный срок)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4-й микрорайон, у дома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Болотов А. Е.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471500158794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№02-290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срок аренды: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01.11.2020г.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5-й микрорайон, у дома 33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ООО «Ленпресса»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4701007971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№02-350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04.12.2017г.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04.12.2020г.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119,4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Курганов А. Н.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471500087374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№02-262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</w:t>
            </w: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Тихвин, 5-й микрорайон, у дома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39,8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</w:t>
            </w: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ИП Малинюк Н. 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ИНН 471500055990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Договор №02-255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5-й микрорайон, у дома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39,8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Саламов А. Ю.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471500223612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02-258 от 26.10.2017г.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г.Тихвин, 6-й микрорайон, у дома 18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Иванов В.В.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471500150756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№02-265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6-й микрорайон у дома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Саламов А.Ю.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471500223612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№02-259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г.Тихвин, 6 микрорайон, восточнее дома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Смирнов С. Д.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471500030628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№02-266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6-й микрорайон, у дома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Гашпаренко А.В.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471508221991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02-346</w:t>
            </w:r>
          </w:p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04.12.2017г.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04.12.2017г.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04.12.2020г.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ind w:firstLine="225"/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6 микрорайон, у дома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ООО «ЭРМА»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4715017761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02-297</w:t>
            </w:r>
          </w:p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16.11.2017г.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16.11.2017г.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16.11.2020г.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ind w:firstLine="225"/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Связи, у дома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Маратаев И. 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471500005050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№02-261 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Связи, у дома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Смирнов С. Д.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471500030628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№02-267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г.Тихвин, улица Карла Маркса, у дома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ООО «Ленпресса»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4701007971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№02-351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04.12.2017г.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04.12.2017г.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04.12.2020г.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BC148D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г.Тихвин, Пересечение улиц Полевой-Кузнецкой и Чернышевской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Строкач О.В.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471500648693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№02-264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Тихвинский район, п. Березовик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Воробьев О.В.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781624735784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02-60 от 16 мая 2018 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16.05.2018 г. по 16.05.2021 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юго-восточнее дома №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киоск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АО «Культура-Агро»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ИНН 4715002099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02-140 от 28.09.2018 г.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28.09.2018 г. по 28.09.2021 г.</w:t>
            </w:r>
          </w:p>
        </w:tc>
      </w:tr>
      <w:tr w:rsidR="00003189" w:rsidRPr="00003189" w:rsidTr="00003189">
        <w:tc>
          <w:tcPr>
            <w:tcW w:w="150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b/>
                <w:bCs/>
                <w:color w:val="000000"/>
                <w:sz w:val="22"/>
                <w:szCs w:val="22"/>
              </w:rPr>
              <w:t>ПЕРЕДВИЖНЫЕ ПАВИЛЬОНЫ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1а микрорайон, у дома 36/2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№02-201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Карла Маркса, у дома 62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№02-200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у дома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№02-202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3 микрорайон, у дома 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№02-203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5 микрорайон, у дома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№02-204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6 микрорайон, у дома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№02-205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ind w:firstLine="225"/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Карла Маркса, у дома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Мешкова О.В.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471505850430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№02-198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ind w:firstLine="225"/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1 микрорайон, с торца восточной стороны дома 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ООО «Астрал ОРеО.Н.»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4715015700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02-165</w:t>
            </w:r>
          </w:p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04.08.2017г.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04.08.2017г.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04.08.2020г.</w:t>
            </w:r>
          </w:p>
        </w:tc>
      </w:tr>
      <w:tr w:rsidR="00003189" w:rsidRPr="00003189" w:rsidTr="00003189">
        <w:tc>
          <w:tcPr>
            <w:tcW w:w="150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b/>
                <w:bCs/>
                <w:color w:val="000000"/>
                <w:sz w:val="22"/>
                <w:szCs w:val="22"/>
              </w:rPr>
              <w:lastRenderedPageBreak/>
              <w:t>ЛОТОЧНАЯ ТОРГОВЛЯ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Балясова Е.В.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471506085729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№02-210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22.09.2020г.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Торопова Е.Ю.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471501979000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№02-211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22.09.2020г.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Трошкова Н.К.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471503985721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№02-212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22.09.2020г.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Останина Н.В.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471502745452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№02-2013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22.09.2017г.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22.09.2020г.</w:t>
            </w:r>
          </w:p>
        </w:tc>
      </w:tr>
      <w:tr w:rsidR="00003189" w:rsidRPr="00003189" w:rsidTr="00003189">
        <w:tc>
          <w:tcPr>
            <w:tcW w:w="150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b/>
                <w:bCs/>
                <w:color w:val="000000"/>
                <w:sz w:val="22"/>
                <w:szCs w:val="22"/>
              </w:rPr>
              <w:t>ТОРГОВЫЕ ПАЛАТКИ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Водяк Н.Б.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471503955710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02-195 от 18.09.2017г.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Тихвинская,  у д.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Падарова К.С.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470103044799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02-196 от 18.09.2017г.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 ул. Тихвинская,  территория, прилегающая к Захаровскому парку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Водяк Н.Б.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471503955710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02-197 от 18.09.2017г.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Тихвинская, территория, прилегающая к Захаровскому парку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Падарова К.С.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470103044799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Договор № 02-199 от 18.09.2017г.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18.09.2017г.</w:t>
            </w:r>
          </w:p>
          <w:p w:rsidR="00003189" w:rsidRPr="00003189" w:rsidRDefault="00003189">
            <w:pPr>
              <w:ind w:firstLine="22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18.09.2020г.</w:t>
            </w:r>
          </w:p>
        </w:tc>
      </w:tr>
      <w:tr w:rsidR="00003189" w:rsidRPr="00003189" w:rsidTr="00003189">
        <w:tc>
          <w:tcPr>
            <w:tcW w:w="150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b/>
                <w:bCs/>
                <w:color w:val="000000"/>
                <w:sz w:val="22"/>
                <w:szCs w:val="22"/>
              </w:rPr>
              <w:t>ТОРГОВЫЕ ПАВИЛЬОНЫ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Ленинградская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область, г. Тихвин, ул. Ново-Вязитская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торговый павильон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41,7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Болотов А.Е.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471500158794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 02-288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01.11.2017г.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01.11.2017г.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01.11.2020г.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Ленинградская область, г. Тихвин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ул. Ново-Вязитская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торговый павильон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41,6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Сачаво С. В.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471500020838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№02-257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Ленинградская область, г. Тихвин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ул. Ново-Вязитская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торговый павильон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41,6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Смешанный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ИП Смирнов С. Д.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ИНН 471500030628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 №02-268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от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с 26.10.2017г.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по 26.10.2020г.</w:t>
            </w:r>
          </w:p>
        </w:tc>
      </w:tr>
      <w:tr w:rsidR="00003189" w:rsidRPr="00003189" w:rsidTr="00003189">
        <w:tc>
          <w:tcPr>
            <w:tcW w:w="150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b/>
                <w:bCs/>
                <w:color w:val="000000"/>
                <w:sz w:val="22"/>
                <w:szCs w:val="22"/>
              </w:rPr>
              <w:t>ДОПОЛНИТЕЛЬНЫЕ МЕСТА ПОД РАЗМЕЩЕНИЕ</w:t>
            </w:r>
            <w:r w:rsidRPr="00003189">
              <w:rPr>
                <w:color w:val="000000"/>
                <w:sz w:val="22"/>
                <w:szCs w:val="22"/>
              </w:rPr>
              <w:t xml:space="preserve"> </w:t>
            </w:r>
            <w:r w:rsidRPr="00003189">
              <w:rPr>
                <w:b/>
                <w:bCs/>
                <w:color w:val="000000"/>
                <w:sz w:val="22"/>
                <w:szCs w:val="22"/>
              </w:rPr>
              <w:t>НЕСТАЦИОНАРНЫХ ТОРГОВЫХ ОБЪЕКТОВ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территория между ул. Карельской и пер. Тверским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ind w:firstLine="45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Передвижной автофургон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Свободное место </w:t>
            </w:r>
          </w:p>
        </w:tc>
        <w:tc>
          <w:tcPr>
            <w:tcW w:w="2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 года 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Свободное место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 года 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Ленинградская область, г. Тихвин, 6 микрорайон, западнее дома 33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Свободное место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</w:t>
            </w:r>
          </w:p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 года </w:t>
            </w:r>
          </w:p>
        </w:tc>
      </w:tr>
      <w:tr w:rsidR="00003189" w:rsidRPr="00003189" w:rsidTr="0000318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Ленинградская область, г. Тихвин, 1а микрорайон, у дома 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Торговое место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jc w:val="center"/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Специализированный ассортимент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Свободное место 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>Договор</w:t>
            </w:r>
          </w:p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Да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189" w:rsidRPr="00003189" w:rsidRDefault="00003189" w:rsidP="00003189">
            <w:pPr>
              <w:rPr>
                <w:color w:val="000000"/>
                <w:sz w:val="22"/>
                <w:szCs w:val="22"/>
              </w:rPr>
            </w:pPr>
            <w:r w:rsidRPr="00003189">
              <w:rPr>
                <w:color w:val="000000"/>
                <w:sz w:val="22"/>
                <w:szCs w:val="22"/>
              </w:rPr>
              <w:t xml:space="preserve">3 года </w:t>
            </w:r>
          </w:p>
        </w:tc>
      </w:tr>
    </w:tbl>
    <w:p w:rsidR="00003189" w:rsidRDefault="00003189" w:rsidP="00003189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E78DD" w:rsidRPr="00BC148D" w:rsidRDefault="00BC148D" w:rsidP="00BC148D">
      <w:pPr>
        <w:jc w:val="center"/>
        <w:rPr>
          <w:color w:val="000000"/>
          <w:sz w:val="24"/>
        </w:rPr>
      </w:pPr>
      <w:r w:rsidRPr="00BC148D">
        <w:rPr>
          <w:color w:val="000000"/>
          <w:sz w:val="24"/>
        </w:rPr>
        <w:t>______________</w:t>
      </w:r>
    </w:p>
    <w:sectPr w:rsidR="000E78DD" w:rsidRPr="00BC148D" w:rsidSect="00003189">
      <w:headerReference w:type="default" r:id="rId7"/>
      <w:pgSz w:w="16840" w:h="11907" w:orient="landscape"/>
      <w:pgMar w:top="1134" w:right="851" w:bottom="1134" w:left="99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70" w:rsidRDefault="00795A70" w:rsidP="00AF6855">
      <w:r>
        <w:separator/>
      </w:r>
    </w:p>
  </w:endnote>
  <w:endnote w:type="continuationSeparator" w:id="0">
    <w:p w:rsidR="00795A70" w:rsidRDefault="00795A7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70" w:rsidRDefault="00795A70" w:rsidP="00AF6855">
      <w:r>
        <w:separator/>
      </w:r>
    </w:p>
  </w:footnote>
  <w:footnote w:type="continuationSeparator" w:id="0">
    <w:p w:rsidR="00795A70" w:rsidRDefault="00795A7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89" w:rsidRDefault="000031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7C02">
      <w:rPr>
        <w:noProof/>
      </w:rPr>
      <w:t>1</w:t>
    </w:r>
    <w:r>
      <w:fldChar w:fldCharType="end"/>
    </w:r>
  </w:p>
  <w:p w:rsidR="00003189" w:rsidRDefault="000031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89" w:rsidRDefault="000031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7C02">
      <w:rPr>
        <w:noProof/>
      </w:rPr>
      <w:t>6</w:t>
    </w:r>
    <w:r>
      <w:fldChar w:fldCharType="end"/>
    </w:r>
  </w:p>
  <w:p w:rsidR="00003189" w:rsidRDefault="000031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189"/>
    <w:rsid w:val="00003189"/>
    <w:rsid w:val="000478EB"/>
    <w:rsid w:val="000A4C8B"/>
    <w:rsid w:val="000E78DD"/>
    <w:rsid w:val="000F1A02"/>
    <w:rsid w:val="00137667"/>
    <w:rsid w:val="001464B2"/>
    <w:rsid w:val="001A2440"/>
    <w:rsid w:val="001A2DBD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5A70"/>
    <w:rsid w:val="00796BD1"/>
    <w:rsid w:val="00841230"/>
    <w:rsid w:val="00883D4C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C148D"/>
    <w:rsid w:val="00BE7C02"/>
    <w:rsid w:val="00BF2B0B"/>
    <w:rsid w:val="00D368DC"/>
    <w:rsid w:val="00D97342"/>
    <w:rsid w:val="00DF5DA7"/>
    <w:rsid w:val="00E10C0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1DDEF"/>
  <w15:chartTrackingRefBased/>
  <w15:docId w15:val="{85E6D844-2CAE-4A51-BA28-A6224F5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00318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003189"/>
    <w:pPr>
      <w:widowControl w:val="0"/>
      <w:autoSpaceDE w:val="0"/>
      <w:autoSpaceDN w:val="0"/>
    </w:pPr>
    <w:rPr>
      <w:sz w:val="24"/>
    </w:rPr>
  </w:style>
  <w:style w:type="character" w:styleId="ad">
    <w:name w:val="Emphasis"/>
    <w:qFormat/>
    <w:rsid w:val="001A2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34</TotalTime>
  <Pages>8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2018-11-09T12:24:00Z</cp:lastPrinted>
  <dcterms:created xsi:type="dcterms:W3CDTF">2018-11-09T06:05:00Z</dcterms:created>
  <dcterms:modified xsi:type="dcterms:W3CDTF">2018-11-09T12:24:00Z</dcterms:modified>
</cp:coreProperties>
</file>