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Default="00B52D22">
      <w:pPr>
        <w:pStyle w:val="4"/>
      </w:pPr>
      <w:proofErr w:type="gramStart"/>
      <w:r>
        <w:t>АДМИНИСТРАЦИЯ  МУНИЦИПАЛЬНОГО</w:t>
      </w:r>
      <w:proofErr w:type="gramEnd"/>
      <w:r>
        <w:t xml:space="preserve">  ОБРАЗОВАНИЯ</w:t>
      </w:r>
    </w:p>
    <w:p w:rsidR="00B52D22" w:rsidRDefault="00B52D22">
      <w:pPr>
        <w:jc w:val="center"/>
        <w:rPr>
          <w:b/>
          <w:sz w:val="22"/>
        </w:rPr>
      </w:pPr>
      <w:proofErr w:type="gramStart"/>
      <w:r>
        <w:rPr>
          <w:b/>
          <w:sz w:val="22"/>
        </w:rPr>
        <w:t>ТИХВИНСКИЙ  МУНИЦИПАЛЬНЫЙ</w:t>
      </w:r>
      <w:proofErr w:type="gramEnd"/>
      <w:r>
        <w:rPr>
          <w:b/>
          <w:sz w:val="22"/>
        </w:rPr>
        <w:t xml:space="preserve">  РАЙОН </w:t>
      </w:r>
    </w:p>
    <w:p w:rsidR="00B52D22" w:rsidRDefault="00B52D22">
      <w:pPr>
        <w:jc w:val="center"/>
        <w:rPr>
          <w:b/>
          <w:sz w:val="22"/>
        </w:rPr>
      </w:pPr>
      <w:proofErr w:type="gramStart"/>
      <w:r>
        <w:rPr>
          <w:b/>
          <w:sz w:val="22"/>
        </w:rPr>
        <w:t>ЛЕНИНГРАДСКОЙ  ОБЛАСТИ</w:t>
      </w:r>
      <w:proofErr w:type="gramEnd"/>
    </w:p>
    <w:p w:rsidR="00B52D22" w:rsidRDefault="00B52D22">
      <w:pPr>
        <w:jc w:val="center"/>
        <w:rPr>
          <w:b/>
          <w:sz w:val="22"/>
        </w:rPr>
      </w:pPr>
      <w:r>
        <w:rPr>
          <w:b/>
          <w:sz w:val="22"/>
        </w:rPr>
        <w:t>(</w:t>
      </w:r>
      <w:proofErr w:type="gramStart"/>
      <w:r>
        <w:rPr>
          <w:b/>
          <w:sz w:val="22"/>
        </w:rPr>
        <w:t>АДМИНИСТРАЦИЯ  ТИХВИНСКОГО</w:t>
      </w:r>
      <w:proofErr w:type="gramEnd"/>
      <w:r>
        <w:rPr>
          <w:b/>
          <w:sz w:val="22"/>
        </w:rPr>
        <w:t xml:space="preserve">  РАЙОНА)</w:t>
      </w:r>
    </w:p>
    <w:p w:rsidR="00B52D22" w:rsidRDefault="00B52D22">
      <w:pPr>
        <w:jc w:val="center"/>
        <w:rPr>
          <w:b/>
          <w:sz w:val="32"/>
        </w:rPr>
      </w:pPr>
    </w:p>
    <w:p w:rsidR="00B52D22" w:rsidRDefault="00B52D22">
      <w:pPr>
        <w:jc w:val="center"/>
        <w:rPr>
          <w:sz w:val="10"/>
        </w:rPr>
      </w:pPr>
      <w:r>
        <w:rPr>
          <w:b/>
          <w:sz w:val="32"/>
        </w:rPr>
        <w:t>ПОСТАНОВЛЕНИЕ</w:t>
      </w:r>
    </w:p>
    <w:p w:rsidR="00B52D22" w:rsidRDefault="00B52D22">
      <w:pPr>
        <w:jc w:val="center"/>
        <w:rPr>
          <w:sz w:val="10"/>
        </w:rPr>
      </w:pPr>
    </w:p>
    <w:p w:rsidR="00B52D22" w:rsidRDefault="00B52D22">
      <w:pPr>
        <w:jc w:val="center"/>
        <w:rPr>
          <w:sz w:val="10"/>
        </w:rPr>
      </w:pPr>
    </w:p>
    <w:p w:rsidR="00B52D22" w:rsidRDefault="00B52D22">
      <w:pPr>
        <w:tabs>
          <w:tab w:val="left" w:pos="4962"/>
        </w:tabs>
        <w:rPr>
          <w:sz w:val="16"/>
        </w:rPr>
      </w:pPr>
    </w:p>
    <w:p w:rsidR="00B52D22" w:rsidRDefault="00B52D22">
      <w:pPr>
        <w:tabs>
          <w:tab w:val="left" w:pos="4962"/>
        </w:tabs>
        <w:jc w:val="center"/>
        <w:rPr>
          <w:sz w:val="16"/>
        </w:rPr>
      </w:pPr>
    </w:p>
    <w:p w:rsidR="00B52D22" w:rsidRDefault="00B52D22">
      <w:pPr>
        <w:tabs>
          <w:tab w:val="left" w:pos="851"/>
          <w:tab w:val="left" w:pos="3686"/>
        </w:tabs>
        <w:rPr>
          <w:sz w:val="24"/>
        </w:rPr>
      </w:pPr>
    </w:p>
    <w:p w:rsidR="00B52D22" w:rsidRDefault="008F3ED2">
      <w:pPr>
        <w:tabs>
          <w:tab w:val="left" w:pos="567"/>
          <w:tab w:val="left" w:pos="3686"/>
        </w:tabs>
      </w:pPr>
      <w:r>
        <w:tab/>
        <w:t>19 ноября 2020 г.</w:t>
      </w:r>
      <w:r>
        <w:tab/>
        <w:t>01-2333-а</w:t>
      </w:r>
    </w:p>
    <w:p w:rsidR="00B52D22" w:rsidRDefault="00B52D22">
      <w:pPr>
        <w:rPr>
          <w:b/>
        </w:rPr>
      </w:pPr>
      <w:r>
        <w:rPr>
          <w:b/>
          <w:sz w:val="22"/>
        </w:rPr>
        <w:t>от __________________________ № _________</w:t>
      </w:r>
    </w:p>
    <w:p w:rsidR="00326996" w:rsidRDefault="00326996" w:rsidP="00B52D2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AF6855" w:rsidTr="00AF6855">
        <w:tc>
          <w:tcPr>
            <w:tcW w:w="4928" w:type="dxa"/>
            <w:tcBorders>
              <w:top w:val="nil"/>
              <w:left w:val="nil"/>
              <w:bottom w:val="nil"/>
              <w:right w:val="nil"/>
            </w:tcBorders>
            <w:shd w:val="clear" w:color="auto" w:fill="auto"/>
          </w:tcPr>
          <w:p w:rsidR="008A3858" w:rsidRPr="00AF6855" w:rsidRDefault="006F085C" w:rsidP="00B52D22">
            <w:pPr>
              <w:rPr>
                <w:b/>
                <w:sz w:val="24"/>
                <w:szCs w:val="24"/>
              </w:rPr>
            </w:pPr>
            <w:r w:rsidRPr="00886C0A">
              <w:rPr>
                <w:sz w:val="24"/>
                <w:szCs w:val="24"/>
              </w:rPr>
              <w:t>Об участии во Всероссийском конкурсе лучших проектов создания</w:t>
            </w:r>
            <w:r>
              <w:rPr>
                <w:sz w:val="24"/>
                <w:szCs w:val="24"/>
              </w:rPr>
              <w:t xml:space="preserve"> </w:t>
            </w:r>
            <w:r w:rsidRPr="00886C0A">
              <w:rPr>
                <w:sz w:val="24"/>
                <w:szCs w:val="24"/>
              </w:rPr>
              <w:t>комфортной городской среды</w:t>
            </w:r>
          </w:p>
        </w:tc>
      </w:tr>
      <w:tr w:rsidR="00A02FE6" w:rsidRPr="00A02FE6" w:rsidTr="00AF6855">
        <w:tc>
          <w:tcPr>
            <w:tcW w:w="4928" w:type="dxa"/>
            <w:tcBorders>
              <w:top w:val="nil"/>
              <w:left w:val="nil"/>
              <w:bottom w:val="nil"/>
              <w:right w:val="nil"/>
            </w:tcBorders>
            <w:shd w:val="clear" w:color="auto" w:fill="auto"/>
          </w:tcPr>
          <w:p w:rsidR="006F085C" w:rsidRPr="00A02FE6" w:rsidRDefault="008F3ED2" w:rsidP="00B52D22">
            <w:pPr>
              <w:rPr>
                <w:sz w:val="24"/>
                <w:szCs w:val="24"/>
              </w:rPr>
            </w:pPr>
            <w:r w:rsidRPr="00A02FE6">
              <w:rPr>
                <w:sz w:val="24"/>
                <w:szCs w:val="24"/>
              </w:rPr>
              <w:t xml:space="preserve">21, 0400 ОБ (Информационный) </w:t>
            </w:r>
          </w:p>
        </w:tc>
      </w:tr>
    </w:tbl>
    <w:p w:rsidR="00554BEC" w:rsidRPr="006F085C" w:rsidRDefault="00554BEC" w:rsidP="001A2440">
      <w:pPr>
        <w:ind w:right="-1" w:firstLine="709"/>
        <w:rPr>
          <w:sz w:val="24"/>
          <w:szCs w:val="22"/>
        </w:rPr>
      </w:pPr>
    </w:p>
    <w:p w:rsidR="006F085C" w:rsidRPr="006F085C" w:rsidRDefault="006F085C" w:rsidP="008F3ED2">
      <w:pPr>
        <w:ind w:firstLine="720"/>
        <w:rPr>
          <w:szCs w:val="24"/>
        </w:rPr>
      </w:pPr>
      <w:r w:rsidRPr="006F085C">
        <w:rPr>
          <w:szCs w:val="24"/>
        </w:rPr>
        <w:t>В соответствии с Федеральным законом от 16 октября 2003 года №131-ФЗ «Об общих принципах организации местного самоуправления в Российской федер</w:t>
      </w:r>
      <w:bookmarkStart w:id="0" w:name="_GoBack"/>
      <w:bookmarkEnd w:id="0"/>
      <w:r w:rsidRPr="006F085C">
        <w:rPr>
          <w:szCs w:val="24"/>
        </w:rPr>
        <w:t xml:space="preserve">ации, постановлением Правительства </w:t>
      </w:r>
      <w:r w:rsidR="008F3ED2">
        <w:rPr>
          <w:szCs w:val="24"/>
        </w:rPr>
        <w:t>Российской Федерации</w:t>
      </w:r>
      <w:r w:rsidRPr="006F085C">
        <w:rPr>
          <w:szCs w:val="24"/>
        </w:rPr>
        <w:t xml:space="preserve"> от 7 марта 2018 года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8F3ED2">
        <w:rPr>
          <w:szCs w:val="24"/>
        </w:rPr>
        <w:t>, а</w:t>
      </w:r>
      <w:r w:rsidRPr="006F085C">
        <w:rPr>
          <w:szCs w:val="24"/>
        </w:rPr>
        <w:t>дминистрация Тихвинского района ПОСТАНОВЛЯЕТ:</w:t>
      </w:r>
    </w:p>
    <w:p w:rsidR="006F085C" w:rsidRPr="006F085C" w:rsidRDefault="008F3ED2" w:rsidP="008F3ED2">
      <w:pPr>
        <w:ind w:firstLine="720"/>
        <w:rPr>
          <w:szCs w:val="24"/>
        </w:rPr>
      </w:pPr>
      <w:r>
        <w:rPr>
          <w:szCs w:val="24"/>
        </w:rPr>
        <w:t xml:space="preserve">1. </w:t>
      </w:r>
      <w:r w:rsidR="006F085C" w:rsidRPr="006F085C">
        <w:rPr>
          <w:szCs w:val="24"/>
        </w:rPr>
        <w:t xml:space="preserve">Принять участие во Всероссийском конкурсе лучших проектов создания комфортной городской среды (далее </w:t>
      </w:r>
      <w:r w:rsidR="00BA4D9E">
        <w:rPr>
          <w:szCs w:val="24"/>
        </w:rPr>
        <w:t xml:space="preserve">- </w:t>
      </w:r>
      <w:r w:rsidR="006F085C" w:rsidRPr="006F085C">
        <w:rPr>
          <w:szCs w:val="24"/>
        </w:rPr>
        <w:t>Конкурс) в 2021 году.</w:t>
      </w:r>
    </w:p>
    <w:p w:rsidR="008F3ED2" w:rsidRPr="006F085C" w:rsidRDefault="008F3ED2" w:rsidP="008F3ED2">
      <w:pPr>
        <w:ind w:firstLine="720"/>
        <w:rPr>
          <w:szCs w:val="24"/>
        </w:rPr>
      </w:pPr>
      <w:r>
        <w:rPr>
          <w:szCs w:val="24"/>
        </w:rPr>
        <w:t xml:space="preserve">2. </w:t>
      </w:r>
      <w:r w:rsidRPr="006F085C">
        <w:rPr>
          <w:szCs w:val="24"/>
        </w:rPr>
        <w:t>Утвердить порядок приема предложений от населения по выбору общественной территории города Тихвина для участия в Конкурсе (приложение).</w:t>
      </w:r>
    </w:p>
    <w:p w:rsidR="006F085C" w:rsidRPr="006F085C" w:rsidRDefault="008F3ED2" w:rsidP="00BA4D9E">
      <w:pPr>
        <w:ind w:firstLine="720"/>
        <w:rPr>
          <w:szCs w:val="24"/>
        </w:rPr>
      </w:pPr>
      <w:r>
        <w:rPr>
          <w:szCs w:val="24"/>
        </w:rPr>
        <w:t xml:space="preserve">3. </w:t>
      </w:r>
      <w:r w:rsidR="006F085C" w:rsidRPr="006F085C">
        <w:rPr>
          <w:szCs w:val="24"/>
        </w:rPr>
        <w:t xml:space="preserve">Организовать в период </w:t>
      </w:r>
      <w:r w:rsidR="006F085C" w:rsidRPr="006F085C">
        <w:rPr>
          <w:b/>
          <w:szCs w:val="24"/>
        </w:rPr>
        <w:t>с 25 ноября 2020 года по 11 декабря 2020 года</w:t>
      </w:r>
      <w:r w:rsidR="006F085C" w:rsidRPr="006F085C">
        <w:rPr>
          <w:szCs w:val="24"/>
        </w:rPr>
        <w:t xml:space="preserve"> прием предложений и определение общественной территории города Тихвина для участия в Конкурсе</w:t>
      </w:r>
      <w:r w:rsidR="004B05D2">
        <w:t>.</w:t>
      </w:r>
    </w:p>
    <w:p w:rsidR="006F085C" w:rsidRPr="006F085C" w:rsidRDefault="008F3ED2" w:rsidP="008F3ED2">
      <w:pPr>
        <w:ind w:firstLine="720"/>
        <w:rPr>
          <w:szCs w:val="24"/>
        </w:rPr>
      </w:pPr>
      <w:r>
        <w:rPr>
          <w:szCs w:val="24"/>
        </w:rPr>
        <w:t xml:space="preserve">4. </w:t>
      </w:r>
      <w:r w:rsidR="006F085C" w:rsidRPr="006F085C">
        <w:rPr>
          <w:szCs w:val="24"/>
        </w:rPr>
        <w:t>Определить следующие пункты сбора предложений:</w:t>
      </w:r>
    </w:p>
    <w:p w:rsidR="006F085C" w:rsidRPr="006F085C" w:rsidRDefault="006F085C" w:rsidP="008F3ED2">
      <w:pPr>
        <w:ind w:firstLine="720"/>
        <w:rPr>
          <w:szCs w:val="24"/>
        </w:rPr>
      </w:pPr>
      <w:r w:rsidRPr="006F085C">
        <w:rPr>
          <w:szCs w:val="24"/>
        </w:rPr>
        <w:t xml:space="preserve">-  </w:t>
      </w:r>
      <w:r w:rsidRPr="008F3ED2">
        <w:rPr>
          <w:b/>
          <w:szCs w:val="24"/>
        </w:rPr>
        <w:t>МУ «Тихвинский Районный Дом Культуры»</w:t>
      </w:r>
      <w:r w:rsidR="008F3ED2">
        <w:rPr>
          <w:szCs w:val="24"/>
        </w:rPr>
        <w:t xml:space="preserve"> (</w:t>
      </w:r>
      <w:r w:rsidRPr="006F085C">
        <w:rPr>
          <w:szCs w:val="24"/>
        </w:rPr>
        <w:t>город Тихвин, площадь Свободы, дом 1</w:t>
      </w:r>
      <w:r w:rsidR="008F3ED2">
        <w:rPr>
          <w:szCs w:val="24"/>
        </w:rPr>
        <w:t>)</w:t>
      </w:r>
      <w:r w:rsidRPr="006F085C">
        <w:rPr>
          <w:szCs w:val="24"/>
        </w:rPr>
        <w:t>;</w:t>
      </w:r>
    </w:p>
    <w:p w:rsidR="006F085C" w:rsidRPr="006F085C" w:rsidRDefault="006F085C" w:rsidP="008F3ED2">
      <w:pPr>
        <w:ind w:firstLine="720"/>
        <w:rPr>
          <w:szCs w:val="24"/>
        </w:rPr>
      </w:pPr>
      <w:r w:rsidRPr="006F085C">
        <w:rPr>
          <w:szCs w:val="24"/>
        </w:rPr>
        <w:t xml:space="preserve">- </w:t>
      </w:r>
      <w:r w:rsidRPr="008F3ED2">
        <w:rPr>
          <w:b/>
          <w:szCs w:val="24"/>
        </w:rPr>
        <w:t>МБУ «Библиотека-социокультурный центр «ТЭФФИ»</w:t>
      </w:r>
      <w:r w:rsidR="008F3ED2">
        <w:rPr>
          <w:szCs w:val="24"/>
        </w:rPr>
        <w:t xml:space="preserve"> (</w:t>
      </w:r>
      <w:r w:rsidRPr="006F085C">
        <w:rPr>
          <w:szCs w:val="24"/>
        </w:rPr>
        <w:t>город Тихвин, 4 микрорайон, дом 39</w:t>
      </w:r>
      <w:r w:rsidR="008F3ED2">
        <w:rPr>
          <w:szCs w:val="24"/>
        </w:rPr>
        <w:t>)</w:t>
      </w:r>
      <w:r w:rsidRPr="006F085C">
        <w:rPr>
          <w:szCs w:val="24"/>
        </w:rPr>
        <w:t>;</w:t>
      </w:r>
    </w:p>
    <w:p w:rsidR="006F085C" w:rsidRPr="006F085C" w:rsidRDefault="006F085C" w:rsidP="008F3ED2">
      <w:pPr>
        <w:ind w:firstLine="720"/>
        <w:rPr>
          <w:szCs w:val="24"/>
        </w:rPr>
      </w:pPr>
      <w:r w:rsidRPr="006F085C">
        <w:rPr>
          <w:szCs w:val="24"/>
        </w:rPr>
        <w:t xml:space="preserve">- </w:t>
      </w:r>
      <w:r w:rsidRPr="008F3ED2">
        <w:rPr>
          <w:b/>
          <w:szCs w:val="24"/>
        </w:rPr>
        <w:t xml:space="preserve">Городская библиотека им. Я.И. </w:t>
      </w:r>
      <w:proofErr w:type="spellStart"/>
      <w:r w:rsidRPr="008F3ED2">
        <w:rPr>
          <w:b/>
          <w:szCs w:val="24"/>
        </w:rPr>
        <w:t>Бередникова</w:t>
      </w:r>
      <w:proofErr w:type="spellEnd"/>
      <w:r w:rsidRPr="006F085C">
        <w:rPr>
          <w:szCs w:val="24"/>
        </w:rPr>
        <w:t xml:space="preserve"> – филиал МУ «Тихвинская централизованная библиотечная система»</w:t>
      </w:r>
      <w:r w:rsidR="008F3ED2">
        <w:rPr>
          <w:szCs w:val="24"/>
        </w:rPr>
        <w:t xml:space="preserve"> (</w:t>
      </w:r>
      <w:r w:rsidRPr="006F085C">
        <w:rPr>
          <w:szCs w:val="24"/>
        </w:rPr>
        <w:t>город Тихвин, 5 микрорайон, дом 50</w:t>
      </w:r>
      <w:r w:rsidR="008F3ED2">
        <w:rPr>
          <w:szCs w:val="24"/>
        </w:rPr>
        <w:t>)</w:t>
      </w:r>
      <w:r w:rsidRPr="006F085C">
        <w:rPr>
          <w:szCs w:val="24"/>
        </w:rPr>
        <w:t>;</w:t>
      </w:r>
    </w:p>
    <w:p w:rsidR="004B05D2" w:rsidRDefault="006F085C" w:rsidP="008F3ED2">
      <w:pPr>
        <w:ind w:firstLine="720"/>
        <w:rPr>
          <w:szCs w:val="24"/>
        </w:rPr>
      </w:pPr>
      <w:r w:rsidRPr="006F085C">
        <w:rPr>
          <w:szCs w:val="24"/>
        </w:rPr>
        <w:t xml:space="preserve">- </w:t>
      </w:r>
      <w:r w:rsidRPr="008F3ED2">
        <w:rPr>
          <w:b/>
          <w:szCs w:val="24"/>
        </w:rPr>
        <w:t xml:space="preserve">Центральная районная библиотека им. И.П. </w:t>
      </w:r>
      <w:proofErr w:type="spellStart"/>
      <w:r w:rsidRPr="008F3ED2">
        <w:rPr>
          <w:b/>
          <w:szCs w:val="24"/>
        </w:rPr>
        <w:t>Мордвинова</w:t>
      </w:r>
      <w:proofErr w:type="spellEnd"/>
      <w:r w:rsidR="008F3ED2">
        <w:rPr>
          <w:szCs w:val="24"/>
        </w:rPr>
        <w:t xml:space="preserve"> </w:t>
      </w:r>
      <w:r w:rsidRPr="006F085C">
        <w:rPr>
          <w:szCs w:val="24"/>
        </w:rPr>
        <w:t>– головной филиал МУ «Тихвинская централизованная библиотечная система»</w:t>
      </w:r>
      <w:r w:rsidR="008F3ED2">
        <w:rPr>
          <w:szCs w:val="24"/>
        </w:rPr>
        <w:t xml:space="preserve"> (</w:t>
      </w:r>
      <w:r w:rsidRPr="006F085C">
        <w:rPr>
          <w:szCs w:val="24"/>
        </w:rPr>
        <w:t>город Тихвин, 3 микрорайон, дом 11</w:t>
      </w:r>
      <w:r w:rsidR="008F3ED2">
        <w:rPr>
          <w:szCs w:val="24"/>
        </w:rPr>
        <w:t>)</w:t>
      </w:r>
      <w:r w:rsidR="004B05D2">
        <w:rPr>
          <w:szCs w:val="24"/>
        </w:rPr>
        <w:t>;</w:t>
      </w:r>
    </w:p>
    <w:p w:rsidR="006F085C" w:rsidRPr="006F085C" w:rsidRDefault="004B05D2" w:rsidP="004B05D2">
      <w:pPr>
        <w:ind w:firstLine="720"/>
        <w:rPr>
          <w:szCs w:val="24"/>
        </w:rPr>
      </w:pPr>
      <w:r>
        <w:t xml:space="preserve">- </w:t>
      </w:r>
      <w:r w:rsidRPr="004B05D2">
        <w:rPr>
          <w:b/>
        </w:rPr>
        <w:t>по электронной почте администрации Тихвинского района</w:t>
      </w:r>
      <w:r w:rsidRPr="006F085C">
        <w:t xml:space="preserve"> rajon@tikhvin.org по форме заполненного заявления</w:t>
      </w:r>
      <w:r>
        <w:t>.</w:t>
      </w:r>
    </w:p>
    <w:p w:rsidR="00935A33" w:rsidRPr="006F085C" w:rsidRDefault="00935A33" w:rsidP="00935A33">
      <w:pPr>
        <w:autoSpaceDE w:val="0"/>
        <w:autoSpaceDN w:val="0"/>
        <w:adjustRightInd w:val="0"/>
        <w:ind w:firstLine="720"/>
        <w:rPr>
          <w:color w:val="000000"/>
          <w:szCs w:val="24"/>
        </w:rPr>
      </w:pPr>
      <w:r>
        <w:rPr>
          <w:color w:val="000000"/>
          <w:szCs w:val="24"/>
        </w:rPr>
        <w:lastRenderedPageBreak/>
        <w:t xml:space="preserve">5. </w:t>
      </w:r>
      <w:r w:rsidRPr="006F085C">
        <w:rPr>
          <w:color w:val="000000"/>
          <w:szCs w:val="24"/>
        </w:rPr>
        <w:t>Настоящее постановление реализовывается в соответствии с постановлением Правительства Ленинградской области от 13</w:t>
      </w:r>
      <w:r>
        <w:rPr>
          <w:color w:val="000000"/>
          <w:szCs w:val="24"/>
        </w:rPr>
        <w:t xml:space="preserve"> августа </w:t>
      </w:r>
      <w:r w:rsidRPr="006F085C">
        <w:rPr>
          <w:color w:val="000000"/>
          <w:szCs w:val="24"/>
        </w:rPr>
        <w:t>2020 г</w:t>
      </w:r>
      <w:r>
        <w:rPr>
          <w:color w:val="000000"/>
          <w:szCs w:val="24"/>
        </w:rPr>
        <w:t>ода</w:t>
      </w:r>
      <w:r w:rsidRPr="006F085C">
        <w:rPr>
          <w:color w:val="000000"/>
          <w:szCs w:val="24"/>
        </w:rPr>
        <w:t xml:space="preserve"> №573 «О мерах по предотвращению распространения новой </w:t>
      </w:r>
      <w:proofErr w:type="spellStart"/>
      <w:r w:rsidRPr="006F085C">
        <w:rPr>
          <w:color w:val="000000"/>
          <w:szCs w:val="24"/>
        </w:rPr>
        <w:t>корон</w:t>
      </w:r>
      <w:r>
        <w:rPr>
          <w:color w:val="000000"/>
          <w:szCs w:val="24"/>
        </w:rPr>
        <w:t>а</w:t>
      </w:r>
      <w:r w:rsidRPr="006F085C">
        <w:rPr>
          <w:color w:val="000000"/>
          <w:szCs w:val="24"/>
        </w:rPr>
        <w:t>вирусной</w:t>
      </w:r>
      <w:proofErr w:type="spellEnd"/>
      <w:r w:rsidRPr="006F085C">
        <w:rPr>
          <w:color w:val="000000"/>
          <w:szCs w:val="24"/>
        </w:rPr>
        <w:t xml:space="preserve"> инфекции (COVID-19) на территории Ленинградской области».</w:t>
      </w:r>
    </w:p>
    <w:p w:rsidR="006F085C" w:rsidRPr="006F085C" w:rsidRDefault="00935A33" w:rsidP="008F3ED2">
      <w:pPr>
        <w:autoSpaceDE w:val="0"/>
        <w:autoSpaceDN w:val="0"/>
        <w:adjustRightInd w:val="0"/>
        <w:ind w:firstLine="720"/>
        <w:rPr>
          <w:color w:val="000000"/>
          <w:szCs w:val="24"/>
        </w:rPr>
      </w:pPr>
      <w:r>
        <w:rPr>
          <w:color w:val="000000"/>
          <w:szCs w:val="24"/>
        </w:rPr>
        <w:t>6</w:t>
      </w:r>
      <w:r w:rsidR="008F3ED2">
        <w:rPr>
          <w:color w:val="000000"/>
          <w:szCs w:val="24"/>
        </w:rPr>
        <w:t xml:space="preserve">. </w:t>
      </w:r>
      <w:r w:rsidR="006F085C" w:rsidRPr="006F085C">
        <w:rPr>
          <w:color w:val="000000"/>
          <w:szCs w:val="24"/>
        </w:rPr>
        <w:t>Опубликовать настоящее постановление в газете «Трудовая слава» и обнародовать в сети Интернет на официальном сайте Тихвинского района.</w:t>
      </w:r>
    </w:p>
    <w:p w:rsidR="006F085C" w:rsidRPr="006F085C" w:rsidRDefault="004B05D2" w:rsidP="00935A33">
      <w:pPr>
        <w:ind w:firstLine="720"/>
        <w:rPr>
          <w:szCs w:val="24"/>
        </w:rPr>
      </w:pPr>
      <w:r>
        <w:rPr>
          <w:szCs w:val="24"/>
        </w:rPr>
        <w:t>7</w:t>
      </w:r>
      <w:r w:rsidR="00935A33">
        <w:rPr>
          <w:szCs w:val="24"/>
        </w:rPr>
        <w:t>.</w:t>
      </w:r>
      <w:r w:rsidR="006F085C" w:rsidRPr="006F085C">
        <w:rPr>
          <w:szCs w:val="24"/>
        </w:rPr>
        <w:t xml:space="preserve"> Контроль за исполнением постановления оставляю за собой.</w:t>
      </w:r>
    </w:p>
    <w:p w:rsidR="004B05D2" w:rsidRPr="006F085C" w:rsidRDefault="004B05D2" w:rsidP="004B05D2">
      <w:pPr>
        <w:autoSpaceDE w:val="0"/>
        <w:autoSpaceDN w:val="0"/>
        <w:adjustRightInd w:val="0"/>
        <w:ind w:firstLine="720"/>
        <w:rPr>
          <w:color w:val="000000"/>
          <w:szCs w:val="24"/>
        </w:rPr>
      </w:pPr>
      <w:r>
        <w:rPr>
          <w:color w:val="000000"/>
          <w:szCs w:val="24"/>
        </w:rPr>
        <w:t xml:space="preserve">8. </w:t>
      </w:r>
      <w:r w:rsidRPr="006F085C">
        <w:rPr>
          <w:color w:val="000000"/>
          <w:szCs w:val="24"/>
        </w:rPr>
        <w:t>Постановление вступает в силу с момента опубликования.</w:t>
      </w:r>
    </w:p>
    <w:p w:rsidR="006F085C" w:rsidRDefault="006F085C" w:rsidP="00A0723B">
      <w:pPr>
        <w:ind w:firstLine="240"/>
        <w:rPr>
          <w:color w:val="000000"/>
          <w:szCs w:val="24"/>
        </w:rPr>
      </w:pPr>
    </w:p>
    <w:p w:rsidR="00935A33" w:rsidRPr="006F085C" w:rsidRDefault="00935A33" w:rsidP="00A0723B">
      <w:pPr>
        <w:ind w:firstLine="240"/>
        <w:rPr>
          <w:color w:val="000000"/>
          <w:szCs w:val="24"/>
        </w:rPr>
      </w:pPr>
    </w:p>
    <w:p w:rsidR="006F085C" w:rsidRPr="006F085C" w:rsidRDefault="006F085C" w:rsidP="00935A33">
      <w:pPr>
        <w:rPr>
          <w:color w:val="000000"/>
          <w:szCs w:val="24"/>
        </w:rPr>
      </w:pPr>
      <w:r w:rsidRPr="006F085C">
        <w:rPr>
          <w:color w:val="000000"/>
          <w:szCs w:val="24"/>
        </w:rPr>
        <w:t>Глава администрации                                                                Ю.А. Наумов</w:t>
      </w: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935A33" w:rsidRDefault="00935A33" w:rsidP="00935A33">
      <w:pPr>
        <w:rPr>
          <w:color w:val="000000"/>
          <w:sz w:val="24"/>
          <w:szCs w:val="20"/>
        </w:rPr>
      </w:pPr>
    </w:p>
    <w:p w:rsidR="006F085C" w:rsidRPr="006F085C" w:rsidRDefault="006F085C" w:rsidP="00935A33">
      <w:pPr>
        <w:rPr>
          <w:color w:val="000000"/>
          <w:sz w:val="24"/>
          <w:szCs w:val="20"/>
        </w:rPr>
      </w:pPr>
      <w:r w:rsidRPr="006F085C">
        <w:rPr>
          <w:color w:val="000000"/>
          <w:sz w:val="24"/>
          <w:szCs w:val="20"/>
        </w:rPr>
        <w:t>Богдашова Лидия Валентиновна,</w:t>
      </w:r>
    </w:p>
    <w:p w:rsidR="006F085C" w:rsidRPr="006F085C" w:rsidRDefault="006F085C" w:rsidP="00935A33">
      <w:pPr>
        <w:rPr>
          <w:color w:val="000000"/>
          <w:sz w:val="24"/>
          <w:szCs w:val="20"/>
        </w:rPr>
      </w:pPr>
      <w:r w:rsidRPr="006F085C">
        <w:rPr>
          <w:color w:val="000000"/>
          <w:sz w:val="24"/>
          <w:szCs w:val="20"/>
        </w:rPr>
        <w:t>56-058</w:t>
      </w:r>
    </w:p>
    <w:p w:rsidR="006F085C" w:rsidRPr="006F085C" w:rsidRDefault="006F085C" w:rsidP="00935A33">
      <w:pPr>
        <w:rPr>
          <w:color w:val="000000"/>
          <w:sz w:val="24"/>
          <w:szCs w:val="20"/>
        </w:rPr>
      </w:pPr>
      <w:proofErr w:type="spellStart"/>
      <w:r w:rsidRPr="006F085C">
        <w:rPr>
          <w:color w:val="000000"/>
          <w:sz w:val="24"/>
          <w:szCs w:val="20"/>
        </w:rPr>
        <w:t>Медникова</w:t>
      </w:r>
      <w:proofErr w:type="spellEnd"/>
      <w:r w:rsidRPr="006F085C">
        <w:rPr>
          <w:color w:val="000000"/>
          <w:sz w:val="24"/>
          <w:szCs w:val="20"/>
        </w:rPr>
        <w:t xml:space="preserve"> Ирина Викторовна,</w:t>
      </w:r>
    </w:p>
    <w:p w:rsidR="006F085C" w:rsidRPr="006F085C" w:rsidRDefault="006F085C" w:rsidP="00935A33">
      <w:pPr>
        <w:rPr>
          <w:color w:val="000000"/>
          <w:sz w:val="24"/>
          <w:szCs w:val="20"/>
        </w:rPr>
      </w:pPr>
      <w:r w:rsidRPr="006F085C">
        <w:rPr>
          <w:color w:val="000000"/>
          <w:sz w:val="24"/>
          <w:szCs w:val="20"/>
        </w:rPr>
        <w:t>79-300</w:t>
      </w:r>
    </w:p>
    <w:p w:rsidR="006F085C" w:rsidRDefault="006F085C" w:rsidP="00D32EFA">
      <w:pPr>
        <w:ind w:firstLine="240"/>
        <w:rPr>
          <w:b/>
          <w:bCs/>
          <w:color w:val="000000"/>
          <w:sz w:val="20"/>
          <w:szCs w:val="20"/>
        </w:rPr>
      </w:pPr>
    </w:p>
    <w:p w:rsidR="006F085C" w:rsidRDefault="006F085C" w:rsidP="00D32EFA">
      <w:pPr>
        <w:ind w:firstLine="240"/>
        <w:rPr>
          <w:b/>
          <w:bCs/>
          <w:color w:val="000000"/>
          <w:sz w:val="20"/>
          <w:szCs w:val="20"/>
        </w:rPr>
      </w:pPr>
    </w:p>
    <w:p w:rsidR="006F085C" w:rsidRDefault="006F085C" w:rsidP="00D32EFA">
      <w:pPr>
        <w:ind w:firstLine="240"/>
        <w:rPr>
          <w:b/>
          <w:bCs/>
          <w:color w:val="000000"/>
          <w:sz w:val="20"/>
          <w:szCs w:val="20"/>
        </w:rPr>
      </w:pPr>
    </w:p>
    <w:p w:rsidR="006F085C" w:rsidRDefault="006F085C" w:rsidP="00D32EFA">
      <w:pPr>
        <w:ind w:firstLine="240"/>
        <w:rPr>
          <w:b/>
          <w:bCs/>
          <w:color w:val="000000"/>
          <w:sz w:val="20"/>
          <w:szCs w:val="20"/>
        </w:rPr>
      </w:pPr>
    </w:p>
    <w:p w:rsidR="006F085C" w:rsidRPr="00BA4D9E" w:rsidRDefault="006F085C" w:rsidP="00D32EFA">
      <w:pPr>
        <w:ind w:firstLine="240"/>
        <w:rPr>
          <w:i/>
          <w:color w:val="000000"/>
          <w:sz w:val="18"/>
          <w:szCs w:val="18"/>
        </w:rPr>
      </w:pPr>
      <w:r w:rsidRPr="00BA4D9E">
        <w:rPr>
          <w:b/>
          <w:bCs/>
          <w:i/>
          <w:color w:val="000000"/>
          <w:sz w:val="18"/>
          <w:szCs w:val="18"/>
        </w:rPr>
        <w:lastRenderedPageBreak/>
        <w:t>СОГЛАСОВАНО:</w:t>
      </w:r>
      <w:r w:rsidRPr="00BA4D9E">
        <w:rPr>
          <w:i/>
          <w:color w:val="000000"/>
          <w:sz w:val="18"/>
          <w:szCs w:val="18"/>
        </w:rPr>
        <w:t xml:space="preserve">     </w:t>
      </w:r>
    </w:p>
    <w:p w:rsidR="006F085C" w:rsidRPr="00BA4D9E" w:rsidRDefault="006F085C" w:rsidP="00D32EFA">
      <w:pPr>
        <w:ind w:firstLine="240"/>
        <w:rPr>
          <w:i/>
          <w:color w:val="000000"/>
          <w:sz w:val="18"/>
          <w:szCs w:val="18"/>
        </w:rPr>
      </w:pPr>
    </w:p>
    <w:tbl>
      <w:tblPr>
        <w:tblW w:w="9018" w:type="dxa"/>
        <w:tblInd w:w="-3" w:type="dxa"/>
        <w:tblLayout w:type="fixed"/>
        <w:tblCellMar>
          <w:left w:w="84" w:type="dxa"/>
          <w:right w:w="84" w:type="dxa"/>
        </w:tblCellMar>
        <w:tblLook w:val="0000" w:firstRow="0" w:lastRow="0" w:firstColumn="0" w:lastColumn="0" w:noHBand="0" w:noVBand="0"/>
      </w:tblPr>
      <w:tblGrid>
        <w:gridCol w:w="6041"/>
        <w:gridCol w:w="622"/>
        <w:gridCol w:w="2355"/>
      </w:tblGrid>
      <w:tr w:rsidR="008F3ED2" w:rsidRPr="00BA4D9E" w:rsidTr="00BA4D9E">
        <w:tc>
          <w:tcPr>
            <w:tcW w:w="6041" w:type="dxa"/>
          </w:tcPr>
          <w:p w:rsidR="008F3ED2" w:rsidRPr="00BA4D9E" w:rsidRDefault="008F3ED2" w:rsidP="008F3ED2">
            <w:pPr>
              <w:rPr>
                <w:i/>
                <w:color w:val="000000"/>
                <w:sz w:val="18"/>
                <w:szCs w:val="18"/>
              </w:rPr>
            </w:pPr>
            <w:r w:rsidRPr="00BA4D9E">
              <w:rPr>
                <w:i/>
                <w:color w:val="000000"/>
                <w:sz w:val="18"/>
                <w:szCs w:val="18"/>
              </w:rPr>
              <w:t xml:space="preserve">Заведующий общим отделом </w:t>
            </w:r>
          </w:p>
        </w:tc>
        <w:tc>
          <w:tcPr>
            <w:tcW w:w="622" w:type="dxa"/>
          </w:tcPr>
          <w:p w:rsidR="008F3ED2" w:rsidRPr="00BA4D9E" w:rsidRDefault="008F3ED2" w:rsidP="008F3ED2">
            <w:pPr>
              <w:ind w:firstLine="240"/>
              <w:rPr>
                <w:i/>
                <w:color w:val="000000"/>
                <w:sz w:val="18"/>
                <w:szCs w:val="18"/>
              </w:rPr>
            </w:pPr>
            <w:r w:rsidRPr="00BA4D9E">
              <w:rPr>
                <w:i/>
                <w:color w:val="000000"/>
                <w:sz w:val="18"/>
                <w:szCs w:val="18"/>
              </w:rPr>
              <w:t xml:space="preserve">  </w:t>
            </w:r>
          </w:p>
        </w:tc>
        <w:tc>
          <w:tcPr>
            <w:tcW w:w="2355" w:type="dxa"/>
          </w:tcPr>
          <w:p w:rsidR="008F3ED2" w:rsidRPr="00BA4D9E" w:rsidRDefault="008F3ED2" w:rsidP="008F3ED2">
            <w:pPr>
              <w:ind w:firstLine="240"/>
              <w:rPr>
                <w:i/>
                <w:color w:val="000000"/>
                <w:sz w:val="18"/>
                <w:szCs w:val="18"/>
              </w:rPr>
            </w:pPr>
            <w:r w:rsidRPr="00BA4D9E">
              <w:rPr>
                <w:i/>
                <w:color w:val="000000"/>
                <w:sz w:val="18"/>
                <w:szCs w:val="18"/>
              </w:rPr>
              <w:t>Савранская И.Г.</w:t>
            </w:r>
          </w:p>
        </w:tc>
      </w:tr>
      <w:tr w:rsidR="008F3ED2" w:rsidRPr="00BA4D9E" w:rsidTr="00BA4D9E">
        <w:tc>
          <w:tcPr>
            <w:tcW w:w="6041" w:type="dxa"/>
          </w:tcPr>
          <w:p w:rsidR="008F3ED2" w:rsidRPr="00BA4D9E" w:rsidRDefault="008F3ED2" w:rsidP="008F3ED2">
            <w:pPr>
              <w:rPr>
                <w:i/>
                <w:color w:val="000000"/>
                <w:sz w:val="18"/>
                <w:szCs w:val="18"/>
              </w:rPr>
            </w:pPr>
            <w:r w:rsidRPr="00BA4D9E">
              <w:rPr>
                <w:i/>
                <w:color w:val="000000"/>
                <w:sz w:val="18"/>
                <w:szCs w:val="18"/>
              </w:rPr>
              <w:t xml:space="preserve">Заведующий юридическим отделом </w:t>
            </w:r>
          </w:p>
        </w:tc>
        <w:tc>
          <w:tcPr>
            <w:tcW w:w="622" w:type="dxa"/>
          </w:tcPr>
          <w:p w:rsidR="008F3ED2" w:rsidRPr="00BA4D9E" w:rsidRDefault="008F3ED2" w:rsidP="008F3ED2">
            <w:pPr>
              <w:ind w:firstLine="240"/>
              <w:rPr>
                <w:i/>
                <w:color w:val="000000"/>
                <w:sz w:val="18"/>
                <w:szCs w:val="18"/>
              </w:rPr>
            </w:pPr>
            <w:r w:rsidRPr="00BA4D9E">
              <w:rPr>
                <w:i/>
                <w:color w:val="000000"/>
                <w:sz w:val="18"/>
                <w:szCs w:val="18"/>
              </w:rPr>
              <w:t xml:space="preserve">  </w:t>
            </w:r>
          </w:p>
        </w:tc>
        <w:tc>
          <w:tcPr>
            <w:tcW w:w="2355" w:type="dxa"/>
          </w:tcPr>
          <w:p w:rsidR="008F3ED2" w:rsidRPr="00BA4D9E" w:rsidRDefault="008F3ED2" w:rsidP="008F3ED2">
            <w:pPr>
              <w:ind w:firstLine="240"/>
              <w:rPr>
                <w:i/>
                <w:color w:val="000000"/>
                <w:sz w:val="18"/>
                <w:szCs w:val="18"/>
              </w:rPr>
            </w:pPr>
            <w:r w:rsidRPr="00BA4D9E">
              <w:rPr>
                <w:i/>
                <w:color w:val="000000"/>
                <w:sz w:val="18"/>
                <w:szCs w:val="18"/>
              </w:rPr>
              <w:t>Максимов В.В.</w:t>
            </w:r>
          </w:p>
        </w:tc>
      </w:tr>
      <w:tr w:rsidR="008F3ED2" w:rsidRPr="00BA4D9E" w:rsidTr="00BA4D9E">
        <w:tc>
          <w:tcPr>
            <w:tcW w:w="6041" w:type="dxa"/>
          </w:tcPr>
          <w:p w:rsidR="008F3ED2" w:rsidRPr="00BA4D9E" w:rsidRDefault="008F3ED2" w:rsidP="008F3ED2">
            <w:pPr>
              <w:rPr>
                <w:i/>
                <w:color w:val="000000"/>
                <w:sz w:val="18"/>
                <w:szCs w:val="18"/>
              </w:rPr>
            </w:pPr>
            <w:proofErr w:type="spellStart"/>
            <w:r w:rsidRPr="00BA4D9E">
              <w:rPr>
                <w:i/>
                <w:sz w:val="18"/>
                <w:szCs w:val="18"/>
              </w:rPr>
              <w:t>И.о</w:t>
            </w:r>
            <w:proofErr w:type="spellEnd"/>
            <w:r w:rsidRPr="00BA4D9E">
              <w:rPr>
                <w:i/>
                <w:sz w:val="18"/>
                <w:szCs w:val="18"/>
              </w:rPr>
              <w:t>. заместителя главы администрации по социальным и общим вопросам</w:t>
            </w:r>
          </w:p>
        </w:tc>
        <w:tc>
          <w:tcPr>
            <w:tcW w:w="622" w:type="dxa"/>
          </w:tcPr>
          <w:p w:rsidR="008F3ED2" w:rsidRPr="00BA4D9E" w:rsidRDefault="008F3ED2" w:rsidP="008F3ED2">
            <w:pPr>
              <w:ind w:firstLine="240"/>
              <w:rPr>
                <w:i/>
                <w:color w:val="000000"/>
                <w:sz w:val="18"/>
                <w:szCs w:val="18"/>
              </w:rPr>
            </w:pPr>
          </w:p>
        </w:tc>
        <w:tc>
          <w:tcPr>
            <w:tcW w:w="2355" w:type="dxa"/>
          </w:tcPr>
          <w:p w:rsidR="008F3ED2" w:rsidRPr="00BA4D9E" w:rsidRDefault="008F3ED2" w:rsidP="008F3ED2">
            <w:pPr>
              <w:ind w:firstLine="240"/>
              <w:rPr>
                <w:i/>
                <w:color w:val="000000"/>
                <w:sz w:val="18"/>
                <w:szCs w:val="18"/>
              </w:rPr>
            </w:pPr>
            <w:proofErr w:type="spellStart"/>
            <w:r w:rsidRPr="00BA4D9E">
              <w:rPr>
                <w:i/>
                <w:color w:val="000000"/>
                <w:sz w:val="18"/>
                <w:szCs w:val="18"/>
              </w:rPr>
              <w:t>Акмаева</w:t>
            </w:r>
            <w:proofErr w:type="spellEnd"/>
            <w:r w:rsidRPr="00BA4D9E">
              <w:rPr>
                <w:i/>
                <w:color w:val="000000"/>
                <w:sz w:val="18"/>
                <w:szCs w:val="18"/>
              </w:rPr>
              <w:t xml:space="preserve"> О.Д.</w:t>
            </w:r>
          </w:p>
        </w:tc>
      </w:tr>
      <w:tr w:rsidR="008F3ED2" w:rsidRPr="00BA4D9E" w:rsidTr="00BA4D9E">
        <w:trPr>
          <w:trHeight w:val="303"/>
        </w:trPr>
        <w:tc>
          <w:tcPr>
            <w:tcW w:w="6041" w:type="dxa"/>
          </w:tcPr>
          <w:p w:rsidR="008F3ED2" w:rsidRPr="00BA4D9E" w:rsidRDefault="008F3ED2" w:rsidP="008F3ED2">
            <w:pPr>
              <w:rPr>
                <w:i/>
                <w:color w:val="000000"/>
                <w:sz w:val="18"/>
                <w:szCs w:val="18"/>
              </w:rPr>
            </w:pPr>
            <w:r w:rsidRPr="00BA4D9E">
              <w:rPr>
                <w:i/>
                <w:color w:val="000000"/>
                <w:sz w:val="18"/>
                <w:szCs w:val="18"/>
              </w:rPr>
              <w:t>Заместитель главы администрации - председатель комитета по управлению муниципальным имуществом и градостроительству</w:t>
            </w:r>
          </w:p>
        </w:tc>
        <w:tc>
          <w:tcPr>
            <w:tcW w:w="622" w:type="dxa"/>
          </w:tcPr>
          <w:p w:rsidR="008F3ED2" w:rsidRPr="00BA4D9E" w:rsidRDefault="008F3ED2" w:rsidP="008F3ED2">
            <w:pPr>
              <w:ind w:firstLine="240"/>
              <w:rPr>
                <w:i/>
                <w:color w:val="000000"/>
                <w:sz w:val="18"/>
                <w:szCs w:val="18"/>
              </w:rPr>
            </w:pPr>
          </w:p>
        </w:tc>
        <w:tc>
          <w:tcPr>
            <w:tcW w:w="2355" w:type="dxa"/>
          </w:tcPr>
          <w:p w:rsidR="008F3ED2" w:rsidRPr="00BA4D9E" w:rsidRDefault="008F3ED2" w:rsidP="008F3ED2">
            <w:pPr>
              <w:ind w:firstLine="240"/>
              <w:rPr>
                <w:i/>
                <w:color w:val="000000"/>
                <w:sz w:val="18"/>
                <w:szCs w:val="18"/>
              </w:rPr>
            </w:pPr>
            <w:r w:rsidRPr="00BA4D9E">
              <w:rPr>
                <w:i/>
                <w:color w:val="000000"/>
                <w:sz w:val="18"/>
                <w:szCs w:val="18"/>
              </w:rPr>
              <w:t>Катышевский Ю.В</w:t>
            </w:r>
          </w:p>
        </w:tc>
      </w:tr>
      <w:tr w:rsidR="008F3ED2" w:rsidRPr="00BA4D9E" w:rsidTr="00BA4D9E">
        <w:trPr>
          <w:trHeight w:val="680"/>
        </w:trPr>
        <w:tc>
          <w:tcPr>
            <w:tcW w:w="6041" w:type="dxa"/>
          </w:tcPr>
          <w:p w:rsidR="008F3ED2" w:rsidRPr="00BA4D9E" w:rsidRDefault="008F3ED2" w:rsidP="008F3ED2">
            <w:pPr>
              <w:rPr>
                <w:i/>
                <w:color w:val="000000"/>
                <w:sz w:val="18"/>
                <w:szCs w:val="18"/>
              </w:rPr>
            </w:pPr>
            <w:r w:rsidRPr="00BA4D9E">
              <w:rPr>
                <w:i/>
                <w:color w:val="000000"/>
                <w:sz w:val="18"/>
                <w:szCs w:val="18"/>
              </w:rPr>
              <w:t xml:space="preserve"> Заместитель главы администрации</w:t>
            </w:r>
            <w:r w:rsidR="00BA4D9E" w:rsidRPr="00BA4D9E">
              <w:rPr>
                <w:i/>
                <w:color w:val="000000"/>
                <w:sz w:val="18"/>
                <w:szCs w:val="18"/>
              </w:rPr>
              <w:t xml:space="preserve"> </w:t>
            </w:r>
            <w:r w:rsidRPr="00BA4D9E">
              <w:rPr>
                <w:bCs/>
                <w:i/>
                <w:color w:val="000000"/>
                <w:sz w:val="18"/>
                <w:szCs w:val="18"/>
              </w:rPr>
              <w:t>-</w:t>
            </w:r>
            <w:r w:rsidR="00BA4D9E" w:rsidRPr="00BA4D9E">
              <w:rPr>
                <w:bCs/>
                <w:i/>
                <w:color w:val="000000"/>
                <w:sz w:val="18"/>
                <w:szCs w:val="18"/>
              </w:rPr>
              <w:t xml:space="preserve"> </w:t>
            </w:r>
            <w:r w:rsidRPr="00BA4D9E">
              <w:rPr>
                <w:bCs/>
                <w:i/>
                <w:color w:val="000000"/>
                <w:sz w:val="18"/>
                <w:szCs w:val="18"/>
              </w:rPr>
              <w:t>председатель комитета жилищно-коммунального хозяйства</w:t>
            </w:r>
          </w:p>
        </w:tc>
        <w:tc>
          <w:tcPr>
            <w:tcW w:w="622" w:type="dxa"/>
          </w:tcPr>
          <w:p w:rsidR="008F3ED2" w:rsidRPr="00BA4D9E" w:rsidRDefault="008F3ED2" w:rsidP="008F3ED2">
            <w:pPr>
              <w:ind w:firstLine="240"/>
              <w:rPr>
                <w:i/>
                <w:color w:val="000000"/>
                <w:sz w:val="18"/>
                <w:szCs w:val="18"/>
              </w:rPr>
            </w:pPr>
            <w:r w:rsidRPr="00BA4D9E">
              <w:rPr>
                <w:i/>
                <w:color w:val="000000"/>
                <w:sz w:val="18"/>
                <w:szCs w:val="18"/>
              </w:rPr>
              <w:t xml:space="preserve">  </w:t>
            </w:r>
          </w:p>
          <w:p w:rsidR="008F3ED2" w:rsidRPr="00BA4D9E" w:rsidRDefault="008F3ED2" w:rsidP="008F3ED2">
            <w:pPr>
              <w:ind w:firstLine="240"/>
              <w:rPr>
                <w:i/>
                <w:color w:val="000000"/>
                <w:sz w:val="18"/>
                <w:szCs w:val="18"/>
              </w:rPr>
            </w:pPr>
          </w:p>
        </w:tc>
        <w:tc>
          <w:tcPr>
            <w:tcW w:w="2355" w:type="dxa"/>
          </w:tcPr>
          <w:p w:rsidR="008F3ED2" w:rsidRPr="00BA4D9E" w:rsidRDefault="008F3ED2" w:rsidP="008F3ED2">
            <w:pPr>
              <w:ind w:firstLine="240"/>
              <w:rPr>
                <w:i/>
                <w:color w:val="000000"/>
                <w:sz w:val="18"/>
                <w:szCs w:val="18"/>
              </w:rPr>
            </w:pPr>
            <w:r w:rsidRPr="00BA4D9E">
              <w:rPr>
                <w:i/>
                <w:color w:val="000000"/>
                <w:sz w:val="18"/>
                <w:szCs w:val="18"/>
              </w:rPr>
              <w:t>Корцов А.М.</w:t>
            </w:r>
          </w:p>
        </w:tc>
      </w:tr>
    </w:tbl>
    <w:p w:rsidR="006F085C" w:rsidRPr="00BA4D9E" w:rsidRDefault="006F085C" w:rsidP="00D32EFA">
      <w:pPr>
        <w:ind w:firstLine="240"/>
        <w:rPr>
          <w:i/>
          <w:color w:val="000000"/>
          <w:sz w:val="18"/>
          <w:szCs w:val="18"/>
        </w:rPr>
      </w:pPr>
    </w:p>
    <w:p w:rsidR="006F085C" w:rsidRPr="00BA4D9E" w:rsidRDefault="006F085C" w:rsidP="00D32EFA">
      <w:pPr>
        <w:ind w:firstLine="240"/>
        <w:rPr>
          <w:i/>
          <w:color w:val="000000"/>
          <w:sz w:val="18"/>
          <w:szCs w:val="18"/>
        </w:rPr>
      </w:pPr>
      <w:r w:rsidRPr="00BA4D9E">
        <w:rPr>
          <w:b/>
          <w:bCs/>
          <w:i/>
          <w:color w:val="000000"/>
          <w:sz w:val="18"/>
          <w:szCs w:val="18"/>
        </w:rPr>
        <w:t>РАССЫЛКА:</w:t>
      </w:r>
      <w:r w:rsidRPr="00BA4D9E">
        <w:rPr>
          <w:i/>
          <w:color w:val="000000"/>
          <w:sz w:val="18"/>
          <w:szCs w:val="18"/>
        </w:rPr>
        <w:t xml:space="preserve"> </w:t>
      </w:r>
    </w:p>
    <w:tbl>
      <w:tblPr>
        <w:tblW w:w="0" w:type="auto"/>
        <w:tblInd w:w="-3" w:type="dxa"/>
        <w:tblLayout w:type="fixed"/>
        <w:tblCellMar>
          <w:left w:w="84" w:type="dxa"/>
          <w:right w:w="84" w:type="dxa"/>
        </w:tblCellMar>
        <w:tblLook w:val="0000" w:firstRow="0" w:lastRow="0" w:firstColumn="0" w:lastColumn="0" w:noHBand="0" w:noVBand="0"/>
      </w:tblPr>
      <w:tblGrid>
        <w:gridCol w:w="5628"/>
        <w:gridCol w:w="12"/>
        <w:gridCol w:w="312"/>
        <w:gridCol w:w="24"/>
        <w:gridCol w:w="1464"/>
      </w:tblGrid>
      <w:tr w:rsidR="006F085C" w:rsidRPr="00BA4D9E" w:rsidTr="00BA4D9E">
        <w:trPr>
          <w:trHeight w:val="394"/>
        </w:trPr>
        <w:tc>
          <w:tcPr>
            <w:tcW w:w="5640" w:type="dxa"/>
            <w:gridSpan w:val="2"/>
          </w:tcPr>
          <w:p w:rsidR="006F085C" w:rsidRPr="00BA4D9E" w:rsidRDefault="006F085C" w:rsidP="00BA4D9E">
            <w:pPr>
              <w:ind w:firstLine="238"/>
              <w:jc w:val="left"/>
              <w:rPr>
                <w:i/>
                <w:color w:val="000000"/>
                <w:sz w:val="18"/>
                <w:szCs w:val="18"/>
              </w:rPr>
            </w:pPr>
            <w:r w:rsidRPr="00BA4D9E">
              <w:rPr>
                <w:i/>
                <w:color w:val="000000"/>
                <w:sz w:val="18"/>
                <w:szCs w:val="18"/>
              </w:rPr>
              <w:t xml:space="preserve">Дело </w:t>
            </w:r>
          </w:p>
        </w:tc>
        <w:tc>
          <w:tcPr>
            <w:tcW w:w="336" w:type="dxa"/>
            <w:gridSpan w:val="2"/>
          </w:tcPr>
          <w:p w:rsidR="006F085C" w:rsidRPr="00BA4D9E" w:rsidRDefault="006F085C" w:rsidP="00BA4D9E">
            <w:pPr>
              <w:ind w:firstLine="238"/>
              <w:jc w:val="left"/>
              <w:rPr>
                <w:i/>
                <w:color w:val="000000"/>
                <w:sz w:val="18"/>
                <w:szCs w:val="18"/>
              </w:rPr>
            </w:pPr>
            <w:r w:rsidRPr="00BA4D9E">
              <w:rPr>
                <w:i/>
                <w:color w:val="000000"/>
                <w:sz w:val="18"/>
                <w:szCs w:val="18"/>
              </w:rPr>
              <w:t>1 1</w:t>
            </w:r>
          </w:p>
        </w:tc>
        <w:tc>
          <w:tcPr>
            <w:tcW w:w="1464" w:type="dxa"/>
          </w:tcPr>
          <w:p w:rsidR="006F085C" w:rsidRPr="00BA4D9E" w:rsidRDefault="006F085C" w:rsidP="00BA4D9E">
            <w:pPr>
              <w:ind w:firstLine="238"/>
              <w:jc w:val="left"/>
              <w:rPr>
                <w:i/>
                <w:color w:val="000000"/>
                <w:sz w:val="18"/>
                <w:szCs w:val="18"/>
              </w:rPr>
            </w:pPr>
            <w:r w:rsidRPr="00BA4D9E">
              <w:rPr>
                <w:i/>
                <w:color w:val="000000"/>
                <w:sz w:val="18"/>
                <w:szCs w:val="18"/>
              </w:rPr>
              <w:t xml:space="preserve">  </w:t>
            </w:r>
          </w:p>
        </w:tc>
      </w:tr>
      <w:tr w:rsidR="006F085C" w:rsidRPr="00BA4D9E" w:rsidTr="00BA4D9E">
        <w:trPr>
          <w:trHeight w:val="304"/>
        </w:trPr>
        <w:tc>
          <w:tcPr>
            <w:tcW w:w="5640" w:type="dxa"/>
            <w:gridSpan w:val="2"/>
          </w:tcPr>
          <w:p w:rsidR="006F085C" w:rsidRPr="00BA4D9E" w:rsidRDefault="006F085C" w:rsidP="00BA4D9E">
            <w:pPr>
              <w:ind w:firstLine="238"/>
              <w:jc w:val="left"/>
              <w:rPr>
                <w:i/>
                <w:color w:val="000000"/>
                <w:sz w:val="18"/>
                <w:szCs w:val="18"/>
              </w:rPr>
            </w:pPr>
            <w:r w:rsidRPr="00BA4D9E">
              <w:rPr>
                <w:i/>
                <w:color w:val="000000"/>
                <w:sz w:val="18"/>
                <w:szCs w:val="18"/>
              </w:rPr>
              <w:t xml:space="preserve">Комитет жилищно-коммунального хозяйства </w:t>
            </w:r>
          </w:p>
        </w:tc>
        <w:tc>
          <w:tcPr>
            <w:tcW w:w="336" w:type="dxa"/>
            <w:gridSpan w:val="2"/>
          </w:tcPr>
          <w:p w:rsidR="006F085C" w:rsidRPr="00BA4D9E" w:rsidRDefault="006F085C" w:rsidP="00BA4D9E">
            <w:pPr>
              <w:ind w:firstLine="238"/>
              <w:jc w:val="left"/>
              <w:rPr>
                <w:i/>
                <w:color w:val="000000"/>
                <w:sz w:val="18"/>
                <w:szCs w:val="18"/>
              </w:rPr>
            </w:pPr>
            <w:r w:rsidRPr="00BA4D9E">
              <w:rPr>
                <w:i/>
                <w:color w:val="000000"/>
                <w:sz w:val="18"/>
                <w:szCs w:val="18"/>
              </w:rPr>
              <w:t>2 1</w:t>
            </w:r>
          </w:p>
        </w:tc>
        <w:tc>
          <w:tcPr>
            <w:tcW w:w="1464" w:type="dxa"/>
          </w:tcPr>
          <w:p w:rsidR="006F085C" w:rsidRPr="00BA4D9E" w:rsidRDefault="006F085C" w:rsidP="00BA4D9E">
            <w:pPr>
              <w:ind w:firstLine="238"/>
              <w:jc w:val="left"/>
              <w:rPr>
                <w:i/>
                <w:color w:val="000000"/>
                <w:sz w:val="18"/>
                <w:szCs w:val="18"/>
              </w:rPr>
            </w:pPr>
            <w:r w:rsidRPr="00BA4D9E">
              <w:rPr>
                <w:i/>
                <w:color w:val="000000"/>
                <w:sz w:val="18"/>
                <w:szCs w:val="18"/>
              </w:rPr>
              <w:t xml:space="preserve">  </w:t>
            </w:r>
          </w:p>
        </w:tc>
      </w:tr>
      <w:tr w:rsidR="006F085C" w:rsidRPr="00BA4D9E" w:rsidTr="00BA4D9E">
        <w:trPr>
          <w:trHeight w:val="304"/>
        </w:trPr>
        <w:tc>
          <w:tcPr>
            <w:tcW w:w="5640" w:type="dxa"/>
            <w:gridSpan w:val="2"/>
          </w:tcPr>
          <w:p w:rsidR="006F085C" w:rsidRPr="00BA4D9E" w:rsidRDefault="006F085C" w:rsidP="00BA4D9E">
            <w:pPr>
              <w:ind w:firstLine="238"/>
              <w:jc w:val="left"/>
              <w:rPr>
                <w:i/>
                <w:color w:val="000000"/>
                <w:sz w:val="18"/>
                <w:szCs w:val="18"/>
              </w:rPr>
            </w:pPr>
            <w:r w:rsidRPr="00BA4D9E">
              <w:rPr>
                <w:i/>
                <w:color w:val="000000"/>
                <w:sz w:val="18"/>
                <w:szCs w:val="18"/>
              </w:rPr>
              <w:t>Комитет по  культуре,  спорту и молодежной политике</w:t>
            </w:r>
          </w:p>
        </w:tc>
        <w:tc>
          <w:tcPr>
            <w:tcW w:w="336" w:type="dxa"/>
            <w:gridSpan w:val="2"/>
          </w:tcPr>
          <w:p w:rsidR="006F085C" w:rsidRPr="00BA4D9E" w:rsidRDefault="006F085C" w:rsidP="00BA4D9E">
            <w:pPr>
              <w:ind w:firstLine="238"/>
              <w:jc w:val="left"/>
              <w:rPr>
                <w:i/>
                <w:color w:val="000000"/>
                <w:sz w:val="18"/>
                <w:szCs w:val="18"/>
              </w:rPr>
            </w:pPr>
            <w:r w:rsidRPr="00BA4D9E">
              <w:rPr>
                <w:i/>
                <w:color w:val="000000"/>
                <w:sz w:val="18"/>
                <w:szCs w:val="18"/>
              </w:rPr>
              <w:t>2 1</w:t>
            </w:r>
          </w:p>
        </w:tc>
        <w:tc>
          <w:tcPr>
            <w:tcW w:w="1464" w:type="dxa"/>
          </w:tcPr>
          <w:p w:rsidR="006F085C" w:rsidRPr="00BA4D9E" w:rsidRDefault="006F085C" w:rsidP="00BA4D9E">
            <w:pPr>
              <w:ind w:firstLine="238"/>
              <w:jc w:val="left"/>
              <w:rPr>
                <w:i/>
                <w:color w:val="000000"/>
                <w:sz w:val="18"/>
                <w:szCs w:val="18"/>
              </w:rPr>
            </w:pPr>
          </w:p>
        </w:tc>
      </w:tr>
      <w:tr w:rsidR="006F085C" w:rsidRPr="00BA4D9E" w:rsidTr="00BA4D9E">
        <w:trPr>
          <w:trHeight w:val="304"/>
        </w:trPr>
        <w:tc>
          <w:tcPr>
            <w:tcW w:w="5640" w:type="dxa"/>
            <w:gridSpan w:val="2"/>
          </w:tcPr>
          <w:p w:rsidR="006F085C" w:rsidRPr="00BA4D9E" w:rsidRDefault="006F085C" w:rsidP="00BA4D9E">
            <w:pPr>
              <w:ind w:firstLine="238"/>
              <w:jc w:val="left"/>
              <w:rPr>
                <w:i/>
                <w:color w:val="000000"/>
                <w:sz w:val="18"/>
                <w:szCs w:val="18"/>
              </w:rPr>
            </w:pPr>
            <w:r w:rsidRPr="00BA4D9E">
              <w:rPr>
                <w:i/>
                <w:color w:val="000000"/>
                <w:sz w:val="18"/>
                <w:szCs w:val="18"/>
              </w:rPr>
              <w:t xml:space="preserve">Отдел архитектуры </w:t>
            </w:r>
            <w:r w:rsidR="00BA4D9E" w:rsidRPr="00BA4D9E">
              <w:rPr>
                <w:i/>
                <w:color w:val="000000"/>
                <w:sz w:val="18"/>
                <w:szCs w:val="18"/>
              </w:rPr>
              <w:t>и градостроительства</w:t>
            </w:r>
          </w:p>
        </w:tc>
        <w:tc>
          <w:tcPr>
            <w:tcW w:w="336" w:type="dxa"/>
            <w:gridSpan w:val="2"/>
          </w:tcPr>
          <w:p w:rsidR="006F085C" w:rsidRPr="00BA4D9E" w:rsidRDefault="006F085C" w:rsidP="00BA4D9E">
            <w:pPr>
              <w:ind w:firstLine="238"/>
              <w:jc w:val="left"/>
              <w:rPr>
                <w:i/>
                <w:color w:val="000000"/>
                <w:sz w:val="18"/>
                <w:szCs w:val="18"/>
              </w:rPr>
            </w:pPr>
            <w:r w:rsidRPr="00BA4D9E">
              <w:rPr>
                <w:i/>
                <w:color w:val="000000"/>
                <w:sz w:val="18"/>
                <w:szCs w:val="18"/>
              </w:rPr>
              <w:t>2 1</w:t>
            </w:r>
          </w:p>
        </w:tc>
        <w:tc>
          <w:tcPr>
            <w:tcW w:w="1464" w:type="dxa"/>
          </w:tcPr>
          <w:p w:rsidR="006F085C" w:rsidRPr="00BA4D9E" w:rsidRDefault="006F085C" w:rsidP="00BA4D9E">
            <w:pPr>
              <w:ind w:firstLine="238"/>
              <w:jc w:val="left"/>
              <w:rPr>
                <w:i/>
                <w:color w:val="000000"/>
                <w:sz w:val="18"/>
                <w:szCs w:val="18"/>
              </w:rPr>
            </w:pPr>
          </w:p>
        </w:tc>
      </w:tr>
      <w:tr w:rsidR="006F085C" w:rsidRPr="00BA4D9E" w:rsidTr="00BA4D9E">
        <w:trPr>
          <w:trHeight w:val="304"/>
        </w:trPr>
        <w:tc>
          <w:tcPr>
            <w:tcW w:w="5640" w:type="dxa"/>
            <w:gridSpan w:val="2"/>
          </w:tcPr>
          <w:p w:rsidR="006F085C" w:rsidRPr="00BA4D9E" w:rsidRDefault="006F085C" w:rsidP="00BA4D9E">
            <w:pPr>
              <w:ind w:firstLine="238"/>
              <w:jc w:val="left"/>
              <w:rPr>
                <w:i/>
                <w:color w:val="000000"/>
                <w:sz w:val="18"/>
                <w:szCs w:val="18"/>
              </w:rPr>
            </w:pPr>
            <w:r w:rsidRPr="00BA4D9E">
              <w:rPr>
                <w:i/>
                <w:color w:val="000000"/>
                <w:sz w:val="18"/>
                <w:szCs w:val="18"/>
              </w:rPr>
              <w:t xml:space="preserve"> Пресс служба</w:t>
            </w:r>
          </w:p>
        </w:tc>
        <w:tc>
          <w:tcPr>
            <w:tcW w:w="336" w:type="dxa"/>
            <w:gridSpan w:val="2"/>
          </w:tcPr>
          <w:p w:rsidR="006F085C" w:rsidRPr="00BA4D9E" w:rsidRDefault="006F085C" w:rsidP="00BA4D9E">
            <w:pPr>
              <w:ind w:firstLine="238"/>
              <w:jc w:val="left"/>
              <w:rPr>
                <w:i/>
                <w:color w:val="000000"/>
                <w:sz w:val="18"/>
                <w:szCs w:val="18"/>
              </w:rPr>
            </w:pPr>
            <w:r w:rsidRPr="00BA4D9E">
              <w:rPr>
                <w:i/>
                <w:color w:val="000000"/>
                <w:sz w:val="18"/>
                <w:szCs w:val="18"/>
              </w:rPr>
              <w:t>2 1</w:t>
            </w:r>
          </w:p>
        </w:tc>
        <w:tc>
          <w:tcPr>
            <w:tcW w:w="1464" w:type="dxa"/>
          </w:tcPr>
          <w:p w:rsidR="006F085C" w:rsidRPr="00BA4D9E" w:rsidRDefault="006F085C" w:rsidP="00BA4D9E">
            <w:pPr>
              <w:ind w:firstLine="238"/>
              <w:jc w:val="left"/>
              <w:rPr>
                <w:i/>
                <w:color w:val="000000"/>
                <w:sz w:val="18"/>
                <w:szCs w:val="18"/>
              </w:rPr>
            </w:pPr>
          </w:p>
        </w:tc>
      </w:tr>
      <w:tr w:rsidR="006F085C" w:rsidRPr="00BA4D9E" w:rsidTr="00BA4D9E">
        <w:trPr>
          <w:trHeight w:val="304"/>
        </w:trPr>
        <w:tc>
          <w:tcPr>
            <w:tcW w:w="5640" w:type="dxa"/>
            <w:gridSpan w:val="2"/>
          </w:tcPr>
          <w:p w:rsidR="006F085C" w:rsidRPr="00BA4D9E" w:rsidRDefault="006F085C" w:rsidP="00BA4D9E">
            <w:pPr>
              <w:ind w:firstLine="238"/>
              <w:jc w:val="left"/>
              <w:rPr>
                <w:i/>
                <w:color w:val="000000"/>
                <w:sz w:val="18"/>
                <w:szCs w:val="18"/>
              </w:rPr>
            </w:pPr>
            <w:r w:rsidRPr="00BA4D9E">
              <w:rPr>
                <w:i/>
                <w:color w:val="000000"/>
                <w:sz w:val="18"/>
                <w:szCs w:val="18"/>
              </w:rPr>
              <w:t xml:space="preserve">Глава администрации </w:t>
            </w:r>
          </w:p>
        </w:tc>
        <w:tc>
          <w:tcPr>
            <w:tcW w:w="336" w:type="dxa"/>
            <w:gridSpan w:val="2"/>
          </w:tcPr>
          <w:p w:rsidR="006F085C" w:rsidRPr="00BA4D9E" w:rsidRDefault="006F085C" w:rsidP="00BA4D9E">
            <w:pPr>
              <w:ind w:firstLine="238"/>
              <w:jc w:val="left"/>
              <w:rPr>
                <w:i/>
                <w:color w:val="000000"/>
                <w:sz w:val="18"/>
                <w:szCs w:val="18"/>
              </w:rPr>
            </w:pPr>
            <w:r w:rsidRPr="00BA4D9E">
              <w:rPr>
                <w:i/>
                <w:color w:val="000000"/>
                <w:sz w:val="18"/>
                <w:szCs w:val="18"/>
              </w:rPr>
              <w:t>2 1</w:t>
            </w:r>
          </w:p>
        </w:tc>
        <w:tc>
          <w:tcPr>
            <w:tcW w:w="1464" w:type="dxa"/>
          </w:tcPr>
          <w:p w:rsidR="006F085C" w:rsidRPr="00BA4D9E" w:rsidRDefault="006F085C" w:rsidP="00BA4D9E">
            <w:pPr>
              <w:ind w:firstLine="238"/>
              <w:jc w:val="left"/>
              <w:rPr>
                <w:i/>
                <w:color w:val="000000"/>
                <w:sz w:val="18"/>
                <w:szCs w:val="18"/>
              </w:rPr>
            </w:pPr>
          </w:p>
        </w:tc>
      </w:tr>
      <w:tr w:rsidR="00BA4D9E" w:rsidRPr="00BA4D9E" w:rsidTr="00BA4D9E">
        <w:trPr>
          <w:trHeight w:val="304"/>
        </w:trPr>
        <w:tc>
          <w:tcPr>
            <w:tcW w:w="5640" w:type="dxa"/>
            <w:gridSpan w:val="2"/>
          </w:tcPr>
          <w:p w:rsidR="00BA4D9E" w:rsidRPr="00BA4D9E" w:rsidRDefault="00BA4D9E" w:rsidP="00BA4D9E">
            <w:pPr>
              <w:ind w:firstLine="238"/>
              <w:jc w:val="left"/>
              <w:rPr>
                <w:i/>
                <w:color w:val="000000"/>
                <w:sz w:val="18"/>
                <w:szCs w:val="18"/>
              </w:rPr>
            </w:pPr>
            <w:r w:rsidRPr="00BA4D9E">
              <w:rPr>
                <w:i/>
                <w:color w:val="000000"/>
                <w:sz w:val="18"/>
                <w:szCs w:val="18"/>
              </w:rPr>
              <w:t>АНО «Редакция газеты «Трудовая слава»</w:t>
            </w:r>
          </w:p>
        </w:tc>
        <w:tc>
          <w:tcPr>
            <w:tcW w:w="336" w:type="dxa"/>
            <w:gridSpan w:val="2"/>
          </w:tcPr>
          <w:p w:rsidR="00BA4D9E" w:rsidRPr="00BA4D9E" w:rsidRDefault="00BA4D9E" w:rsidP="00BA4D9E">
            <w:pPr>
              <w:ind w:firstLine="238"/>
              <w:jc w:val="left"/>
              <w:rPr>
                <w:i/>
                <w:color w:val="000000"/>
                <w:sz w:val="18"/>
                <w:szCs w:val="18"/>
              </w:rPr>
            </w:pPr>
            <w:r>
              <w:rPr>
                <w:i/>
                <w:color w:val="000000"/>
                <w:sz w:val="18"/>
                <w:szCs w:val="18"/>
              </w:rPr>
              <w:t>11</w:t>
            </w:r>
          </w:p>
        </w:tc>
        <w:tc>
          <w:tcPr>
            <w:tcW w:w="1464" w:type="dxa"/>
          </w:tcPr>
          <w:p w:rsidR="00BA4D9E" w:rsidRPr="00BA4D9E" w:rsidRDefault="00BA4D9E" w:rsidP="00BA4D9E">
            <w:pPr>
              <w:ind w:firstLine="238"/>
              <w:jc w:val="left"/>
              <w:rPr>
                <w:i/>
                <w:color w:val="000000"/>
                <w:sz w:val="18"/>
                <w:szCs w:val="18"/>
              </w:rPr>
            </w:pPr>
          </w:p>
        </w:tc>
      </w:tr>
      <w:tr w:rsidR="006F085C" w:rsidRPr="00BA4D9E" w:rsidTr="00BA4D9E">
        <w:trPr>
          <w:trHeight w:val="74"/>
        </w:trPr>
        <w:tc>
          <w:tcPr>
            <w:tcW w:w="5628" w:type="dxa"/>
          </w:tcPr>
          <w:p w:rsidR="006F085C" w:rsidRPr="00BA4D9E" w:rsidRDefault="006F085C" w:rsidP="00BA4D9E">
            <w:pPr>
              <w:ind w:firstLine="238"/>
              <w:jc w:val="left"/>
              <w:rPr>
                <w:i/>
                <w:color w:val="000000"/>
                <w:sz w:val="18"/>
                <w:szCs w:val="18"/>
              </w:rPr>
            </w:pPr>
            <w:r w:rsidRPr="00BA4D9E">
              <w:rPr>
                <w:b/>
                <w:bCs/>
                <w:i/>
                <w:color w:val="000000"/>
                <w:sz w:val="18"/>
                <w:szCs w:val="18"/>
              </w:rPr>
              <w:t>ИТОГО:</w:t>
            </w:r>
            <w:r w:rsidRPr="00BA4D9E">
              <w:rPr>
                <w:i/>
                <w:color w:val="000000"/>
                <w:sz w:val="18"/>
                <w:szCs w:val="18"/>
              </w:rPr>
              <w:t xml:space="preserve"> </w:t>
            </w:r>
          </w:p>
        </w:tc>
        <w:tc>
          <w:tcPr>
            <w:tcW w:w="324" w:type="dxa"/>
            <w:gridSpan w:val="2"/>
          </w:tcPr>
          <w:p w:rsidR="006F085C" w:rsidRPr="00BA4D9E" w:rsidRDefault="006F085C" w:rsidP="00BA4D9E">
            <w:pPr>
              <w:ind w:firstLine="238"/>
              <w:jc w:val="left"/>
              <w:rPr>
                <w:i/>
                <w:color w:val="000000"/>
                <w:sz w:val="18"/>
                <w:szCs w:val="18"/>
              </w:rPr>
            </w:pPr>
            <w:r w:rsidRPr="00BA4D9E">
              <w:rPr>
                <w:b/>
                <w:bCs/>
                <w:i/>
                <w:color w:val="000000"/>
                <w:sz w:val="18"/>
                <w:szCs w:val="18"/>
              </w:rPr>
              <w:t>3</w:t>
            </w:r>
            <w:r w:rsidRPr="00BA4D9E">
              <w:rPr>
                <w:i/>
                <w:color w:val="000000"/>
                <w:sz w:val="18"/>
                <w:szCs w:val="18"/>
              </w:rPr>
              <w:t xml:space="preserve"> </w:t>
            </w:r>
            <w:r w:rsidR="00BA4D9E">
              <w:rPr>
                <w:i/>
                <w:color w:val="000000"/>
                <w:sz w:val="18"/>
                <w:szCs w:val="18"/>
              </w:rPr>
              <w:t>7</w:t>
            </w:r>
          </w:p>
        </w:tc>
        <w:tc>
          <w:tcPr>
            <w:tcW w:w="1488" w:type="dxa"/>
            <w:gridSpan w:val="2"/>
          </w:tcPr>
          <w:p w:rsidR="006F085C" w:rsidRPr="00BA4D9E" w:rsidRDefault="006F085C" w:rsidP="00BA4D9E">
            <w:pPr>
              <w:ind w:firstLine="238"/>
              <w:jc w:val="left"/>
              <w:rPr>
                <w:i/>
                <w:color w:val="000000"/>
                <w:sz w:val="18"/>
                <w:szCs w:val="18"/>
              </w:rPr>
            </w:pPr>
            <w:r w:rsidRPr="00BA4D9E">
              <w:rPr>
                <w:i/>
                <w:color w:val="000000"/>
                <w:sz w:val="18"/>
                <w:szCs w:val="18"/>
              </w:rPr>
              <w:t xml:space="preserve">  </w:t>
            </w:r>
          </w:p>
        </w:tc>
      </w:tr>
    </w:tbl>
    <w:p w:rsidR="006F085C" w:rsidRPr="00BA4D9E" w:rsidRDefault="006F085C" w:rsidP="00D32EFA">
      <w:pPr>
        <w:ind w:firstLine="240"/>
        <w:rPr>
          <w:i/>
          <w:color w:val="000000"/>
          <w:sz w:val="18"/>
          <w:szCs w:val="18"/>
        </w:rPr>
      </w:pPr>
    </w:p>
    <w:p w:rsidR="006F085C" w:rsidRPr="00BA4D9E" w:rsidRDefault="006F085C" w:rsidP="00886C0A">
      <w:pPr>
        <w:ind w:firstLine="240"/>
        <w:rPr>
          <w:i/>
          <w:color w:val="000000"/>
          <w:sz w:val="18"/>
          <w:szCs w:val="18"/>
        </w:rPr>
      </w:pPr>
    </w:p>
    <w:p w:rsidR="006F085C" w:rsidRPr="00BA4D9E" w:rsidRDefault="006F085C" w:rsidP="00886C0A">
      <w:pPr>
        <w:ind w:firstLine="240"/>
        <w:rPr>
          <w:i/>
          <w:color w:val="000000"/>
          <w:sz w:val="18"/>
          <w:szCs w:val="18"/>
        </w:rPr>
      </w:pPr>
    </w:p>
    <w:p w:rsidR="006F085C" w:rsidRDefault="006F085C" w:rsidP="00886C0A">
      <w:pPr>
        <w:ind w:firstLine="240"/>
        <w:rPr>
          <w:color w:val="000000"/>
          <w:sz w:val="20"/>
          <w:szCs w:val="20"/>
        </w:rPr>
      </w:pPr>
    </w:p>
    <w:p w:rsidR="00BA4D9E" w:rsidRDefault="00BA4D9E" w:rsidP="00886C0A">
      <w:pPr>
        <w:ind w:firstLine="240"/>
        <w:rPr>
          <w:color w:val="000000"/>
          <w:sz w:val="20"/>
          <w:szCs w:val="20"/>
        </w:rPr>
        <w:sectPr w:rsidR="00BA4D9E" w:rsidSect="001825BB">
          <w:headerReference w:type="first" r:id="rId8"/>
          <w:pgSz w:w="11907" w:h="16840"/>
          <w:pgMar w:top="851" w:right="1134" w:bottom="992" w:left="1701" w:header="720" w:footer="720" w:gutter="0"/>
          <w:cols w:space="720"/>
          <w:docGrid w:linePitch="381"/>
        </w:sectPr>
      </w:pPr>
    </w:p>
    <w:p w:rsidR="00BA4D9E" w:rsidRPr="006C4D23" w:rsidRDefault="00BA4D9E" w:rsidP="005F0BDD">
      <w:pPr>
        <w:pStyle w:val="ConsPlusNormal"/>
        <w:ind w:left="5040"/>
        <w:outlineLvl w:val="0"/>
        <w:rPr>
          <w:rFonts w:ascii="Times New Roman" w:hAnsi="Times New Roman" w:cs="Times New Roman"/>
          <w:sz w:val="24"/>
          <w:szCs w:val="24"/>
        </w:rPr>
      </w:pPr>
      <w:r w:rsidRPr="006C4D23">
        <w:rPr>
          <w:rFonts w:ascii="Times New Roman" w:hAnsi="Times New Roman" w:cs="Times New Roman"/>
          <w:sz w:val="24"/>
          <w:szCs w:val="24"/>
        </w:rPr>
        <w:lastRenderedPageBreak/>
        <w:t>УТВЕРЖДЕН</w:t>
      </w:r>
    </w:p>
    <w:p w:rsidR="00BA4D9E" w:rsidRPr="006C4D23" w:rsidRDefault="00BA4D9E"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постановлением администрации</w:t>
      </w:r>
    </w:p>
    <w:p w:rsidR="00BA4D9E" w:rsidRPr="006C4D23" w:rsidRDefault="00BA4D9E"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Тихвинского района</w:t>
      </w:r>
    </w:p>
    <w:p w:rsidR="00BA4D9E" w:rsidRPr="006C4D23" w:rsidRDefault="00BA4D9E"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 xml:space="preserve">от </w:t>
      </w:r>
      <w:r>
        <w:rPr>
          <w:rFonts w:ascii="Times New Roman" w:hAnsi="Times New Roman" w:cs="Times New Roman"/>
          <w:sz w:val="24"/>
          <w:szCs w:val="24"/>
        </w:rPr>
        <w:t>19 ноября</w:t>
      </w:r>
      <w:r w:rsidRPr="006C4D23">
        <w:rPr>
          <w:rFonts w:ascii="Times New Roman" w:hAnsi="Times New Roman" w:cs="Times New Roman"/>
          <w:sz w:val="24"/>
          <w:szCs w:val="24"/>
        </w:rPr>
        <w:t xml:space="preserve"> 2020г. №01-</w:t>
      </w:r>
      <w:r>
        <w:rPr>
          <w:rFonts w:ascii="Times New Roman" w:hAnsi="Times New Roman" w:cs="Times New Roman"/>
          <w:sz w:val="24"/>
          <w:szCs w:val="24"/>
        </w:rPr>
        <w:t>2333</w:t>
      </w:r>
      <w:r w:rsidRPr="006C4D23">
        <w:rPr>
          <w:rFonts w:ascii="Times New Roman" w:hAnsi="Times New Roman" w:cs="Times New Roman"/>
          <w:sz w:val="24"/>
          <w:szCs w:val="24"/>
        </w:rPr>
        <w:t>-а</w:t>
      </w:r>
    </w:p>
    <w:p w:rsidR="00BA4D9E" w:rsidRPr="006C4D23" w:rsidRDefault="00BA4D9E" w:rsidP="005F0BDD">
      <w:pPr>
        <w:pStyle w:val="ConsPlusNormal"/>
        <w:ind w:left="5040"/>
        <w:rPr>
          <w:rFonts w:ascii="Times New Roman" w:hAnsi="Times New Roman" w:cs="Times New Roman"/>
          <w:sz w:val="24"/>
          <w:szCs w:val="24"/>
        </w:rPr>
      </w:pPr>
      <w:r w:rsidRPr="006C4D23">
        <w:rPr>
          <w:rFonts w:ascii="Times New Roman" w:hAnsi="Times New Roman" w:cs="Times New Roman"/>
          <w:sz w:val="24"/>
          <w:szCs w:val="24"/>
        </w:rPr>
        <w:t>(приложение)</w:t>
      </w:r>
    </w:p>
    <w:p w:rsidR="006F085C" w:rsidRPr="00782A39" w:rsidRDefault="006F085C" w:rsidP="003747DC">
      <w:pPr>
        <w:tabs>
          <w:tab w:val="left" w:pos="2955"/>
        </w:tabs>
        <w:jc w:val="right"/>
        <w:rPr>
          <w:b/>
          <w:spacing w:val="-8"/>
          <w:sz w:val="24"/>
          <w:szCs w:val="24"/>
        </w:rPr>
      </w:pPr>
    </w:p>
    <w:p w:rsidR="006F085C" w:rsidRPr="00782A39" w:rsidRDefault="006F085C" w:rsidP="009D1D3B">
      <w:pPr>
        <w:tabs>
          <w:tab w:val="left" w:pos="2955"/>
        </w:tabs>
        <w:jc w:val="center"/>
        <w:rPr>
          <w:b/>
          <w:spacing w:val="-8"/>
          <w:sz w:val="24"/>
          <w:szCs w:val="24"/>
        </w:rPr>
      </w:pPr>
      <w:r w:rsidRPr="00782A39">
        <w:rPr>
          <w:b/>
          <w:spacing w:val="-8"/>
          <w:sz w:val="24"/>
          <w:szCs w:val="24"/>
        </w:rPr>
        <w:t>ПОРЯДОК</w:t>
      </w:r>
    </w:p>
    <w:p w:rsidR="00BA4D9E" w:rsidRDefault="006F085C" w:rsidP="00BA4D9E">
      <w:pPr>
        <w:jc w:val="center"/>
        <w:rPr>
          <w:b/>
          <w:sz w:val="24"/>
          <w:szCs w:val="24"/>
        </w:rPr>
      </w:pPr>
      <w:r w:rsidRPr="00BA4D9E">
        <w:rPr>
          <w:b/>
          <w:sz w:val="24"/>
          <w:szCs w:val="24"/>
        </w:rPr>
        <w:t xml:space="preserve">приема предложений от населения по выбору общественной территории </w:t>
      </w:r>
      <w:r w:rsidRPr="00BA4D9E">
        <w:rPr>
          <w:b/>
          <w:color w:val="FF0000"/>
          <w:sz w:val="24"/>
          <w:szCs w:val="24"/>
        </w:rPr>
        <w:t xml:space="preserve"> </w:t>
      </w:r>
      <w:r w:rsidRPr="00BA4D9E">
        <w:rPr>
          <w:b/>
          <w:sz w:val="24"/>
          <w:szCs w:val="24"/>
        </w:rPr>
        <w:t xml:space="preserve"> города Тихвина для участия во Всероссийском конкурсе лучших проектов создания </w:t>
      </w:r>
    </w:p>
    <w:p w:rsidR="006F085C" w:rsidRPr="00BA4D9E" w:rsidRDefault="006F085C" w:rsidP="00BA4D9E">
      <w:pPr>
        <w:jc w:val="center"/>
        <w:rPr>
          <w:b/>
          <w:sz w:val="24"/>
          <w:szCs w:val="24"/>
        </w:rPr>
      </w:pPr>
      <w:r w:rsidRPr="00BA4D9E">
        <w:rPr>
          <w:b/>
          <w:sz w:val="24"/>
          <w:szCs w:val="24"/>
        </w:rPr>
        <w:t>комфортной городской среды</w:t>
      </w:r>
    </w:p>
    <w:p w:rsidR="006F085C" w:rsidRPr="00782A39" w:rsidRDefault="006F085C" w:rsidP="009D1D3B">
      <w:pPr>
        <w:widowControl w:val="0"/>
        <w:autoSpaceDE w:val="0"/>
        <w:autoSpaceDN w:val="0"/>
        <w:jc w:val="center"/>
        <w:rPr>
          <w:b/>
          <w:bCs/>
          <w:sz w:val="24"/>
          <w:szCs w:val="24"/>
        </w:rPr>
      </w:pPr>
    </w:p>
    <w:p w:rsidR="006F085C" w:rsidRPr="00782A39" w:rsidRDefault="006F085C" w:rsidP="009D1D3B">
      <w:pPr>
        <w:tabs>
          <w:tab w:val="left" w:pos="2955"/>
        </w:tabs>
        <w:ind w:firstLine="709"/>
        <w:rPr>
          <w:b/>
          <w:bCs/>
          <w:sz w:val="24"/>
          <w:szCs w:val="24"/>
        </w:rPr>
      </w:pPr>
      <w:r w:rsidRPr="00782A39">
        <w:rPr>
          <w:b/>
          <w:bCs/>
          <w:sz w:val="24"/>
          <w:szCs w:val="24"/>
        </w:rPr>
        <w:t xml:space="preserve">1. Общие положения </w:t>
      </w:r>
    </w:p>
    <w:p w:rsidR="006F085C" w:rsidRPr="00782A39" w:rsidRDefault="006F085C" w:rsidP="009D1D3B">
      <w:pPr>
        <w:widowControl w:val="0"/>
        <w:autoSpaceDE w:val="0"/>
        <w:autoSpaceDN w:val="0"/>
        <w:ind w:firstLine="709"/>
        <w:rPr>
          <w:color w:val="000000"/>
          <w:sz w:val="24"/>
          <w:szCs w:val="24"/>
        </w:rPr>
      </w:pPr>
    </w:p>
    <w:p w:rsidR="006F085C" w:rsidRPr="00782A39" w:rsidRDefault="006F085C" w:rsidP="009D1D3B">
      <w:pPr>
        <w:widowControl w:val="0"/>
        <w:autoSpaceDE w:val="0"/>
        <w:autoSpaceDN w:val="0"/>
        <w:ind w:firstLine="709"/>
        <w:rPr>
          <w:bCs/>
          <w:sz w:val="24"/>
        </w:rPr>
      </w:pPr>
      <w:r w:rsidRPr="00782A39">
        <w:rPr>
          <w:color w:val="000000"/>
          <w:sz w:val="24"/>
        </w:rPr>
        <w:t xml:space="preserve">1.1. Настоящий Порядок определяет механизм </w:t>
      </w:r>
      <w:r>
        <w:rPr>
          <w:bCs/>
          <w:sz w:val="24"/>
        </w:rPr>
        <w:t>п</w:t>
      </w:r>
      <w:r w:rsidRPr="00782A39">
        <w:rPr>
          <w:bCs/>
          <w:sz w:val="24"/>
        </w:rPr>
        <w:t xml:space="preserve">редоставления, рассмотрения и оценки предложений </w:t>
      </w:r>
      <w:r>
        <w:rPr>
          <w:bCs/>
          <w:sz w:val="24"/>
        </w:rPr>
        <w:t xml:space="preserve">населения по выбору общественной территории города Тихвина  </w:t>
      </w:r>
      <w:r w:rsidRPr="00990B91">
        <w:rPr>
          <w:bCs/>
          <w:sz w:val="24"/>
        </w:rPr>
        <w:t xml:space="preserve"> для участия в</w:t>
      </w:r>
      <w:r>
        <w:rPr>
          <w:bCs/>
          <w:sz w:val="24"/>
        </w:rPr>
        <w:t>о</w:t>
      </w:r>
      <w:r w:rsidR="00BA4D9E">
        <w:rPr>
          <w:bCs/>
          <w:sz w:val="24"/>
        </w:rPr>
        <w:t xml:space="preserve"> </w:t>
      </w:r>
      <w:r w:rsidRPr="00990B91">
        <w:rPr>
          <w:bCs/>
          <w:sz w:val="24"/>
        </w:rPr>
        <w:t>Всероссийско</w:t>
      </w:r>
      <w:r>
        <w:rPr>
          <w:bCs/>
          <w:sz w:val="24"/>
        </w:rPr>
        <w:t>м</w:t>
      </w:r>
      <w:r w:rsidRPr="00990B91">
        <w:rPr>
          <w:bCs/>
          <w:sz w:val="24"/>
        </w:rPr>
        <w:t xml:space="preserve"> конкурс</w:t>
      </w:r>
      <w:r>
        <w:rPr>
          <w:bCs/>
          <w:sz w:val="24"/>
        </w:rPr>
        <w:t>е</w:t>
      </w:r>
      <w:r w:rsidRPr="00990B91">
        <w:rPr>
          <w:bCs/>
          <w:sz w:val="24"/>
        </w:rPr>
        <w:t xml:space="preserve"> лучших проектов создания комфортной городской среды</w:t>
      </w:r>
      <w:r>
        <w:rPr>
          <w:bCs/>
          <w:sz w:val="24"/>
        </w:rPr>
        <w:t xml:space="preserve"> (далее - Конкурс)</w:t>
      </w:r>
      <w:r w:rsidRPr="00990B91">
        <w:rPr>
          <w:bCs/>
          <w:sz w:val="24"/>
        </w:rPr>
        <w:t>.</w:t>
      </w:r>
    </w:p>
    <w:p w:rsidR="006F085C" w:rsidRPr="00782A39" w:rsidRDefault="006F085C" w:rsidP="009D1D3B">
      <w:pPr>
        <w:widowControl w:val="0"/>
        <w:autoSpaceDE w:val="0"/>
        <w:autoSpaceDN w:val="0"/>
        <w:ind w:firstLine="709"/>
        <w:rPr>
          <w:sz w:val="24"/>
        </w:rPr>
      </w:pPr>
      <w:r w:rsidRPr="00782A39">
        <w:rPr>
          <w:sz w:val="24"/>
        </w:rPr>
        <w:t>1.2. Под общественной территорией понимаются территории общего пользования – парк, сквер, пешеходная зона и другие территории (далее – общественная территория).</w:t>
      </w:r>
    </w:p>
    <w:p w:rsidR="006F085C" w:rsidRPr="004B05D2" w:rsidRDefault="006F085C" w:rsidP="009D1D3B">
      <w:pPr>
        <w:ind w:firstLine="709"/>
        <w:rPr>
          <w:spacing w:val="2"/>
          <w:sz w:val="24"/>
          <w:szCs w:val="24"/>
        </w:rPr>
      </w:pPr>
      <w:r w:rsidRPr="00782A39">
        <w:rPr>
          <w:sz w:val="24"/>
        </w:rPr>
        <w:t>1.</w:t>
      </w:r>
      <w:r>
        <w:rPr>
          <w:sz w:val="24"/>
        </w:rPr>
        <w:t xml:space="preserve">3. Рассмотрение предложений в целях определения общественной территории   для участия в Конкурсе </w:t>
      </w:r>
      <w:r w:rsidRPr="00782A39">
        <w:rPr>
          <w:sz w:val="24"/>
        </w:rPr>
        <w:t xml:space="preserve">осуществляется </w:t>
      </w:r>
      <w:r w:rsidRPr="004B05D2">
        <w:rPr>
          <w:spacing w:val="2"/>
          <w:sz w:val="24"/>
          <w:szCs w:val="24"/>
        </w:rPr>
        <w:t>общественно-координационным советом по вопросам жилищно-коммунального хозяйства при главе администрации Тихвинского района, утвержденным постановлением администрации Тихвинского района от 19 апреля 2016 года №01-1033-а</w:t>
      </w:r>
      <w:r w:rsidR="004B05D2">
        <w:rPr>
          <w:spacing w:val="2"/>
          <w:sz w:val="24"/>
          <w:szCs w:val="24"/>
        </w:rPr>
        <w:t>,</w:t>
      </w:r>
      <w:r w:rsidRPr="004B05D2">
        <w:rPr>
          <w:spacing w:val="2"/>
          <w:sz w:val="24"/>
          <w:szCs w:val="24"/>
        </w:rPr>
        <w:t xml:space="preserve"> с изменениями (далее - общественная комиссия).</w:t>
      </w:r>
    </w:p>
    <w:p w:rsidR="006F085C" w:rsidRPr="00782A39" w:rsidRDefault="006F085C" w:rsidP="009D1D3B">
      <w:pPr>
        <w:ind w:firstLine="709"/>
        <w:rPr>
          <w:color w:val="2D2D2D"/>
          <w:spacing w:val="2"/>
          <w:sz w:val="24"/>
          <w:szCs w:val="24"/>
        </w:rPr>
      </w:pPr>
      <w:r>
        <w:rPr>
          <w:color w:val="2D2D2D"/>
          <w:spacing w:val="2"/>
          <w:sz w:val="24"/>
          <w:szCs w:val="24"/>
        </w:rPr>
        <w:t xml:space="preserve"> </w:t>
      </w:r>
    </w:p>
    <w:p w:rsidR="006F085C" w:rsidRPr="00BA48F7" w:rsidRDefault="006F085C" w:rsidP="009D1D3B">
      <w:pPr>
        <w:ind w:firstLine="709"/>
        <w:rPr>
          <w:b/>
          <w:sz w:val="24"/>
        </w:rPr>
      </w:pPr>
      <w:r w:rsidRPr="00BA48F7">
        <w:rPr>
          <w:b/>
          <w:sz w:val="24"/>
        </w:rPr>
        <w:t xml:space="preserve">2. Порядок и сроки предоставления предложений  </w:t>
      </w:r>
    </w:p>
    <w:p w:rsidR="006F085C" w:rsidRPr="00BA48F7" w:rsidRDefault="006F085C" w:rsidP="009D1D3B">
      <w:pPr>
        <w:ind w:firstLine="709"/>
        <w:rPr>
          <w:b/>
          <w:sz w:val="24"/>
        </w:rPr>
      </w:pPr>
    </w:p>
    <w:p w:rsidR="006F085C" w:rsidRPr="00A954DB" w:rsidRDefault="006F085C" w:rsidP="00E56973">
      <w:pPr>
        <w:ind w:firstLine="709"/>
        <w:rPr>
          <w:bCs/>
          <w:sz w:val="24"/>
        </w:rPr>
      </w:pPr>
      <w:r>
        <w:rPr>
          <w:sz w:val="24"/>
        </w:rPr>
        <w:t xml:space="preserve">2.1. Информация о начале приема предложений в целях выбора </w:t>
      </w:r>
      <w:r>
        <w:rPr>
          <w:bCs/>
          <w:sz w:val="24"/>
        </w:rPr>
        <w:t xml:space="preserve">общественной территории города Тихвина </w:t>
      </w:r>
      <w:r w:rsidRPr="00990B91">
        <w:rPr>
          <w:bCs/>
          <w:sz w:val="24"/>
        </w:rPr>
        <w:t>для участия</w:t>
      </w:r>
      <w:r>
        <w:rPr>
          <w:bCs/>
          <w:sz w:val="24"/>
        </w:rPr>
        <w:t xml:space="preserve"> в конкурсе размещается на сайте </w:t>
      </w:r>
      <w:r w:rsidRPr="00A954DB">
        <w:rPr>
          <w:bCs/>
          <w:sz w:val="24"/>
        </w:rPr>
        <w:t xml:space="preserve">Тихвинского района в разделе </w:t>
      </w:r>
      <w:r>
        <w:rPr>
          <w:bCs/>
          <w:sz w:val="24"/>
        </w:rPr>
        <w:t>«</w:t>
      </w:r>
      <w:r w:rsidRPr="00592D56">
        <w:rPr>
          <w:bCs/>
          <w:sz w:val="24"/>
        </w:rPr>
        <w:t>Всероссийск</w:t>
      </w:r>
      <w:r>
        <w:rPr>
          <w:bCs/>
          <w:sz w:val="24"/>
        </w:rPr>
        <w:t>ий</w:t>
      </w:r>
      <w:r w:rsidRPr="00592D56">
        <w:rPr>
          <w:bCs/>
          <w:sz w:val="24"/>
        </w:rPr>
        <w:t xml:space="preserve"> конкурс</w:t>
      </w:r>
      <w:r>
        <w:rPr>
          <w:bCs/>
          <w:sz w:val="24"/>
        </w:rPr>
        <w:t xml:space="preserve"> </w:t>
      </w:r>
      <w:r w:rsidRPr="00592D56">
        <w:rPr>
          <w:bCs/>
          <w:sz w:val="24"/>
        </w:rPr>
        <w:t>лучших проектов создания комфортной городской среды</w:t>
      </w:r>
      <w:r>
        <w:rPr>
          <w:bCs/>
          <w:sz w:val="24"/>
        </w:rPr>
        <w:t>»</w:t>
      </w:r>
      <w:r w:rsidRPr="00592D56">
        <w:rPr>
          <w:bCs/>
          <w:sz w:val="24"/>
        </w:rPr>
        <w:t xml:space="preserve"> </w:t>
      </w:r>
      <w:r>
        <w:rPr>
          <w:bCs/>
          <w:sz w:val="24"/>
        </w:rPr>
        <w:t xml:space="preserve">и публикуется </w:t>
      </w:r>
      <w:r w:rsidRPr="004E4612">
        <w:rPr>
          <w:bCs/>
          <w:sz w:val="24"/>
        </w:rPr>
        <w:t>в газете «Трудовая слава»</w:t>
      </w:r>
      <w:r>
        <w:rPr>
          <w:bCs/>
          <w:sz w:val="24"/>
        </w:rPr>
        <w:t>.</w:t>
      </w:r>
      <w:r w:rsidRPr="004E4612">
        <w:rPr>
          <w:bCs/>
          <w:sz w:val="24"/>
        </w:rPr>
        <w:t xml:space="preserve"> </w:t>
      </w:r>
      <w:r>
        <w:rPr>
          <w:bCs/>
          <w:sz w:val="24"/>
        </w:rPr>
        <w:t xml:space="preserve"> </w:t>
      </w:r>
    </w:p>
    <w:p w:rsidR="006F085C" w:rsidRDefault="006F085C" w:rsidP="00E56973">
      <w:pPr>
        <w:ind w:firstLine="709"/>
        <w:rPr>
          <w:sz w:val="24"/>
        </w:rPr>
      </w:pPr>
      <w:r>
        <w:rPr>
          <w:sz w:val="24"/>
        </w:rPr>
        <w:t xml:space="preserve">2.2. </w:t>
      </w:r>
      <w:r w:rsidRPr="00E56973">
        <w:rPr>
          <w:sz w:val="24"/>
        </w:rPr>
        <w:t xml:space="preserve">Прием предложений будет осуществлен в период </w:t>
      </w:r>
      <w:r w:rsidRPr="009728D9">
        <w:rPr>
          <w:b/>
          <w:sz w:val="24"/>
        </w:rPr>
        <w:t>с 25 ноября по 4 декабря</w:t>
      </w:r>
      <w:r w:rsidRPr="00E56973">
        <w:rPr>
          <w:sz w:val="24"/>
        </w:rPr>
        <w:t xml:space="preserve"> </w:t>
      </w:r>
      <w:r w:rsidRPr="002863A9">
        <w:rPr>
          <w:b/>
          <w:sz w:val="24"/>
        </w:rPr>
        <w:t>2020 года</w:t>
      </w:r>
      <w:r>
        <w:rPr>
          <w:b/>
          <w:sz w:val="24"/>
        </w:rPr>
        <w:t>:</w:t>
      </w:r>
      <w:r w:rsidRPr="00E56973">
        <w:rPr>
          <w:sz w:val="24"/>
        </w:rPr>
        <w:t xml:space="preserve"> </w:t>
      </w:r>
    </w:p>
    <w:p w:rsidR="006F085C" w:rsidRPr="00E56973" w:rsidRDefault="006F085C" w:rsidP="00E56973">
      <w:pPr>
        <w:ind w:firstLine="709"/>
        <w:rPr>
          <w:sz w:val="24"/>
        </w:rPr>
      </w:pPr>
      <w:r>
        <w:rPr>
          <w:sz w:val="24"/>
        </w:rPr>
        <w:t xml:space="preserve">2.2.1. </w:t>
      </w:r>
      <w:r w:rsidRPr="00E56973">
        <w:rPr>
          <w:sz w:val="24"/>
        </w:rPr>
        <w:t>в зданиях учреждений - пунктах сбора, расположенных по адресам:</w:t>
      </w:r>
    </w:p>
    <w:p w:rsidR="006F085C" w:rsidRPr="00E56973" w:rsidRDefault="006F085C" w:rsidP="00E56973">
      <w:pPr>
        <w:ind w:firstLine="709"/>
        <w:rPr>
          <w:sz w:val="24"/>
        </w:rPr>
      </w:pPr>
      <w:r w:rsidRPr="00E56973">
        <w:rPr>
          <w:sz w:val="24"/>
        </w:rPr>
        <w:t>- МУ «Тихвинский районный дом культуры», город Тихвин, площадь Свободы, дом 1;</w:t>
      </w:r>
    </w:p>
    <w:p w:rsidR="006F085C" w:rsidRPr="00E56973" w:rsidRDefault="006F085C" w:rsidP="00E56973">
      <w:pPr>
        <w:ind w:firstLine="709"/>
        <w:rPr>
          <w:sz w:val="24"/>
        </w:rPr>
      </w:pPr>
      <w:r>
        <w:rPr>
          <w:sz w:val="24"/>
        </w:rPr>
        <w:t xml:space="preserve">- </w:t>
      </w:r>
      <w:r w:rsidRPr="00E56973">
        <w:rPr>
          <w:sz w:val="24"/>
        </w:rPr>
        <w:t>МБУ «Библиотека-социокультурный центр «ТЭФФИ», город Тихвин, 4 микрорайон, дом 39;</w:t>
      </w:r>
    </w:p>
    <w:p w:rsidR="006F085C" w:rsidRPr="00E56973" w:rsidRDefault="006F085C" w:rsidP="00E56973">
      <w:pPr>
        <w:ind w:firstLine="709"/>
        <w:rPr>
          <w:sz w:val="24"/>
        </w:rPr>
      </w:pPr>
      <w:r w:rsidRPr="00E56973">
        <w:rPr>
          <w:sz w:val="24"/>
        </w:rPr>
        <w:t xml:space="preserve">- Городская библиотека им. Я.И. </w:t>
      </w:r>
      <w:proofErr w:type="spellStart"/>
      <w:r w:rsidRPr="00E56973">
        <w:rPr>
          <w:sz w:val="24"/>
        </w:rPr>
        <w:t>Бередникова</w:t>
      </w:r>
      <w:proofErr w:type="spellEnd"/>
      <w:r w:rsidRPr="00E56973">
        <w:rPr>
          <w:sz w:val="24"/>
        </w:rPr>
        <w:t xml:space="preserve"> – филиал МУ «Тихвинская централизованная библиотечная система», город Тихвин, 5 микрорайон, дом 50;</w:t>
      </w:r>
    </w:p>
    <w:p w:rsidR="006F085C" w:rsidRDefault="006F085C" w:rsidP="00E56973">
      <w:pPr>
        <w:ind w:firstLine="709"/>
        <w:rPr>
          <w:sz w:val="24"/>
        </w:rPr>
      </w:pPr>
      <w:r w:rsidRPr="00E56973">
        <w:rPr>
          <w:sz w:val="24"/>
        </w:rPr>
        <w:t xml:space="preserve">- </w:t>
      </w:r>
      <w:r>
        <w:rPr>
          <w:sz w:val="24"/>
        </w:rPr>
        <w:t xml:space="preserve"> </w:t>
      </w:r>
      <w:r w:rsidRPr="00E56973">
        <w:rPr>
          <w:sz w:val="24"/>
        </w:rPr>
        <w:t xml:space="preserve">Центральная районная библиотека им. И.П. </w:t>
      </w:r>
      <w:proofErr w:type="spellStart"/>
      <w:r w:rsidRPr="00E56973">
        <w:rPr>
          <w:sz w:val="24"/>
        </w:rPr>
        <w:t>Мордвинова</w:t>
      </w:r>
      <w:proofErr w:type="spellEnd"/>
      <w:r w:rsidR="00D026A3">
        <w:rPr>
          <w:sz w:val="24"/>
        </w:rPr>
        <w:t xml:space="preserve"> </w:t>
      </w:r>
      <w:r w:rsidRPr="00E56973">
        <w:rPr>
          <w:sz w:val="24"/>
        </w:rPr>
        <w:t>– головной филиал МУ «Тихвинская централизованная библиотечная система», гор</w:t>
      </w:r>
      <w:r>
        <w:rPr>
          <w:sz w:val="24"/>
        </w:rPr>
        <w:t>од Тихвин, 3 микрорайон, дом 11.</w:t>
      </w:r>
    </w:p>
    <w:p w:rsidR="001825BB" w:rsidRPr="001825BB" w:rsidRDefault="006F085C" w:rsidP="00E56973">
      <w:pPr>
        <w:ind w:firstLine="709"/>
        <w:rPr>
          <w:sz w:val="24"/>
        </w:rPr>
      </w:pPr>
      <w:r w:rsidRPr="001825BB">
        <w:rPr>
          <w:sz w:val="24"/>
        </w:rPr>
        <w:t xml:space="preserve">2.2.2. по электронной почте администрации Тихвинского </w:t>
      </w:r>
      <w:r w:rsidR="00D026A3" w:rsidRPr="001825BB">
        <w:rPr>
          <w:sz w:val="24"/>
        </w:rPr>
        <w:t xml:space="preserve">района </w:t>
      </w:r>
      <w:r w:rsidRPr="001825BB">
        <w:rPr>
          <w:sz w:val="24"/>
        </w:rPr>
        <w:t xml:space="preserve">rajon@tikhvin.org по форме заполненного заявления (приложение). </w:t>
      </w:r>
    </w:p>
    <w:p w:rsidR="006F085C" w:rsidRPr="001825BB" w:rsidRDefault="006F085C" w:rsidP="00E56973">
      <w:pPr>
        <w:ind w:firstLine="709"/>
        <w:rPr>
          <w:sz w:val="24"/>
        </w:rPr>
      </w:pPr>
      <w:r w:rsidRPr="001825BB">
        <w:rPr>
          <w:sz w:val="24"/>
        </w:rPr>
        <w:t xml:space="preserve">Население, не имеющее возможности принять участие в электронном голосовании, вправе заполнить заявление, согласно </w:t>
      </w:r>
      <w:proofErr w:type="gramStart"/>
      <w:r w:rsidRPr="001825BB">
        <w:rPr>
          <w:sz w:val="24"/>
        </w:rPr>
        <w:t>приложению</w:t>
      </w:r>
      <w:proofErr w:type="gramEnd"/>
      <w:r w:rsidRPr="001825BB">
        <w:rPr>
          <w:sz w:val="24"/>
        </w:rPr>
        <w:t xml:space="preserve"> к настоящему Порядку и направить </w:t>
      </w:r>
      <w:r w:rsidR="001825BB">
        <w:rPr>
          <w:sz w:val="24"/>
        </w:rPr>
        <w:t>его</w:t>
      </w:r>
      <w:r w:rsidRPr="001825BB">
        <w:rPr>
          <w:sz w:val="24"/>
        </w:rPr>
        <w:t xml:space="preserve"> в соответствии с п. 2.2.1 Порядка.</w:t>
      </w:r>
    </w:p>
    <w:p w:rsidR="006F085C" w:rsidRPr="00782A39" w:rsidRDefault="006F085C" w:rsidP="00BA48F7">
      <w:pPr>
        <w:ind w:firstLine="709"/>
        <w:rPr>
          <w:color w:val="2D2D2D"/>
          <w:spacing w:val="2"/>
          <w:sz w:val="24"/>
          <w:szCs w:val="24"/>
        </w:rPr>
      </w:pPr>
      <w:r>
        <w:rPr>
          <w:sz w:val="24"/>
        </w:rPr>
        <w:t xml:space="preserve">2.3. </w:t>
      </w:r>
      <w:r>
        <w:rPr>
          <w:color w:val="000000"/>
          <w:sz w:val="24"/>
        </w:rPr>
        <w:t xml:space="preserve">в период </w:t>
      </w:r>
      <w:r w:rsidRPr="00D57ACD">
        <w:rPr>
          <w:b/>
          <w:color w:val="000000"/>
          <w:sz w:val="24"/>
        </w:rPr>
        <w:t>с 5 по 7 декабря 2020 года</w:t>
      </w:r>
      <w:r>
        <w:rPr>
          <w:color w:val="000000"/>
          <w:sz w:val="24"/>
        </w:rPr>
        <w:t xml:space="preserve"> </w:t>
      </w:r>
      <w:r w:rsidRPr="00782A39">
        <w:rPr>
          <w:color w:val="000000"/>
          <w:sz w:val="24"/>
        </w:rPr>
        <w:t xml:space="preserve">общественная комиссия </w:t>
      </w:r>
      <w:r>
        <w:rPr>
          <w:color w:val="000000"/>
          <w:sz w:val="24"/>
        </w:rPr>
        <w:t xml:space="preserve">рассматривает, оценивает </w:t>
      </w:r>
      <w:r w:rsidRPr="00782A39">
        <w:rPr>
          <w:sz w:val="24"/>
        </w:rPr>
        <w:t>предложени</w:t>
      </w:r>
      <w:r>
        <w:rPr>
          <w:sz w:val="24"/>
        </w:rPr>
        <w:t>я</w:t>
      </w:r>
      <w:r w:rsidRPr="00782A39">
        <w:rPr>
          <w:sz w:val="24"/>
        </w:rPr>
        <w:t xml:space="preserve"> </w:t>
      </w:r>
      <w:r>
        <w:rPr>
          <w:sz w:val="24"/>
        </w:rPr>
        <w:t xml:space="preserve">и определяет перечень </w:t>
      </w:r>
      <w:r w:rsidRPr="00782A39">
        <w:rPr>
          <w:sz w:val="24"/>
        </w:rPr>
        <w:t>общественн</w:t>
      </w:r>
      <w:r>
        <w:rPr>
          <w:sz w:val="24"/>
        </w:rPr>
        <w:t>ых</w:t>
      </w:r>
      <w:r w:rsidRPr="00782A39">
        <w:rPr>
          <w:sz w:val="24"/>
        </w:rPr>
        <w:t xml:space="preserve"> территори</w:t>
      </w:r>
      <w:r>
        <w:rPr>
          <w:sz w:val="24"/>
        </w:rPr>
        <w:t xml:space="preserve">й для голосования. </w:t>
      </w:r>
    </w:p>
    <w:p w:rsidR="006F085C" w:rsidRDefault="006F085C" w:rsidP="00BA48F7">
      <w:pPr>
        <w:widowControl w:val="0"/>
        <w:autoSpaceDE w:val="0"/>
        <w:autoSpaceDN w:val="0"/>
        <w:ind w:firstLine="709"/>
        <w:rPr>
          <w:sz w:val="24"/>
        </w:rPr>
      </w:pPr>
      <w:r>
        <w:rPr>
          <w:color w:val="000000"/>
          <w:sz w:val="24"/>
        </w:rPr>
        <w:lastRenderedPageBreak/>
        <w:t>2</w:t>
      </w:r>
      <w:r w:rsidRPr="00782A39">
        <w:rPr>
          <w:color w:val="000000"/>
          <w:sz w:val="24"/>
        </w:rPr>
        <w:t>.</w:t>
      </w:r>
      <w:r>
        <w:rPr>
          <w:color w:val="000000"/>
          <w:sz w:val="24"/>
        </w:rPr>
        <w:t xml:space="preserve">4. В период с </w:t>
      </w:r>
      <w:r w:rsidRPr="00297BB7">
        <w:rPr>
          <w:b/>
          <w:color w:val="000000"/>
          <w:sz w:val="24"/>
        </w:rPr>
        <w:t>8</w:t>
      </w:r>
      <w:r>
        <w:rPr>
          <w:b/>
          <w:color w:val="000000"/>
          <w:sz w:val="24"/>
        </w:rPr>
        <w:t xml:space="preserve"> по 10</w:t>
      </w:r>
      <w:r w:rsidRPr="00297BB7">
        <w:rPr>
          <w:b/>
          <w:color w:val="000000"/>
          <w:sz w:val="24"/>
        </w:rPr>
        <w:t xml:space="preserve"> декабря 2020</w:t>
      </w:r>
      <w:r>
        <w:rPr>
          <w:color w:val="000000"/>
          <w:sz w:val="24"/>
        </w:rPr>
        <w:t xml:space="preserve"> </w:t>
      </w:r>
      <w:r w:rsidRPr="00A93325">
        <w:rPr>
          <w:b/>
          <w:color w:val="000000"/>
          <w:sz w:val="24"/>
        </w:rPr>
        <w:t>года</w:t>
      </w:r>
      <w:r>
        <w:rPr>
          <w:color w:val="000000"/>
          <w:sz w:val="24"/>
        </w:rPr>
        <w:t xml:space="preserve"> </w:t>
      </w:r>
      <w:r w:rsidRPr="00782A39">
        <w:rPr>
          <w:color w:val="000000"/>
          <w:sz w:val="24"/>
        </w:rPr>
        <w:t xml:space="preserve">проводится электронное голосование </w:t>
      </w:r>
      <w:r w:rsidRPr="00782A39">
        <w:rPr>
          <w:sz w:val="24"/>
        </w:rPr>
        <w:t>для определения общественн</w:t>
      </w:r>
      <w:r>
        <w:rPr>
          <w:sz w:val="24"/>
        </w:rPr>
        <w:t>ой</w:t>
      </w:r>
      <w:r w:rsidRPr="00782A39">
        <w:rPr>
          <w:sz w:val="24"/>
        </w:rPr>
        <w:t xml:space="preserve"> территори</w:t>
      </w:r>
      <w:r>
        <w:rPr>
          <w:sz w:val="24"/>
        </w:rPr>
        <w:t xml:space="preserve">и </w:t>
      </w:r>
      <w:r w:rsidRPr="00A954DB">
        <w:rPr>
          <w:sz w:val="24"/>
        </w:rPr>
        <w:t>для участия в Конкурсе</w:t>
      </w:r>
      <w:r>
        <w:rPr>
          <w:sz w:val="24"/>
        </w:rPr>
        <w:t>.</w:t>
      </w:r>
    </w:p>
    <w:p w:rsidR="006F085C" w:rsidRPr="00782A39" w:rsidRDefault="006F085C" w:rsidP="00BA48F7">
      <w:pPr>
        <w:widowControl w:val="0"/>
        <w:autoSpaceDE w:val="0"/>
        <w:autoSpaceDN w:val="0"/>
        <w:ind w:firstLine="709"/>
        <w:rPr>
          <w:sz w:val="24"/>
        </w:rPr>
      </w:pPr>
      <w:r>
        <w:rPr>
          <w:sz w:val="24"/>
        </w:rPr>
        <w:t xml:space="preserve">2.5. </w:t>
      </w:r>
      <w:r>
        <w:rPr>
          <w:color w:val="000000"/>
          <w:sz w:val="24"/>
        </w:rPr>
        <w:t xml:space="preserve">Общественная комиссия </w:t>
      </w:r>
      <w:r w:rsidRPr="00297BB7">
        <w:rPr>
          <w:b/>
          <w:color w:val="000000"/>
          <w:sz w:val="24"/>
        </w:rPr>
        <w:t>11 декабря 2020 года</w:t>
      </w:r>
      <w:r>
        <w:rPr>
          <w:color w:val="000000"/>
          <w:sz w:val="24"/>
        </w:rPr>
        <w:t xml:space="preserve"> принимает решение о подведении итогов по выбору общественной территории для участия в Конкурсе, на которой будет реализовываться проект благоустройства.</w:t>
      </w:r>
    </w:p>
    <w:p w:rsidR="006F085C" w:rsidRPr="00782A39" w:rsidRDefault="006F085C" w:rsidP="004E4612">
      <w:pPr>
        <w:widowControl w:val="0"/>
        <w:autoSpaceDE w:val="0"/>
        <w:autoSpaceDN w:val="0"/>
        <w:ind w:firstLine="709"/>
        <w:rPr>
          <w:sz w:val="24"/>
        </w:rPr>
      </w:pPr>
      <w:r>
        <w:rPr>
          <w:sz w:val="24"/>
        </w:rPr>
        <w:t>2</w:t>
      </w:r>
      <w:r w:rsidRPr="00782A39">
        <w:rPr>
          <w:sz w:val="24"/>
        </w:rPr>
        <w:t>.</w:t>
      </w:r>
      <w:r w:rsidR="00A02FE6">
        <w:rPr>
          <w:sz w:val="24"/>
        </w:rPr>
        <w:t>6</w:t>
      </w:r>
      <w:r w:rsidRPr="00782A39">
        <w:rPr>
          <w:sz w:val="24"/>
        </w:rPr>
        <w:t>. Решение общественной комиссии подлежит размещению на официальном сайте Тихвинского района</w:t>
      </w:r>
      <w:r>
        <w:rPr>
          <w:sz w:val="24"/>
        </w:rPr>
        <w:t xml:space="preserve"> и о</w:t>
      </w:r>
      <w:r>
        <w:rPr>
          <w:bCs/>
          <w:sz w:val="24"/>
        </w:rPr>
        <w:t xml:space="preserve">публиковывается </w:t>
      </w:r>
      <w:r w:rsidRPr="004E4612">
        <w:rPr>
          <w:bCs/>
          <w:sz w:val="24"/>
        </w:rPr>
        <w:t>в газете «Трудовая слава»</w:t>
      </w:r>
      <w:r>
        <w:rPr>
          <w:bCs/>
          <w:sz w:val="24"/>
        </w:rPr>
        <w:t>.</w:t>
      </w:r>
      <w:r>
        <w:rPr>
          <w:sz w:val="24"/>
        </w:rPr>
        <w:t xml:space="preserve"> </w:t>
      </w:r>
    </w:p>
    <w:p w:rsidR="006F085C" w:rsidRDefault="006F085C" w:rsidP="009D1D3B">
      <w:pPr>
        <w:ind w:left="4253"/>
        <w:rPr>
          <w:sz w:val="24"/>
        </w:rPr>
      </w:pPr>
    </w:p>
    <w:p w:rsidR="00D026A3" w:rsidRDefault="00D026A3" w:rsidP="009D1D3B">
      <w:pPr>
        <w:ind w:left="4253"/>
        <w:rPr>
          <w:sz w:val="24"/>
        </w:rPr>
      </w:pPr>
      <w:r>
        <w:rPr>
          <w:sz w:val="24"/>
        </w:rPr>
        <w:br w:type="page"/>
      </w:r>
    </w:p>
    <w:p w:rsidR="001825BB" w:rsidRDefault="006F085C" w:rsidP="00F02EB0">
      <w:pPr>
        <w:ind w:left="4253"/>
        <w:rPr>
          <w:sz w:val="24"/>
        </w:rPr>
      </w:pPr>
      <w:r w:rsidRPr="00782A39">
        <w:rPr>
          <w:sz w:val="24"/>
        </w:rPr>
        <w:t>Приложение</w:t>
      </w:r>
      <w:r>
        <w:rPr>
          <w:sz w:val="24"/>
        </w:rPr>
        <w:t xml:space="preserve"> </w:t>
      </w:r>
      <w:r w:rsidRPr="00782A39">
        <w:rPr>
          <w:sz w:val="24"/>
        </w:rPr>
        <w:t xml:space="preserve">к Порядку </w:t>
      </w:r>
      <w:r>
        <w:rPr>
          <w:sz w:val="24"/>
        </w:rPr>
        <w:t xml:space="preserve">  </w:t>
      </w:r>
      <w:r w:rsidRPr="00F02EB0">
        <w:rPr>
          <w:sz w:val="24"/>
        </w:rPr>
        <w:t xml:space="preserve"> </w:t>
      </w:r>
    </w:p>
    <w:p w:rsidR="006F085C" w:rsidRPr="00782A39" w:rsidRDefault="006F085C" w:rsidP="00F02EB0">
      <w:pPr>
        <w:ind w:left="4253"/>
        <w:rPr>
          <w:sz w:val="24"/>
        </w:rPr>
      </w:pPr>
      <w:r w:rsidRPr="00F02EB0">
        <w:rPr>
          <w:sz w:val="24"/>
        </w:rPr>
        <w:t>приема предложений от населения по выбору общественной территории города Тихвина для участия в Конкурсе</w:t>
      </w:r>
    </w:p>
    <w:p w:rsidR="006F085C" w:rsidRPr="00782A39" w:rsidRDefault="006F085C" w:rsidP="009D1D3B">
      <w:pPr>
        <w:jc w:val="right"/>
        <w:rPr>
          <w:sz w:val="24"/>
          <w:szCs w:val="20"/>
        </w:rPr>
      </w:pPr>
    </w:p>
    <w:p w:rsidR="006F085C" w:rsidRPr="00782A39" w:rsidRDefault="006F085C" w:rsidP="009D1D3B">
      <w:pPr>
        <w:widowControl w:val="0"/>
        <w:autoSpaceDE w:val="0"/>
        <w:autoSpaceDN w:val="0"/>
        <w:adjustRightInd w:val="0"/>
        <w:jc w:val="center"/>
        <w:rPr>
          <w:b/>
          <w:sz w:val="24"/>
        </w:rPr>
      </w:pPr>
    </w:p>
    <w:p w:rsidR="006F085C" w:rsidRPr="00782A39" w:rsidRDefault="006F085C" w:rsidP="009D1D3B">
      <w:pPr>
        <w:widowControl w:val="0"/>
        <w:autoSpaceDE w:val="0"/>
        <w:autoSpaceDN w:val="0"/>
        <w:adjustRightInd w:val="0"/>
        <w:jc w:val="center"/>
        <w:rPr>
          <w:b/>
          <w:sz w:val="24"/>
        </w:rPr>
      </w:pPr>
    </w:p>
    <w:p w:rsidR="006F085C" w:rsidRDefault="006F085C" w:rsidP="009D1D3B">
      <w:pPr>
        <w:widowControl w:val="0"/>
        <w:autoSpaceDE w:val="0"/>
        <w:autoSpaceDN w:val="0"/>
        <w:adjustRightInd w:val="0"/>
        <w:jc w:val="center"/>
        <w:rPr>
          <w:b/>
          <w:sz w:val="24"/>
        </w:rPr>
      </w:pPr>
      <w:r w:rsidRPr="00782A39">
        <w:rPr>
          <w:b/>
          <w:sz w:val="24"/>
        </w:rPr>
        <w:t>ЗАЯВЛЕНИЕ</w:t>
      </w:r>
    </w:p>
    <w:p w:rsidR="006F085C" w:rsidRPr="00782A39" w:rsidRDefault="006F085C" w:rsidP="009D1D3B">
      <w:pPr>
        <w:widowControl w:val="0"/>
        <w:autoSpaceDE w:val="0"/>
        <w:autoSpaceDN w:val="0"/>
        <w:adjustRightInd w:val="0"/>
        <w:jc w:val="center"/>
        <w:rPr>
          <w:b/>
          <w:sz w:val="24"/>
        </w:rPr>
      </w:pPr>
    </w:p>
    <w:p w:rsidR="006F085C" w:rsidRPr="00782A39" w:rsidRDefault="006F085C" w:rsidP="00E76177">
      <w:pPr>
        <w:widowControl w:val="0"/>
        <w:autoSpaceDE w:val="0"/>
        <w:autoSpaceDN w:val="0"/>
        <w:jc w:val="center"/>
        <w:rPr>
          <w:b/>
          <w:bCs/>
          <w:sz w:val="24"/>
        </w:rPr>
      </w:pPr>
      <w:r w:rsidRPr="00782A39">
        <w:rPr>
          <w:b/>
          <w:sz w:val="24"/>
        </w:rPr>
        <w:t xml:space="preserve">о внесении предложений о включении общественной территории </w:t>
      </w:r>
      <w:r>
        <w:rPr>
          <w:b/>
          <w:sz w:val="24"/>
        </w:rPr>
        <w:t xml:space="preserve">для участия во  </w:t>
      </w:r>
    </w:p>
    <w:p w:rsidR="006F085C" w:rsidRDefault="006F085C" w:rsidP="009D1D3B">
      <w:pPr>
        <w:widowControl w:val="0"/>
        <w:autoSpaceDE w:val="0"/>
        <w:autoSpaceDN w:val="0"/>
        <w:adjustRightInd w:val="0"/>
        <w:jc w:val="center"/>
        <w:rPr>
          <w:b/>
          <w:sz w:val="24"/>
        </w:rPr>
      </w:pPr>
      <w:r w:rsidRPr="003747DC">
        <w:rPr>
          <w:b/>
          <w:sz w:val="24"/>
        </w:rPr>
        <w:t>Всероссийско</w:t>
      </w:r>
      <w:r>
        <w:rPr>
          <w:b/>
          <w:sz w:val="24"/>
        </w:rPr>
        <w:t>м</w:t>
      </w:r>
      <w:r w:rsidRPr="003747DC">
        <w:rPr>
          <w:b/>
          <w:sz w:val="24"/>
        </w:rPr>
        <w:t xml:space="preserve"> конкурс</w:t>
      </w:r>
      <w:r>
        <w:rPr>
          <w:b/>
          <w:sz w:val="24"/>
        </w:rPr>
        <w:t>е</w:t>
      </w:r>
      <w:r w:rsidRPr="003747DC">
        <w:rPr>
          <w:b/>
          <w:sz w:val="24"/>
        </w:rPr>
        <w:t xml:space="preserve"> лучших проектов создания комфортной городской среды</w:t>
      </w:r>
      <w:r>
        <w:rPr>
          <w:b/>
          <w:sz w:val="24"/>
        </w:rPr>
        <w:t xml:space="preserve"> </w:t>
      </w:r>
    </w:p>
    <w:p w:rsidR="006F085C" w:rsidRPr="00782A39" w:rsidRDefault="006F085C" w:rsidP="009D1D3B">
      <w:pPr>
        <w:widowControl w:val="0"/>
        <w:autoSpaceDE w:val="0"/>
        <w:autoSpaceDN w:val="0"/>
        <w:adjustRightInd w:val="0"/>
        <w:jc w:val="center"/>
        <w:rPr>
          <w:b/>
          <w:sz w:val="24"/>
        </w:rPr>
      </w:pPr>
    </w:p>
    <w:p w:rsidR="006F085C" w:rsidRPr="00782A39" w:rsidRDefault="006F085C" w:rsidP="009D1D3B">
      <w:pPr>
        <w:widowControl w:val="0"/>
        <w:autoSpaceDE w:val="0"/>
        <w:autoSpaceDN w:val="0"/>
        <w:adjustRightInd w:val="0"/>
        <w:rPr>
          <w:b/>
          <w:sz w:val="18"/>
          <w:szCs w:val="20"/>
        </w:rPr>
      </w:pPr>
    </w:p>
    <w:p w:rsidR="006F085C" w:rsidRPr="00782A39" w:rsidRDefault="006F085C" w:rsidP="009D1D3B">
      <w:pPr>
        <w:widowControl w:val="0"/>
        <w:autoSpaceDE w:val="0"/>
        <w:autoSpaceDN w:val="0"/>
        <w:adjustRightInd w:val="0"/>
        <w:rPr>
          <w:sz w:val="24"/>
        </w:rPr>
      </w:pPr>
      <w:r w:rsidRPr="00782A39">
        <w:rPr>
          <w:sz w:val="24"/>
        </w:rPr>
        <w:t>Я _________________________________________________________________________</w:t>
      </w:r>
    </w:p>
    <w:p w:rsidR="006F085C" w:rsidRPr="00782A39" w:rsidRDefault="006F085C" w:rsidP="009D1D3B">
      <w:pPr>
        <w:widowControl w:val="0"/>
        <w:autoSpaceDE w:val="0"/>
        <w:autoSpaceDN w:val="0"/>
        <w:adjustRightInd w:val="0"/>
        <w:jc w:val="center"/>
        <w:rPr>
          <w:b/>
          <w:sz w:val="20"/>
          <w:szCs w:val="20"/>
        </w:rPr>
      </w:pPr>
      <w:r w:rsidRPr="00782A39">
        <w:rPr>
          <w:b/>
          <w:sz w:val="20"/>
          <w:szCs w:val="20"/>
        </w:rPr>
        <w:t>(Ф.И.О. гражданина/ руководителя организации)</w:t>
      </w:r>
    </w:p>
    <w:p w:rsidR="006F085C" w:rsidRPr="00782A39" w:rsidRDefault="006F085C" w:rsidP="009D1D3B">
      <w:pPr>
        <w:widowControl w:val="0"/>
        <w:autoSpaceDE w:val="0"/>
        <w:autoSpaceDN w:val="0"/>
        <w:adjustRightInd w:val="0"/>
        <w:rPr>
          <w:sz w:val="24"/>
        </w:rPr>
      </w:pPr>
      <w:r w:rsidRPr="00782A39">
        <w:rPr>
          <w:sz w:val="24"/>
        </w:rPr>
        <w:t>___________________________________________________________________________</w:t>
      </w:r>
    </w:p>
    <w:p w:rsidR="006F085C" w:rsidRPr="00782A39" w:rsidRDefault="006F085C" w:rsidP="009D1D3B">
      <w:pPr>
        <w:widowControl w:val="0"/>
        <w:autoSpaceDE w:val="0"/>
        <w:autoSpaceDN w:val="0"/>
        <w:adjustRightInd w:val="0"/>
        <w:jc w:val="center"/>
        <w:rPr>
          <w:b/>
          <w:sz w:val="20"/>
          <w:szCs w:val="20"/>
        </w:rPr>
      </w:pPr>
      <w:r w:rsidRPr="00782A39">
        <w:rPr>
          <w:b/>
          <w:sz w:val="20"/>
          <w:szCs w:val="20"/>
        </w:rPr>
        <w:t>(контактные данные: адрес, телефон)</w:t>
      </w:r>
    </w:p>
    <w:p w:rsidR="006F085C" w:rsidRPr="00782A39" w:rsidRDefault="006F085C" w:rsidP="009D1D3B">
      <w:pPr>
        <w:widowControl w:val="0"/>
        <w:autoSpaceDE w:val="0"/>
        <w:autoSpaceDN w:val="0"/>
        <w:adjustRightInd w:val="0"/>
        <w:rPr>
          <w:sz w:val="24"/>
        </w:rPr>
      </w:pPr>
    </w:p>
    <w:p w:rsidR="006F085C" w:rsidRDefault="006F085C" w:rsidP="00F02EB0">
      <w:pPr>
        <w:widowControl w:val="0"/>
        <w:autoSpaceDE w:val="0"/>
        <w:autoSpaceDN w:val="0"/>
        <w:adjustRightInd w:val="0"/>
        <w:rPr>
          <w:sz w:val="24"/>
        </w:rPr>
      </w:pPr>
      <w:r w:rsidRPr="00782A39">
        <w:rPr>
          <w:sz w:val="24"/>
        </w:rPr>
        <w:t>предлагаю внести общественную территорию</w:t>
      </w:r>
      <w:r>
        <w:rPr>
          <w:sz w:val="24"/>
        </w:rPr>
        <w:t xml:space="preserve"> города Тихвина   </w:t>
      </w:r>
    </w:p>
    <w:p w:rsidR="006F085C" w:rsidRDefault="006F085C" w:rsidP="00F02EB0">
      <w:pPr>
        <w:widowControl w:val="0"/>
        <w:autoSpaceDE w:val="0"/>
        <w:autoSpaceDN w:val="0"/>
        <w:adjustRightInd w:val="0"/>
        <w:rPr>
          <w:sz w:val="24"/>
        </w:rPr>
      </w:pPr>
    </w:p>
    <w:p w:rsidR="006F085C" w:rsidRPr="00F02EB0" w:rsidRDefault="006F085C" w:rsidP="00F02EB0">
      <w:pPr>
        <w:widowControl w:val="0"/>
        <w:autoSpaceDE w:val="0"/>
        <w:autoSpaceDN w:val="0"/>
        <w:adjustRightInd w:val="0"/>
        <w:rPr>
          <w:sz w:val="24"/>
        </w:rPr>
      </w:pPr>
      <w:r w:rsidRPr="00782A39">
        <w:rPr>
          <w:sz w:val="24"/>
        </w:rPr>
        <w:t>___________________________________</w:t>
      </w:r>
      <w:r>
        <w:rPr>
          <w:sz w:val="24"/>
        </w:rPr>
        <w:t>__________</w:t>
      </w:r>
      <w:r w:rsidR="001825BB">
        <w:rPr>
          <w:sz w:val="24"/>
        </w:rPr>
        <w:t>_____________________________</w:t>
      </w:r>
      <w:r>
        <w:rPr>
          <w:sz w:val="24"/>
        </w:rPr>
        <w:t xml:space="preserve">       </w:t>
      </w:r>
      <w:r>
        <w:rPr>
          <w:sz w:val="24"/>
        </w:rPr>
        <w:tab/>
      </w:r>
      <w:r>
        <w:rPr>
          <w:sz w:val="24"/>
        </w:rPr>
        <w:tab/>
      </w:r>
      <w:r>
        <w:rPr>
          <w:sz w:val="24"/>
        </w:rPr>
        <w:tab/>
      </w:r>
      <w:r>
        <w:rPr>
          <w:sz w:val="24"/>
        </w:rPr>
        <w:tab/>
      </w:r>
      <w:r w:rsidRPr="00782A39">
        <w:rPr>
          <w:b/>
          <w:sz w:val="20"/>
          <w:szCs w:val="20"/>
        </w:rPr>
        <w:t>(адрес, наименование территории)</w:t>
      </w:r>
    </w:p>
    <w:p w:rsidR="006F085C" w:rsidRDefault="006F085C" w:rsidP="009D1D3B">
      <w:pPr>
        <w:widowControl w:val="0"/>
        <w:autoSpaceDE w:val="0"/>
        <w:autoSpaceDN w:val="0"/>
        <w:adjustRightInd w:val="0"/>
        <w:jc w:val="center"/>
        <w:rPr>
          <w:b/>
          <w:sz w:val="20"/>
          <w:szCs w:val="20"/>
        </w:rPr>
      </w:pPr>
    </w:p>
    <w:p w:rsidR="006F085C" w:rsidRPr="00F02EB0" w:rsidRDefault="006F085C" w:rsidP="00F02EB0">
      <w:pPr>
        <w:rPr>
          <w:b/>
          <w:sz w:val="20"/>
          <w:szCs w:val="20"/>
        </w:rPr>
      </w:pPr>
      <w:r>
        <w:rPr>
          <w:b/>
          <w:sz w:val="20"/>
          <w:szCs w:val="20"/>
        </w:rPr>
        <w:t xml:space="preserve">  </w:t>
      </w:r>
      <w:r w:rsidRPr="00F02EB0">
        <w:rPr>
          <w:b/>
          <w:sz w:val="20"/>
          <w:szCs w:val="20"/>
        </w:rPr>
        <w:t>для участия во Всероссийском конкурсе лучших проектов создания комфортной городской среды.</w:t>
      </w:r>
    </w:p>
    <w:p w:rsidR="006F085C" w:rsidRPr="00782A39" w:rsidRDefault="006F085C" w:rsidP="009D1D3B">
      <w:pPr>
        <w:widowControl w:val="0"/>
        <w:autoSpaceDE w:val="0"/>
        <w:autoSpaceDN w:val="0"/>
        <w:adjustRightInd w:val="0"/>
        <w:jc w:val="center"/>
        <w:rPr>
          <w:b/>
          <w:sz w:val="20"/>
          <w:szCs w:val="20"/>
        </w:rPr>
      </w:pPr>
    </w:p>
    <w:p w:rsidR="006F085C" w:rsidRPr="00782A39" w:rsidRDefault="006F085C" w:rsidP="009D1D3B">
      <w:pPr>
        <w:widowControl w:val="0"/>
        <w:autoSpaceDE w:val="0"/>
        <w:autoSpaceDN w:val="0"/>
        <w:ind w:firstLine="540"/>
        <w:rPr>
          <w:sz w:val="24"/>
          <w:highlight w:val="yellow"/>
        </w:rPr>
      </w:pPr>
    </w:p>
    <w:p w:rsidR="006F085C" w:rsidRPr="00782A39" w:rsidRDefault="006F085C" w:rsidP="009D1D3B">
      <w:pPr>
        <w:rPr>
          <w:rFonts w:cs="Calibri"/>
          <w:sz w:val="24"/>
          <w:szCs w:val="20"/>
        </w:rPr>
      </w:pPr>
      <w:r w:rsidRPr="00782A39">
        <w:rPr>
          <w:sz w:val="24"/>
        </w:rPr>
        <w:t xml:space="preserve">_____________________     </w:t>
      </w:r>
      <w:r w:rsidRPr="00782A39">
        <w:rPr>
          <w:sz w:val="24"/>
        </w:rPr>
        <w:tab/>
      </w:r>
      <w:r w:rsidRPr="00782A39">
        <w:rPr>
          <w:sz w:val="24"/>
        </w:rPr>
        <w:tab/>
      </w:r>
      <w:r w:rsidRPr="00782A39">
        <w:rPr>
          <w:sz w:val="24"/>
        </w:rPr>
        <w:tab/>
      </w:r>
      <w:r w:rsidRPr="00782A39">
        <w:rPr>
          <w:sz w:val="24"/>
        </w:rPr>
        <w:tab/>
      </w:r>
      <w:r w:rsidRPr="00782A39">
        <w:rPr>
          <w:sz w:val="24"/>
        </w:rPr>
        <w:tab/>
      </w:r>
      <w:r w:rsidRPr="00782A39">
        <w:rPr>
          <w:sz w:val="24"/>
        </w:rPr>
        <w:tab/>
      </w:r>
      <w:r w:rsidRPr="00782A39">
        <w:rPr>
          <w:sz w:val="24"/>
        </w:rPr>
        <w:tab/>
        <w:t xml:space="preserve">    _____________</w:t>
      </w:r>
    </w:p>
    <w:p w:rsidR="006F085C" w:rsidRPr="00782A39" w:rsidRDefault="006F085C" w:rsidP="009D1D3B">
      <w:pPr>
        <w:widowControl w:val="0"/>
        <w:tabs>
          <w:tab w:val="left" w:pos="825"/>
          <w:tab w:val="left" w:pos="8505"/>
        </w:tabs>
        <w:autoSpaceDE w:val="0"/>
        <w:autoSpaceDN w:val="0"/>
        <w:rPr>
          <w:sz w:val="24"/>
        </w:rPr>
      </w:pPr>
      <w:r w:rsidRPr="00782A39">
        <w:rPr>
          <w:sz w:val="24"/>
        </w:rPr>
        <w:t xml:space="preserve">            </w:t>
      </w:r>
      <w:r w:rsidRPr="00782A39">
        <w:rPr>
          <w:b/>
          <w:sz w:val="20"/>
          <w:szCs w:val="20"/>
        </w:rPr>
        <w:t xml:space="preserve">Подпись   </w:t>
      </w:r>
      <w:r w:rsidRPr="00782A39">
        <w:rPr>
          <w:sz w:val="24"/>
        </w:rPr>
        <w:t xml:space="preserve">                                                                                                            </w:t>
      </w:r>
      <w:r w:rsidRPr="00782A39">
        <w:rPr>
          <w:b/>
          <w:sz w:val="20"/>
          <w:szCs w:val="20"/>
        </w:rPr>
        <w:t>Дата</w:t>
      </w:r>
    </w:p>
    <w:p w:rsidR="006F085C" w:rsidRPr="00782A39" w:rsidRDefault="006F085C" w:rsidP="009D1D3B">
      <w:pPr>
        <w:widowControl w:val="0"/>
        <w:autoSpaceDE w:val="0"/>
        <w:autoSpaceDN w:val="0"/>
        <w:rPr>
          <w:szCs w:val="24"/>
        </w:rPr>
      </w:pPr>
    </w:p>
    <w:p w:rsidR="006F085C" w:rsidRPr="00782A39" w:rsidRDefault="006F085C" w:rsidP="009D1D3B">
      <w:pPr>
        <w:autoSpaceDE w:val="0"/>
        <w:autoSpaceDN w:val="0"/>
        <w:adjustRightInd w:val="0"/>
        <w:ind w:firstLine="540"/>
        <w:rPr>
          <w:sz w:val="24"/>
          <w:szCs w:val="20"/>
        </w:rPr>
      </w:pPr>
    </w:p>
    <w:p w:rsidR="006F085C" w:rsidRPr="00782A39" w:rsidRDefault="006F085C" w:rsidP="009D1D3B">
      <w:pPr>
        <w:autoSpaceDE w:val="0"/>
        <w:autoSpaceDN w:val="0"/>
        <w:adjustRightInd w:val="0"/>
        <w:ind w:firstLine="540"/>
        <w:rPr>
          <w:sz w:val="24"/>
          <w:szCs w:val="20"/>
        </w:rPr>
      </w:pPr>
    </w:p>
    <w:p w:rsidR="006F085C" w:rsidRPr="00782A39" w:rsidRDefault="006F085C" w:rsidP="009D1D3B">
      <w:pPr>
        <w:autoSpaceDE w:val="0"/>
        <w:autoSpaceDN w:val="0"/>
        <w:adjustRightInd w:val="0"/>
        <w:ind w:firstLine="540"/>
        <w:rPr>
          <w:sz w:val="24"/>
          <w:szCs w:val="20"/>
        </w:rPr>
      </w:pPr>
      <w:r w:rsidRPr="00782A39">
        <w:rPr>
          <w:sz w:val="24"/>
          <w:szCs w:val="20"/>
        </w:rPr>
        <w:t>В соответствии с Федеральным законом от 27 июля 2006 года №152-ФЗ «О персональных данных» даю местной администрации   согласие на обработку моих персональных данных, включая выполнение действий по сбору, записи, систематизации, накоплению, хранению, уточнению (обновлению, изменению), извлечению, обезличиванию, блокированию, удалению, использованию моих персональных данных, необходимых для внесения в информационные системы в целях подготовки и реализации муниципальной программы.</w:t>
      </w:r>
    </w:p>
    <w:p w:rsidR="006F085C" w:rsidRPr="00782A39" w:rsidRDefault="006F085C" w:rsidP="009D1D3B">
      <w:pPr>
        <w:autoSpaceDE w:val="0"/>
        <w:autoSpaceDN w:val="0"/>
        <w:adjustRightInd w:val="0"/>
        <w:ind w:firstLine="540"/>
        <w:rPr>
          <w:sz w:val="24"/>
          <w:szCs w:val="20"/>
        </w:rPr>
      </w:pPr>
    </w:p>
    <w:p w:rsidR="006F085C" w:rsidRPr="00782A39" w:rsidRDefault="006F085C" w:rsidP="009D1D3B">
      <w:pPr>
        <w:autoSpaceDE w:val="0"/>
        <w:autoSpaceDN w:val="0"/>
        <w:adjustRightInd w:val="0"/>
        <w:ind w:firstLine="540"/>
        <w:rPr>
          <w:sz w:val="24"/>
          <w:szCs w:val="20"/>
        </w:rPr>
      </w:pPr>
    </w:p>
    <w:p w:rsidR="006F085C" w:rsidRPr="00782A39" w:rsidRDefault="006F085C" w:rsidP="009D1D3B">
      <w:pPr>
        <w:autoSpaceDE w:val="0"/>
        <w:autoSpaceDN w:val="0"/>
        <w:adjustRightInd w:val="0"/>
        <w:ind w:firstLine="540"/>
        <w:rPr>
          <w:sz w:val="24"/>
          <w:szCs w:val="20"/>
        </w:rPr>
      </w:pPr>
    </w:p>
    <w:p w:rsidR="006F085C" w:rsidRPr="00782A39" w:rsidRDefault="006F085C" w:rsidP="009D1D3B">
      <w:pPr>
        <w:rPr>
          <w:rFonts w:cs="Calibri"/>
          <w:sz w:val="24"/>
          <w:szCs w:val="20"/>
        </w:rPr>
      </w:pPr>
      <w:r w:rsidRPr="00782A39">
        <w:rPr>
          <w:sz w:val="24"/>
        </w:rPr>
        <w:t xml:space="preserve">___________________     </w:t>
      </w:r>
      <w:r w:rsidRPr="00782A39">
        <w:rPr>
          <w:sz w:val="24"/>
        </w:rPr>
        <w:tab/>
      </w:r>
      <w:r w:rsidRPr="00782A39">
        <w:rPr>
          <w:sz w:val="24"/>
        </w:rPr>
        <w:tab/>
      </w:r>
      <w:r w:rsidRPr="00782A39">
        <w:rPr>
          <w:sz w:val="24"/>
        </w:rPr>
        <w:tab/>
      </w:r>
      <w:r w:rsidRPr="00782A39">
        <w:rPr>
          <w:sz w:val="24"/>
        </w:rPr>
        <w:tab/>
      </w:r>
      <w:r w:rsidRPr="00782A39">
        <w:rPr>
          <w:sz w:val="24"/>
        </w:rPr>
        <w:tab/>
        <w:t xml:space="preserve">                _____________</w:t>
      </w:r>
    </w:p>
    <w:p w:rsidR="006F085C" w:rsidRPr="00782A39" w:rsidRDefault="006F085C" w:rsidP="009D1D3B">
      <w:pPr>
        <w:widowControl w:val="0"/>
        <w:tabs>
          <w:tab w:val="left" w:pos="825"/>
          <w:tab w:val="left" w:pos="8505"/>
        </w:tabs>
        <w:autoSpaceDE w:val="0"/>
        <w:autoSpaceDN w:val="0"/>
        <w:rPr>
          <w:rFonts w:cs="Calibri"/>
          <w:b/>
          <w:bCs/>
          <w:sz w:val="20"/>
          <w:szCs w:val="20"/>
        </w:rPr>
      </w:pPr>
      <w:r w:rsidRPr="00782A39">
        <w:rPr>
          <w:b/>
          <w:sz w:val="20"/>
          <w:szCs w:val="20"/>
        </w:rPr>
        <w:t xml:space="preserve">             Подпись                                                                                                                    Дата</w:t>
      </w:r>
    </w:p>
    <w:p w:rsidR="006F085C" w:rsidRPr="00782A39" w:rsidRDefault="006F085C" w:rsidP="009D1D3B">
      <w:pPr>
        <w:tabs>
          <w:tab w:val="left" w:pos="2955"/>
        </w:tabs>
        <w:jc w:val="center"/>
        <w:rPr>
          <w:bCs/>
          <w:sz w:val="24"/>
        </w:rPr>
      </w:pPr>
    </w:p>
    <w:p w:rsidR="006F085C" w:rsidRDefault="006F085C" w:rsidP="009D1D3B">
      <w:pPr>
        <w:widowControl w:val="0"/>
        <w:tabs>
          <w:tab w:val="left" w:pos="825"/>
          <w:tab w:val="left" w:pos="8505"/>
        </w:tabs>
        <w:autoSpaceDE w:val="0"/>
        <w:autoSpaceDN w:val="0"/>
        <w:rPr>
          <w:sz w:val="24"/>
        </w:rPr>
      </w:pPr>
    </w:p>
    <w:p w:rsidR="000E78DD" w:rsidRDefault="001825BB" w:rsidP="001825BB">
      <w:pPr>
        <w:jc w:val="center"/>
        <w:rPr>
          <w:sz w:val="22"/>
          <w:szCs w:val="22"/>
        </w:rPr>
      </w:pPr>
      <w:r>
        <w:rPr>
          <w:sz w:val="24"/>
        </w:rPr>
        <w:t>____________</w:t>
      </w: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p w:rsidR="000E78DD" w:rsidRDefault="000E78DD" w:rsidP="001A2440">
      <w:pPr>
        <w:ind w:right="-1" w:firstLine="709"/>
        <w:rPr>
          <w:sz w:val="22"/>
          <w:szCs w:val="22"/>
        </w:rPr>
      </w:pPr>
    </w:p>
    <w:sectPr w:rsidR="000E78DD" w:rsidSect="001825BB">
      <w:pgSz w:w="11907" w:h="16840"/>
      <w:pgMar w:top="851" w:right="1134" w:bottom="992"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285" w:rsidRDefault="00396285" w:rsidP="00AF6855">
      <w:r>
        <w:separator/>
      </w:r>
    </w:p>
  </w:endnote>
  <w:endnote w:type="continuationSeparator" w:id="0">
    <w:p w:rsidR="00396285" w:rsidRDefault="00396285" w:rsidP="00AF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285" w:rsidRDefault="00396285" w:rsidP="00AF6855">
      <w:r>
        <w:separator/>
      </w:r>
    </w:p>
  </w:footnote>
  <w:footnote w:type="continuationSeparator" w:id="0">
    <w:p w:rsidR="00396285" w:rsidRDefault="00396285" w:rsidP="00AF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5BB" w:rsidRDefault="001825BB">
    <w:pPr>
      <w:pStyle w:val="a9"/>
      <w:jc w:val="center"/>
    </w:pPr>
    <w:r>
      <w:fldChar w:fldCharType="begin"/>
    </w:r>
    <w:r>
      <w:instrText>PAGE   \* MERGEFORMAT</w:instrText>
    </w:r>
    <w:r>
      <w:fldChar w:fldCharType="separate"/>
    </w:r>
    <w:r w:rsidR="00A02FE6">
      <w:rPr>
        <w:noProof/>
      </w:rPr>
      <w:t>1</w:t>
    </w:r>
    <w:r>
      <w:fldChar w:fldCharType="end"/>
    </w:r>
  </w:p>
  <w:p w:rsidR="001825BB" w:rsidRDefault="001825B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146"/>
    <w:multiLevelType w:val="hybridMultilevel"/>
    <w:tmpl w:val="CEFC4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DDF"/>
    <w:rsid w:val="000478EB"/>
    <w:rsid w:val="000A4C8B"/>
    <w:rsid w:val="000E78DD"/>
    <w:rsid w:val="000F1A02"/>
    <w:rsid w:val="00137667"/>
    <w:rsid w:val="001464B2"/>
    <w:rsid w:val="001825BB"/>
    <w:rsid w:val="001A2440"/>
    <w:rsid w:val="001B4F8D"/>
    <w:rsid w:val="001F265D"/>
    <w:rsid w:val="00285D0C"/>
    <w:rsid w:val="002A2B11"/>
    <w:rsid w:val="002E3147"/>
    <w:rsid w:val="002F22EB"/>
    <w:rsid w:val="00326996"/>
    <w:rsid w:val="00396285"/>
    <w:rsid w:val="0043001D"/>
    <w:rsid w:val="004914DD"/>
    <w:rsid w:val="004B05D2"/>
    <w:rsid w:val="00511A2B"/>
    <w:rsid w:val="00523283"/>
    <w:rsid w:val="00554BEC"/>
    <w:rsid w:val="00595F6F"/>
    <w:rsid w:val="005C0140"/>
    <w:rsid w:val="006415B0"/>
    <w:rsid w:val="006463D8"/>
    <w:rsid w:val="006F085C"/>
    <w:rsid w:val="00711921"/>
    <w:rsid w:val="00723562"/>
    <w:rsid w:val="00796BD1"/>
    <w:rsid w:val="00831168"/>
    <w:rsid w:val="00841230"/>
    <w:rsid w:val="008A3858"/>
    <w:rsid w:val="008F3ED2"/>
    <w:rsid w:val="00935A33"/>
    <w:rsid w:val="009840BA"/>
    <w:rsid w:val="009847E6"/>
    <w:rsid w:val="00A02FE6"/>
    <w:rsid w:val="00A03876"/>
    <w:rsid w:val="00A13C7B"/>
    <w:rsid w:val="00A60512"/>
    <w:rsid w:val="00A75ADC"/>
    <w:rsid w:val="00AE1A2A"/>
    <w:rsid w:val="00AF6855"/>
    <w:rsid w:val="00B52D22"/>
    <w:rsid w:val="00B83D8D"/>
    <w:rsid w:val="00B95FEE"/>
    <w:rsid w:val="00BA4D9E"/>
    <w:rsid w:val="00BF2B0B"/>
    <w:rsid w:val="00C51339"/>
    <w:rsid w:val="00D026A3"/>
    <w:rsid w:val="00D14DDF"/>
    <w:rsid w:val="00D368DC"/>
    <w:rsid w:val="00D97342"/>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D980D"/>
  <w15:chartTrackingRefBased/>
  <w15:docId w15:val="{C06C8E30-32F5-43CD-A12F-70D9C23E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szCs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szCs w:val="28"/>
    </w:rPr>
  </w:style>
  <w:style w:type="paragraph" w:customStyle="1" w:styleId="a4">
    <w:name w:val="постановление"/>
    <w:autoRedefine/>
    <w:pPr>
      <w:ind w:right="-1"/>
      <w:jc w:val="both"/>
    </w:pPr>
    <w:rPr>
      <w:rFonts w:ascii="Arial" w:hAnsi="Arial"/>
      <w:sz w:val="24"/>
      <w:szCs w:val="28"/>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AF6855"/>
    <w:pPr>
      <w:tabs>
        <w:tab w:val="center" w:pos="4677"/>
        <w:tab w:val="right" w:pos="9355"/>
      </w:tabs>
    </w:pPr>
  </w:style>
  <w:style w:type="character" w:customStyle="1" w:styleId="aa">
    <w:name w:val="Верхний колонтитул Знак"/>
    <w:link w:val="a9"/>
    <w:uiPriority w:val="99"/>
    <w:rsid w:val="00AF6855"/>
    <w:rPr>
      <w:sz w:val="28"/>
    </w:rPr>
  </w:style>
  <w:style w:type="paragraph" w:styleId="ab">
    <w:name w:val="footer"/>
    <w:basedOn w:val="a"/>
    <w:link w:val="ac"/>
    <w:rsid w:val="00AF6855"/>
    <w:pPr>
      <w:tabs>
        <w:tab w:val="center" w:pos="4677"/>
        <w:tab w:val="right" w:pos="9355"/>
      </w:tabs>
    </w:pPr>
  </w:style>
  <w:style w:type="character" w:customStyle="1" w:styleId="ac">
    <w:name w:val="Нижний колонтитул Знак"/>
    <w:link w:val="ab"/>
    <w:rsid w:val="00AF6855"/>
    <w:rPr>
      <w:sz w:val="28"/>
    </w:rPr>
  </w:style>
  <w:style w:type="character" w:styleId="ad">
    <w:name w:val="Hyperlink"/>
    <w:uiPriority w:val="99"/>
    <w:unhideWhenUsed/>
    <w:rsid w:val="006F085C"/>
    <w:rPr>
      <w:color w:val="0563C1"/>
      <w:u w:val="single"/>
    </w:rPr>
  </w:style>
  <w:style w:type="paragraph" w:customStyle="1" w:styleId="ConsPlusNormal">
    <w:name w:val="ConsPlusNormal"/>
    <w:rsid w:val="00BA4D9E"/>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0&#1087;&#1086;&#1089;&#1090;.&#1088;&#1072;&#1081;&#1086;&#1085;&#1072;\&#1041;&#1051;&#1040;&#1053;&#1050;&#1048;%20&#1056;&#1040;&#1049;&#1054;&#1053;\&#1087;&#1086;&#1089;&#1090;&#1072;&#1085;&#1086;&#1074;&#1083;&#1077;&#1085;&#1080;&#1077;%20&#1089;%20&#1085;&#1086;&#1084;&#1077;&#1088;&#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0DEA1-89DC-4F43-AB9A-85ED51BB0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с номером</Template>
  <TotalTime>50</TotalTime>
  <Pages>6</Pages>
  <Words>1218</Words>
  <Characters>6948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Трошина Александра Валентиновна</dc:creator>
  <cp:keywords/>
  <cp:lastModifiedBy>Трошина Александра Валентиновна</cp:lastModifiedBy>
  <cp:revision>8</cp:revision>
  <cp:lastPrinted>2020-11-19T14:53:00Z</cp:lastPrinted>
  <dcterms:created xsi:type="dcterms:W3CDTF">2020-11-19T13:47:00Z</dcterms:created>
  <dcterms:modified xsi:type="dcterms:W3CDTF">2020-11-19T14:53:00Z</dcterms:modified>
</cp:coreProperties>
</file>