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w:t>
      </w:r>
      <w:r>
        <w:rPr>
          <w:b/>
          <w:sz w:val="22"/>
        </w:rPr>
        <w:t>Б</w:t>
      </w:r>
      <w:r>
        <w:rPr>
          <w:b/>
          <w:sz w:val="22"/>
        </w:rPr>
        <w:t>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622A72">
      <w:pPr>
        <w:tabs>
          <w:tab w:val="left" w:pos="567"/>
          <w:tab w:val="left" w:pos="3686"/>
        </w:tabs>
      </w:pPr>
      <w:r>
        <w:tab/>
        <w:t>15 октября 2018 г.</w:t>
      </w:r>
      <w:r>
        <w:tab/>
        <w:t>01-2292-а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22A72" w:rsidTr="00622A72">
        <w:tc>
          <w:tcPr>
            <w:tcW w:w="4928" w:type="dxa"/>
            <w:tcBorders>
              <w:top w:val="nil"/>
              <w:left w:val="nil"/>
              <w:bottom w:val="nil"/>
              <w:right w:val="nil"/>
            </w:tcBorders>
            <w:shd w:val="clear" w:color="auto" w:fill="auto"/>
          </w:tcPr>
          <w:p w:rsidR="008A3858" w:rsidRPr="00622A72" w:rsidRDefault="00622A72" w:rsidP="00B52D22">
            <w:pPr>
              <w:rPr>
                <w:b/>
                <w:sz w:val="24"/>
                <w:szCs w:val="24"/>
              </w:rPr>
            </w:pPr>
            <w:r w:rsidRPr="00622A72">
              <w:rPr>
                <w:sz w:val="24"/>
                <w:szCs w:val="24"/>
              </w:rPr>
              <w:t>Об утверждении муниципальной программы Тихвинского района  «Архитектура и градостроительство в Тихвинском районе»</w:t>
            </w:r>
          </w:p>
        </w:tc>
      </w:tr>
      <w:tr w:rsidR="00622A72" w:rsidRPr="00622A72" w:rsidTr="00622A72">
        <w:tc>
          <w:tcPr>
            <w:tcW w:w="4928" w:type="dxa"/>
            <w:tcBorders>
              <w:top w:val="nil"/>
              <w:left w:val="nil"/>
              <w:bottom w:val="nil"/>
              <w:right w:val="nil"/>
            </w:tcBorders>
            <w:shd w:val="clear" w:color="auto" w:fill="auto"/>
          </w:tcPr>
          <w:p w:rsidR="00622A72" w:rsidRPr="00622A72" w:rsidRDefault="00475E48" w:rsidP="00B52D22">
            <w:pPr>
              <w:rPr>
                <w:sz w:val="24"/>
                <w:szCs w:val="24"/>
              </w:rPr>
            </w:pPr>
            <w:r>
              <w:rPr>
                <w:sz w:val="24"/>
                <w:szCs w:val="24"/>
              </w:rPr>
              <w:t>21, 0100 ОБ НПА</w:t>
            </w:r>
            <w:bookmarkStart w:id="0" w:name="_GoBack"/>
            <w:bookmarkEnd w:id="0"/>
          </w:p>
        </w:tc>
      </w:tr>
    </w:tbl>
    <w:p w:rsidR="00554BEC" w:rsidRDefault="00554BEC" w:rsidP="001A2440">
      <w:pPr>
        <w:ind w:right="-1" w:firstLine="709"/>
        <w:rPr>
          <w:sz w:val="22"/>
          <w:szCs w:val="22"/>
        </w:rPr>
      </w:pPr>
    </w:p>
    <w:p w:rsidR="00BD28CB" w:rsidRDefault="00BD28CB" w:rsidP="00BD28CB">
      <w:pPr>
        <w:ind w:firstLine="720"/>
      </w:pPr>
      <w:r>
        <w:t xml:space="preserve">С целью создания условий для устойчивого развития территории Тихвинского муниципального района Ленинградской области, обеспечения санитарно-эпидемиологического благополучия населения, охраны окружающей среды и сохранения объектов культурного наследия, создания предусмотренных Градостроительным кодексом Российской Федерации правовых условий для планировки территории района, создания условий для привлечения инвестиций, в том числе путём предоставления возможности рационального использования земель, реализация мероприятий местного значения, определенных документами территориального планирования: генеральными планами поселений, схемой территориального планирования Тихвинского района; в соответствии с постановлением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городского поселения» (с изменениями); постановлением  администрации  Тихвинского района от 3 октября 2018 года №01-2177-а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администрация Тихвинского района ПОСТАНОВЛЯЕТ: </w:t>
      </w:r>
    </w:p>
    <w:p w:rsidR="00BD28CB" w:rsidRDefault="00BD28CB" w:rsidP="00BD28CB">
      <w:pPr>
        <w:numPr>
          <w:ilvl w:val="0"/>
          <w:numId w:val="19"/>
        </w:numPr>
      </w:pPr>
      <w:r>
        <w:t xml:space="preserve">Утвердить муниципальную программу Тихвинского района «Архитектура и градостроительство в Тихвинском районе» (далее – муниципальная программа) (приложение). </w:t>
      </w:r>
    </w:p>
    <w:p w:rsidR="00BD28CB" w:rsidRDefault="00BD28CB" w:rsidP="00BD28CB">
      <w:pPr>
        <w:numPr>
          <w:ilvl w:val="0"/>
          <w:numId w:val="19"/>
        </w:numPr>
      </w:pPr>
      <w:r>
        <w:t>Финансирование расходов, связанных с реализацией муниципальной программы, производить в пределах средств, предусмотренных на эти цели в бюджете Тихвинского района.</w:t>
      </w:r>
    </w:p>
    <w:p w:rsidR="00622A72" w:rsidRDefault="00622A72" w:rsidP="00622A72">
      <w:pPr>
        <w:numPr>
          <w:ilvl w:val="0"/>
          <w:numId w:val="19"/>
        </w:numPr>
      </w:pPr>
      <w:r>
        <w:t>Признать утратившими силу постановления администрации Тихвинского района:</w:t>
      </w:r>
    </w:p>
    <w:p w:rsidR="00622A72" w:rsidRDefault="00622A72" w:rsidP="00622A72">
      <w:pPr>
        <w:ind w:firstLine="426"/>
      </w:pPr>
      <w:r>
        <w:t xml:space="preserve">-  </w:t>
      </w:r>
      <w:r>
        <w:rPr>
          <w:b/>
        </w:rPr>
        <w:t xml:space="preserve">от 12 октября 2017 года №01-2791-а </w:t>
      </w:r>
      <w:r>
        <w:t>«</w:t>
      </w:r>
      <w:r>
        <w:rPr>
          <w:color w:val="000000"/>
        </w:rPr>
        <w:t>Об утверждении муниципальной программы Тихвинского района «Архитектура и градостроительство в Тихвинском районе»</w:t>
      </w:r>
      <w:r>
        <w:t>;</w:t>
      </w:r>
    </w:p>
    <w:p w:rsidR="00622A72" w:rsidRDefault="00622A72" w:rsidP="00622A72">
      <w:pPr>
        <w:ind w:firstLine="426"/>
      </w:pPr>
      <w:r>
        <w:lastRenderedPageBreak/>
        <w:t xml:space="preserve">- </w:t>
      </w:r>
      <w:r>
        <w:rPr>
          <w:b/>
        </w:rPr>
        <w:t>от 15 октября 2018 года №01-2261-а</w:t>
      </w:r>
      <w:r>
        <w:t xml:space="preserve"> «О внесении изменений в муниципальную программу Тихвинского района «Архитектура и градостроительство в Тихвинском районе», утвержденную постановлением администрации Тихвинского района от 12 октября 2017 года №01-2791-а»</w:t>
      </w:r>
      <w:r>
        <w:t>.</w:t>
      </w:r>
    </w:p>
    <w:p w:rsidR="00BD28CB" w:rsidRDefault="00BD28CB" w:rsidP="00BD28CB">
      <w:pPr>
        <w:numPr>
          <w:ilvl w:val="0"/>
          <w:numId w:val="19"/>
        </w:numPr>
      </w:pPr>
      <w:r>
        <w:t xml:space="preserve">Настоящее постановление вступает в силу </w:t>
      </w:r>
      <w:r w:rsidRPr="00622A72">
        <w:rPr>
          <w:b/>
        </w:rPr>
        <w:t>с 1 января 2019 года</w:t>
      </w:r>
      <w:r>
        <w:t>.</w:t>
      </w:r>
    </w:p>
    <w:p w:rsidR="00BD28CB" w:rsidRDefault="00BD28CB" w:rsidP="00BD28CB">
      <w:pPr>
        <w:numPr>
          <w:ilvl w:val="0"/>
          <w:numId w:val="19"/>
        </w:numPr>
      </w:pPr>
      <w:r>
        <w:t>Контроль за исполнением постановления возложить на заместителя главы администрации Тихвинского района по экономике и инвестициям, заместителя главы администрации Тихвинского района – председателя комитета финансов.</w:t>
      </w:r>
    </w:p>
    <w:p w:rsidR="00BD28CB" w:rsidRDefault="00BD28CB" w:rsidP="00BD28CB"/>
    <w:p w:rsidR="00BD28CB" w:rsidRDefault="00BD28CB" w:rsidP="00BD28CB"/>
    <w:p w:rsidR="00BD28CB" w:rsidRDefault="00BD28CB" w:rsidP="00BD28CB">
      <w:r>
        <w:t xml:space="preserve">Глава администрации                                                            В.В. Пастухова </w:t>
      </w:r>
    </w:p>
    <w:p w:rsidR="00BD28CB" w:rsidRDefault="00BD28CB" w:rsidP="00BD28CB">
      <w:pPr>
        <w:rPr>
          <w:color w:val="000000"/>
        </w:rPr>
      </w:pPr>
    </w:p>
    <w:p w:rsidR="00BD28CB" w:rsidRDefault="00BD28CB" w:rsidP="00BD28CB">
      <w:pPr>
        <w:rPr>
          <w:color w:val="000000"/>
        </w:rPr>
      </w:pPr>
    </w:p>
    <w:p w:rsidR="00BD28CB" w:rsidRDefault="00BD28CB" w:rsidP="00BD28CB">
      <w:pPr>
        <w:rPr>
          <w:color w:val="000000"/>
        </w:rPr>
      </w:pPr>
    </w:p>
    <w:p w:rsidR="00BD28CB" w:rsidRDefault="00BD28CB" w:rsidP="00BD28CB">
      <w:pPr>
        <w:rPr>
          <w:color w:val="000000"/>
        </w:rPr>
      </w:pPr>
    </w:p>
    <w:p w:rsidR="00BD28CB" w:rsidRDefault="00BD28CB" w:rsidP="00BD28CB">
      <w:pPr>
        <w:rPr>
          <w:color w:val="000000"/>
        </w:rPr>
      </w:pPr>
    </w:p>
    <w:p w:rsidR="00BD28CB" w:rsidRDefault="00BD28CB" w:rsidP="00BD28CB">
      <w:pPr>
        <w:rPr>
          <w:color w:val="000000"/>
        </w:rPr>
      </w:pPr>
    </w:p>
    <w:p w:rsidR="00BD28CB" w:rsidRDefault="00BD28CB" w:rsidP="00BD28CB">
      <w:pPr>
        <w:rPr>
          <w:color w:val="000000"/>
        </w:rPr>
      </w:pPr>
    </w:p>
    <w:p w:rsidR="00BD28CB" w:rsidRDefault="00BD28CB" w:rsidP="00BD28CB">
      <w:pPr>
        <w:rPr>
          <w:color w:val="000000"/>
        </w:rPr>
      </w:pPr>
    </w:p>
    <w:p w:rsidR="00BD28CB" w:rsidRDefault="00BD28CB" w:rsidP="00BD28CB">
      <w:pPr>
        <w:rPr>
          <w:color w:val="000000"/>
        </w:rPr>
      </w:pPr>
    </w:p>
    <w:p w:rsidR="00BD28CB" w:rsidRDefault="00BD28CB"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622A72" w:rsidRDefault="00622A72" w:rsidP="00BD28CB">
      <w:pPr>
        <w:rPr>
          <w:color w:val="000000"/>
        </w:rPr>
      </w:pPr>
    </w:p>
    <w:p w:rsidR="00BD28CB" w:rsidRDefault="00BD28CB" w:rsidP="00BD28CB">
      <w:pPr>
        <w:rPr>
          <w:color w:val="000000"/>
        </w:rPr>
      </w:pPr>
    </w:p>
    <w:p w:rsidR="00BD28CB" w:rsidRDefault="00BD28CB" w:rsidP="00BD28CB">
      <w:pPr>
        <w:rPr>
          <w:color w:val="000000"/>
          <w:sz w:val="24"/>
          <w:szCs w:val="24"/>
        </w:rPr>
      </w:pPr>
      <w:r>
        <w:rPr>
          <w:color w:val="000000"/>
          <w:sz w:val="24"/>
          <w:szCs w:val="24"/>
        </w:rPr>
        <w:t>Шувалова Оксана Владимировна</w:t>
      </w:r>
      <w:r w:rsidR="00622A72">
        <w:rPr>
          <w:color w:val="000000"/>
          <w:sz w:val="24"/>
          <w:szCs w:val="24"/>
        </w:rPr>
        <w:t>,</w:t>
      </w:r>
    </w:p>
    <w:p w:rsidR="00BD28CB" w:rsidRDefault="00BD28CB" w:rsidP="00BD28CB">
      <w:pPr>
        <w:rPr>
          <w:color w:val="000000"/>
          <w:sz w:val="24"/>
          <w:szCs w:val="24"/>
        </w:rPr>
      </w:pPr>
      <w:r>
        <w:rPr>
          <w:color w:val="000000"/>
          <w:sz w:val="24"/>
          <w:szCs w:val="24"/>
        </w:rPr>
        <w:t>75-593</w:t>
      </w:r>
    </w:p>
    <w:p w:rsidR="00BD28CB" w:rsidRDefault="00BD28CB" w:rsidP="00BD28CB">
      <w:pPr>
        <w:rPr>
          <w:color w:val="000000"/>
          <w:sz w:val="24"/>
          <w:szCs w:val="24"/>
        </w:rPr>
      </w:pPr>
      <w:r>
        <w:rPr>
          <w:color w:val="000000"/>
          <w:sz w:val="24"/>
          <w:szCs w:val="24"/>
        </w:rPr>
        <w:t>Катышевский Юрий Владимирович</w:t>
      </w:r>
      <w:r w:rsidR="00622A72">
        <w:rPr>
          <w:color w:val="000000"/>
          <w:sz w:val="24"/>
          <w:szCs w:val="24"/>
        </w:rPr>
        <w:t>,</w:t>
      </w:r>
    </w:p>
    <w:p w:rsidR="00BD28CB" w:rsidRDefault="00BD28CB" w:rsidP="00BD28CB">
      <w:pPr>
        <w:jc w:val="left"/>
        <w:rPr>
          <w:color w:val="000000"/>
          <w:sz w:val="24"/>
          <w:szCs w:val="24"/>
        </w:rPr>
      </w:pPr>
      <w:r>
        <w:rPr>
          <w:color w:val="000000"/>
          <w:sz w:val="24"/>
          <w:szCs w:val="24"/>
        </w:rPr>
        <w:t>73-498</w:t>
      </w:r>
    </w:p>
    <w:p w:rsidR="00BD28CB" w:rsidRDefault="00BD28CB" w:rsidP="00BD28CB">
      <w:pPr>
        <w:jc w:val="left"/>
        <w:rPr>
          <w:color w:val="000000"/>
          <w:sz w:val="24"/>
          <w:szCs w:val="24"/>
        </w:rPr>
        <w:sectPr w:rsidR="00BD28CB" w:rsidSect="00622A72">
          <w:headerReference w:type="default" r:id="rId7"/>
          <w:pgSz w:w="11907" w:h="16840"/>
          <w:pgMar w:top="1134" w:right="1134" w:bottom="851" w:left="1701" w:header="720" w:footer="720" w:gutter="0"/>
          <w:cols w:space="720"/>
          <w:titlePg/>
          <w:docGrid w:linePitch="381"/>
        </w:sectPr>
      </w:pPr>
    </w:p>
    <w:p w:rsidR="00BD28CB" w:rsidRPr="003D64DD" w:rsidRDefault="00BD28CB" w:rsidP="003D64DD">
      <w:pPr>
        <w:rPr>
          <w:color w:val="000000"/>
          <w:sz w:val="18"/>
          <w:szCs w:val="18"/>
        </w:rPr>
      </w:pPr>
      <w:r w:rsidRPr="003D64DD">
        <w:rPr>
          <w:b/>
          <w:bCs/>
          <w:i/>
          <w:iCs/>
          <w:color w:val="000000"/>
          <w:sz w:val="18"/>
          <w:szCs w:val="18"/>
        </w:rPr>
        <w:lastRenderedPageBreak/>
        <w:t>СОГЛАСОВАНО:</w:t>
      </w:r>
      <w:r w:rsidRPr="003D64DD">
        <w:rPr>
          <w:color w:val="000000"/>
          <w:sz w:val="18"/>
          <w:szCs w:val="18"/>
        </w:rPr>
        <w:t xml:space="preserve"> </w:t>
      </w:r>
    </w:p>
    <w:tbl>
      <w:tblPr>
        <w:tblW w:w="0" w:type="auto"/>
        <w:tblInd w:w="-103" w:type="dxa"/>
        <w:tblLayout w:type="fixed"/>
        <w:tblCellMar>
          <w:left w:w="105" w:type="dxa"/>
          <w:right w:w="105" w:type="dxa"/>
        </w:tblCellMar>
        <w:tblLook w:val="04A0" w:firstRow="1" w:lastRow="0" w:firstColumn="1" w:lastColumn="0" w:noHBand="0" w:noVBand="1"/>
      </w:tblPr>
      <w:tblGrid>
        <w:gridCol w:w="6020"/>
        <w:gridCol w:w="640"/>
        <w:gridCol w:w="2520"/>
      </w:tblGrid>
      <w:tr w:rsidR="00BD28CB" w:rsidRPr="003D64DD" w:rsidTr="00622A72">
        <w:tc>
          <w:tcPr>
            <w:tcW w:w="6020" w:type="dxa"/>
            <w:hideMark/>
          </w:tcPr>
          <w:p w:rsidR="00BD28CB" w:rsidRPr="003D64DD" w:rsidRDefault="00BD28CB">
            <w:pPr>
              <w:rPr>
                <w:color w:val="000000"/>
                <w:sz w:val="18"/>
                <w:szCs w:val="18"/>
              </w:rPr>
            </w:pPr>
            <w:r w:rsidRPr="003D64DD">
              <w:rPr>
                <w:i/>
                <w:iCs/>
                <w:color w:val="000000"/>
                <w:sz w:val="18"/>
                <w:szCs w:val="18"/>
              </w:rPr>
              <w:t>Заведующий общим отделом</w:t>
            </w:r>
            <w:r w:rsidRPr="003D64DD">
              <w:rPr>
                <w:color w:val="000000"/>
                <w:sz w:val="18"/>
                <w:szCs w:val="18"/>
              </w:rPr>
              <w:t xml:space="preserve"> </w:t>
            </w:r>
          </w:p>
        </w:tc>
        <w:tc>
          <w:tcPr>
            <w:tcW w:w="640" w:type="dxa"/>
          </w:tcPr>
          <w:p w:rsidR="00BD28CB" w:rsidRPr="003D64DD" w:rsidRDefault="00BD28CB">
            <w:pPr>
              <w:jc w:val="right"/>
              <w:rPr>
                <w:color w:val="000000"/>
                <w:sz w:val="18"/>
                <w:szCs w:val="18"/>
              </w:rPr>
            </w:pPr>
          </w:p>
        </w:tc>
        <w:tc>
          <w:tcPr>
            <w:tcW w:w="2520" w:type="dxa"/>
          </w:tcPr>
          <w:p w:rsidR="00BD28CB" w:rsidRPr="003D64DD" w:rsidRDefault="00BD28CB">
            <w:pPr>
              <w:rPr>
                <w:color w:val="000000"/>
                <w:sz w:val="18"/>
                <w:szCs w:val="18"/>
              </w:rPr>
            </w:pPr>
            <w:r w:rsidRPr="003D64DD">
              <w:rPr>
                <w:i/>
                <w:iCs/>
                <w:color w:val="000000"/>
                <w:sz w:val="18"/>
                <w:szCs w:val="18"/>
              </w:rPr>
              <w:t>Савранская</w:t>
            </w:r>
            <w:r w:rsidR="003D64DD" w:rsidRPr="003D64DD">
              <w:rPr>
                <w:i/>
                <w:iCs/>
                <w:color w:val="000000"/>
                <w:sz w:val="18"/>
                <w:szCs w:val="18"/>
              </w:rPr>
              <w:t xml:space="preserve"> И.Г.</w:t>
            </w:r>
          </w:p>
          <w:p w:rsidR="00BD28CB" w:rsidRPr="003D64DD" w:rsidRDefault="00BD28CB">
            <w:pPr>
              <w:rPr>
                <w:color w:val="000000"/>
                <w:sz w:val="18"/>
                <w:szCs w:val="18"/>
              </w:rPr>
            </w:pPr>
          </w:p>
        </w:tc>
      </w:tr>
      <w:tr w:rsidR="00BD28CB" w:rsidRPr="003D64DD" w:rsidTr="00622A72">
        <w:tc>
          <w:tcPr>
            <w:tcW w:w="6020" w:type="dxa"/>
            <w:hideMark/>
          </w:tcPr>
          <w:p w:rsidR="00BD28CB" w:rsidRPr="003D64DD" w:rsidRDefault="00BD28CB">
            <w:pPr>
              <w:rPr>
                <w:i/>
                <w:iCs/>
                <w:color w:val="000000"/>
                <w:sz w:val="18"/>
                <w:szCs w:val="18"/>
              </w:rPr>
            </w:pPr>
            <w:r w:rsidRPr="003D64DD">
              <w:rPr>
                <w:i/>
                <w:iCs/>
                <w:color w:val="000000"/>
                <w:sz w:val="18"/>
                <w:szCs w:val="18"/>
              </w:rPr>
              <w:t>Заместитель главы администрации – председатель комитета финансов</w:t>
            </w:r>
          </w:p>
        </w:tc>
        <w:tc>
          <w:tcPr>
            <w:tcW w:w="640" w:type="dxa"/>
          </w:tcPr>
          <w:p w:rsidR="00BD28CB" w:rsidRPr="003D64DD" w:rsidRDefault="00BD28CB">
            <w:pPr>
              <w:jc w:val="right"/>
              <w:rPr>
                <w:color w:val="000000"/>
                <w:sz w:val="18"/>
                <w:szCs w:val="18"/>
              </w:rPr>
            </w:pPr>
          </w:p>
        </w:tc>
        <w:tc>
          <w:tcPr>
            <w:tcW w:w="2520" w:type="dxa"/>
            <w:hideMark/>
          </w:tcPr>
          <w:p w:rsidR="00BD28CB" w:rsidRPr="003D64DD" w:rsidRDefault="00BD28CB">
            <w:pPr>
              <w:rPr>
                <w:i/>
                <w:iCs/>
                <w:color w:val="000000"/>
                <w:sz w:val="18"/>
                <w:szCs w:val="18"/>
              </w:rPr>
            </w:pPr>
            <w:r w:rsidRPr="003D64DD">
              <w:rPr>
                <w:i/>
                <w:iCs/>
                <w:color w:val="000000"/>
                <w:sz w:val="18"/>
                <w:szCs w:val="18"/>
              </w:rPr>
              <w:t>Суворова</w:t>
            </w:r>
            <w:r w:rsidR="003D64DD" w:rsidRPr="003D64DD">
              <w:rPr>
                <w:i/>
                <w:iCs/>
                <w:color w:val="000000"/>
                <w:sz w:val="18"/>
                <w:szCs w:val="18"/>
              </w:rPr>
              <w:t xml:space="preserve"> С.А.</w:t>
            </w:r>
          </w:p>
        </w:tc>
      </w:tr>
      <w:tr w:rsidR="00BD28CB" w:rsidRPr="003D64DD" w:rsidTr="00622A72">
        <w:tc>
          <w:tcPr>
            <w:tcW w:w="6020" w:type="dxa"/>
            <w:hideMark/>
          </w:tcPr>
          <w:p w:rsidR="00BD28CB" w:rsidRPr="003D64DD" w:rsidRDefault="00BD28CB">
            <w:pPr>
              <w:rPr>
                <w:i/>
                <w:iCs/>
                <w:color w:val="000000"/>
                <w:sz w:val="18"/>
                <w:szCs w:val="18"/>
              </w:rPr>
            </w:pPr>
            <w:r w:rsidRPr="003D64DD">
              <w:rPr>
                <w:i/>
                <w:iCs/>
                <w:color w:val="000000"/>
                <w:sz w:val="18"/>
                <w:szCs w:val="18"/>
              </w:rPr>
              <w:t>Заместитель главы администрации по экономике и инвестициям</w:t>
            </w:r>
          </w:p>
        </w:tc>
        <w:tc>
          <w:tcPr>
            <w:tcW w:w="640" w:type="dxa"/>
          </w:tcPr>
          <w:p w:rsidR="00BD28CB" w:rsidRPr="003D64DD" w:rsidRDefault="00BD28CB">
            <w:pPr>
              <w:jc w:val="right"/>
              <w:rPr>
                <w:color w:val="000000"/>
                <w:sz w:val="18"/>
                <w:szCs w:val="18"/>
              </w:rPr>
            </w:pPr>
          </w:p>
        </w:tc>
        <w:tc>
          <w:tcPr>
            <w:tcW w:w="2520" w:type="dxa"/>
            <w:hideMark/>
          </w:tcPr>
          <w:p w:rsidR="00BD28CB" w:rsidRPr="003D64DD" w:rsidRDefault="00BD28CB">
            <w:pPr>
              <w:rPr>
                <w:i/>
                <w:iCs/>
                <w:color w:val="000000"/>
                <w:sz w:val="18"/>
                <w:szCs w:val="18"/>
              </w:rPr>
            </w:pPr>
            <w:r w:rsidRPr="003D64DD">
              <w:rPr>
                <w:i/>
                <w:iCs/>
                <w:color w:val="000000"/>
                <w:sz w:val="18"/>
                <w:szCs w:val="18"/>
              </w:rPr>
              <w:t>Пчелин</w:t>
            </w:r>
            <w:r w:rsidR="003D64DD" w:rsidRPr="003D64DD">
              <w:rPr>
                <w:i/>
                <w:iCs/>
                <w:color w:val="000000"/>
                <w:sz w:val="18"/>
                <w:szCs w:val="18"/>
              </w:rPr>
              <w:t xml:space="preserve"> А.Е.</w:t>
            </w:r>
          </w:p>
        </w:tc>
      </w:tr>
      <w:tr w:rsidR="00BD28CB" w:rsidRPr="003D64DD" w:rsidTr="00622A72">
        <w:tc>
          <w:tcPr>
            <w:tcW w:w="6020" w:type="dxa"/>
            <w:hideMark/>
          </w:tcPr>
          <w:p w:rsidR="00BD28CB" w:rsidRPr="003D64DD" w:rsidRDefault="00BD28CB">
            <w:pPr>
              <w:rPr>
                <w:color w:val="000000"/>
                <w:sz w:val="18"/>
                <w:szCs w:val="18"/>
              </w:rPr>
            </w:pPr>
            <w:r w:rsidRPr="003D64DD">
              <w:rPr>
                <w:i/>
                <w:iCs/>
                <w:color w:val="000000"/>
                <w:sz w:val="18"/>
                <w:szCs w:val="18"/>
              </w:rPr>
              <w:t>Заведующий юридическим отделом</w:t>
            </w:r>
            <w:r w:rsidRPr="003D64DD">
              <w:rPr>
                <w:color w:val="000000"/>
                <w:sz w:val="18"/>
                <w:szCs w:val="18"/>
              </w:rPr>
              <w:t xml:space="preserve"> </w:t>
            </w:r>
          </w:p>
        </w:tc>
        <w:tc>
          <w:tcPr>
            <w:tcW w:w="640" w:type="dxa"/>
          </w:tcPr>
          <w:p w:rsidR="00BD28CB" w:rsidRPr="003D64DD" w:rsidRDefault="00BD28CB">
            <w:pPr>
              <w:jc w:val="right"/>
              <w:rPr>
                <w:color w:val="000000"/>
                <w:sz w:val="18"/>
                <w:szCs w:val="18"/>
              </w:rPr>
            </w:pPr>
          </w:p>
        </w:tc>
        <w:tc>
          <w:tcPr>
            <w:tcW w:w="2520" w:type="dxa"/>
          </w:tcPr>
          <w:p w:rsidR="00BD28CB" w:rsidRPr="003D64DD" w:rsidRDefault="00BD28CB" w:rsidP="00622A72">
            <w:pPr>
              <w:rPr>
                <w:color w:val="000000"/>
                <w:sz w:val="18"/>
                <w:szCs w:val="18"/>
              </w:rPr>
            </w:pPr>
            <w:r w:rsidRPr="003D64DD">
              <w:rPr>
                <w:i/>
                <w:iCs/>
                <w:color w:val="000000"/>
                <w:sz w:val="18"/>
                <w:szCs w:val="18"/>
              </w:rPr>
              <w:t>Максимов</w:t>
            </w:r>
            <w:r w:rsidR="003D64DD" w:rsidRPr="003D64DD">
              <w:rPr>
                <w:i/>
                <w:iCs/>
                <w:color w:val="000000"/>
                <w:sz w:val="18"/>
                <w:szCs w:val="18"/>
              </w:rPr>
              <w:t xml:space="preserve"> В.В.</w:t>
            </w:r>
          </w:p>
        </w:tc>
      </w:tr>
      <w:tr w:rsidR="00BD28CB" w:rsidRPr="003D64DD" w:rsidTr="00622A72">
        <w:tc>
          <w:tcPr>
            <w:tcW w:w="6020" w:type="dxa"/>
            <w:hideMark/>
          </w:tcPr>
          <w:p w:rsidR="00BD28CB" w:rsidRPr="003D64DD" w:rsidRDefault="00BD28CB">
            <w:pPr>
              <w:rPr>
                <w:i/>
                <w:iCs/>
                <w:color w:val="000000"/>
                <w:sz w:val="18"/>
                <w:szCs w:val="18"/>
              </w:rPr>
            </w:pPr>
            <w:r w:rsidRPr="003D64DD">
              <w:rPr>
                <w:i/>
                <w:iCs/>
                <w:color w:val="000000"/>
                <w:sz w:val="18"/>
                <w:szCs w:val="18"/>
              </w:rPr>
              <w:t>Председатель комитета по экономике и инвестициям</w:t>
            </w:r>
          </w:p>
        </w:tc>
        <w:tc>
          <w:tcPr>
            <w:tcW w:w="640" w:type="dxa"/>
          </w:tcPr>
          <w:p w:rsidR="00BD28CB" w:rsidRPr="003D64DD" w:rsidRDefault="00BD28CB">
            <w:pPr>
              <w:jc w:val="right"/>
              <w:rPr>
                <w:color w:val="000000"/>
                <w:sz w:val="18"/>
                <w:szCs w:val="18"/>
              </w:rPr>
            </w:pPr>
          </w:p>
        </w:tc>
        <w:tc>
          <w:tcPr>
            <w:tcW w:w="2520" w:type="dxa"/>
            <w:hideMark/>
          </w:tcPr>
          <w:p w:rsidR="00BD28CB" w:rsidRPr="003D64DD" w:rsidRDefault="00BD28CB">
            <w:pPr>
              <w:rPr>
                <w:i/>
                <w:iCs/>
                <w:color w:val="000000"/>
                <w:sz w:val="18"/>
                <w:szCs w:val="18"/>
              </w:rPr>
            </w:pPr>
            <w:r w:rsidRPr="003D64DD">
              <w:rPr>
                <w:i/>
                <w:iCs/>
                <w:color w:val="000000"/>
                <w:sz w:val="18"/>
                <w:szCs w:val="18"/>
              </w:rPr>
              <w:t>Федоров</w:t>
            </w:r>
            <w:r w:rsidR="003D64DD" w:rsidRPr="003D64DD">
              <w:rPr>
                <w:i/>
                <w:iCs/>
                <w:color w:val="000000"/>
                <w:sz w:val="18"/>
                <w:szCs w:val="18"/>
              </w:rPr>
              <w:t xml:space="preserve"> П.А.</w:t>
            </w:r>
          </w:p>
        </w:tc>
      </w:tr>
      <w:tr w:rsidR="00BD28CB" w:rsidRPr="003D64DD" w:rsidTr="00622A72">
        <w:tc>
          <w:tcPr>
            <w:tcW w:w="6020" w:type="dxa"/>
            <w:hideMark/>
          </w:tcPr>
          <w:p w:rsidR="00BD28CB" w:rsidRPr="003D64DD" w:rsidRDefault="00BD28CB">
            <w:pPr>
              <w:spacing w:line="254" w:lineRule="auto"/>
              <w:rPr>
                <w:i/>
                <w:iCs/>
                <w:color w:val="000000"/>
                <w:sz w:val="18"/>
                <w:szCs w:val="18"/>
              </w:rPr>
            </w:pPr>
            <w:r w:rsidRPr="003D64DD">
              <w:rPr>
                <w:i/>
                <w:iCs/>
                <w:color w:val="000000"/>
                <w:sz w:val="18"/>
                <w:szCs w:val="18"/>
              </w:rPr>
              <w:t>Председатель комитета по управлению муниципальным имуществом</w:t>
            </w:r>
          </w:p>
        </w:tc>
        <w:tc>
          <w:tcPr>
            <w:tcW w:w="640" w:type="dxa"/>
          </w:tcPr>
          <w:p w:rsidR="00BD28CB" w:rsidRPr="003D64DD" w:rsidRDefault="00BD28CB">
            <w:pPr>
              <w:spacing w:line="254" w:lineRule="auto"/>
              <w:jc w:val="right"/>
              <w:rPr>
                <w:color w:val="000000"/>
                <w:sz w:val="18"/>
                <w:szCs w:val="18"/>
              </w:rPr>
            </w:pPr>
          </w:p>
        </w:tc>
        <w:tc>
          <w:tcPr>
            <w:tcW w:w="2520" w:type="dxa"/>
            <w:hideMark/>
          </w:tcPr>
          <w:p w:rsidR="00BD28CB" w:rsidRPr="003D64DD" w:rsidRDefault="00BD28CB">
            <w:pPr>
              <w:spacing w:line="254" w:lineRule="auto"/>
              <w:rPr>
                <w:i/>
                <w:iCs/>
                <w:color w:val="000000"/>
                <w:sz w:val="18"/>
                <w:szCs w:val="18"/>
              </w:rPr>
            </w:pPr>
            <w:r w:rsidRPr="003D64DD">
              <w:rPr>
                <w:i/>
                <w:iCs/>
                <w:color w:val="000000"/>
                <w:sz w:val="18"/>
                <w:szCs w:val="18"/>
              </w:rPr>
              <w:t>Максимов</w:t>
            </w:r>
            <w:r w:rsidR="003D64DD" w:rsidRPr="003D64DD">
              <w:rPr>
                <w:i/>
                <w:iCs/>
                <w:color w:val="000000"/>
                <w:sz w:val="18"/>
                <w:szCs w:val="18"/>
              </w:rPr>
              <w:t xml:space="preserve"> Ю.А.</w:t>
            </w:r>
          </w:p>
        </w:tc>
      </w:tr>
      <w:tr w:rsidR="00BD28CB" w:rsidRPr="003D64DD" w:rsidTr="00622A72">
        <w:tc>
          <w:tcPr>
            <w:tcW w:w="6020" w:type="dxa"/>
            <w:hideMark/>
          </w:tcPr>
          <w:p w:rsidR="00BD28CB" w:rsidRPr="003D64DD" w:rsidRDefault="00BD28CB">
            <w:pPr>
              <w:rPr>
                <w:color w:val="000000"/>
                <w:sz w:val="18"/>
                <w:szCs w:val="18"/>
              </w:rPr>
            </w:pPr>
            <w:r w:rsidRPr="003D64DD">
              <w:rPr>
                <w:i/>
                <w:iCs/>
                <w:color w:val="000000"/>
                <w:sz w:val="18"/>
                <w:szCs w:val="18"/>
              </w:rPr>
              <w:t>Заведующий отделом архитектуры</w:t>
            </w:r>
            <w:r w:rsidRPr="003D64DD">
              <w:rPr>
                <w:color w:val="000000"/>
                <w:sz w:val="18"/>
                <w:szCs w:val="18"/>
              </w:rPr>
              <w:t xml:space="preserve"> </w:t>
            </w:r>
          </w:p>
        </w:tc>
        <w:tc>
          <w:tcPr>
            <w:tcW w:w="640" w:type="dxa"/>
          </w:tcPr>
          <w:p w:rsidR="00BD28CB" w:rsidRPr="003D64DD" w:rsidRDefault="00BD28CB">
            <w:pPr>
              <w:jc w:val="right"/>
              <w:rPr>
                <w:color w:val="000000"/>
                <w:sz w:val="18"/>
                <w:szCs w:val="18"/>
              </w:rPr>
            </w:pPr>
          </w:p>
        </w:tc>
        <w:tc>
          <w:tcPr>
            <w:tcW w:w="2520" w:type="dxa"/>
          </w:tcPr>
          <w:p w:rsidR="00BD28CB" w:rsidRPr="003D64DD" w:rsidRDefault="00BD28CB">
            <w:pPr>
              <w:rPr>
                <w:color w:val="000000"/>
                <w:sz w:val="18"/>
                <w:szCs w:val="18"/>
              </w:rPr>
            </w:pPr>
            <w:r w:rsidRPr="003D64DD">
              <w:rPr>
                <w:i/>
                <w:iCs/>
                <w:color w:val="000000"/>
                <w:sz w:val="18"/>
                <w:szCs w:val="18"/>
              </w:rPr>
              <w:t>Катышевский</w:t>
            </w:r>
            <w:r w:rsidRPr="003D64DD">
              <w:rPr>
                <w:color w:val="000000"/>
                <w:sz w:val="18"/>
                <w:szCs w:val="18"/>
              </w:rPr>
              <w:t xml:space="preserve"> </w:t>
            </w:r>
            <w:r w:rsidR="003D64DD" w:rsidRPr="003D64DD">
              <w:rPr>
                <w:i/>
                <w:iCs/>
                <w:color w:val="000000"/>
                <w:sz w:val="18"/>
                <w:szCs w:val="18"/>
              </w:rPr>
              <w:t>Ю.В.</w:t>
            </w:r>
          </w:p>
          <w:p w:rsidR="00BD28CB" w:rsidRPr="003D64DD" w:rsidRDefault="00BD28CB">
            <w:pPr>
              <w:rPr>
                <w:color w:val="000000"/>
                <w:sz w:val="18"/>
                <w:szCs w:val="18"/>
              </w:rPr>
            </w:pPr>
          </w:p>
        </w:tc>
      </w:tr>
    </w:tbl>
    <w:p w:rsidR="00BD28CB" w:rsidRPr="003D64DD" w:rsidRDefault="00BD28CB" w:rsidP="00BD28CB">
      <w:pPr>
        <w:rPr>
          <w:color w:val="000000"/>
          <w:sz w:val="18"/>
          <w:szCs w:val="18"/>
        </w:rPr>
      </w:pPr>
    </w:p>
    <w:p w:rsidR="00BD28CB" w:rsidRPr="003D64DD" w:rsidRDefault="00BD28CB" w:rsidP="00BD28CB">
      <w:pPr>
        <w:rPr>
          <w:color w:val="000000"/>
          <w:sz w:val="18"/>
          <w:szCs w:val="18"/>
        </w:rPr>
      </w:pPr>
      <w:r w:rsidRPr="003D64DD">
        <w:rPr>
          <w:b/>
          <w:bCs/>
          <w:i/>
          <w:iCs/>
          <w:color w:val="000000"/>
          <w:sz w:val="18"/>
          <w:szCs w:val="18"/>
        </w:rPr>
        <w:t>РАССЫЛКА:</w:t>
      </w:r>
      <w:r w:rsidRPr="003D64DD">
        <w:rPr>
          <w:color w:val="000000"/>
          <w:sz w:val="18"/>
          <w:szCs w:val="18"/>
        </w:rPr>
        <w:t xml:space="preserve"> </w:t>
      </w:r>
    </w:p>
    <w:tbl>
      <w:tblPr>
        <w:tblW w:w="0" w:type="auto"/>
        <w:tblInd w:w="2" w:type="dxa"/>
        <w:tblLayout w:type="fixed"/>
        <w:tblCellMar>
          <w:left w:w="105" w:type="dxa"/>
          <w:right w:w="105" w:type="dxa"/>
        </w:tblCellMar>
        <w:tblLook w:val="04A0" w:firstRow="1" w:lastRow="0" w:firstColumn="1" w:lastColumn="0" w:noHBand="0" w:noVBand="1"/>
      </w:tblPr>
      <w:tblGrid>
        <w:gridCol w:w="5760"/>
        <w:gridCol w:w="1620"/>
      </w:tblGrid>
      <w:tr w:rsidR="00BD28CB" w:rsidRPr="003D64DD" w:rsidTr="003D64DD">
        <w:tc>
          <w:tcPr>
            <w:tcW w:w="5760" w:type="dxa"/>
            <w:hideMark/>
          </w:tcPr>
          <w:p w:rsidR="00BD28CB" w:rsidRPr="003D64DD" w:rsidRDefault="00BD28CB">
            <w:pPr>
              <w:rPr>
                <w:color w:val="000000"/>
                <w:sz w:val="18"/>
                <w:szCs w:val="18"/>
              </w:rPr>
            </w:pPr>
            <w:r w:rsidRPr="003D64DD">
              <w:rPr>
                <w:i/>
                <w:iCs/>
                <w:color w:val="000000"/>
                <w:sz w:val="18"/>
                <w:szCs w:val="18"/>
              </w:rPr>
              <w:t>Дело</w:t>
            </w:r>
            <w:r w:rsidRPr="003D64DD">
              <w:rPr>
                <w:color w:val="000000"/>
                <w:sz w:val="18"/>
                <w:szCs w:val="18"/>
              </w:rPr>
              <w:t xml:space="preserve"> </w:t>
            </w:r>
          </w:p>
        </w:tc>
        <w:tc>
          <w:tcPr>
            <w:tcW w:w="1620" w:type="dxa"/>
            <w:hideMark/>
          </w:tcPr>
          <w:p w:rsidR="00BD28CB" w:rsidRPr="003D64DD" w:rsidRDefault="00BD28CB">
            <w:pPr>
              <w:rPr>
                <w:color w:val="000000"/>
                <w:sz w:val="18"/>
                <w:szCs w:val="18"/>
              </w:rPr>
            </w:pPr>
            <w:r w:rsidRPr="003D64DD">
              <w:rPr>
                <w:i/>
                <w:iCs/>
                <w:color w:val="000000"/>
                <w:sz w:val="18"/>
                <w:szCs w:val="18"/>
              </w:rPr>
              <w:t>1</w:t>
            </w:r>
            <w:r w:rsidRPr="003D64DD">
              <w:rPr>
                <w:color w:val="000000"/>
                <w:sz w:val="18"/>
                <w:szCs w:val="18"/>
              </w:rPr>
              <w:t xml:space="preserve"> </w:t>
            </w:r>
          </w:p>
        </w:tc>
      </w:tr>
      <w:tr w:rsidR="00BD28CB" w:rsidRPr="003D64DD" w:rsidTr="003D64DD">
        <w:tc>
          <w:tcPr>
            <w:tcW w:w="5760" w:type="dxa"/>
            <w:hideMark/>
          </w:tcPr>
          <w:p w:rsidR="00BD28CB" w:rsidRPr="003D64DD" w:rsidRDefault="00BD28CB">
            <w:pPr>
              <w:rPr>
                <w:i/>
                <w:iCs/>
                <w:color w:val="000000"/>
                <w:sz w:val="18"/>
                <w:szCs w:val="18"/>
              </w:rPr>
            </w:pPr>
            <w:r w:rsidRPr="003D64DD">
              <w:rPr>
                <w:i/>
                <w:iCs/>
                <w:color w:val="000000"/>
                <w:sz w:val="18"/>
                <w:szCs w:val="18"/>
              </w:rPr>
              <w:t>Пчелину А.Е.</w:t>
            </w:r>
          </w:p>
        </w:tc>
        <w:tc>
          <w:tcPr>
            <w:tcW w:w="1620" w:type="dxa"/>
            <w:hideMark/>
          </w:tcPr>
          <w:p w:rsidR="00BD28CB" w:rsidRPr="003D64DD" w:rsidRDefault="00BD28CB">
            <w:pPr>
              <w:rPr>
                <w:i/>
                <w:iCs/>
                <w:color w:val="000000"/>
                <w:sz w:val="18"/>
                <w:szCs w:val="18"/>
              </w:rPr>
            </w:pPr>
            <w:r w:rsidRPr="003D64DD">
              <w:rPr>
                <w:i/>
                <w:iCs/>
                <w:color w:val="000000"/>
                <w:sz w:val="18"/>
                <w:szCs w:val="18"/>
              </w:rPr>
              <w:t>1</w:t>
            </w:r>
          </w:p>
        </w:tc>
      </w:tr>
      <w:tr w:rsidR="00BD28CB" w:rsidRPr="003D64DD" w:rsidTr="003D64DD">
        <w:tc>
          <w:tcPr>
            <w:tcW w:w="5760" w:type="dxa"/>
            <w:hideMark/>
          </w:tcPr>
          <w:p w:rsidR="00BD28CB" w:rsidRPr="003D64DD" w:rsidRDefault="00BD28CB">
            <w:pPr>
              <w:rPr>
                <w:color w:val="000000"/>
                <w:sz w:val="18"/>
                <w:szCs w:val="18"/>
              </w:rPr>
            </w:pPr>
            <w:r w:rsidRPr="003D64DD">
              <w:rPr>
                <w:i/>
                <w:iCs/>
                <w:color w:val="000000"/>
                <w:sz w:val="18"/>
                <w:szCs w:val="18"/>
              </w:rPr>
              <w:t>Отдел архитектуры</w:t>
            </w:r>
            <w:r w:rsidRPr="003D64DD">
              <w:rPr>
                <w:color w:val="000000"/>
                <w:sz w:val="18"/>
                <w:szCs w:val="18"/>
              </w:rPr>
              <w:t xml:space="preserve"> </w:t>
            </w:r>
          </w:p>
        </w:tc>
        <w:tc>
          <w:tcPr>
            <w:tcW w:w="1620" w:type="dxa"/>
            <w:hideMark/>
          </w:tcPr>
          <w:p w:rsidR="00BD28CB" w:rsidRPr="003D64DD" w:rsidRDefault="00BD28CB">
            <w:pPr>
              <w:rPr>
                <w:color w:val="000000"/>
                <w:sz w:val="18"/>
                <w:szCs w:val="18"/>
                <w:lang w:val="en-US"/>
              </w:rPr>
            </w:pPr>
            <w:r w:rsidRPr="003D64DD">
              <w:rPr>
                <w:i/>
                <w:iCs/>
                <w:color w:val="000000"/>
                <w:sz w:val="18"/>
                <w:szCs w:val="18"/>
                <w:lang w:val="en-US"/>
              </w:rPr>
              <w:t>2</w:t>
            </w:r>
          </w:p>
        </w:tc>
      </w:tr>
      <w:tr w:rsidR="00BD28CB" w:rsidRPr="003D64DD" w:rsidTr="003D64DD">
        <w:tc>
          <w:tcPr>
            <w:tcW w:w="5760" w:type="dxa"/>
            <w:hideMark/>
          </w:tcPr>
          <w:p w:rsidR="00BD28CB" w:rsidRPr="003D64DD" w:rsidRDefault="00BD28CB">
            <w:pPr>
              <w:rPr>
                <w:i/>
                <w:iCs/>
                <w:color w:val="000000"/>
                <w:sz w:val="18"/>
                <w:szCs w:val="18"/>
              </w:rPr>
            </w:pPr>
            <w:r w:rsidRPr="003D64DD">
              <w:rPr>
                <w:i/>
                <w:iCs/>
                <w:color w:val="000000"/>
                <w:sz w:val="18"/>
                <w:szCs w:val="18"/>
              </w:rPr>
              <w:t>Администрации сельских поселений</w:t>
            </w:r>
          </w:p>
        </w:tc>
        <w:tc>
          <w:tcPr>
            <w:tcW w:w="1620" w:type="dxa"/>
            <w:hideMark/>
          </w:tcPr>
          <w:p w:rsidR="00BD28CB" w:rsidRPr="003D64DD" w:rsidRDefault="00BD28CB">
            <w:pPr>
              <w:rPr>
                <w:i/>
                <w:iCs/>
                <w:color w:val="000000"/>
                <w:sz w:val="18"/>
                <w:szCs w:val="18"/>
              </w:rPr>
            </w:pPr>
            <w:r w:rsidRPr="003D64DD">
              <w:rPr>
                <w:i/>
                <w:iCs/>
                <w:color w:val="000000"/>
                <w:sz w:val="18"/>
                <w:szCs w:val="18"/>
              </w:rPr>
              <w:t>8</w:t>
            </w:r>
          </w:p>
        </w:tc>
      </w:tr>
      <w:tr w:rsidR="00BD28CB" w:rsidRPr="003D64DD" w:rsidTr="003D64DD">
        <w:tc>
          <w:tcPr>
            <w:tcW w:w="5760" w:type="dxa"/>
            <w:hideMark/>
          </w:tcPr>
          <w:p w:rsidR="00BD28CB" w:rsidRPr="003D64DD" w:rsidRDefault="00BD28CB">
            <w:pPr>
              <w:rPr>
                <w:i/>
                <w:iCs/>
                <w:color w:val="000000"/>
                <w:sz w:val="18"/>
                <w:szCs w:val="18"/>
              </w:rPr>
            </w:pPr>
            <w:r w:rsidRPr="003D64DD">
              <w:rPr>
                <w:i/>
                <w:iCs/>
                <w:color w:val="000000"/>
                <w:sz w:val="18"/>
                <w:szCs w:val="18"/>
              </w:rPr>
              <w:t xml:space="preserve">Комитет финансов </w:t>
            </w:r>
          </w:p>
        </w:tc>
        <w:tc>
          <w:tcPr>
            <w:tcW w:w="1620" w:type="dxa"/>
            <w:hideMark/>
          </w:tcPr>
          <w:p w:rsidR="00BD28CB" w:rsidRPr="003D64DD" w:rsidRDefault="00BD28CB">
            <w:pPr>
              <w:rPr>
                <w:i/>
                <w:iCs/>
                <w:color w:val="000000"/>
                <w:sz w:val="18"/>
                <w:szCs w:val="18"/>
              </w:rPr>
            </w:pPr>
            <w:r w:rsidRPr="003D64DD">
              <w:rPr>
                <w:i/>
                <w:iCs/>
                <w:color w:val="000000"/>
                <w:sz w:val="18"/>
                <w:szCs w:val="18"/>
              </w:rPr>
              <w:t xml:space="preserve">1 </w:t>
            </w:r>
          </w:p>
        </w:tc>
      </w:tr>
      <w:tr w:rsidR="00BD28CB" w:rsidRPr="003D64DD" w:rsidTr="003D64DD">
        <w:tc>
          <w:tcPr>
            <w:tcW w:w="5760" w:type="dxa"/>
            <w:hideMark/>
          </w:tcPr>
          <w:p w:rsidR="00BD28CB" w:rsidRPr="003D64DD" w:rsidRDefault="00BD28CB">
            <w:pPr>
              <w:rPr>
                <w:i/>
                <w:iCs/>
                <w:color w:val="000000"/>
                <w:sz w:val="18"/>
                <w:szCs w:val="18"/>
              </w:rPr>
            </w:pPr>
            <w:r w:rsidRPr="003D64DD">
              <w:rPr>
                <w:i/>
                <w:iCs/>
                <w:color w:val="000000"/>
                <w:sz w:val="18"/>
                <w:szCs w:val="18"/>
              </w:rPr>
              <w:t xml:space="preserve">Комитет по экономике и инвестициям </w:t>
            </w:r>
          </w:p>
        </w:tc>
        <w:tc>
          <w:tcPr>
            <w:tcW w:w="1620" w:type="dxa"/>
            <w:hideMark/>
          </w:tcPr>
          <w:p w:rsidR="00BD28CB" w:rsidRPr="003D64DD" w:rsidRDefault="00BD28CB">
            <w:pPr>
              <w:rPr>
                <w:i/>
                <w:iCs/>
                <w:color w:val="000000"/>
                <w:sz w:val="18"/>
                <w:szCs w:val="18"/>
              </w:rPr>
            </w:pPr>
            <w:r w:rsidRPr="003D64DD">
              <w:rPr>
                <w:i/>
                <w:iCs/>
                <w:color w:val="000000"/>
                <w:sz w:val="18"/>
                <w:szCs w:val="18"/>
              </w:rPr>
              <w:t xml:space="preserve">1 </w:t>
            </w:r>
          </w:p>
        </w:tc>
      </w:tr>
      <w:tr w:rsidR="00BD28CB" w:rsidRPr="003D64DD" w:rsidTr="003D64DD">
        <w:tc>
          <w:tcPr>
            <w:tcW w:w="5760" w:type="dxa"/>
            <w:hideMark/>
          </w:tcPr>
          <w:p w:rsidR="00BD28CB" w:rsidRPr="003D64DD" w:rsidRDefault="00BD28CB">
            <w:pPr>
              <w:rPr>
                <w:i/>
                <w:iCs/>
                <w:color w:val="000000"/>
                <w:sz w:val="18"/>
                <w:szCs w:val="18"/>
              </w:rPr>
            </w:pPr>
            <w:r w:rsidRPr="003D64DD">
              <w:rPr>
                <w:i/>
                <w:iCs/>
                <w:color w:val="000000"/>
                <w:sz w:val="18"/>
                <w:szCs w:val="18"/>
              </w:rPr>
              <w:t xml:space="preserve">Отдел бухгалтерского учета и отчетности </w:t>
            </w:r>
          </w:p>
        </w:tc>
        <w:tc>
          <w:tcPr>
            <w:tcW w:w="1620" w:type="dxa"/>
            <w:hideMark/>
          </w:tcPr>
          <w:p w:rsidR="00BD28CB" w:rsidRPr="003D64DD" w:rsidRDefault="00BD28CB">
            <w:pPr>
              <w:rPr>
                <w:i/>
                <w:iCs/>
                <w:color w:val="000000"/>
                <w:sz w:val="18"/>
                <w:szCs w:val="18"/>
              </w:rPr>
            </w:pPr>
            <w:r w:rsidRPr="003D64DD">
              <w:rPr>
                <w:i/>
                <w:iCs/>
                <w:color w:val="000000"/>
                <w:sz w:val="18"/>
                <w:szCs w:val="18"/>
              </w:rPr>
              <w:t xml:space="preserve">1 </w:t>
            </w:r>
          </w:p>
        </w:tc>
      </w:tr>
      <w:tr w:rsidR="00BD28CB" w:rsidRPr="003D64DD" w:rsidTr="003D64DD">
        <w:tc>
          <w:tcPr>
            <w:tcW w:w="5760" w:type="dxa"/>
            <w:hideMark/>
          </w:tcPr>
          <w:p w:rsidR="00BD28CB" w:rsidRPr="003D64DD" w:rsidRDefault="00BD28CB">
            <w:pPr>
              <w:rPr>
                <w:color w:val="000000"/>
                <w:sz w:val="18"/>
                <w:szCs w:val="18"/>
              </w:rPr>
            </w:pPr>
            <w:r w:rsidRPr="003D64DD">
              <w:rPr>
                <w:b/>
                <w:bCs/>
                <w:i/>
                <w:iCs/>
                <w:color w:val="000000"/>
                <w:sz w:val="18"/>
                <w:szCs w:val="18"/>
              </w:rPr>
              <w:t>ИТОГО:</w:t>
            </w:r>
            <w:r w:rsidRPr="003D64DD">
              <w:rPr>
                <w:color w:val="000000"/>
                <w:sz w:val="18"/>
                <w:szCs w:val="18"/>
              </w:rPr>
              <w:t xml:space="preserve"> </w:t>
            </w:r>
          </w:p>
        </w:tc>
        <w:tc>
          <w:tcPr>
            <w:tcW w:w="1620" w:type="dxa"/>
            <w:hideMark/>
          </w:tcPr>
          <w:p w:rsidR="00BD28CB" w:rsidRPr="003D64DD" w:rsidRDefault="00BD28CB">
            <w:pPr>
              <w:rPr>
                <w:b/>
                <w:bCs/>
                <w:color w:val="000000"/>
                <w:sz w:val="18"/>
                <w:szCs w:val="18"/>
              </w:rPr>
            </w:pPr>
            <w:r w:rsidRPr="003D64DD">
              <w:rPr>
                <w:b/>
                <w:bCs/>
                <w:i/>
                <w:iCs/>
                <w:color w:val="000000"/>
                <w:sz w:val="18"/>
                <w:szCs w:val="18"/>
              </w:rPr>
              <w:t>15</w:t>
            </w:r>
          </w:p>
        </w:tc>
      </w:tr>
    </w:tbl>
    <w:p w:rsidR="00BD28CB" w:rsidRDefault="00BD28CB" w:rsidP="00BD28CB">
      <w:pPr>
        <w:jc w:val="left"/>
        <w:rPr>
          <w:color w:val="000000"/>
        </w:rPr>
        <w:sectPr w:rsidR="00BD28CB">
          <w:pgSz w:w="11907" w:h="16840"/>
          <w:pgMar w:top="1134" w:right="1134" w:bottom="851" w:left="1701" w:header="720" w:footer="720" w:gutter="0"/>
          <w:cols w:space="720"/>
        </w:sectPr>
      </w:pPr>
    </w:p>
    <w:p w:rsidR="00622A72" w:rsidRPr="00622A72" w:rsidRDefault="00622A72" w:rsidP="00622A72">
      <w:pPr>
        <w:pStyle w:val="ConsPlusNormal"/>
        <w:ind w:left="5040"/>
        <w:outlineLvl w:val="0"/>
        <w:rPr>
          <w:rFonts w:ascii="Times New Roman" w:hAnsi="Times New Roman" w:cs="Times New Roman"/>
          <w:sz w:val="24"/>
        </w:rPr>
      </w:pPr>
      <w:r w:rsidRPr="00622A72">
        <w:rPr>
          <w:rFonts w:ascii="Times New Roman" w:hAnsi="Times New Roman" w:cs="Times New Roman"/>
          <w:sz w:val="24"/>
        </w:rPr>
        <w:lastRenderedPageBreak/>
        <w:t>УТВЕРЖДЕН</w:t>
      </w:r>
      <w:r>
        <w:rPr>
          <w:rFonts w:ascii="Times New Roman" w:hAnsi="Times New Roman" w:cs="Times New Roman"/>
          <w:sz w:val="24"/>
        </w:rPr>
        <w:t>А</w:t>
      </w:r>
    </w:p>
    <w:p w:rsidR="00622A72" w:rsidRPr="00622A72" w:rsidRDefault="00622A72" w:rsidP="00622A72">
      <w:pPr>
        <w:pStyle w:val="ConsPlusNormal"/>
        <w:ind w:left="5040"/>
        <w:rPr>
          <w:rFonts w:ascii="Times New Roman" w:hAnsi="Times New Roman" w:cs="Times New Roman"/>
          <w:sz w:val="24"/>
        </w:rPr>
      </w:pPr>
      <w:r w:rsidRPr="00622A72">
        <w:rPr>
          <w:rFonts w:ascii="Times New Roman" w:hAnsi="Times New Roman" w:cs="Times New Roman"/>
          <w:sz w:val="24"/>
        </w:rPr>
        <w:t>постановлением администрации</w:t>
      </w:r>
    </w:p>
    <w:p w:rsidR="00622A72" w:rsidRPr="00622A72" w:rsidRDefault="00622A72" w:rsidP="00622A72">
      <w:pPr>
        <w:pStyle w:val="ConsPlusNormal"/>
        <w:ind w:left="5040"/>
        <w:rPr>
          <w:rFonts w:ascii="Times New Roman" w:hAnsi="Times New Roman" w:cs="Times New Roman"/>
          <w:sz w:val="24"/>
        </w:rPr>
      </w:pPr>
      <w:r w:rsidRPr="00622A72">
        <w:rPr>
          <w:rFonts w:ascii="Times New Roman" w:hAnsi="Times New Roman" w:cs="Times New Roman"/>
          <w:sz w:val="24"/>
        </w:rPr>
        <w:t>Тихвинского района</w:t>
      </w:r>
    </w:p>
    <w:p w:rsidR="00622A72" w:rsidRPr="00622A72" w:rsidRDefault="00622A72" w:rsidP="00622A72">
      <w:pPr>
        <w:pStyle w:val="ConsPlusNormal"/>
        <w:ind w:left="5040"/>
        <w:rPr>
          <w:rFonts w:ascii="Times New Roman" w:hAnsi="Times New Roman" w:cs="Times New Roman"/>
          <w:sz w:val="24"/>
        </w:rPr>
      </w:pPr>
      <w:r w:rsidRPr="00622A72">
        <w:rPr>
          <w:rFonts w:ascii="Times New Roman" w:hAnsi="Times New Roman" w:cs="Times New Roman"/>
          <w:sz w:val="24"/>
        </w:rPr>
        <w:t xml:space="preserve">от </w:t>
      </w:r>
      <w:r>
        <w:rPr>
          <w:rFonts w:ascii="Times New Roman" w:hAnsi="Times New Roman" w:cs="Times New Roman"/>
          <w:sz w:val="24"/>
        </w:rPr>
        <w:t>15 октября</w:t>
      </w:r>
      <w:r w:rsidRPr="00622A72">
        <w:rPr>
          <w:rFonts w:ascii="Times New Roman" w:hAnsi="Times New Roman" w:cs="Times New Roman"/>
          <w:sz w:val="24"/>
        </w:rPr>
        <w:t xml:space="preserve"> 2018г. №01-</w:t>
      </w:r>
      <w:r>
        <w:rPr>
          <w:rFonts w:ascii="Times New Roman" w:hAnsi="Times New Roman" w:cs="Times New Roman"/>
          <w:sz w:val="24"/>
        </w:rPr>
        <w:t>2292</w:t>
      </w:r>
      <w:r w:rsidRPr="00622A72">
        <w:rPr>
          <w:rFonts w:ascii="Times New Roman" w:hAnsi="Times New Roman" w:cs="Times New Roman"/>
          <w:sz w:val="24"/>
        </w:rPr>
        <w:t>-а</w:t>
      </w:r>
    </w:p>
    <w:p w:rsidR="00622A72" w:rsidRPr="00622A72" w:rsidRDefault="00622A72" w:rsidP="00622A72">
      <w:pPr>
        <w:pStyle w:val="ConsPlusNormal"/>
        <w:ind w:left="5040"/>
        <w:rPr>
          <w:rFonts w:ascii="Times New Roman" w:hAnsi="Times New Roman" w:cs="Times New Roman"/>
          <w:sz w:val="24"/>
        </w:rPr>
      </w:pPr>
      <w:r w:rsidRPr="00622A72">
        <w:rPr>
          <w:rFonts w:ascii="Times New Roman" w:hAnsi="Times New Roman" w:cs="Times New Roman"/>
          <w:sz w:val="24"/>
        </w:rPr>
        <w:t>(приложение)</w:t>
      </w:r>
    </w:p>
    <w:p w:rsidR="00BD28CB" w:rsidRPr="00622A72" w:rsidRDefault="00BD28CB" w:rsidP="00BD28CB">
      <w:pPr>
        <w:ind w:left="4536"/>
        <w:rPr>
          <w:sz w:val="32"/>
          <w:szCs w:val="28"/>
        </w:rPr>
      </w:pPr>
    </w:p>
    <w:p w:rsidR="00BD28CB" w:rsidRPr="00622A72" w:rsidRDefault="00BD28CB" w:rsidP="00BD28CB">
      <w:pPr>
        <w:ind w:left="4536"/>
        <w:rPr>
          <w:sz w:val="24"/>
          <w:szCs w:val="28"/>
        </w:rPr>
      </w:pPr>
    </w:p>
    <w:p w:rsidR="00BD28CB" w:rsidRPr="00622A72" w:rsidRDefault="00BD28CB" w:rsidP="00BD28CB">
      <w:pPr>
        <w:jc w:val="center"/>
        <w:rPr>
          <w:b/>
          <w:sz w:val="24"/>
          <w:szCs w:val="28"/>
        </w:rPr>
      </w:pPr>
      <w:r w:rsidRPr="00622A72">
        <w:rPr>
          <w:b/>
          <w:sz w:val="24"/>
          <w:szCs w:val="28"/>
        </w:rPr>
        <w:t>Муниципальная программа Тихвинского района</w:t>
      </w:r>
    </w:p>
    <w:p w:rsidR="00BD28CB" w:rsidRPr="00622A72" w:rsidRDefault="00BD28CB" w:rsidP="00BD28CB">
      <w:pPr>
        <w:jc w:val="center"/>
        <w:rPr>
          <w:b/>
          <w:color w:val="000000"/>
          <w:sz w:val="24"/>
          <w:szCs w:val="28"/>
        </w:rPr>
      </w:pPr>
      <w:r w:rsidRPr="00622A72">
        <w:rPr>
          <w:b/>
          <w:sz w:val="24"/>
          <w:szCs w:val="28"/>
        </w:rPr>
        <w:t>«Архитектура и градостроительство в Тихвинском районе»</w:t>
      </w:r>
    </w:p>
    <w:p w:rsidR="00BD28CB" w:rsidRPr="00622A72" w:rsidRDefault="00BD28CB" w:rsidP="00BD28CB">
      <w:pPr>
        <w:jc w:val="center"/>
        <w:rPr>
          <w:color w:val="000000"/>
          <w:sz w:val="24"/>
          <w:szCs w:val="28"/>
        </w:rPr>
      </w:pPr>
    </w:p>
    <w:p w:rsidR="00BD28CB" w:rsidRPr="00622A72" w:rsidRDefault="00BD28CB" w:rsidP="00BD28CB">
      <w:pPr>
        <w:jc w:val="center"/>
        <w:rPr>
          <w:b/>
          <w:bCs/>
          <w:color w:val="000000"/>
          <w:sz w:val="24"/>
          <w:szCs w:val="28"/>
        </w:rPr>
      </w:pPr>
      <w:r w:rsidRPr="00622A72">
        <w:rPr>
          <w:b/>
          <w:bCs/>
          <w:color w:val="000000"/>
          <w:sz w:val="24"/>
          <w:szCs w:val="28"/>
        </w:rPr>
        <w:t>ПАСПОРТ</w:t>
      </w:r>
    </w:p>
    <w:p w:rsidR="00BD28CB" w:rsidRPr="00622A72" w:rsidRDefault="00BD28CB" w:rsidP="00BD28CB">
      <w:pPr>
        <w:jc w:val="center"/>
        <w:rPr>
          <w:b/>
          <w:bCs/>
          <w:color w:val="000000"/>
          <w:sz w:val="24"/>
          <w:szCs w:val="28"/>
        </w:rPr>
      </w:pPr>
      <w:r w:rsidRPr="00622A72">
        <w:rPr>
          <w:b/>
          <w:bCs/>
          <w:color w:val="000000"/>
          <w:sz w:val="24"/>
          <w:szCs w:val="28"/>
        </w:rPr>
        <w:t>муниципальной программы Тихвинского района</w:t>
      </w:r>
    </w:p>
    <w:p w:rsidR="00BD28CB" w:rsidRPr="00622A72" w:rsidRDefault="00BD28CB" w:rsidP="00BD28CB">
      <w:pPr>
        <w:jc w:val="center"/>
        <w:rPr>
          <w:b/>
          <w:bCs/>
          <w:color w:val="000000"/>
          <w:sz w:val="24"/>
          <w:szCs w:val="28"/>
        </w:rPr>
      </w:pPr>
      <w:r w:rsidRPr="00622A72">
        <w:rPr>
          <w:b/>
          <w:bCs/>
          <w:color w:val="000000"/>
          <w:sz w:val="24"/>
          <w:szCs w:val="28"/>
        </w:rPr>
        <w:t>«Архитектура и градостроительство в Тихвинском районе»</w:t>
      </w:r>
    </w:p>
    <w:p w:rsidR="00BD28CB" w:rsidRPr="00622A72" w:rsidRDefault="00BD28CB" w:rsidP="00BD28CB">
      <w:pPr>
        <w:jc w:val="center"/>
        <w:rPr>
          <w:color w:val="000000"/>
          <w:sz w:val="24"/>
          <w:szCs w:val="28"/>
          <w:highlight w:val="yellow"/>
        </w:rPr>
      </w:pPr>
    </w:p>
    <w:tbl>
      <w:tblPr>
        <w:tblW w:w="5000" w:type="pct"/>
        <w:tblCellMar>
          <w:left w:w="105" w:type="dxa"/>
          <w:right w:w="105" w:type="dxa"/>
        </w:tblCellMar>
        <w:tblLook w:val="04A0" w:firstRow="1" w:lastRow="0" w:firstColumn="1" w:lastColumn="0" w:noHBand="0" w:noVBand="1"/>
      </w:tblPr>
      <w:tblGrid>
        <w:gridCol w:w="3158"/>
        <w:gridCol w:w="6124"/>
      </w:tblGrid>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 xml:space="preserve">Полное наименование </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rsidP="00622A72">
            <w:pPr>
              <w:rPr>
                <w:color w:val="000000"/>
                <w:sz w:val="24"/>
                <w:szCs w:val="24"/>
              </w:rPr>
            </w:pPr>
            <w:r>
              <w:rPr>
                <w:color w:val="000000"/>
                <w:sz w:val="24"/>
                <w:szCs w:val="24"/>
              </w:rPr>
              <w:t>Муниципальная программа Тихвинского района «Архитектура и градостроительство в Тихвинском районе» (далее – муниципальная программа)</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 xml:space="preserve">Ответственный исполнитель муниципальной программы </w:t>
            </w:r>
          </w:p>
        </w:tc>
        <w:tc>
          <w:tcPr>
            <w:tcW w:w="3299" w:type="pct"/>
            <w:tcBorders>
              <w:top w:val="single" w:sz="2" w:space="0" w:color="auto"/>
              <w:left w:val="single" w:sz="2" w:space="0" w:color="auto"/>
              <w:bottom w:val="single" w:sz="2" w:space="0" w:color="auto"/>
              <w:right w:val="single" w:sz="2" w:space="0" w:color="auto"/>
            </w:tcBorders>
          </w:tcPr>
          <w:p w:rsidR="00BD28CB" w:rsidRDefault="00BD28CB" w:rsidP="00622A72">
            <w:pPr>
              <w:rPr>
                <w:color w:val="000000"/>
                <w:sz w:val="24"/>
                <w:szCs w:val="24"/>
                <w:lang w:val="en-US"/>
              </w:rPr>
            </w:pPr>
            <w:r>
              <w:rPr>
                <w:color w:val="000000"/>
                <w:sz w:val="24"/>
                <w:szCs w:val="24"/>
              </w:rPr>
              <w:t>Отдел архитектуры администрации Тихвинского района</w:t>
            </w:r>
          </w:p>
          <w:p w:rsidR="00BD28CB" w:rsidRDefault="00BD28CB" w:rsidP="00622A72">
            <w:pPr>
              <w:rPr>
                <w:color w:val="000000"/>
                <w:sz w:val="24"/>
                <w:szCs w:val="24"/>
              </w:rPr>
            </w:pP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Соисполнители муниципальной программы</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Комитет финансов</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 xml:space="preserve">Участники муниципальной программы </w:t>
            </w:r>
          </w:p>
        </w:tc>
        <w:tc>
          <w:tcPr>
            <w:tcW w:w="3299" w:type="pct"/>
            <w:tcBorders>
              <w:top w:val="single" w:sz="2" w:space="0" w:color="auto"/>
              <w:left w:val="single" w:sz="2" w:space="0" w:color="auto"/>
              <w:bottom w:val="single" w:sz="2" w:space="0" w:color="auto"/>
              <w:right w:val="single" w:sz="2" w:space="0" w:color="auto"/>
            </w:tcBorders>
          </w:tcPr>
          <w:p w:rsidR="00BD28CB" w:rsidRDefault="00BD28CB">
            <w:pPr>
              <w:jc w:val="left"/>
              <w:rPr>
                <w:color w:val="000000"/>
                <w:sz w:val="24"/>
                <w:szCs w:val="24"/>
              </w:rPr>
            </w:pPr>
            <w:r>
              <w:rPr>
                <w:color w:val="000000"/>
                <w:sz w:val="24"/>
                <w:szCs w:val="24"/>
              </w:rPr>
              <w:t>нет</w:t>
            </w:r>
          </w:p>
          <w:p w:rsidR="00BD28CB" w:rsidRDefault="00BD28CB">
            <w:pPr>
              <w:jc w:val="left"/>
              <w:rPr>
                <w:color w:val="000000"/>
                <w:sz w:val="24"/>
                <w:szCs w:val="24"/>
              </w:rPr>
            </w:pP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lang w:val="en-US"/>
              </w:rPr>
            </w:pPr>
            <w:r>
              <w:rPr>
                <w:color w:val="000000"/>
                <w:sz w:val="24"/>
                <w:szCs w:val="24"/>
              </w:rPr>
              <w:t>Подпрограммы муниципальной программы</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 xml:space="preserve">нет </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Программно-целевые инструменты муниципальной программы</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 xml:space="preserve">Не используются </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 xml:space="preserve">Цели муниципальной программы </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rsidP="00622A72">
            <w:pPr>
              <w:numPr>
                <w:ilvl w:val="0"/>
                <w:numId w:val="20"/>
              </w:numPr>
              <w:rPr>
                <w:sz w:val="24"/>
                <w:szCs w:val="24"/>
              </w:rPr>
            </w:pPr>
            <w:r>
              <w:rPr>
                <w:sz w:val="24"/>
                <w:szCs w:val="24"/>
              </w:rPr>
              <w:t>создание условий для устойчивого развития территории Тихвинского муниципального района Ленинградской области, обеспечения санитарно-эпидемиологического благополучия населения, охраны окружающей среды и сохранения объектов культурного наследия;</w:t>
            </w:r>
          </w:p>
          <w:p w:rsidR="00BD28CB" w:rsidRDefault="00BD28CB" w:rsidP="00622A72">
            <w:pPr>
              <w:numPr>
                <w:ilvl w:val="0"/>
                <w:numId w:val="20"/>
              </w:numPr>
              <w:rPr>
                <w:sz w:val="24"/>
                <w:szCs w:val="24"/>
              </w:rPr>
            </w:pPr>
            <w:r>
              <w:rPr>
                <w:sz w:val="24"/>
                <w:szCs w:val="24"/>
              </w:rPr>
              <w:t>создание предусмотренных Градостроительным кодексом Российской Федерации правовых условий для планировки территории района;</w:t>
            </w:r>
          </w:p>
          <w:p w:rsidR="00BD28CB" w:rsidRDefault="00BD28CB" w:rsidP="00622A72">
            <w:pPr>
              <w:numPr>
                <w:ilvl w:val="0"/>
                <w:numId w:val="20"/>
              </w:numPr>
              <w:rPr>
                <w:sz w:val="24"/>
                <w:szCs w:val="24"/>
              </w:rPr>
            </w:pPr>
            <w:r>
              <w:rPr>
                <w:sz w:val="24"/>
                <w:szCs w:val="24"/>
              </w:rPr>
              <w:t>создание условий для привлечения инвестиций, в том числе путём предоставления возможности рационального использования земель;</w:t>
            </w:r>
          </w:p>
          <w:p w:rsidR="00BD28CB" w:rsidRDefault="00BD28CB" w:rsidP="00622A72">
            <w:pPr>
              <w:numPr>
                <w:ilvl w:val="0"/>
                <w:numId w:val="20"/>
              </w:numPr>
              <w:rPr>
                <w:color w:val="000000"/>
                <w:sz w:val="24"/>
                <w:szCs w:val="24"/>
              </w:rPr>
            </w:pPr>
            <w:r>
              <w:rPr>
                <w:sz w:val="24"/>
                <w:szCs w:val="24"/>
              </w:rPr>
              <w:t>реализация мероприятий местного значения муниципального района, определенных схемой территориального планирования Тихвинского района</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 xml:space="preserve">Задачи муниципальной программы </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rsidP="00622A72">
            <w:pPr>
              <w:numPr>
                <w:ilvl w:val="0"/>
                <w:numId w:val="20"/>
              </w:numPr>
              <w:outlineLvl w:val="3"/>
              <w:rPr>
                <w:sz w:val="24"/>
                <w:szCs w:val="24"/>
              </w:rPr>
            </w:pPr>
            <w:r>
              <w:rPr>
                <w:sz w:val="24"/>
                <w:szCs w:val="24"/>
              </w:rPr>
              <w:t>создание документов территориального планирования сельских поселений;</w:t>
            </w:r>
          </w:p>
          <w:p w:rsidR="00BD28CB" w:rsidRDefault="00BD28CB" w:rsidP="00622A72">
            <w:pPr>
              <w:numPr>
                <w:ilvl w:val="0"/>
                <w:numId w:val="20"/>
              </w:numPr>
              <w:outlineLvl w:val="3"/>
              <w:rPr>
                <w:sz w:val="24"/>
                <w:szCs w:val="24"/>
              </w:rPr>
            </w:pPr>
            <w:r>
              <w:rPr>
                <w:sz w:val="24"/>
                <w:szCs w:val="24"/>
              </w:rPr>
              <w:t>внесение изменений в документы градостроительного зонирования сельских поселений;</w:t>
            </w:r>
          </w:p>
          <w:p w:rsidR="00BD28CB" w:rsidRDefault="00BD28CB" w:rsidP="00622A72">
            <w:pPr>
              <w:numPr>
                <w:ilvl w:val="0"/>
                <w:numId w:val="20"/>
              </w:numPr>
              <w:outlineLvl w:val="3"/>
              <w:rPr>
                <w:sz w:val="24"/>
                <w:szCs w:val="24"/>
              </w:rPr>
            </w:pPr>
            <w:r>
              <w:rPr>
                <w:sz w:val="24"/>
                <w:szCs w:val="24"/>
              </w:rPr>
              <w:t>внесение изменений в документы территориального планирования района;</w:t>
            </w:r>
          </w:p>
          <w:p w:rsidR="00BD28CB" w:rsidRDefault="00BD28CB" w:rsidP="00622A72">
            <w:pPr>
              <w:numPr>
                <w:ilvl w:val="0"/>
                <w:numId w:val="20"/>
              </w:numPr>
              <w:outlineLvl w:val="3"/>
              <w:rPr>
                <w:sz w:val="24"/>
                <w:szCs w:val="24"/>
              </w:rPr>
            </w:pPr>
            <w:r>
              <w:rPr>
                <w:sz w:val="24"/>
                <w:szCs w:val="24"/>
              </w:rPr>
              <w:t xml:space="preserve">разработка градостроительных планов </w:t>
            </w:r>
            <w:r w:rsidR="00622A72">
              <w:rPr>
                <w:sz w:val="24"/>
                <w:szCs w:val="24"/>
              </w:rPr>
              <w:t xml:space="preserve">земельных участков </w:t>
            </w:r>
            <w:r>
              <w:rPr>
                <w:sz w:val="24"/>
                <w:szCs w:val="24"/>
              </w:rPr>
              <w:t xml:space="preserve">для строительства, реконструкции или капитального ремонта объектов местного значения и иных </w:t>
            </w:r>
            <w:r>
              <w:rPr>
                <w:sz w:val="24"/>
                <w:szCs w:val="24"/>
              </w:rPr>
              <w:lastRenderedPageBreak/>
              <w:t>объектов, расположенных в сельских поселениях Тихвинского района;</w:t>
            </w:r>
          </w:p>
          <w:p w:rsidR="00BD28CB" w:rsidRDefault="00622A72" w:rsidP="00622A72">
            <w:pPr>
              <w:numPr>
                <w:ilvl w:val="0"/>
                <w:numId w:val="20"/>
              </w:numPr>
              <w:outlineLvl w:val="3"/>
              <w:rPr>
                <w:sz w:val="24"/>
                <w:szCs w:val="24"/>
              </w:rPr>
            </w:pPr>
            <w:r>
              <w:rPr>
                <w:sz w:val="24"/>
                <w:szCs w:val="24"/>
              </w:rPr>
              <w:t xml:space="preserve">разработка   графических и </w:t>
            </w:r>
            <w:r w:rsidR="00BD28CB">
              <w:rPr>
                <w:sz w:val="24"/>
                <w:szCs w:val="24"/>
              </w:rPr>
              <w:t>текстовых описаний местоположения границ населённых пунктов и территориальных   зон сельских поселений, подлежащих внесению в Единый государственный реестр недвижимости;</w:t>
            </w:r>
          </w:p>
          <w:p w:rsidR="00BD28CB" w:rsidRDefault="00BD28CB" w:rsidP="00622A72">
            <w:pPr>
              <w:numPr>
                <w:ilvl w:val="0"/>
                <w:numId w:val="20"/>
              </w:numPr>
              <w:outlineLvl w:val="3"/>
              <w:rPr>
                <w:sz w:val="24"/>
                <w:szCs w:val="24"/>
              </w:rPr>
            </w:pPr>
            <w:r>
              <w:rPr>
                <w:sz w:val="24"/>
                <w:szCs w:val="24"/>
              </w:rPr>
              <w:t>внесение сведений о местоположении границ населённых пунктов и территориальных зон сельских поселений в Единый государственный реестр недвижимости;</w:t>
            </w:r>
          </w:p>
          <w:p w:rsidR="00BD28CB" w:rsidRDefault="00BD28CB" w:rsidP="00622A72">
            <w:pPr>
              <w:numPr>
                <w:ilvl w:val="0"/>
                <w:numId w:val="20"/>
              </w:numPr>
              <w:outlineLvl w:val="3"/>
              <w:rPr>
                <w:sz w:val="24"/>
                <w:szCs w:val="24"/>
              </w:rPr>
            </w:pPr>
            <w:r>
              <w:rPr>
                <w:sz w:val="24"/>
                <w:szCs w:val="24"/>
              </w:rPr>
              <w:t>выполнение инженерных изысканий и разработка документации по планировке территории сельских поселений (проектов планировки и проектов межевания территории), в том числе в целях размещения линейных объектов</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 xml:space="preserve">Целевые индикаторы и показатели муниципальной программы </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rsidP="008C7ADA">
            <w:pPr>
              <w:numPr>
                <w:ilvl w:val="0"/>
                <w:numId w:val="20"/>
              </w:numPr>
              <w:rPr>
                <w:sz w:val="24"/>
                <w:szCs w:val="24"/>
              </w:rPr>
            </w:pPr>
            <w:r>
              <w:rPr>
                <w:sz w:val="24"/>
                <w:szCs w:val="24"/>
              </w:rPr>
              <w:t>количество разработанных документов территориального планирования сельских поселений;</w:t>
            </w:r>
          </w:p>
          <w:p w:rsidR="00BD28CB" w:rsidRDefault="00BD28CB" w:rsidP="008C7ADA">
            <w:pPr>
              <w:numPr>
                <w:ilvl w:val="0"/>
                <w:numId w:val="20"/>
              </w:numPr>
              <w:rPr>
                <w:sz w:val="24"/>
                <w:szCs w:val="24"/>
              </w:rPr>
            </w:pPr>
            <w:r>
              <w:rPr>
                <w:sz w:val="24"/>
                <w:szCs w:val="24"/>
              </w:rPr>
              <w:t>количество внесенных изменений в правила землепользования и застройки сельских поселений;</w:t>
            </w:r>
          </w:p>
          <w:p w:rsidR="00BD28CB" w:rsidRDefault="00BD28CB" w:rsidP="008C7ADA">
            <w:pPr>
              <w:numPr>
                <w:ilvl w:val="0"/>
                <w:numId w:val="20"/>
              </w:numPr>
              <w:rPr>
                <w:sz w:val="24"/>
                <w:szCs w:val="24"/>
              </w:rPr>
            </w:pPr>
            <w:r>
              <w:rPr>
                <w:sz w:val="24"/>
                <w:szCs w:val="24"/>
              </w:rPr>
              <w:t>количество внесенных изменений в схему территориального планирования района;</w:t>
            </w:r>
          </w:p>
          <w:p w:rsidR="00BD28CB" w:rsidRDefault="00BD28CB" w:rsidP="008C7ADA">
            <w:pPr>
              <w:numPr>
                <w:ilvl w:val="0"/>
                <w:numId w:val="20"/>
              </w:numPr>
              <w:rPr>
                <w:sz w:val="24"/>
                <w:szCs w:val="24"/>
              </w:rPr>
            </w:pPr>
            <w:r>
              <w:rPr>
                <w:sz w:val="24"/>
                <w:szCs w:val="24"/>
              </w:rPr>
              <w:t>количество разработанных градостроительных планов земельных участков, расположенных в сельских поселениях Тихвинского района;</w:t>
            </w:r>
          </w:p>
          <w:p w:rsidR="00BD28CB" w:rsidRDefault="00BD28CB" w:rsidP="008C7ADA">
            <w:pPr>
              <w:numPr>
                <w:ilvl w:val="0"/>
                <w:numId w:val="20"/>
              </w:numPr>
              <w:rPr>
                <w:sz w:val="24"/>
                <w:szCs w:val="24"/>
              </w:rPr>
            </w:pPr>
            <w:r>
              <w:rPr>
                <w:sz w:val="24"/>
                <w:szCs w:val="24"/>
              </w:rPr>
              <w:t>количество разработанных графических и текстовых описаний местоположения границ населённых пунктов сельских поселений, подлежащих внесению в Единый государственный реестр недвижимости;</w:t>
            </w:r>
          </w:p>
          <w:p w:rsidR="00BD28CB" w:rsidRDefault="00BD28CB" w:rsidP="008C7ADA">
            <w:pPr>
              <w:numPr>
                <w:ilvl w:val="0"/>
                <w:numId w:val="20"/>
              </w:numPr>
              <w:rPr>
                <w:color w:val="00B050"/>
                <w:sz w:val="24"/>
                <w:szCs w:val="24"/>
              </w:rPr>
            </w:pPr>
            <w:r>
              <w:rPr>
                <w:sz w:val="24"/>
                <w:szCs w:val="24"/>
              </w:rPr>
              <w:t>количество разработанных графических и текстовых описаний местоположения границ территориальных зон сельских поселений, подлежащих внесению в Единый государственный реестр недвижимости;</w:t>
            </w:r>
          </w:p>
          <w:p w:rsidR="00BD28CB" w:rsidRDefault="00BD28CB" w:rsidP="008C7ADA">
            <w:pPr>
              <w:numPr>
                <w:ilvl w:val="0"/>
                <w:numId w:val="20"/>
              </w:numPr>
              <w:rPr>
                <w:color w:val="00B050"/>
                <w:sz w:val="24"/>
                <w:szCs w:val="24"/>
              </w:rPr>
            </w:pPr>
            <w:r>
              <w:rPr>
                <w:sz w:val="24"/>
                <w:szCs w:val="24"/>
              </w:rPr>
              <w:t>площадь территории сельских поселений, обеспеченная актуализированной топоосновой масштаба 1:2000 и документацией по планировке территории</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Этапы и сроки реализации муниципальной программы</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rPr>
            </w:pPr>
            <w:r>
              <w:rPr>
                <w:color w:val="000000"/>
                <w:sz w:val="24"/>
                <w:szCs w:val="24"/>
              </w:rPr>
              <w:t>2019-2021 годы</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4"/>
                <w:szCs w:val="24"/>
                <w:highlight w:val="yellow"/>
              </w:rPr>
            </w:pPr>
            <w:r>
              <w:rPr>
                <w:color w:val="000000"/>
                <w:sz w:val="24"/>
                <w:szCs w:val="24"/>
              </w:rPr>
              <w:t xml:space="preserve">Объемы бюджетных ассигнований муниципальной программы </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pPr>
              <w:tabs>
                <w:tab w:val="left" w:pos="3892"/>
              </w:tabs>
              <w:ind w:firstLine="66"/>
              <w:jc w:val="left"/>
              <w:rPr>
                <w:sz w:val="24"/>
                <w:szCs w:val="24"/>
              </w:rPr>
            </w:pPr>
            <w:r>
              <w:rPr>
                <w:b/>
                <w:bCs/>
                <w:sz w:val="24"/>
                <w:szCs w:val="24"/>
              </w:rPr>
              <w:t>Общий объем финансирования по муниципальной программе составляет за счет средств бюджета Тихвинского района – 17 870,0тыс. руб.</w:t>
            </w:r>
            <w:r>
              <w:rPr>
                <w:sz w:val="24"/>
                <w:szCs w:val="24"/>
              </w:rPr>
              <w:t>, в том числе по годам:</w:t>
            </w:r>
          </w:p>
          <w:p w:rsidR="00BD28CB" w:rsidRDefault="00BD28CB">
            <w:pPr>
              <w:tabs>
                <w:tab w:val="left" w:pos="3892"/>
              </w:tabs>
              <w:ind w:firstLine="709"/>
              <w:jc w:val="left"/>
              <w:rPr>
                <w:sz w:val="24"/>
                <w:szCs w:val="24"/>
              </w:rPr>
            </w:pPr>
            <w:r>
              <w:rPr>
                <w:sz w:val="24"/>
                <w:szCs w:val="24"/>
              </w:rPr>
              <w:t>2019 год – 6 720,0 тыс. руб.</w:t>
            </w:r>
          </w:p>
          <w:p w:rsidR="00BD28CB" w:rsidRDefault="00BD28CB">
            <w:pPr>
              <w:tabs>
                <w:tab w:val="left" w:pos="3892"/>
              </w:tabs>
              <w:ind w:firstLine="709"/>
              <w:jc w:val="left"/>
              <w:rPr>
                <w:sz w:val="24"/>
                <w:szCs w:val="24"/>
              </w:rPr>
            </w:pPr>
            <w:r>
              <w:rPr>
                <w:sz w:val="24"/>
                <w:szCs w:val="24"/>
              </w:rPr>
              <w:t>2020 год – 7 410,0 тыс. руб.</w:t>
            </w:r>
          </w:p>
          <w:p w:rsidR="00BD28CB" w:rsidRDefault="00BD28CB">
            <w:pPr>
              <w:tabs>
                <w:tab w:val="left" w:pos="3892"/>
              </w:tabs>
              <w:ind w:firstLine="709"/>
              <w:jc w:val="left"/>
              <w:rPr>
                <w:color w:val="000000"/>
                <w:sz w:val="24"/>
                <w:szCs w:val="24"/>
                <w:highlight w:val="yellow"/>
              </w:rPr>
            </w:pPr>
            <w:r>
              <w:rPr>
                <w:sz w:val="24"/>
                <w:szCs w:val="24"/>
              </w:rPr>
              <w:t>2021 год – 3 740,0 тыс. руб.</w:t>
            </w:r>
          </w:p>
        </w:tc>
      </w:tr>
      <w:tr w:rsidR="00BD28CB" w:rsidTr="00BD28CB">
        <w:tc>
          <w:tcPr>
            <w:tcW w:w="1701" w:type="pct"/>
            <w:tcBorders>
              <w:top w:val="single" w:sz="2" w:space="0" w:color="auto"/>
              <w:left w:val="single" w:sz="2" w:space="0" w:color="auto"/>
              <w:bottom w:val="single" w:sz="2" w:space="0" w:color="auto"/>
              <w:right w:val="single" w:sz="2" w:space="0" w:color="auto"/>
            </w:tcBorders>
            <w:hideMark/>
          </w:tcPr>
          <w:p w:rsidR="00BD28CB" w:rsidRDefault="00BD28CB" w:rsidP="008C7ADA">
            <w:pPr>
              <w:rPr>
                <w:sz w:val="24"/>
                <w:szCs w:val="24"/>
                <w:highlight w:val="yellow"/>
              </w:rPr>
            </w:pPr>
            <w:r>
              <w:rPr>
                <w:sz w:val="24"/>
                <w:szCs w:val="24"/>
              </w:rPr>
              <w:t xml:space="preserve">Ожидаемые результаты реализации муниципальной программы </w:t>
            </w:r>
          </w:p>
        </w:tc>
        <w:tc>
          <w:tcPr>
            <w:tcW w:w="3299" w:type="pct"/>
            <w:tcBorders>
              <w:top w:val="single" w:sz="2" w:space="0" w:color="auto"/>
              <w:left w:val="single" w:sz="2" w:space="0" w:color="auto"/>
              <w:bottom w:val="single" w:sz="2" w:space="0" w:color="auto"/>
              <w:right w:val="single" w:sz="2" w:space="0" w:color="auto"/>
            </w:tcBorders>
            <w:hideMark/>
          </w:tcPr>
          <w:p w:rsidR="00BD28CB" w:rsidRDefault="00BD28CB" w:rsidP="008C7ADA">
            <w:pPr>
              <w:rPr>
                <w:sz w:val="24"/>
                <w:szCs w:val="24"/>
              </w:rPr>
            </w:pPr>
            <w:r>
              <w:rPr>
                <w:sz w:val="24"/>
                <w:szCs w:val="24"/>
              </w:rPr>
              <w:t>По итогам муниципальной программы к концу 2021 года будут достигнуты следующие целевые показатели:</w:t>
            </w:r>
          </w:p>
          <w:p w:rsidR="00BD28CB" w:rsidRDefault="00BD28CB" w:rsidP="008C7ADA">
            <w:pPr>
              <w:numPr>
                <w:ilvl w:val="0"/>
                <w:numId w:val="21"/>
              </w:numPr>
              <w:rPr>
                <w:sz w:val="24"/>
                <w:szCs w:val="24"/>
              </w:rPr>
            </w:pPr>
            <w:r>
              <w:rPr>
                <w:sz w:val="24"/>
                <w:szCs w:val="24"/>
              </w:rPr>
              <w:t>Количество сельских поселений муниципального района, применительно к которым разработаны и утверждены генеральные планы поселений – 8;</w:t>
            </w:r>
          </w:p>
          <w:p w:rsidR="00BD28CB" w:rsidRDefault="00BD28CB" w:rsidP="008C7ADA">
            <w:pPr>
              <w:numPr>
                <w:ilvl w:val="0"/>
                <w:numId w:val="21"/>
              </w:numPr>
              <w:rPr>
                <w:sz w:val="24"/>
                <w:szCs w:val="24"/>
              </w:rPr>
            </w:pPr>
            <w:r>
              <w:rPr>
                <w:sz w:val="24"/>
                <w:szCs w:val="24"/>
              </w:rPr>
              <w:t xml:space="preserve">Количество сельских поселений, в правила землепользования и застройки которых разработаны и </w:t>
            </w:r>
            <w:r>
              <w:rPr>
                <w:sz w:val="24"/>
                <w:szCs w:val="24"/>
              </w:rPr>
              <w:lastRenderedPageBreak/>
              <w:t>утверждены изменения в части установления зон с особыми условиями использования территорий применительно к населенным пунктам поселения и в части приведения перечня видов разрешенного использования земельных участков и объектов капитального строительства в соответствие действующему классификатору видов – 8;</w:t>
            </w:r>
          </w:p>
          <w:p w:rsidR="00BD28CB" w:rsidRDefault="00BD28CB" w:rsidP="008C7ADA">
            <w:pPr>
              <w:numPr>
                <w:ilvl w:val="0"/>
                <w:numId w:val="21"/>
              </w:numPr>
              <w:rPr>
                <w:sz w:val="24"/>
                <w:szCs w:val="24"/>
              </w:rPr>
            </w:pPr>
            <w:r>
              <w:rPr>
                <w:sz w:val="24"/>
                <w:szCs w:val="24"/>
              </w:rPr>
              <w:t>Количество внесенных изменений в схему территориального планирования района – 1;</w:t>
            </w:r>
          </w:p>
          <w:p w:rsidR="00BD28CB" w:rsidRDefault="00BD28CB" w:rsidP="008C7ADA">
            <w:pPr>
              <w:numPr>
                <w:ilvl w:val="0"/>
                <w:numId w:val="21"/>
              </w:numPr>
              <w:rPr>
                <w:sz w:val="24"/>
                <w:szCs w:val="24"/>
              </w:rPr>
            </w:pPr>
            <w:r>
              <w:rPr>
                <w:sz w:val="24"/>
                <w:szCs w:val="24"/>
              </w:rPr>
              <w:t>Количество разработанных градостроительных планов земельных участков, расположенных в сельских поселениях Тихвинского района – 600;</w:t>
            </w:r>
          </w:p>
          <w:p w:rsidR="00BD28CB" w:rsidRDefault="00BD28CB" w:rsidP="008C7ADA">
            <w:pPr>
              <w:numPr>
                <w:ilvl w:val="0"/>
                <w:numId w:val="21"/>
              </w:numPr>
              <w:rPr>
                <w:sz w:val="24"/>
                <w:szCs w:val="24"/>
              </w:rPr>
            </w:pPr>
            <w:r>
              <w:rPr>
                <w:sz w:val="24"/>
                <w:szCs w:val="24"/>
              </w:rPr>
              <w:t xml:space="preserve">Количество разработанных графических и текстовых описаний местоположения границ </w:t>
            </w:r>
            <w:r>
              <w:rPr>
                <w:b/>
                <w:sz w:val="24"/>
                <w:szCs w:val="24"/>
              </w:rPr>
              <w:t>населённых пунктов сельских поселений</w:t>
            </w:r>
            <w:r>
              <w:rPr>
                <w:sz w:val="24"/>
                <w:szCs w:val="24"/>
              </w:rPr>
              <w:t>, подлежащих внесению в Единый государственный реестр недвижимости – 178;</w:t>
            </w:r>
          </w:p>
          <w:p w:rsidR="00BD28CB" w:rsidRDefault="00BD28CB" w:rsidP="008C7ADA">
            <w:pPr>
              <w:numPr>
                <w:ilvl w:val="0"/>
                <w:numId w:val="21"/>
              </w:numPr>
              <w:rPr>
                <w:sz w:val="24"/>
                <w:szCs w:val="24"/>
              </w:rPr>
            </w:pPr>
            <w:r>
              <w:rPr>
                <w:sz w:val="24"/>
                <w:szCs w:val="24"/>
              </w:rPr>
              <w:t xml:space="preserve">Количество разработанных графических и текстовых описаний местоположения границ </w:t>
            </w:r>
            <w:r>
              <w:rPr>
                <w:b/>
                <w:sz w:val="24"/>
                <w:szCs w:val="24"/>
              </w:rPr>
              <w:t>территориальных зон сельских поселений</w:t>
            </w:r>
            <w:r>
              <w:rPr>
                <w:sz w:val="24"/>
                <w:szCs w:val="24"/>
              </w:rPr>
              <w:t>, подлежащих внесению в Единый государственный реестр недвижимости – 75;</w:t>
            </w:r>
          </w:p>
          <w:p w:rsidR="00BD28CB" w:rsidRDefault="00BD28CB" w:rsidP="008C7ADA">
            <w:pPr>
              <w:numPr>
                <w:ilvl w:val="0"/>
                <w:numId w:val="21"/>
              </w:numPr>
              <w:rPr>
                <w:sz w:val="24"/>
                <w:szCs w:val="24"/>
              </w:rPr>
            </w:pPr>
            <w:r>
              <w:rPr>
                <w:sz w:val="24"/>
                <w:szCs w:val="24"/>
              </w:rPr>
              <w:t>Площадь    территории     сельских    поселений,    обеспеченная    актуализированной  топоосновой масштаба  1:2000  и  документацией  по  планировке территории – 32 га</w:t>
            </w:r>
          </w:p>
        </w:tc>
      </w:tr>
    </w:tbl>
    <w:p w:rsidR="00BD28CB" w:rsidRPr="008C7ADA" w:rsidRDefault="00BD28CB" w:rsidP="008C7ADA">
      <w:pPr>
        <w:ind w:firstLine="709"/>
        <w:rPr>
          <w:sz w:val="22"/>
          <w:szCs w:val="24"/>
          <w:highlight w:val="yellow"/>
        </w:rPr>
      </w:pPr>
    </w:p>
    <w:p w:rsidR="00BD28CB" w:rsidRPr="008C7ADA" w:rsidRDefault="00BD28CB" w:rsidP="00BD28CB">
      <w:pPr>
        <w:ind w:firstLine="709"/>
        <w:rPr>
          <w:b/>
          <w:bCs/>
          <w:color w:val="000000"/>
          <w:sz w:val="24"/>
          <w:szCs w:val="28"/>
        </w:rPr>
      </w:pPr>
      <w:r w:rsidRPr="008C7ADA">
        <w:rPr>
          <w:b/>
          <w:bCs/>
          <w:color w:val="000000"/>
          <w:sz w:val="24"/>
          <w:szCs w:val="28"/>
        </w:rPr>
        <w:t>1. Характеристика текущего состояния законодательства в градостроительной отрасли Ленинградской области и градостроительной ситуации в Тихвинском районе</w:t>
      </w:r>
    </w:p>
    <w:p w:rsidR="00BD28CB" w:rsidRDefault="00BD28CB" w:rsidP="00BD28CB">
      <w:pPr>
        <w:ind w:firstLine="709"/>
        <w:rPr>
          <w:color w:val="000000"/>
          <w:sz w:val="24"/>
          <w:szCs w:val="24"/>
        </w:rPr>
      </w:pPr>
    </w:p>
    <w:p w:rsidR="00BD28CB" w:rsidRDefault="00BD28CB" w:rsidP="00BD28CB">
      <w:pPr>
        <w:tabs>
          <w:tab w:val="left" w:pos="3892"/>
        </w:tabs>
        <w:ind w:firstLine="709"/>
        <w:rPr>
          <w:sz w:val="24"/>
          <w:szCs w:val="24"/>
        </w:rPr>
      </w:pPr>
      <w:r>
        <w:rPr>
          <w:sz w:val="24"/>
          <w:szCs w:val="24"/>
        </w:rPr>
        <w:t>Согласно пункту 20 части 1 статьи 14 Федерального закона от 6 октября 2003 года №131-ФЗ «Об общих принципах организации местного самоуправления в Российской Федерации»</w:t>
      </w:r>
      <w:r w:rsidR="008C7ADA">
        <w:rPr>
          <w:sz w:val="24"/>
          <w:szCs w:val="24"/>
        </w:rPr>
        <w:t xml:space="preserve"> </w:t>
      </w:r>
      <w:r>
        <w:rPr>
          <w:sz w:val="24"/>
          <w:szCs w:val="24"/>
        </w:rPr>
        <w:t>(далее – Закон 131-ФЗ), к вопросам местного значения городского поселения отнесены:</w:t>
      </w:r>
    </w:p>
    <w:p w:rsidR="00BD28CB" w:rsidRDefault="00BD28CB" w:rsidP="00BD28CB">
      <w:pPr>
        <w:numPr>
          <w:ilvl w:val="0"/>
          <w:numId w:val="22"/>
        </w:numPr>
        <w:autoSpaceDE w:val="0"/>
        <w:autoSpaceDN w:val="0"/>
        <w:adjustRightInd w:val="0"/>
        <w:rPr>
          <w:sz w:val="24"/>
          <w:szCs w:val="24"/>
        </w:rPr>
      </w:pPr>
      <w:r>
        <w:rPr>
          <w:sz w:val="24"/>
          <w:szCs w:val="24"/>
        </w:rPr>
        <w:t>утверждение генеральных планов поселения;</w:t>
      </w:r>
    </w:p>
    <w:p w:rsidR="00BD28CB" w:rsidRDefault="00BD28CB" w:rsidP="00BD28CB">
      <w:pPr>
        <w:numPr>
          <w:ilvl w:val="0"/>
          <w:numId w:val="22"/>
        </w:numPr>
        <w:autoSpaceDE w:val="0"/>
        <w:autoSpaceDN w:val="0"/>
        <w:adjustRightInd w:val="0"/>
        <w:rPr>
          <w:sz w:val="24"/>
          <w:szCs w:val="24"/>
        </w:rPr>
      </w:pPr>
      <w:r>
        <w:rPr>
          <w:sz w:val="24"/>
          <w:szCs w:val="24"/>
        </w:rPr>
        <w:t>утверждение правил землепользования и застройки;</w:t>
      </w:r>
    </w:p>
    <w:p w:rsidR="00BD28CB" w:rsidRDefault="00BD28CB" w:rsidP="00BD28CB">
      <w:pPr>
        <w:numPr>
          <w:ilvl w:val="0"/>
          <w:numId w:val="22"/>
        </w:numPr>
        <w:autoSpaceDE w:val="0"/>
        <w:autoSpaceDN w:val="0"/>
        <w:adjustRightInd w:val="0"/>
        <w:rPr>
          <w:sz w:val="24"/>
          <w:szCs w:val="24"/>
        </w:rPr>
      </w:pPr>
      <w:r>
        <w:rPr>
          <w:sz w:val="24"/>
          <w:szCs w:val="24"/>
        </w:rPr>
        <w:t>утверждение подготовленной на основе генеральных планов поселения документации по планировке территории.</w:t>
      </w:r>
    </w:p>
    <w:p w:rsidR="00BD28CB" w:rsidRDefault="00BD28CB" w:rsidP="00BD28CB">
      <w:pPr>
        <w:tabs>
          <w:tab w:val="left" w:pos="3892"/>
        </w:tabs>
        <w:ind w:firstLine="709"/>
        <w:rPr>
          <w:sz w:val="24"/>
          <w:szCs w:val="24"/>
        </w:rPr>
      </w:pPr>
      <w:r>
        <w:rPr>
          <w:sz w:val="24"/>
          <w:szCs w:val="24"/>
        </w:rPr>
        <w:t xml:space="preserve">До 1 января 2015 года органы местного самоуправления муниципальных районов и сельских поселений осуществляли решение вопросов местного значения муниципальных районов и поселений в соответствии с положениями части 1 статьи 14 и части 1 статьи 15 Закона 131-ФЗ в редакции, действовавшей до дня вступления в силу Федерального закона от 27 мая 2014 года №136-ФЗ </w:t>
      </w:r>
      <w:r>
        <w:rPr>
          <w:i/>
          <w:iCs/>
          <w:sz w:val="24"/>
          <w:szCs w:val="24"/>
        </w:rPr>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Pr>
          <w:sz w:val="24"/>
          <w:szCs w:val="24"/>
        </w:rPr>
        <w:t>.</w:t>
      </w:r>
    </w:p>
    <w:p w:rsidR="00BD28CB" w:rsidRDefault="00BD28CB" w:rsidP="00BD28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 1 января 2015 года, согласно части 3 статьи 14 Закона 131-ФЗ,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статьи. При этом, законами субъекта Российской Федерации и принятыми в соответствии с ними </w:t>
      </w:r>
      <w:r>
        <w:rPr>
          <w:rFonts w:ascii="Times New Roman" w:hAnsi="Times New Roman" w:cs="Times New Roman"/>
          <w:sz w:val="24"/>
          <w:szCs w:val="24"/>
        </w:rPr>
        <w:lastRenderedPageBreak/>
        <w:t>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Закона 131-ФЗ вопросов местного значения городских поселений.</w:t>
      </w:r>
    </w:p>
    <w:p w:rsidR="00BD28CB" w:rsidRDefault="00BD28CB" w:rsidP="00BD28CB">
      <w:pPr>
        <w:autoSpaceDE w:val="0"/>
        <w:autoSpaceDN w:val="0"/>
        <w:adjustRightInd w:val="0"/>
        <w:ind w:firstLine="709"/>
        <w:rPr>
          <w:sz w:val="24"/>
          <w:szCs w:val="24"/>
        </w:rPr>
      </w:pPr>
      <w:r>
        <w:rPr>
          <w:sz w:val="24"/>
          <w:szCs w:val="24"/>
        </w:rPr>
        <w:t>В соответствии со статьей 1 областного закона Ленинградской области от 10 июля 2014 года №48-оз «Об отдельных вопросах местного значения сельских поселений Ленинградской области» и уставами муниципального района, сельских поселений в 2015 году за сельскими поселениями были закреплены вопросы местного значения городского поселения в области архитектуры и градостроительства (пункт 20 части 1 статьи 14 Закона 131-ФЗ). Кроме того, с 1 января 2015 года в силу областного закона Ленинградской области от 7 июля 2014 года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к полномочиям Правительства и органов исполнительной власти Ленинградской области отнесены полномочия по утверждению всей градостроительной документации, в том числе решений о предоставлении разрешений на условно-разрешенный вид использования недвижимости и отклонения от предельных параметров разрешенного строительства.</w:t>
      </w:r>
    </w:p>
    <w:p w:rsidR="00BD28CB" w:rsidRDefault="00BD28CB" w:rsidP="00BD28CB">
      <w:pPr>
        <w:autoSpaceDE w:val="0"/>
        <w:autoSpaceDN w:val="0"/>
        <w:adjustRightInd w:val="0"/>
        <w:ind w:firstLine="709"/>
        <w:rPr>
          <w:sz w:val="24"/>
          <w:szCs w:val="24"/>
        </w:rPr>
      </w:pPr>
      <w:r>
        <w:rPr>
          <w:sz w:val="24"/>
          <w:szCs w:val="24"/>
        </w:rPr>
        <w:t>С 1 января 2016 года областным законом от 19 октября 2015 года №99-оз «О внесении изменения в статью 1 областного закона "Об отдельных вопросах местного значения сельских поселений Ленинградской области"» вопросы градостроительства, изложенные в пункте 20 части 1 статьи 14 Закона 131-ФЗ, за сельскими поселениями Ленинградской области закреплены не были. И согласно части 4 статьи 14 Закона 131-ФЗ вопросы местного значения, предусмотренные частью 1 статьи 14 Закона 131-ФЗ для городских поселений, не отнесенные к вопросам местного значения сельских поселений в соответствии с частью 3 статьи 14 Закона 131-ФЗ,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D28CB" w:rsidRDefault="00BD28CB" w:rsidP="00BD28CB">
      <w:pPr>
        <w:autoSpaceDE w:val="0"/>
        <w:autoSpaceDN w:val="0"/>
        <w:adjustRightInd w:val="0"/>
        <w:ind w:firstLine="709"/>
        <w:rPr>
          <w:b/>
          <w:bCs/>
          <w:sz w:val="24"/>
          <w:szCs w:val="24"/>
        </w:rPr>
      </w:pPr>
      <w:r>
        <w:rPr>
          <w:b/>
          <w:bCs/>
          <w:sz w:val="24"/>
          <w:szCs w:val="24"/>
        </w:rPr>
        <w:t>Таким образом, в 2019-2021 годах полномочия в области архитектуры и градостроительства всех сельских поселений в силу части 4 статьи 14 Закона 131-ФЗ осуществляются администрацией Тихвинского района за счет средств бюджета района.</w:t>
      </w:r>
    </w:p>
    <w:p w:rsidR="00BD28CB" w:rsidRDefault="00BD28CB" w:rsidP="00BD28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Согласно пункту 15 части 1 статьи 15 Федерального закона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BD28CB" w:rsidRDefault="00BD28CB" w:rsidP="00BD28CB">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утверждение схем территориального планирования муниципального района;</w:t>
      </w:r>
    </w:p>
    <w:p w:rsidR="00BD28CB" w:rsidRDefault="00BD28CB" w:rsidP="00BD28CB">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утверждение подготовленной на основе схемы территориального планирования муниципального района документации по планировке территории;</w:t>
      </w:r>
    </w:p>
    <w:p w:rsidR="00BD28CB" w:rsidRDefault="00BD28CB" w:rsidP="00BD28CB">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ведение информационной системы обеспечения градостроительной деятельности, осуществляемой на территории муниципального района.</w:t>
      </w:r>
    </w:p>
    <w:p w:rsidR="00BD28CB" w:rsidRDefault="00BD28CB" w:rsidP="00BD28CB">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Соответствующие полномочия осуществляются за счет средств бюджета муниципального района.</w:t>
      </w:r>
    </w:p>
    <w:p w:rsidR="00BD28CB" w:rsidRDefault="00BD28CB" w:rsidP="00BD28CB">
      <w:pPr>
        <w:ind w:firstLine="709"/>
        <w:rPr>
          <w:sz w:val="24"/>
          <w:szCs w:val="24"/>
        </w:rPr>
      </w:pPr>
      <w:r>
        <w:rPr>
          <w:sz w:val="24"/>
          <w:szCs w:val="24"/>
        </w:rPr>
        <w:t>Схема территориального планирования района и генеральные планы поселений в комплексе с другой градостроительной документацией обеспечивают целостный подход к управлению территорией поселения.</w:t>
      </w:r>
    </w:p>
    <w:p w:rsidR="00BD28CB" w:rsidRDefault="00BD28CB" w:rsidP="00BD28CB">
      <w:pPr>
        <w:ind w:firstLine="709"/>
        <w:rPr>
          <w:sz w:val="24"/>
          <w:szCs w:val="24"/>
        </w:rPr>
      </w:pPr>
      <w:r>
        <w:rPr>
          <w:b/>
          <w:bCs/>
          <w:sz w:val="24"/>
          <w:szCs w:val="24"/>
        </w:rPr>
        <w:t xml:space="preserve">1.1. Схема территориального планирования Тихвинского муниципального района </w:t>
      </w:r>
      <w:r>
        <w:rPr>
          <w:sz w:val="24"/>
          <w:szCs w:val="24"/>
        </w:rPr>
        <w:t>утверждена решением совета депутатов Тихвинского района от 26 сентября 2012 года №01-339. С момента утверждения на дату разработки муниципальной программы прошло 6 лет; в связи с изменениями документов территориального планирования Ленинградской области и уточнением состава мероприятий местного значения поселения в генеральном плане Тихвинского городского поселения и в генеральном плане Цвылёвского сельского поселения, встала необходимость корректировки Схемы территориального планирования Тихвинского района.</w:t>
      </w:r>
    </w:p>
    <w:p w:rsidR="00BD28CB" w:rsidRDefault="00BD28CB" w:rsidP="00BD28CB">
      <w:pPr>
        <w:ind w:firstLine="709"/>
        <w:rPr>
          <w:b/>
          <w:bCs/>
          <w:sz w:val="24"/>
          <w:szCs w:val="24"/>
        </w:rPr>
      </w:pPr>
      <w:r>
        <w:rPr>
          <w:b/>
          <w:bCs/>
          <w:sz w:val="24"/>
          <w:szCs w:val="24"/>
        </w:rPr>
        <w:lastRenderedPageBreak/>
        <w:t>1.2. Генеральные планы сельских поселений.</w:t>
      </w:r>
    </w:p>
    <w:p w:rsidR="00BD28CB" w:rsidRDefault="00BD28CB" w:rsidP="00BD28CB">
      <w:pPr>
        <w:ind w:firstLine="709"/>
        <w:rPr>
          <w:sz w:val="24"/>
          <w:szCs w:val="24"/>
        </w:rPr>
      </w:pPr>
      <w:r>
        <w:rPr>
          <w:sz w:val="24"/>
          <w:szCs w:val="24"/>
        </w:rPr>
        <w:t>По состоянию на сентябрь 2018 года разрабатывается генеральный план Цвылёвского сельского поселения, а в конце 2018 года планируется начать разработку генерального плана Ганьковского сельского поселения, остальные 6 советов депутатов поселений приняли решения об отсутствии необходимости подготовки проектов генеральных планов:</w:t>
      </w:r>
    </w:p>
    <w:p w:rsidR="00BD28CB" w:rsidRDefault="00BD28CB" w:rsidP="00BD28CB">
      <w:pPr>
        <w:ind w:firstLine="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1624"/>
        <w:gridCol w:w="7319"/>
      </w:tblGrid>
      <w:tr w:rsidR="00BD28CB" w:rsidTr="00BD28CB">
        <w:trPr>
          <w:trHeight w:val="284"/>
        </w:trPr>
        <w:tc>
          <w:tcPr>
            <w:tcW w:w="186" w:type="pct"/>
            <w:tcBorders>
              <w:top w:val="single" w:sz="4" w:space="0" w:color="auto"/>
              <w:left w:val="single" w:sz="4" w:space="0" w:color="auto"/>
              <w:bottom w:val="single" w:sz="4" w:space="0" w:color="auto"/>
              <w:right w:val="single" w:sz="4" w:space="0" w:color="auto"/>
            </w:tcBorders>
            <w:hideMark/>
          </w:tcPr>
          <w:p w:rsidR="00BD28CB" w:rsidRDefault="00BD28CB">
            <w:pPr>
              <w:tabs>
                <w:tab w:val="center" w:pos="4677"/>
                <w:tab w:val="right" w:pos="9355"/>
              </w:tabs>
              <w:jc w:val="left"/>
              <w:rPr>
                <w:sz w:val="24"/>
                <w:szCs w:val="24"/>
              </w:rPr>
            </w:pPr>
            <w:r>
              <w:rPr>
                <w:sz w:val="24"/>
                <w:szCs w:val="24"/>
              </w:rPr>
              <w:t>1</w:t>
            </w:r>
          </w:p>
        </w:tc>
        <w:tc>
          <w:tcPr>
            <w:tcW w:w="874" w:type="pct"/>
            <w:tcBorders>
              <w:top w:val="single" w:sz="4" w:space="0" w:color="auto"/>
              <w:left w:val="single" w:sz="4" w:space="0" w:color="auto"/>
              <w:bottom w:val="single" w:sz="4" w:space="0" w:color="auto"/>
              <w:right w:val="single" w:sz="4" w:space="0" w:color="auto"/>
            </w:tcBorders>
            <w:hideMark/>
          </w:tcPr>
          <w:p w:rsidR="00BD28CB" w:rsidRDefault="00BD28CB">
            <w:pPr>
              <w:jc w:val="left"/>
              <w:rPr>
                <w:sz w:val="24"/>
                <w:szCs w:val="24"/>
              </w:rPr>
            </w:pPr>
            <w:r>
              <w:rPr>
                <w:sz w:val="24"/>
                <w:szCs w:val="24"/>
              </w:rPr>
              <w:t xml:space="preserve">Борское сельское </w:t>
            </w:r>
          </w:p>
          <w:p w:rsidR="00BD28CB" w:rsidRDefault="00BD28CB">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BD28CB" w:rsidRDefault="00BD28CB">
            <w:pPr>
              <w:ind w:right="-108"/>
              <w:jc w:val="left"/>
              <w:rPr>
                <w:sz w:val="24"/>
                <w:szCs w:val="24"/>
              </w:rPr>
            </w:pPr>
            <w:r>
              <w:rPr>
                <w:sz w:val="24"/>
                <w:szCs w:val="24"/>
              </w:rPr>
              <w:t xml:space="preserve">Принято решение совета депутатов от 29 ноября 2012 года №03-121 об отсутствии необходимости подготовки генплана  </w:t>
            </w:r>
          </w:p>
          <w:p w:rsidR="00BD28CB" w:rsidRDefault="00BD28CB">
            <w:pPr>
              <w:jc w:val="left"/>
              <w:rPr>
                <w:color w:val="FF0000"/>
                <w:sz w:val="24"/>
                <w:szCs w:val="24"/>
              </w:rPr>
            </w:pPr>
          </w:p>
        </w:tc>
      </w:tr>
      <w:tr w:rsidR="00BD28CB" w:rsidTr="00BD28CB">
        <w:trPr>
          <w:trHeight w:val="284"/>
        </w:trPr>
        <w:tc>
          <w:tcPr>
            <w:tcW w:w="186" w:type="pct"/>
            <w:tcBorders>
              <w:top w:val="single" w:sz="4" w:space="0" w:color="auto"/>
              <w:left w:val="single" w:sz="4" w:space="0" w:color="auto"/>
              <w:bottom w:val="single" w:sz="4" w:space="0" w:color="auto"/>
              <w:right w:val="single" w:sz="4" w:space="0" w:color="auto"/>
            </w:tcBorders>
            <w:hideMark/>
          </w:tcPr>
          <w:p w:rsidR="00BD28CB" w:rsidRDefault="00BD28CB">
            <w:pPr>
              <w:tabs>
                <w:tab w:val="center" w:pos="4677"/>
                <w:tab w:val="right" w:pos="9355"/>
              </w:tabs>
              <w:jc w:val="left"/>
              <w:rPr>
                <w:sz w:val="24"/>
                <w:szCs w:val="24"/>
              </w:rPr>
            </w:pPr>
            <w:r>
              <w:rPr>
                <w:sz w:val="24"/>
                <w:szCs w:val="24"/>
              </w:rPr>
              <w:t>2</w:t>
            </w:r>
          </w:p>
        </w:tc>
        <w:tc>
          <w:tcPr>
            <w:tcW w:w="874" w:type="pct"/>
            <w:tcBorders>
              <w:top w:val="single" w:sz="4" w:space="0" w:color="auto"/>
              <w:left w:val="single" w:sz="4" w:space="0" w:color="auto"/>
              <w:bottom w:val="single" w:sz="4" w:space="0" w:color="auto"/>
              <w:right w:val="single" w:sz="4" w:space="0" w:color="auto"/>
            </w:tcBorders>
            <w:hideMark/>
          </w:tcPr>
          <w:p w:rsidR="00BD28CB" w:rsidRDefault="00BD28CB">
            <w:pPr>
              <w:jc w:val="left"/>
              <w:rPr>
                <w:sz w:val="24"/>
                <w:szCs w:val="24"/>
              </w:rPr>
            </w:pPr>
            <w:r>
              <w:rPr>
                <w:sz w:val="24"/>
                <w:szCs w:val="24"/>
              </w:rPr>
              <w:t>Горское сельское</w:t>
            </w:r>
          </w:p>
          <w:p w:rsidR="00BD28CB" w:rsidRDefault="00BD28CB">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BD28CB" w:rsidRDefault="00BD28CB">
            <w:pPr>
              <w:jc w:val="left"/>
              <w:rPr>
                <w:sz w:val="24"/>
                <w:szCs w:val="24"/>
              </w:rPr>
            </w:pPr>
            <w:r>
              <w:rPr>
                <w:sz w:val="24"/>
                <w:szCs w:val="24"/>
              </w:rPr>
              <w:t xml:space="preserve">Принято решение совета депутатов от 22 ноября 2012 года №05-114 об отсутствии необходимости подготовки генплана  </w:t>
            </w:r>
          </w:p>
          <w:p w:rsidR="00BD28CB" w:rsidRDefault="00BD28CB">
            <w:pPr>
              <w:jc w:val="left"/>
              <w:rPr>
                <w:color w:val="FF0000"/>
                <w:sz w:val="24"/>
                <w:szCs w:val="24"/>
              </w:rPr>
            </w:pPr>
          </w:p>
        </w:tc>
      </w:tr>
      <w:tr w:rsidR="00BD28CB" w:rsidTr="00BD28CB">
        <w:trPr>
          <w:trHeight w:val="284"/>
        </w:trPr>
        <w:tc>
          <w:tcPr>
            <w:tcW w:w="186" w:type="pct"/>
            <w:tcBorders>
              <w:top w:val="single" w:sz="4" w:space="0" w:color="auto"/>
              <w:left w:val="single" w:sz="4" w:space="0" w:color="auto"/>
              <w:bottom w:val="single" w:sz="4" w:space="0" w:color="auto"/>
              <w:right w:val="single" w:sz="4" w:space="0" w:color="auto"/>
            </w:tcBorders>
            <w:hideMark/>
          </w:tcPr>
          <w:p w:rsidR="00BD28CB" w:rsidRDefault="00BD28CB">
            <w:pPr>
              <w:tabs>
                <w:tab w:val="center" w:pos="4677"/>
                <w:tab w:val="right" w:pos="9355"/>
              </w:tabs>
              <w:jc w:val="left"/>
              <w:rPr>
                <w:sz w:val="24"/>
                <w:szCs w:val="24"/>
              </w:rPr>
            </w:pPr>
            <w:r>
              <w:rPr>
                <w:sz w:val="24"/>
                <w:szCs w:val="24"/>
              </w:rPr>
              <w:t>3</w:t>
            </w:r>
          </w:p>
        </w:tc>
        <w:tc>
          <w:tcPr>
            <w:tcW w:w="874" w:type="pct"/>
            <w:tcBorders>
              <w:top w:val="single" w:sz="4" w:space="0" w:color="auto"/>
              <w:left w:val="single" w:sz="4" w:space="0" w:color="auto"/>
              <w:bottom w:val="single" w:sz="4" w:space="0" w:color="auto"/>
              <w:right w:val="single" w:sz="4" w:space="0" w:color="auto"/>
            </w:tcBorders>
            <w:hideMark/>
          </w:tcPr>
          <w:p w:rsidR="00BD28CB" w:rsidRDefault="00BD28CB">
            <w:pPr>
              <w:jc w:val="left"/>
              <w:rPr>
                <w:sz w:val="24"/>
                <w:szCs w:val="24"/>
              </w:rPr>
            </w:pPr>
            <w:r>
              <w:rPr>
                <w:sz w:val="24"/>
                <w:szCs w:val="24"/>
              </w:rPr>
              <w:t>Коськовское сельское</w:t>
            </w:r>
          </w:p>
          <w:p w:rsidR="00BD28CB" w:rsidRDefault="00BD28CB">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BD28CB" w:rsidRDefault="00BD28CB">
            <w:pPr>
              <w:jc w:val="left"/>
              <w:rPr>
                <w:sz w:val="24"/>
                <w:szCs w:val="24"/>
              </w:rPr>
            </w:pPr>
            <w:r>
              <w:rPr>
                <w:sz w:val="24"/>
                <w:szCs w:val="24"/>
              </w:rPr>
              <w:t xml:space="preserve">Принято решение совета депутатов от 29 ноября 2012 года №06-125 об отсутствии необходимости подготовки генплана  </w:t>
            </w:r>
          </w:p>
          <w:p w:rsidR="00BD28CB" w:rsidRDefault="00BD28CB">
            <w:pPr>
              <w:jc w:val="left"/>
              <w:rPr>
                <w:color w:val="FF0000"/>
                <w:sz w:val="24"/>
                <w:szCs w:val="24"/>
              </w:rPr>
            </w:pPr>
          </w:p>
        </w:tc>
      </w:tr>
      <w:tr w:rsidR="00BD28CB" w:rsidTr="00BD28CB">
        <w:trPr>
          <w:trHeight w:val="284"/>
        </w:trPr>
        <w:tc>
          <w:tcPr>
            <w:tcW w:w="186" w:type="pct"/>
            <w:tcBorders>
              <w:top w:val="single" w:sz="4" w:space="0" w:color="auto"/>
              <w:left w:val="single" w:sz="4" w:space="0" w:color="auto"/>
              <w:bottom w:val="single" w:sz="4" w:space="0" w:color="auto"/>
              <w:right w:val="single" w:sz="4" w:space="0" w:color="auto"/>
            </w:tcBorders>
            <w:hideMark/>
          </w:tcPr>
          <w:p w:rsidR="00BD28CB" w:rsidRDefault="00BD28CB">
            <w:pPr>
              <w:tabs>
                <w:tab w:val="center" w:pos="4677"/>
                <w:tab w:val="right" w:pos="9355"/>
              </w:tabs>
              <w:jc w:val="left"/>
              <w:rPr>
                <w:sz w:val="24"/>
                <w:szCs w:val="24"/>
              </w:rPr>
            </w:pPr>
            <w:r>
              <w:rPr>
                <w:sz w:val="24"/>
                <w:szCs w:val="24"/>
              </w:rPr>
              <w:t>4</w:t>
            </w:r>
          </w:p>
        </w:tc>
        <w:tc>
          <w:tcPr>
            <w:tcW w:w="874" w:type="pct"/>
            <w:tcBorders>
              <w:top w:val="single" w:sz="4" w:space="0" w:color="auto"/>
              <w:left w:val="single" w:sz="4" w:space="0" w:color="auto"/>
              <w:bottom w:val="single" w:sz="4" w:space="0" w:color="auto"/>
              <w:right w:val="single" w:sz="4" w:space="0" w:color="auto"/>
            </w:tcBorders>
            <w:hideMark/>
          </w:tcPr>
          <w:p w:rsidR="00BD28CB" w:rsidRDefault="00BD28CB">
            <w:pPr>
              <w:jc w:val="left"/>
              <w:rPr>
                <w:sz w:val="24"/>
                <w:szCs w:val="24"/>
              </w:rPr>
            </w:pPr>
            <w:r>
              <w:rPr>
                <w:sz w:val="24"/>
                <w:szCs w:val="24"/>
              </w:rPr>
              <w:t>Мелегежское сельское</w:t>
            </w:r>
          </w:p>
          <w:p w:rsidR="00BD28CB" w:rsidRDefault="00BD28CB">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BD28CB" w:rsidRDefault="00BD28CB">
            <w:pPr>
              <w:jc w:val="left"/>
              <w:rPr>
                <w:sz w:val="24"/>
                <w:szCs w:val="24"/>
              </w:rPr>
            </w:pPr>
            <w:r>
              <w:rPr>
                <w:sz w:val="24"/>
                <w:szCs w:val="24"/>
              </w:rPr>
              <w:t xml:space="preserve">Принято решение совета депутатов от 16 ноября 2012 года №07-131 об отсутствии необходимости подготовки генплана  </w:t>
            </w:r>
          </w:p>
          <w:p w:rsidR="00BD28CB" w:rsidRDefault="00BD28CB">
            <w:pPr>
              <w:jc w:val="left"/>
              <w:rPr>
                <w:color w:val="FF0000"/>
                <w:sz w:val="24"/>
                <w:szCs w:val="24"/>
              </w:rPr>
            </w:pPr>
          </w:p>
        </w:tc>
      </w:tr>
      <w:tr w:rsidR="00BD28CB" w:rsidTr="00BD28CB">
        <w:trPr>
          <w:trHeight w:val="284"/>
        </w:trPr>
        <w:tc>
          <w:tcPr>
            <w:tcW w:w="186" w:type="pct"/>
            <w:tcBorders>
              <w:top w:val="single" w:sz="4" w:space="0" w:color="auto"/>
              <w:left w:val="single" w:sz="4" w:space="0" w:color="auto"/>
              <w:bottom w:val="single" w:sz="4" w:space="0" w:color="auto"/>
              <w:right w:val="single" w:sz="4" w:space="0" w:color="auto"/>
            </w:tcBorders>
            <w:hideMark/>
          </w:tcPr>
          <w:p w:rsidR="00BD28CB" w:rsidRDefault="00BD28CB">
            <w:pPr>
              <w:tabs>
                <w:tab w:val="center" w:pos="4677"/>
                <w:tab w:val="right" w:pos="9355"/>
              </w:tabs>
              <w:jc w:val="left"/>
              <w:rPr>
                <w:sz w:val="24"/>
                <w:szCs w:val="24"/>
              </w:rPr>
            </w:pPr>
            <w:r>
              <w:rPr>
                <w:sz w:val="24"/>
                <w:szCs w:val="24"/>
              </w:rPr>
              <w:t>5</w:t>
            </w:r>
          </w:p>
        </w:tc>
        <w:tc>
          <w:tcPr>
            <w:tcW w:w="874" w:type="pct"/>
            <w:tcBorders>
              <w:top w:val="single" w:sz="4" w:space="0" w:color="auto"/>
              <w:left w:val="single" w:sz="4" w:space="0" w:color="auto"/>
              <w:bottom w:val="single" w:sz="4" w:space="0" w:color="auto"/>
              <w:right w:val="single" w:sz="4" w:space="0" w:color="auto"/>
            </w:tcBorders>
            <w:hideMark/>
          </w:tcPr>
          <w:p w:rsidR="00BD28CB" w:rsidRDefault="00BD28CB">
            <w:pPr>
              <w:jc w:val="left"/>
              <w:rPr>
                <w:sz w:val="24"/>
                <w:szCs w:val="24"/>
              </w:rPr>
            </w:pPr>
            <w:r>
              <w:rPr>
                <w:sz w:val="24"/>
                <w:szCs w:val="24"/>
              </w:rPr>
              <w:t>Пашозерское сельское</w:t>
            </w:r>
          </w:p>
          <w:p w:rsidR="00BD28CB" w:rsidRDefault="00BD28CB">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BD28CB" w:rsidRDefault="00BD28CB">
            <w:pPr>
              <w:jc w:val="left"/>
              <w:rPr>
                <w:sz w:val="24"/>
                <w:szCs w:val="24"/>
              </w:rPr>
            </w:pPr>
            <w:r>
              <w:rPr>
                <w:sz w:val="24"/>
                <w:szCs w:val="24"/>
              </w:rPr>
              <w:t xml:space="preserve">Принято решение совета депутатов от 3 октября 2012 года №08-105 об отсутствии необходимости подготовки генплана  </w:t>
            </w:r>
          </w:p>
          <w:p w:rsidR="00BD28CB" w:rsidRDefault="00BD28CB">
            <w:pPr>
              <w:jc w:val="left"/>
              <w:rPr>
                <w:color w:val="FF0000"/>
                <w:sz w:val="24"/>
                <w:szCs w:val="24"/>
              </w:rPr>
            </w:pPr>
          </w:p>
        </w:tc>
      </w:tr>
      <w:tr w:rsidR="00BD28CB" w:rsidTr="00BD28CB">
        <w:trPr>
          <w:trHeight w:val="284"/>
        </w:trPr>
        <w:tc>
          <w:tcPr>
            <w:tcW w:w="186" w:type="pct"/>
            <w:tcBorders>
              <w:top w:val="single" w:sz="4" w:space="0" w:color="auto"/>
              <w:left w:val="single" w:sz="4" w:space="0" w:color="auto"/>
              <w:bottom w:val="single" w:sz="4" w:space="0" w:color="auto"/>
              <w:right w:val="single" w:sz="4" w:space="0" w:color="auto"/>
            </w:tcBorders>
            <w:hideMark/>
          </w:tcPr>
          <w:p w:rsidR="00BD28CB" w:rsidRDefault="00BD28CB">
            <w:pPr>
              <w:tabs>
                <w:tab w:val="center" w:pos="4677"/>
                <w:tab w:val="right" w:pos="9355"/>
              </w:tabs>
              <w:jc w:val="left"/>
              <w:rPr>
                <w:sz w:val="24"/>
                <w:szCs w:val="24"/>
              </w:rPr>
            </w:pPr>
            <w:r>
              <w:rPr>
                <w:sz w:val="24"/>
                <w:szCs w:val="24"/>
              </w:rPr>
              <w:t>6</w:t>
            </w:r>
          </w:p>
        </w:tc>
        <w:tc>
          <w:tcPr>
            <w:tcW w:w="874" w:type="pct"/>
            <w:tcBorders>
              <w:top w:val="single" w:sz="4" w:space="0" w:color="auto"/>
              <w:left w:val="single" w:sz="4" w:space="0" w:color="auto"/>
              <w:bottom w:val="single" w:sz="4" w:space="0" w:color="auto"/>
              <w:right w:val="single" w:sz="4" w:space="0" w:color="auto"/>
            </w:tcBorders>
            <w:hideMark/>
          </w:tcPr>
          <w:p w:rsidR="00BD28CB" w:rsidRDefault="00BD28CB">
            <w:pPr>
              <w:jc w:val="left"/>
              <w:rPr>
                <w:sz w:val="24"/>
                <w:szCs w:val="24"/>
              </w:rPr>
            </w:pPr>
            <w:r>
              <w:rPr>
                <w:sz w:val="24"/>
                <w:szCs w:val="24"/>
              </w:rPr>
              <w:t>Шугозерское сельское</w:t>
            </w:r>
          </w:p>
          <w:p w:rsidR="00BD28CB" w:rsidRDefault="00BD28CB">
            <w:pPr>
              <w:jc w:val="left"/>
              <w:rPr>
                <w:sz w:val="24"/>
                <w:szCs w:val="24"/>
              </w:rPr>
            </w:pPr>
            <w:r>
              <w:rPr>
                <w:sz w:val="24"/>
                <w:szCs w:val="24"/>
              </w:rPr>
              <w:t>поселение</w:t>
            </w:r>
          </w:p>
        </w:tc>
        <w:tc>
          <w:tcPr>
            <w:tcW w:w="3940" w:type="pct"/>
            <w:tcBorders>
              <w:top w:val="single" w:sz="4" w:space="0" w:color="auto"/>
              <w:left w:val="single" w:sz="4" w:space="0" w:color="auto"/>
              <w:bottom w:val="single" w:sz="4" w:space="0" w:color="auto"/>
              <w:right w:val="single" w:sz="4" w:space="0" w:color="auto"/>
            </w:tcBorders>
          </w:tcPr>
          <w:p w:rsidR="00BD28CB" w:rsidRDefault="00BD28CB">
            <w:pPr>
              <w:jc w:val="left"/>
              <w:rPr>
                <w:sz w:val="24"/>
                <w:szCs w:val="24"/>
              </w:rPr>
            </w:pPr>
            <w:r>
              <w:rPr>
                <w:sz w:val="24"/>
                <w:szCs w:val="24"/>
              </w:rPr>
              <w:t xml:space="preserve">Принято решение совета депутатов от 27 октября 2017 года №10-122 об отсутствии необходимости подготовки генплана  </w:t>
            </w:r>
          </w:p>
          <w:p w:rsidR="00BD28CB" w:rsidRDefault="00BD28CB">
            <w:pPr>
              <w:ind w:right="-108"/>
              <w:jc w:val="left"/>
              <w:rPr>
                <w:sz w:val="24"/>
                <w:szCs w:val="24"/>
                <w:highlight w:val="yellow"/>
              </w:rPr>
            </w:pPr>
          </w:p>
        </w:tc>
      </w:tr>
    </w:tbl>
    <w:p w:rsidR="00BD28CB" w:rsidRDefault="00BD28CB" w:rsidP="00BD28CB">
      <w:pPr>
        <w:autoSpaceDE w:val="0"/>
        <w:autoSpaceDN w:val="0"/>
        <w:adjustRightInd w:val="0"/>
        <w:ind w:firstLine="709"/>
        <w:rPr>
          <w:sz w:val="24"/>
          <w:szCs w:val="24"/>
        </w:rPr>
      </w:pPr>
      <w:r>
        <w:rPr>
          <w:sz w:val="24"/>
          <w:szCs w:val="24"/>
        </w:rPr>
        <w:t xml:space="preserve">Решение об отсутствии необходимости подготовки генерального плана поселения основано на части 6 статьи 18 Градостроительного кодекса и применяется для случаев, когда: </w:t>
      </w:r>
    </w:p>
    <w:p w:rsidR="00BD28CB" w:rsidRDefault="00BD28CB" w:rsidP="00BD28CB">
      <w:pPr>
        <w:autoSpaceDE w:val="0"/>
        <w:autoSpaceDN w:val="0"/>
        <w:adjustRightInd w:val="0"/>
        <w:ind w:firstLine="709"/>
        <w:rPr>
          <w:sz w:val="24"/>
          <w:szCs w:val="24"/>
        </w:rPr>
      </w:pPr>
      <w:r>
        <w:rPr>
          <w:sz w:val="24"/>
          <w:szCs w:val="24"/>
        </w:rPr>
        <w:t xml:space="preserve">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 </w:t>
      </w:r>
    </w:p>
    <w:p w:rsidR="00BD28CB" w:rsidRDefault="00BD28CB" w:rsidP="00BD28CB">
      <w:pPr>
        <w:autoSpaceDE w:val="0"/>
        <w:autoSpaceDN w:val="0"/>
        <w:adjustRightInd w:val="0"/>
        <w:ind w:firstLine="709"/>
        <w:rPr>
          <w:sz w:val="24"/>
          <w:szCs w:val="24"/>
        </w:rPr>
      </w:pPr>
      <w:r>
        <w:rPr>
          <w:sz w:val="24"/>
          <w:szCs w:val="24"/>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BD28CB" w:rsidRDefault="00BD28CB" w:rsidP="00BD28CB">
      <w:pPr>
        <w:autoSpaceDE w:val="0"/>
        <w:autoSpaceDN w:val="0"/>
        <w:adjustRightInd w:val="0"/>
        <w:ind w:firstLine="709"/>
        <w:rPr>
          <w:sz w:val="24"/>
          <w:szCs w:val="24"/>
        </w:rPr>
      </w:pPr>
      <w:r>
        <w:rPr>
          <w:sz w:val="24"/>
          <w:szCs w:val="24"/>
        </w:rPr>
        <w:t>Отсутствие генерального плана не влияет негативно на финансирование планов и программ поселения.</w:t>
      </w:r>
    </w:p>
    <w:p w:rsidR="00BD28CB" w:rsidRDefault="00BD28CB" w:rsidP="00BD28CB">
      <w:pPr>
        <w:autoSpaceDE w:val="0"/>
        <w:autoSpaceDN w:val="0"/>
        <w:adjustRightInd w:val="0"/>
        <w:ind w:firstLine="709"/>
        <w:rPr>
          <w:sz w:val="24"/>
          <w:szCs w:val="24"/>
        </w:rPr>
      </w:pPr>
      <w:r>
        <w:rPr>
          <w:sz w:val="24"/>
          <w:szCs w:val="24"/>
        </w:rPr>
        <w:t>Вместе с тем, отсутствие генерального плана не предоставляет возможность расширения населенных пунктов за счет земель других категорий и перевод иных земель поселений из одной категории в другую, разработку и утверждение документации по планировке территории поселений, в том числе в целях размещения линейных объектов местного значения.</w:t>
      </w:r>
    </w:p>
    <w:p w:rsidR="00BD28CB" w:rsidRDefault="00BD28CB" w:rsidP="00BD28CB">
      <w:pPr>
        <w:tabs>
          <w:tab w:val="left" w:pos="567"/>
          <w:tab w:val="left" w:pos="3892"/>
        </w:tabs>
        <w:ind w:firstLine="709"/>
        <w:rPr>
          <w:color w:val="000000"/>
          <w:sz w:val="24"/>
          <w:szCs w:val="24"/>
        </w:rPr>
      </w:pPr>
      <w:r>
        <w:rPr>
          <w:color w:val="000000"/>
          <w:sz w:val="24"/>
          <w:szCs w:val="24"/>
        </w:rPr>
        <w:t>Муниципальной программой предусмотрены мероприятия по разработке генеральных планов сельских поселений, расположенных н</w:t>
      </w:r>
      <w:r w:rsidR="00D86262">
        <w:rPr>
          <w:color w:val="000000"/>
          <w:sz w:val="24"/>
          <w:szCs w:val="24"/>
        </w:rPr>
        <w:t>а</w:t>
      </w:r>
      <w:r>
        <w:rPr>
          <w:color w:val="000000"/>
          <w:sz w:val="24"/>
          <w:szCs w:val="24"/>
        </w:rPr>
        <w:t xml:space="preserve"> территории Тихвинского муниципального района Ленинградской области: </w:t>
      </w:r>
    </w:p>
    <w:p w:rsidR="00BD28CB" w:rsidRDefault="00BD28CB" w:rsidP="00BD28CB">
      <w:pPr>
        <w:numPr>
          <w:ilvl w:val="0"/>
          <w:numId w:val="24"/>
        </w:numPr>
        <w:tabs>
          <w:tab w:val="left" w:pos="567"/>
          <w:tab w:val="left" w:pos="3892"/>
        </w:tabs>
        <w:rPr>
          <w:color w:val="000000"/>
          <w:sz w:val="24"/>
          <w:szCs w:val="24"/>
        </w:rPr>
      </w:pPr>
      <w:r>
        <w:rPr>
          <w:color w:val="000000"/>
          <w:sz w:val="24"/>
          <w:szCs w:val="24"/>
        </w:rPr>
        <w:t xml:space="preserve">Ганьковское сельское поселение – 2018 - </w:t>
      </w:r>
      <w:smartTag w:uri="urn:schemas-microsoft-com:office:smarttags" w:element="metricconverter">
        <w:smartTagPr>
          <w:attr w:name="ProductID" w:val="2019 г"/>
        </w:smartTagPr>
        <w:r>
          <w:rPr>
            <w:color w:val="000000"/>
            <w:sz w:val="24"/>
            <w:szCs w:val="24"/>
          </w:rPr>
          <w:t>2019 г</w:t>
        </w:r>
      </w:smartTag>
      <w:r>
        <w:rPr>
          <w:color w:val="000000"/>
          <w:sz w:val="24"/>
          <w:szCs w:val="24"/>
        </w:rPr>
        <w:t>г.;</w:t>
      </w:r>
    </w:p>
    <w:p w:rsidR="00BD28CB" w:rsidRDefault="00BD28CB" w:rsidP="00BD28CB">
      <w:pPr>
        <w:numPr>
          <w:ilvl w:val="0"/>
          <w:numId w:val="24"/>
        </w:numPr>
        <w:tabs>
          <w:tab w:val="left" w:pos="567"/>
          <w:tab w:val="left" w:pos="3892"/>
        </w:tabs>
        <w:rPr>
          <w:color w:val="000000"/>
          <w:sz w:val="24"/>
          <w:szCs w:val="24"/>
        </w:rPr>
      </w:pPr>
      <w:r>
        <w:rPr>
          <w:color w:val="000000"/>
          <w:sz w:val="24"/>
          <w:szCs w:val="24"/>
        </w:rPr>
        <w:t xml:space="preserve">Борское сельское поселение – </w:t>
      </w:r>
      <w:smartTag w:uri="urn:schemas-microsoft-com:office:smarttags" w:element="metricconverter">
        <w:smartTagPr>
          <w:attr w:name="ProductID" w:val="2019 г"/>
        </w:smartTagPr>
        <w:r>
          <w:rPr>
            <w:color w:val="000000"/>
            <w:sz w:val="24"/>
            <w:szCs w:val="24"/>
          </w:rPr>
          <w:t>2019 г</w:t>
        </w:r>
      </w:smartTag>
      <w:r>
        <w:rPr>
          <w:color w:val="000000"/>
          <w:sz w:val="24"/>
          <w:szCs w:val="24"/>
        </w:rPr>
        <w:t>.;</w:t>
      </w:r>
    </w:p>
    <w:p w:rsidR="00BD28CB" w:rsidRDefault="00BD28CB" w:rsidP="00BD28CB">
      <w:pPr>
        <w:numPr>
          <w:ilvl w:val="0"/>
          <w:numId w:val="24"/>
        </w:numPr>
        <w:tabs>
          <w:tab w:val="left" w:pos="567"/>
          <w:tab w:val="left" w:pos="3892"/>
        </w:tabs>
        <w:rPr>
          <w:color w:val="000000"/>
          <w:sz w:val="24"/>
          <w:szCs w:val="24"/>
        </w:rPr>
      </w:pPr>
      <w:r>
        <w:rPr>
          <w:color w:val="000000"/>
          <w:sz w:val="24"/>
          <w:szCs w:val="24"/>
        </w:rPr>
        <w:t xml:space="preserve">Шугозерское сельское поселение – </w:t>
      </w:r>
      <w:smartTag w:uri="urn:schemas-microsoft-com:office:smarttags" w:element="metricconverter">
        <w:smartTagPr>
          <w:attr w:name="ProductID" w:val="2019 г"/>
        </w:smartTagPr>
        <w:r>
          <w:rPr>
            <w:color w:val="000000"/>
            <w:sz w:val="24"/>
            <w:szCs w:val="24"/>
          </w:rPr>
          <w:t>2019 г</w:t>
        </w:r>
      </w:smartTag>
      <w:r>
        <w:rPr>
          <w:color w:val="000000"/>
          <w:sz w:val="24"/>
          <w:szCs w:val="24"/>
        </w:rPr>
        <w:t>.;</w:t>
      </w:r>
    </w:p>
    <w:p w:rsidR="00BD28CB" w:rsidRDefault="00BD28CB" w:rsidP="00BD28CB">
      <w:pPr>
        <w:numPr>
          <w:ilvl w:val="0"/>
          <w:numId w:val="24"/>
        </w:numPr>
        <w:tabs>
          <w:tab w:val="left" w:pos="567"/>
          <w:tab w:val="left" w:pos="3892"/>
        </w:tabs>
        <w:rPr>
          <w:color w:val="000000"/>
          <w:sz w:val="24"/>
          <w:szCs w:val="24"/>
        </w:rPr>
      </w:pPr>
      <w:r>
        <w:rPr>
          <w:color w:val="000000"/>
          <w:sz w:val="24"/>
          <w:szCs w:val="24"/>
        </w:rPr>
        <w:t xml:space="preserve">Мелегежское сельское поселение – </w:t>
      </w:r>
      <w:smartTag w:uri="urn:schemas-microsoft-com:office:smarttags" w:element="metricconverter">
        <w:smartTagPr>
          <w:attr w:name="ProductID" w:val="2019 г"/>
        </w:smartTagPr>
        <w:r>
          <w:rPr>
            <w:color w:val="000000"/>
            <w:sz w:val="24"/>
            <w:szCs w:val="24"/>
          </w:rPr>
          <w:t>2019 г</w:t>
        </w:r>
      </w:smartTag>
      <w:r>
        <w:rPr>
          <w:color w:val="000000"/>
          <w:sz w:val="24"/>
          <w:szCs w:val="24"/>
        </w:rPr>
        <w:t>.;</w:t>
      </w:r>
    </w:p>
    <w:p w:rsidR="00BD28CB" w:rsidRDefault="00BD28CB" w:rsidP="00BD28CB">
      <w:pPr>
        <w:numPr>
          <w:ilvl w:val="0"/>
          <w:numId w:val="24"/>
        </w:numPr>
        <w:tabs>
          <w:tab w:val="left" w:pos="567"/>
          <w:tab w:val="left" w:pos="3892"/>
        </w:tabs>
        <w:rPr>
          <w:color w:val="000000"/>
          <w:sz w:val="24"/>
          <w:szCs w:val="24"/>
        </w:rPr>
      </w:pPr>
      <w:r>
        <w:rPr>
          <w:color w:val="000000"/>
          <w:sz w:val="24"/>
          <w:szCs w:val="24"/>
        </w:rPr>
        <w:t xml:space="preserve">Пашозерское сельское поселение – </w:t>
      </w:r>
      <w:smartTag w:uri="urn:schemas-microsoft-com:office:smarttags" w:element="metricconverter">
        <w:smartTagPr>
          <w:attr w:name="ProductID" w:val="2020 г"/>
        </w:smartTagPr>
        <w:r>
          <w:rPr>
            <w:color w:val="000000"/>
            <w:sz w:val="24"/>
            <w:szCs w:val="24"/>
          </w:rPr>
          <w:t>2020 г</w:t>
        </w:r>
      </w:smartTag>
      <w:r>
        <w:rPr>
          <w:color w:val="000000"/>
          <w:sz w:val="24"/>
          <w:szCs w:val="24"/>
        </w:rPr>
        <w:t>.;</w:t>
      </w:r>
    </w:p>
    <w:p w:rsidR="00BD28CB" w:rsidRDefault="00BD28CB" w:rsidP="00BD28CB">
      <w:pPr>
        <w:numPr>
          <w:ilvl w:val="0"/>
          <w:numId w:val="24"/>
        </w:numPr>
        <w:tabs>
          <w:tab w:val="left" w:pos="567"/>
          <w:tab w:val="left" w:pos="3892"/>
        </w:tabs>
        <w:rPr>
          <w:color w:val="000000"/>
          <w:sz w:val="24"/>
          <w:szCs w:val="24"/>
        </w:rPr>
      </w:pPr>
      <w:r>
        <w:rPr>
          <w:color w:val="000000"/>
          <w:sz w:val="24"/>
          <w:szCs w:val="24"/>
        </w:rPr>
        <w:t xml:space="preserve">Горское сельское поселение – </w:t>
      </w:r>
      <w:smartTag w:uri="urn:schemas-microsoft-com:office:smarttags" w:element="metricconverter">
        <w:smartTagPr>
          <w:attr w:name="ProductID" w:val="2020 г"/>
        </w:smartTagPr>
        <w:r>
          <w:rPr>
            <w:color w:val="000000"/>
            <w:sz w:val="24"/>
            <w:szCs w:val="24"/>
          </w:rPr>
          <w:t>2020 г</w:t>
        </w:r>
      </w:smartTag>
      <w:r>
        <w:rPr>
          <w:color w:val="000000"/>
          <w:sz w:val="24"/>
          <w:szCs w:val="24"/>
        </w:rPr>
        <w:t xml:space="preserve">.; </w:t>
      </w:r>
    </w:p>
    <w:p w:rsidR="00BD28CB" w:rsidRDefault="00BD28CB" w:rsidP="00BD28CB">
      <w:pPr>
        <w:numPr>
          <w:ilvl w:val="0"/>
          <w:numId w:val="24"/>
        </w:numPr>
        <w:tabs>
          <w:tab w:val="left" w:pos="567"/>
          <w:tab w:val="left" w:pos="3892"/>
        </w:tabs>
        <w:rPr>
          <w:color w:val="000000"/>
          <w:sz w:val="24"/>
          <w:szCs w:val="24"/>
        </w:rPr>
      </w:pPr>
      <w:r>
        <w:rPr>
          <w:color w:val="000000"/>
          <w:sz w:val="24"/>
          <w:szCs w:val="24"/>
        </w:rPr>
        <w:lastRenderedPageBreak/>
        <w:t xml:space="preserve">Коськовское сельское поселение – </w:t>
      </w:r>
      <w:smartTag w:uri="urn:schemas-microsoft-com:office:smarttags" w:element="metricconverter">
        <w:smartTagPr>
          <w:attr w:name="ProductID" w:val="2020 г"/>
        </w:smartTagPr>
        <w:r>
          <w:rPr>
            <w:color w:val="000000"/>
            <w:sz w:val="24"/>
            <w:szCs w:val="24"/>
          </w:rPr>
          <w:t>2020 г</w:t>
        </w:r>
      </w:smartTag>
      <w:r>
        <w:rPr>
          <w:color w:val="000000"/>
          <w:sz w:val="24"/>
          <w:szCs w:val="24"/>
        </w:rPr>
        <w:t>.</w:t>
      </w:r>
    </w:p>
    <w:p w:rsidR="00BD28CB" w:rsidRDefault="00BD28CB" w:rsidP="00BD28CB">
      <w:pPr>
        <w:tabs>
          <w:tab w:val="left" w:pos="567"/>
          <w:tab w:val="left" w:pos="3892"/>
        </w:tabs>
        <w:ind w:firstLine="709"/>
        <w:rPr>
          <w:sz w:val="24"/>
          <w:szCs w:val="24"/>
        </w:rPr>
      </w:pPr>
      <w:r>
        <w:rPr>
          <w:sz w:val="24"/>
          <w:szCs w:val="24"/>
        </w:rPr>
        <w:t>Правила землепользования и застройки приняты во всех поселениях Тихвинского муниципального района применительно к части территории поселения – в отношении территорий населенных пунктов и части земель промышленности. При этом существует ряд проблем, а именно: необходимо осуществить градостроительное зонирование всей территории поселения; необходимо установить (в отдельных случаях лишь отобразить установленные) зоны с особыми условиями использования территории поселения, по условиям охраны водных объектов, объектов электросетевого хозяйства, культурного наследия, природного ландшафта и иных, а также санитарные зоны от объектов автомобильного и железнодорожного транспорта; иные зоны: затопления, природоохранные, сельскохозяйственные и пр. Кроме того, в Правилах всех сельских поселений требуется приведение видов разрешенного использования земельных участков в соответствие  Классификатору  видов,  утвержденного  приказом Минэкономразвития  от 1 сентября 2014 года №540.</w:t>
      </w:r>
    </w:p>
    <w:p w:rsidR="00BD28CB" w:rsidRDefault="00BD28CB" w:rsidP="00BD28CB">
      <w:pPr>
        <w:tabs>
          <w:tab w:val="left" w:pos="567"/>
          <w:tab w:val="left" w:pos="3892"/>
        </w:tabs>
        <w:ind w:firstLine="709"/>
        <w:rPr>
          <w:sz w:val="24"/>
          <w:szCs w:val="24"/>
        </w:rPr>
      </w:pPr>
      <w:r>
        <w:rPr>
          <w:sz w:val="24"/>
          <w:szCs w:val="24"/>
        </w:rPr>
        <w:t>В соответствии с градостроительными регламентами и положениями генеральных планов необходимо осуществлять разработку проектов планировки и межевания территорий, в том числе в целях размещения линейных объектов поселения и инвестиционных объектов, в отношении территорий, ранее не вовлеченных в оборот, и документация по планировке которых ранее не разрабатывалась.</w:t>
      </w:r>
    </w:p>
    <w:p w:rsidR="00BD28CB" w:rsidRDefault="00BD28CB" w:rsidP="00BD28CB">
      <w:pPr>
        <w:ind w:firstLine="709"/>
        <w:rPr>
          <w:color w:val="000000"/>
          <w:sz w:val="24"/>
          <w:szCs w:val="24"/>
        </w:rPr>
      </w:pPr>
      <w:r>
        <w:rPr>
          <w:sz w:val="24"/>
          <w:szCs w:val="24"/>
        </w:rPr>
        <w:t>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чертежей-приложений к градостроительному плану.</w:t>
      </w:r>
    </w:p>
    <w:p w:rsidR="00BD28CB" w:rsidRDefault="00BD28CB" w:rsidP="00BD28CB">
      <w:pPr>
        <w:ind w:firstLine="709"/>
        <w:rPr>
          <w:color w:val="000000"/>
          <w:sz w:val="24"/>
          <w:szCs w:val="24"/>
        </w:rPr>
      </w:pPr>
    </w:p>
    <w:p w:rsidR="00BD28CB" w:rsidRPr="00BD28CB" w:rsidRDefault="00BD28CB" w:rsidP="00BD28CB">
      <w:pPr>
        <w:jc w:val="left"/>
        <w:rPr>
          <w:b/>
          <w:bCs/>
          <w:color w:val="000000"/>
          <w:sz w:val="24"/>
          <w:szCs w:val="28"/>
        </w:rPr>
      </w:pPr>
      <w:r w:rsidRPr="00BD28CB">
        <w:rPr>
          <w:b/>
          <w:bCs/>
          <w:color w:val="000000"/>
          <w:sz w:val="24"/>
          <w:szCs w:val="28"/>
        </w:rPr>
        <w:t>2. Цели и приоритетные направления муниципальной политики в сфере архитектуры и градостроительства.</w:t>
      </w:r>
    </w:p>
    <w:p w:rsidR="00BD28CB" w:rsidRPr="00BD28CB" w:rsidRDefault="00BD28CB" w:rsidP="00BD28CB">
      <w:pPr>
        <w:jc w:val="left"/>
        <w:rPr>
          <w:b/>
          <w:bCs/>
          <w:color w:val="000000"/>
          <w:sz w:val="24"/>
          <w:szCs w:val="28"/>
        </w:rPr>
      </w:pPr>
      <w:r w:rsidRPr="00BD28CB">
        <w:rPr>
          <w:b/>
          <w:bCs/>
          <w:color w:val="000000"/>
          <w:sz w:val="24"/>
          <w:szCs w:val="28"/>
        </w:rPr>
        <w:t>Цели, задачи, показатели (индикаторы) реализации муниципальной программы.</w:t>
      </w:r>
    </w:p>
    <w:p w:rsidR="00BD28CB" w:rsidRPr="00BD28CB" w:rsidRDefault="00BD28CB" w:rsidP="00BD28CB">
      <w:pPr>
        <w:jc w:val="left"/>
        <w:rPr>
          <w:b/>
          <w:bCs/>
          <w:color w:val="000000"/>
          <w:sz w:val="24"/>
          <w:szCs w:val="28"/>
        </w:rPr>
      </w:pPr>
      <w:r w:rsidRPr="00BD28CB">
        <w:rPr>
          <w:b/>
          <w:bCs/>
          <w:color w:val="000000"/>
          <w:sz w:val="24"/>
          <w:szCs w:val="28"/>
        </w:rPr>
        <w:t>Основные ожидаемые результаты, этапы и сроки реализации муниципальной программы</w:t>
      </w:r>
    </w:p>
    <w:p w:rsidR="00BD28CB" w:rsidRDefault="00BD28CB" w:rsidP="00BD28CB">
      <w:pPr>
        <w:ind w:firstLine="709"/>
        <w:rPr>
          <w:b/>
          <w:bCs/>
          <w:color w:val="000000"/>
          <w:sz w:val="24"/>
          <w:szCs w:val="24"/>
          <w:highlight w:val="yellow"/>
        </w:rPr>
      </w:pPr>
    </w:p>
    <w:p w:rsidR="00BD28CB" w:rsidRDefault="00BD28CB" w:rsidP="00BD28CB">
      <w:pPr>
        <w:ind w:firstLine="709"/>
        <w:rPr>
          <w:color w:val="000000"/>
          <w:sz w:val="24"/>
          <w:szCs w:val="24"/>
        </w:rPr>
      </w:pPr>
      <w:r>
        <w:rPr>
          <w:b/>
          <w:bCs/>
          <w:color w:val="000000"/>
          <w:sz w:val="24"/>
          <w:szCs w:val="24"/>
        </w:rPr>
        <w:t>2.1. Цели и приоритетные направления муниципальной политики в сфере архитектуры и градостроительства в Тихвинском районе.</w:t>
      </w:r>
    </w:p>
    <w:p w:rsidR="00BD28CB" w:rsidRDefault="00BD28CB" w:rsidP="00D86262">
      <w:pPr>
        <w:tabs>
          <w:tab w:val="left" w:pos="3892"/>
        </w:tabs>
        <w:ind w:firstLine="709"/>
        <w:outlineLvl w:val="1"/>
        <w:rPr>
          <w:sz w:val="24"/>
          <w:szCs w:val="24"/>
        </w:rPr>
      </w:pPr>
      <w:r>
        <w:rPr>
          <w:sz w:val="24"/>
          <w:szCs w:val="24"/>
        </w:rPr>
        <w:t>Основной целью муниципальной программы является создание условий для устойчивого развития территории Тихвинского муниципального района Ленинградской области, обеспечения санитарно-эпидемиологического благополучия населения, охраны окружающей среды и сохранения объектов культурного наследия.</w:t>
      </w:r>
    </w:p>
    <w:p w:rsidR="00BD28CB" w:rsidRDefault="00BD28CB" w:rsidP="00D86262">
      <w:pPr>
        <w:ind w:firstLine="709"/>
        <w:rPr>
          <w:b/>
          <w:bCs/>
          <w:sz w:val="24"/>
          <w:szCs w:val="24"/>
        </w:rPr>
      </w:pPr>
      <w:r>
        <w:rPr>
          <w:b/>
          <w:bCs/>
          <w:color w:val="000000"/>
          <w:sz w:val="24"/>
          <w:szCs w:val="24"/>
        </w:rPr>
        <w:t>2.2</w:t>
      </w:r>
      <w:r>
        <w:rPr>
          <w:b/>
          <w:bCs/>
          <w:sz w:val="24"/>
          <w:szCs w:val="24"/>
        </w:rPr>
        <w:t>. К задачам муниципальной программы относятся:</w:t>
      </w:r>
    </w:p>
    <w:p w:rsidR="00BD28CB" w:rsidRDefault="00BD28CB" w:rsidP="00D86262">
      <w:pPr>
        <w:numPr>
          <w:ilvl w:val="0"/>
          <w:numId w:val="25"/>
        </w:numPr>
        <w:tabs>
          <w:tab w:val="left" w:pos="993"/>
        </w:tabs>
        <w:ind w:left="0" w:firstLine="709"/>
        <w:outlineLvl w:val="3"/>
        <w:rPr>
          <w:sz w:val="24"/>
          <w:szCs w:val="24"/>
        </w:rPr>
      </w:pPr>
      <w:r>
        <w:rPr>
          <w:sz w:val="24"/>
          <w:szCs w:val="24"/>
        </w:rPr>
        <w:t>Создание документов территориального планирования сельских поселений.</w:t>
      </w:r>
    </w:p>
    <w:p w:rsidR="00BD28CB" w:rsidRDefault="00BD28CB" w:rsidP="00D86262">
      <w:pPr>
        <w:numPr>
          <w:ilvl w:val="0"/>
          <w:numId w:val="25"/>
        </w:numPr>
        <w:tabs>
          <w:tab w:val="left" w:pos="993"/>
        </w:tabs>
        <w:ind w:left="0" w:firstLine="709"/>
        <w:outlineLvl w:val="3"/>
        <w:rPr>
          <w:sz w:val="24"/>
          <w:szCs w:val="24"/>
        </w:rPr>
      </w:pPr>
      <w:r>
        <w:rPr>
          <w:sz w:val="24"/>
          <w:szCs w:val="24"/>
        </w:rPr>
        <w:t>Внесение изменений в документы градостроительного зонирования поселений.</w:t>
      </w:r>
    </w:p>
    <w:p w:rsidR="00BD28CB" w:rsidRDefault="00BD28CB" w:rsidP="00D86262">
      <w:pPr>
        <w:numPr>
          <w:ilvl w:val="0"/>
          <w:numId w:val="25"/>
        </w:numPr>
        <w:tabs>
          <w:tab w:val="left" w:pos="993"/>
        </w:tabs>
        <w:ind w:left="0" w:firstLine="709"/>
        <w:outlineLvl w:val="3"/>
        <w:rPr>
          <w:sz w:val="24"/>
          <w:szCs w:val="24"/>
        </w:rPr>
      </w:pPr>
      <w:r>
        <w:rPr>
          <w:sz w:val="24"/>
          <w:szCs w:val="24"/>
        </w:rPr>
        <w:t>Внесение изменений в документы территориального планирования района.</w:t>
      </w:r>
    </w:p>
    <w:p w:rsidR="00BD28CB" w:rsidRDefault="00BD28CB" w:rsidP="00D86262">
      <w:pPr>
        <w:numPr>
          <w:ilvl w:val="0"/>
          <w:numId w:val="25"/>
        </w:numPr>
        <w:tabs>
          <w:tab w:val="left" w:pos="993"/>
        </w:tabs>
        <w:ind w:left="0" w:firstLine="709"/>
        <w:outlineLvl w:val="3"/>
        <w:rPr>
          <w:sz w:val="24"/>
          <w:szCs w:val="24"/>
        </w:rPr>
      </w:pPr>
      <w:r>
        <w:rPr>
          <w:sz w:val="24"/>
          <w:szCs w:val="24"/>
        </w:rPr>
        <w:t>Разработка градостроительных планов земельных участков для строительства, реконструкции или капитального ремонта объектов местного значения и иных объектов, расположенных в сельских поселениях Тихвинского района.</w:t>
      </w:r>
    </w:p>
    <w:p w:rsidR="00BD28CB" w:rsidRDefault="00BD28CB" w:rsidP="00D86262">
      <w:pPr>
        <w:numPr>
          <w:ilvl w:val="0"/>
          <w:numId w:val="25"/>
        </w:numPr>
        <w:tabs>
          <w:tab w:val="left" w:pos="993"/>
        </w:tabs>
        <w:ind w:left="0" w:firstLine="709"/>
        <w:outlineLvl w:val="3"/>
        <w:rPr>
          <w:sz w:val="24"/>
          <w:szCs w:val="24"/>
        </w:rPr>
      </w:pPr>
      <w:r>
        <w:rPr>
          <w:sz w:val="24"/>
          <w:szCs w:val="24"/>
        </w:rPr>
        <w:t>Разработка графических и текстовых описаний местоположения границ населённых пунктов и территориальных зон сельских поселений, подлежащих внесению в Единый государственный реестр недвижимости;</w:t>
      </w:r>
    </w:p>
    <w:p w:rsidR="00BD28CB" w:rsidRDefault="00BD28CB" w:rsidP="00D86262">
      <w:pPr>
        <w:numPr>
          <w:ilvl w:val="0"/>
          <w:numId w:val="25"/>
        </w:numPr>
        <w:tabs>
          <w:tab w:val="left" w:pos="993"/>
        </w:tabs>
        <w:ind w:left="0" w:firstLine="709"/>
        <w:outlineLvl w:val="3"/>
        <w:rPr>
          <w:sz w:val="24"/>
          <w:szCs w:val="24"/>
        </w:rPr>
      </w:pPr>
      <w:r>
        <w:rPr>
          <w:sz w:val="24"/>
          <w:szCs w:val="24"/>
        </w:rPr>
        <w:t>Внесение сведений о местоположении границ населённых пунктов и территориальных зон сельских поселений в Единый государственный реестр недвижимости;</w:t>
      </w:r>
    </w:p>
    <w:p w:rsidR="00BD28CB" w:rsidRDefault="00BD28CB" w:rsidP="00D86262">
      <w:pPr>
        <w:numPr>
          <w:ilvl w:val="0"/>
          <w:numId w:val="25"/>
        </w:numPr>
        <w:tabs>
          <w:tab w:val="left" w:pos="993"/>
        </w:tabs>
        <w:ind w:left="0" w:firstLine="709"/>
        <w:outlineLvl w:val="3"/>
        <w:rPr>
          <w:sz w:val="24"/>
          <w:szCs w:val="24"/>
        </w:rPr>
      </w:pPr>
      <w:r>
        <w:rPr>
          <w:sz w:val="24"/>
          <w:szCs w:val="24"/>
        </w:rPr>
        <w:t>Выполнение инженерных изысканий и разработка документации по планировке территории сельских поселений (проектов планировки и проектов межевания территории), в том числе в целях размещения линейных объектов.</w:t>
      </w:r>
    </w:p>
    <w:p w:rsidR="00BD28CB" w:rsidRDefault="00BD28CB" w:rsidP="00BD28CB">
      <w:pPr>
        <w:tabs>
          <w:tab w:val="left" w:pos="993"/>
        </w:tabs>
        <w:ind w:firstLine="709"/>
        <w:rPr>
          <w:color w:val="000000"/>
          <w:sz w:val="24"/>
          <w:szCs w:val="24"/>
        </w:rPr>
      </w:pPr>
      <w:r>
        <w:rPr>
          <w:color w:val="000000"/>
          <w:sz w:val="24"/>
          <w:szCs w:val="24"/>
        </w:rPr>
        <w:lastRenderedPageBreak/>
        <w:t>Для достижения цели необходимо осуществлять мероприятия в рамках поставленных задач в соответствии с планом реализации муниципальной программы, согласно приложению №2 к муниципальной программе.</w:t>
      </w:r>
    </w:p>
    <w:p w:rsidR="00BD28CB" w:rsidRDefault="00BD28CB" w:rsidP="00BD28CB">
      <w:pPr>
        <w:ind w:firstLine="709"/>
        <w:rPr>
          <w:color w:val="000000"/>
          <w:sz w:val="24"/>
          <w:szCs w:val="24"/>
        </w:rPr>
      </w:pPr>
      <w:r>
        <w:rPr>
          <w:color w:val="000000"/>
          <w:sz w:val="24"/>
          <w:szCs w:val="24"/>
        </w:rPr>
        <w:t>Последовательная реализация комплекса взаимосвязанных мероприятий муниципальной программы рассчитана на 3-летний период (2019 - 2021 гг.).</w:t>
      </w:r>
    </w:p>
    <w:p w:rsidR="00BD28CB" w:rsidRDefault="00BD28CB" w:rsidP="00BD28CB">
      <w:pPr>
        <w:ind w:firstLine="709"/>
        <w:rPr>
          <w:color w:val="000000"/>
          <w:sz w:val="24"/>
          <w:szCs w:val="24"/>
        </w:rPr>
      </w:pPr>
      <w:r>
        <w:rPr>
          <w:b/>
          <w:bCs/>
          <w:color w:val="000000"/>
          <w:sz w:val="24"/>
          <w:szCs w:val="24"/>
        </w:rPr>
        <w:t>2.3. Показатели (индикаторы) реализации муниципальной программы</w:t>
      </w:r>
      <w:r>
        <w:rPr>
          <w:color w:val="000000"/>
          <w:sz w:val="24"/>
          <w:szCs w:val="24"/>
        </w:rPr>
        <w:t xml:space="preserve"> </w:t>
      </w:r>
    </w:p>
    <w:p w:rsidR="00BD28CB" w:rsidRDefault="00BD28CB" w:rsidP="00BD28CB">
      <w:pPr>
        <w:ind w:firstLine="709"/>
        <w:rPr>
          <w:sz w:val="24"/>
          <w:szCs w:val="24"/>
        </w:rPr>
      </w:pPr>
      <w:r>
        <w:rPr>
          <w:sz w:val="24"/>
          <w:szCs w:val="24"/>
        </w:rPr>
        <w:t>Показателями (индикаторами) реализации муниципальной программы являются:</w:t>
      </w:r>
    </w:p>
    <w:p w:rsidR="00BD28CB" w:rsidRDefault="00BD28CB" w:rsidP="00BD28CB">
      <w:pPr>
        <w:numPr>
          <w:ilvl w:val="0"/>
          <w:numId w:val="26"/>
        </w:numPr>
        <w:rPr>
          <w:sz w:val="24"/>
          <w:szCs w:val="24"/>
        </w:rPr>
      </w:pPr>
      <w:r>
        <w:rPr>
          <w:sz w:val="24"/>
          <w:szCs w:val="24"/>
        </w:rPr>
        <w:t>количество разработанных документов территориального планирования сельских поселений;</w:t>
      </w:r>
    </w:p>
    <w:p w:rsidR="00BD28CB" w:rsidRDefault="00BD28CB" w:rsidP="00BD28CB">
      <w:pPr>
        <w:numPr>
          <w:ilvl w:val="0"/>
          <w:numId w:val="26"/>
        </w:numPr>
        <w:rPr>
          <w:sz w:val="24"/>
          <w:szCs w:val="24"/>
        </w:rPr>
      </w:pPr>
      <w:r>
        <w:rPr>
          <w:sz w:val="24"/>
          <w:szCs w:val="24"/>
        </w:rPr>
        <w:t>количество внесенных изменений в правила землепользования и застройки сельских поселений;</w:t>
      </w:r>
    </w:p>
    <w:p w:rsidR="00BD28CB" w:rsidRDefault="00BD28CB" w:rsidP="00BD28CB">
      <w:pPr>
        <w:numPr>
          <w:ilvl w:val="0"/>
          <w:numId w:val="26"/>
        </w:numPr>
        <w:rPr>
          <w:sz w:val="24"/>
          <w:szCs w:val="24"/>
        </w:rPr>
      </w:pPr>
      <w:r>
        <w:rPr>
          <w:sz w:val="24"/>
          <w:szCs w:val="24"/>
        </w:rPr>
        <w:t>количество внесенных изменений в схему территориального планирования района;</w:t>
      </w:r>
    </w:p>
    <w:p w:rsidR="00BD28CB" w:rsidRDefault="00BD28CB" w:rsidP="00BD28CB">
      <w:pPr>
        <w:numPr>
          <w:ilvl w:val="0"/>
          <w:numId w:val="26"/>
        </w:numPr>
        <w:rPr>
          <w:sz w:val="24"/>
          <w:szCs w:val="24"/>
        </w:rPr>
      </w:pPr>
      <w:r>
        <w:rPr>
          <w:sz w:val="24"/>
          <w:szCs w:val="24"/>
        </w:rPr>
        <w:t>количество разработанных градостроительных планов земельных участков, расположенных в сельских поселениях Тихвинского района;</w:t>
      </w:r>
    </w:p>
    <w:p w:rsidR="00BD28CB" w:rsidRDefault="00BD28CB" w:rsidP="00D86262">
      <w:pPr>
        <w:numPr>
          <w:ilvl w:val="0"/>
          <w:numId w:val="20"/>
        </w:numPr>
        <w:rPr>
          <w:sz w:val="24"/>
          <w:szCs w:val="24"/>
        </w:rPr>
      </w:pPr>
      <w:r>
        <w:rPr>
          <w:sz w:val="24"/>
          <w:szCs w:val="24"/>
        </w:rPr>
        <w:t xml:space="preserve">количество разработанных графических и текстовых описаний местоположения границ </w:t>
      </w:r>
      <w:r>
        <w:rPr>
          <w:b/>
          <w:sz w:val="24"/>
          <w:szCs w:val="24"/>
        </w:rPr>
        <w:t>населённых пунктов сельских поселений</w:t>
      </w:r>
      <w:r>
        <w:rPr>
          <w:sz w:val="24"/>
          <w:szCs w:val="24"/>
        </w:rPr>
        <w:t>, подлежащих внесению в Единый государственный реестр недвижимости;</w:t>
      </w:r>
    </w:p>
    <w:p w:rsidR="00BD28CB" w:rsidRDefault="00BD28CB" w:rsidP="00BD28CB">
      <w:pPr>
        <w:numPr>
          <w:ilvl w:val="0"/>
          <w:numId w:val="20"/>
        </w:numPr>
        <w:jc w:val="left"/>
        <w:rPr>
          <w:color w:val="00B050"/>
          <w:sz w:val="24"/>
          <w:szCs w:val="24"/>
        </w:rPr>
      </w:pPr>
      <w:r>
        <w:rPr>
          <w:sz w:val="24"/>
          <w:szCs w:val="24"/>
        </w:rPr>
        <w:t xml:space="preserve">количество разработанных графических и текстовых описаний местоположения границ </w:t>
      </w:r>
      <w:r>
        <w:rPr>
          <w:b/>
          <w:sz w:val="24"/>
          <w:szCs w:val="24"/>
        </w:rPr>
        <w:t>территориальных зон сельских поселений</w:t>
      </w:r>
      <w:r>
        <w:rPr>
          <w:sz w:val="24"/>
          <w:szCs w:val="24"/>
        </w:rPr>
        <w:t>, подлежащих внесению в Единый государственный реестр недвижимости;</w:t>
      </w:r>
    </w:p>
    <w:p w:rsidR="00BD28CB" w:rsidRDefault="00BD28CB" w:rsidP="00BD28CB">
      <w:pPr>
        <w:numPr>
          <w:ilvl w:val="0"/>
          <w:numId w:val="20"/>
        </w:numPr>
        <w:jc w:val="left"/>
        <w:rPr>
          <w:color w:val="00B050"/>
          <w:sz w:val="24"/>
          <w:szCs w:val="24"/>
        </w:rPr>
      </w:pPr>
      <w:r>
        <w:rPr>
          <w:sz w:val="24"/>
          <w:szCs w:val="24"/>
        </w:rPr>
        <w:t>площадь территории сельских поселений, обеспеченная актуализированной топоосновой масштаба 1:2000 и документацией по планировке территории.</w:t>
      </w:r>
    </w:p>
    <w:p w:rsidR="00BD28CB" w:rsidRDefault="00BD28CB" w:rsidP="00BD28CB">
      <w:pPr>
        <w:ind w:firstLine="709"/>
        <w:rPr>
          <w:color w:val="000000"/>
          <w:sz w:val="24"/>
          <w:szCs w:val="24"/>
        </w:rPr>
      </w:pPr>
      <w:r>
        <w:rPr>
          <w:sz w:val="24"/>
          <w:szCs w:val="24"/>
        </w:rPr>
        <w:t>Прогнозные показатели</w:t>
      </w:r>
      <w:r>
        <w:rPr>
          <w:color w:val="000000"/>
          <w:sz w:val="24"/>
          <w:szCs w:val="24"/>
        </w:rPr>
        <w:t xml:space="preserve"> (индикаторы) реализации муниципальной программы приведены в приложении №1 к муниципальной программе.</w:t>
      </w:r>
    </w:p>
    <w:p w:rsidR="00BD28CB" w:rsidRDefault="00BD28CB" w:rsidP="00BD28CB">
      <w:pPr>
        <w:ind w:firstLine="709"/>
        <w:rPr>
          <w:color w:val="000000"/>
          <w:sz w:val="24"/>
          <w:szCs w:val="24"/>
        </w:rPr>
      </w:pPr>
      <w:r>
        <w:rPr>
          <w:b/>
          <w:bCs/>
          <w:color w:val="000000"/>
          <w:sz w:val="24"/>
          <w:szCs w:val="24"/>
        </w:rPr>
        <w:t>2.4. Основные ожидаемые результаты, этапы и сроки реализации муниципальной программы</w:t>
      </w:r>
    </w:p>
    <w:p w:rsidR="00BD28CB" w:rsidRDefault="00BD28CB" w:rsidP="00BD28CB">
      <w:pPr>
        <w:ind w:firstLine="709"/>
        <w:rPr>
          <w:sz w:val="24"/>
          <w:szCs w:val="24"/>
        </w:rPr>
      </w:pPr>
      <w:r>
        <w:rPr>
          <w:color w:val="000000"/>
          <w:sz w:val="24"/>
          <w:szCs w:val="24"/>
        </w:rPr>
        <w:t>Сроки реализации муниципальной программы - 2019-2021 годы.</w:t>
      </w:r>
    </w:p>
    <w:p w:rsidR="00BD28CB" w:rsidRDefault="00BD28CB" w:rsidP="00BD28CB">
      <w:pPr>
        <w:ind w:firstLine="709"/>
        <w:rPr>
          <w:sz w:val="24"/>
          <w:szCs w:val="24"/>
        </w:rPr>
      </w:pPr>
      <w:r>
        <w:rPr>
          <w:sz w:val="24"/>
          <w:szCs w:val="24"/>
        </w:rPr>
        <w:t>Этапы реализации соответствуют календарным годам.</w:t>
      </w:r>
    </w:p>
    <w:p w:rsidR="00BD28CB" w:rsidRDefault="00BD28CB" w:rsidP="00BD28CB">
      <w:pPr>
        <w:ind w:firstLine="709"/>
        <w:rPr>
          <w:sz w:val="24"/>
          <w:szCs w:val="24"/>
        </w:rPr>
      </w:pPr>
      <w:r>
        <w:rPr>
          <w:sz w:val="24"/>
          <w:szCs w:val="24"/>
        </w:rPr>
        <w:t>Ожидаемые результаты следующие:</w:t>
      </w:r>
    </w:p>
    <w:p w:rsidR="00BD28CB" w:rsidRDefault="00BD28CB" w:rsidP="00BD28CB">
      <w:pPr>
        <w:numPr>
          <w:ilvl w:val="0"/>
          <w:numId w:val="27"/>
        </w:numPr>
        <w:tabs>
          <w:tab w:val="left" w:pos="993"/>
        </w:tabs>
        <w:ind w:left="0" w:firstLine="709"/>
        <w:rPr>
          <w:sz w:val="24"/>
          <w:szCs w:val="24"/>
        </w:rPr>
      </w:pPr>
      <w:r>
        <w:rPr>
          <w:sz w:val="24"/>
          <w:szCs w:val="24"/>
        </w:rPr>
        <w:t>Количество сельских поселений муниципального района, применительно к которым разработаны и утверждены генеральные планы поселений – 8.</w:t>
      </w:r>
    </w:p>
    <w:p w:rsidR="00BD28CB" w:rsidRDefault="00BD28CB" w:rsidP="00BD28CB">
      <w:pPr>
        <w:numPr>
          <w:ilvl w:val="0"/>
          <w:numId w:val="27"/>
        </w:numPr>
        <w:tabs>
          <w:tab w:val="left" w:pos="993"/>
        </w:tabs>
        <w:ind w:left="0" w:firstLine="709"/>
        <w:rPr>
          <w:sz w:val="24"/>
          <w:szCs w:val="24"/>
        </w:rPr>
      </w:pPr>
      <w:r>
        <w:rPr>
          <w:sz w:val="24"/>
          <w:szCs w:val="24"/>
        </w:rPr>
        <w:t>Количество сельских поселений, в правила землепользования и застройки которых разработаны и утверждены изменения в части установления зон с особыми условиями использования территорий применительно к населенным пунктам поселения и в части приведения перечня видов разрешенного использования земельных участков и объектов капитального строительства в соответствие действующему классификатору видов – 8.</w:t>
      </w:r>
    </w:p>
    <w:p w:rsidR="00BD28CB" w:rsidRDefault="00BD28CB" w:rsidP="00BD28CB">
      <w:pPr>
        <w:numPr>
          <w:ilvl w:val="0"/>
          <w:numId w:val="27"/>
        </w:numPr>
        <w:tabs>
          <w:tab w:val="left" w:pos="993"/>
        </w:tabs>
        <w:ind w:left="0" w:firstLine="709"/>
        <w:rPr>
          <w:sz w:val="24"/>
          <w:szCs w:val="24"/>
        </w:rPr>
      </w:pPr>
      <w:r>
        <w:rPr>
          <w:sz w:val="24"/>
          <w:szCs w:val="24"/>
        </w:rPr>
        <w:t>Количество внесенных изменений в схему территориального планирования муниципального района – 1.</w:t>
      </w:r>
    </w:p>
    <w:p w:rsidR="00BD28CB" w:rsidRDefault="00BD28CB" w:rsidP="00BD28CB">
      <w:pPr>
        <w:numPr>
          <w:ilvl w:val="0"/>
          <w:numId w:val="27"/>
        </w:numPr>
        <w:tabs>
          <w:tab w:val="left" w:pos="993"/>
        </w:tabs>
        <w:ind w:left="0" w:firstLine="709"/>
        <w:rPr>
          <w:sz w:val="24"/>
          <w:szCs w:val="24"/>
        </w:rPr>
      </w:pPr>
      <w:r>
        <w:rPr>
          <w:sz w:val="24"/>
          <w:szCs w:val="24"/>
        </w:rPr>
        <w:t>Количество разработанных градостроительных планов земельных участков, расположенных в сельских поселениях Тихвинского района – 600.</w:t>
      </w:r>
    </w:p>
    <w:p w:rsidR="00BD28CB" w:rsidRDefault="00BD28CB" w:rsidP="00BD28CB">
      <w:pPr>
        <w:numPr>
          <w:ilvl w:val="0"/>
          <w:numId w:val="27"/>
        </w:numPr>
        <w:tabs>
          <w:tab w:val="left" w:pos="993"/>
        </w:tabs>
        <w:ind w:left="0" w:firstLine="709"/>
        <w:rPr>
          <w:sz w:val="24"/>
          <w:szCs w:val="24"/>
        </w:rPr>
      </w:pPr>
      <w:r>
        <w:rPr>
          <w:sz w:val="24"/>
          <w:szCs w:val="24"/>
        </w:rPr>
        <w:t xml:space="preserve">Количество разработанных графических и текстовых описаний местоположения границ </w:t>
      </w:r>
      <w:r>
        <w:rPr>
          <w:b/>
          <w:sz w:val="24"/>
          <w:szCs w:val="24"/>
        </w:rPr>
        <w:t>населённых пунктов сельских поселений</w:t>
      </w:r>
      <w:r>
        <w:rPr>
          <w:sz w:val="24"/>
          <w:szCs w:val="24"/>
        </w:rPr>
        <w:t>, подлежащих внесению в Единый государственный реестр недвижимости – 178.</w:t>
      </w:r>
    </w:p>
    <w:p w:rsidR="00BD28CB" w:rsidRDefault="00BD28CB" w:rsidP="00BD28CB">
      <w:pPr>
        <w:numPr>
          <w:ilvl w:val="0"/>
          <w:numId w:val="27"/>
        </w:numPr>
        <w:tabs>
          <w:tab w:val="left" w:pos="993"/>
        </w:tabs>
        <w:ind w:left="0" w:firstLine="709"/>
        <w:rPr>
          <w:sz w:val="24"/>
          <w:szCs w:val="24"/>
        </w:rPr>
      </w:pPr>
      <w:r>
        <w:rPr>
          <w:sz w:val="24"/>
          <w:szCs w:val="24"/>
        </w:rPr>
        <w:t xml:space="preserve">Количество разработанных графических и текстовых описаний местоположения границ </w:t>
      </w:r>
      <w:r>
        <w:rPr>
          <w:b/>
          <w:sz w:val="24"/>
          <w:szCs w:val="24"/>
        </w:rPr>
        <w:t>территориальных зон сельских поселений</w:t>
      </w:r>
      <w:r>
        <w:rPr>
          <w:sz w:val="24"/>
          <w:szCs w:val="24"/>
        </w:rPr>
        <w:t>, подлежащих внесению в Единый государственный реестр недвижимости – 75.</w:t>
      </w:r>
    </w:p>
    <w:p w:rsidR="00BD28CB" w:rsidRDefault="00BD28CB" w:rsidP="00BD28CB">
      <w:pPr>
        <w:numPr>
          <w:ilvl w:val="0"/>
          <w:numId w:val="27"/>
        </w:numPr>
        <w:tabs>
          <w:tab w:val="left" w:pos="993"/>
        </w:tabs>
        <w:ind w:left="0" w:firstLine="709"/>
        <w:rPr>
          <w:sz w:val="24"/>
          <w:szCs w:val="24"/>
        </w:rPr>
      </w:pPr>
      <w:r>
        <w:rPr>
          <w:sz w:val="24"/>
          <w:szCs w:val="24"/>
        </w:rPr>
        <w:t xml:space="preserve">Площадь    территории     сельских    поселений, обеспеченная актуализированной топоосновой масштаба 1:2000 и документацией по планировке территории – </w:t>
      </w:r>
      <w:smartTag w:uri="urn:schemas-microsoft-com:office:smarttags" w:element="metricconverter">
        <w:smartTagPr>
          <w:attr w:name="ProductID" w:val="32 га"/>
        </w:smartTagPr>
        <w:r>
          <w:rPr>
            <w:sz w:val="24"/>
            <w:szCs w:val="24"/>
          </w:rPr>
          <w:t>32 га</w:t>
        </w:r>
      </w:smartTag>
      <w:r>
        <w:rPr>
          <w:sz w:val="24"/>
          <w:szCs w:val="24"/>
        </w:rPr>
        <w:t>.</w:t>
      </w:r>
    </w:p>
    <w:p w:rsidR="00BD28CB" w:rsidRDefault="00BD28CB" w:rsidP="00BD28CB">
      <w:pPr>
        <w:ind w:firstLine="709"/>
        <w:rPr>
          <w:b/>
          <w:bCs/>
          <w:sz w:val="24"/>
          <w:szCs w:val="24"/>
        </w:rPr>
      </w:pPr>
    </w:p>
    <w:p w:rsidR="00475E48" w:rsidRDefault="00475E48" w:rsidP="00BD28CB">
      <w:pPr>
        <w:ind w:firstLine="709"/>
        <w:rPr>
          <w:b/>
          <w:bCs/>
          <w:sz w:val="24"/>
          <w:szCs w:val="28"/>
        </w:rPr>
      </w:pPr>
    </w:p>
    <w:p w:rsidR="00BD28CB" w:rsidRPr="00BD28CB" w:rsidRDefault="00BD28CB" w:rsidP="00BD28CB">
      <w:pPr>
        <w:ind w:firstLine="709"/>
        <w:rPr>
          <w:sz w:val="24"/>
          <w:szCs w:val="28"/>
        </w:rPr>
      </w:pPr>
      <w:r w:rsidRPr="00BD28CB">
        <w:rPr>
          <w:b/>
          <w:bCs/>
          <w:sz w:val="24"/>
          <w:szCs w:val="28"/>
        </w:rPr>
        <w:lastRenderedPageBreak/>
        <w:t>3. Подпрограммы и основные мероприятия</w:t>
      </w:r>
      <w:r w:rsidRPr="00BD28CB">
        <w:rPr>
          <w:sz w:val="24"/>
          <w:szCs w:val="28"/>
        </w:rPr>
        <w:t xml:space="preserve"> </w:t>
      </w:r>
      <w:r w:rsidRPr="00BD28CB">
        <w:rPr>
          <w:b/>
          <w:bCs/>
          <w:sz w:val="24"/>
          <w:szCs w:val="28"/>
        </w:rPr>
        <w:t>муниципальной программы</w:t>
      </w:r>
    </w:p>
    <w:p w:rsidR="00BD28CB" w:rsidRDefault="00BD28CB" w:rsidP="00BD28CB">
      <w:pPr>
        <w:ind w:firstLine="709"/>
        <w:rPr>
          <w:sz w:val="24"/>
          <w:szCs w:val="24"/>
        </w:rPr>
      </w:pPr>
    </w:p>
    <w:p w:rsidR="00BD28CB" w:rsidRDefault="00BD28CB" w:rsidP="00BD28CB">
      <w:pPr>
        <w:ind w:firstLine="709"/>
        <w:rPr>
          <w:sz w:val="24"/>
          <w:szCs w:val="24"/>
        </w:rPr>
      </w:pPr>
      <w:r>
        <w:rPr>
          <w:sz w:val="24"/>
          <w:szCs w:val="24"/>
        </w:rPr>
        <w:t>Подпрограмм нет.</w:t>
      </w:r>
    </w:p>
    <w:p w:rsidR="00475E48" w:rsidRDefault="00475E48" w:rsidP="00BD28CB">
      <w:pPr>
        <w:ind w:firstLine="709"/>
        <w:rPr>
          <w:sz w:val="24"/>
          <w:szCs w:val="24"/>
        </w:rPr>
      </w:pPr>
    </w:p>
    <w:p w:rsidR="00BD28CB" w:rsidRDefault="00BD28CB" w:rsidP="00BD28CB">
      <w:pPr>
        <w:ind w:firstLine="709"/>
        <w:rPr>
          <w:sz w:val="24"/>
          <w:szCs w:val="24"/>
        </w:rPr>
      </w:pPr>
      <w:r>
        <w:rPr>
          <w:sz w:val="24"/>
          <w:szCs w:val="24"/>
        </w:rPr>
        <w:t>Основные мероприятия муниципальной программы:</w:t>
      </w:r>
    </w:p>
    <w:p w:rsidR="00BD28CB" w:rsidRDefault="00BD28CB" w:rsidP="00BD28CB">
      <w:pPr>
        <w:numPr>
          <w:ilvl w:val="0"/>
          <w:numId w:val="28"/>
        </w:numPr>
        <w:tabs>
          <w:tab w:val="left" w:pos="993"/>
        </w:tabs>
        <w:suppressAutoHyphens/>
        <w:ind w:left="0" w:firstLine="709"/>
        <w:rPr>
          <w:sz w:val="24"/>
          <w:szCs w:val="24"/>
        </w:rPr>
      </w:pPr>
      <w:r>
        <w:rPr>
          <w:sz w:val="24"/>
          <w:szCs w:val="24"/>
        </w:rPr>
        <w:t>Создание документов территориального планирования сельских поселений.</w:t>
      </w:r>
    </w:p>
    <w:p w:rsidR="00BD28CB" w:rsidRDefault="00BD28CB" w:rsidP="00BD28CB">
      <w:pPr>
        <w:numPr>
          <w:ilvl w:val="0"/>
          <w:numId w:val="28"/>
        </w:numPr>
        <w:tabs>
          <w:tab w:val="left" w:pos="993"/>
        </w:tabs>
        <w:suppressAutoHyphens/>
        <w:ind w:left="0" w:firstLine="709"/>
        <w:rPr>
          <w:sz w:val="24"/>
          <w:szCs w:val="24"/>
        </w:rPr>
      </w:pPr>
      <w:r>
        <w:rPr>
          <w:sz w:val="24"/>
          <w:szCs w:val="24"/>
        </w:rPr>
        <w:t>Внесение изменений в документы градостроительного зонирования сельских поселений.</w:t>
      </w:r>
    </w:p>
    <w:p w:rsidR="00BD28CB" w:rsidRDefault="00BD28CB" w:rsidP="00BD28CB">
      <w:pPr>
        <w:numPr>
          <w:ilvl w:val="0"/>
          <w:numId w:val="28"/>
        </w:numPr>
        <w:tabs>
          <w:tab w:val="left" w:pos="993"/>
        </w:tabs>
        <w:suppressAutoHyphens/>
        <w:ind w:left="0" w:firstLine="709"/>
        <w:rPr>
          <w:sz w:val="24"/>
          <w:szCs w:val="24"/>
        </w:rPr>
      </w:pPr>
      <w:r>
        <w:rPr>
          <w:sz w:val="24"/>
          <w:szCs w:val="24"/>
        </w:rPr>
        <w:t>Внесение изменений в документы территориального планирования района.</w:t>
      </w:r>
    </w:p>
    <w:p w:rsidR="00BD28CB" w:rsidRDefault="00BD28CB" w:rsidP="00BD28CB">
      <w:pPr>
        <w:numPr>
          <w:ilvl w:val="0"/>
          <w:numId w:val="28"/>
        </w:numPr>
        <w:tabs>
          <w:tab w:val="left" w:pos="993"/>
        </w:tabs>
        <w:suppressAutoHyphens/>
        <w:ind w:left="0" w:firstLine="709"/>
        <w:rPr>
          <w:sz w:val="24"/>
          <w:szCs w:val="24"/>
        </w:rPr>
      </w:pPr>
      <w:r>
        <w:rPr>
          <w:sz w:val="24"/>
          <w:szCs w:val="24"/>
        </w:rPr>
        <w:t>Разработка градостроительных планов земельных участков для строительства, реконструкции или капитального ремонта объектов местного значения и иных объектов, расположенных в сельских поселениях Тихвинского района.</w:t>
      </w:r>
    </w:p>
    <w:p w:rsidR="00BD28CB" w:rsidRDefault="00BD28CB" w:rsidP="00BD28CB">
      <w:pPr>
        <w:numPr>
          <w:ilvl w:val="0"/>
          <w:numId w:val="28"/>
        </w:numPr>
        <w:tabs>
          <w:tab w:val="left" w:pos="993"/>
        </w:tabs>
        <w:suppressAutoHyphens/>
        <w:ind w:left="0" w:firstLine="709"/>
        <w:rPr>
          <w:sz w:val="24"/>
          <w:szCs w:val="24"/>
        </w:rPr>
      </w:pPr>
      <w:r>
        <w:rPr>
          <w:sz w:val="24"/>
          <w:szCs w:val="24"/>
        </w:rPr>
        <w:t xml:space="preserve">Разработка графических и текстовых описаний местоположения границ </w:t>
      </w:r>
      <w:r>
        <w:rPr>
          <w:b/>
          <w:sz w:val="24"/>
          <w:szCs w:val="24"/>
        </w:rPr>
        <w:t>населённых пунктов сельских поселений</w:t>
      </w:r>
      <w:r>
        <w:rPr>
          <w:sz w:val="24"/>
          <w:szCs w:val="24"/>
        </w:rPr>
        <w:t>, подлежащих внесению в Единый государственный реестр недвижимости.</w:t>
      </w:r>
    </w:p>
    <w:p w:rsidR="00BD28CB" w:rsidRDefault="00BD28CB" w:rsidP="00BD28CB">
      <w:pPr>
        <w:numPr>
          <w:ilvl w:val="0"/>
          <w:numId w:val="28"/>
        </w:numPr>
        <w:tabs>
          <w:tab w:val="left" w:pos="993"/>
        </w:tabs>
        <w:suppressAutoHyphens/>
        <w:ind w:left="0" w:firstLine="709"/>
        <w:rPr>
          <w:sz w:val="24"/>
          <w:szCs w:val="24"/>
        </w:rPr>
      </w:pPr>
      <w:r>
        <w:rPr>
          <w:sz w:val="24"/>
          <w:szCs w:val="24"/>
        </w:rPr>
        <w:t xml:space="preserve">Разработка графических и текстовых описаний местоположения границ </w:t>
      </w:r>
      <w:r>
        <w:rPr>
          <w:b/>
          <w:sz w:val="24"/>
          <w:szCs w:val="24"/>
        </w:rPr>
        <w:t>территориальных зон сельских поселений</w:t>
      </w:r>
      <w:r>
        <w:rPr>
          <w:sz w:val="24"/>
          <w:szCs w:val="24"/>
        </w:rPr>
        <w:t>, подлежащих внесению в Единый государственный реестр недвижимости.</w:t>
      </w:r>
    </w:p>
    <w:p w:rsidR="00BD28CB" w:rsidRDefault="00BD28CB" w:rsidP="00BD28CB">
      <w:pPr>
        <w:numPr>
          <w:ilvl w:val="0"/>
          <w:numId w:val="28"/>
        </w:numPr>
        <w:tabs>
          <w:tab w:val="left" w:pos="993"/>
        </w:tabs>
        <w:suppressAutoHyphens/>
        <w:ind w:left="0" w:firstLine="709"/>
        <w:rPr>
          <w:sz w:val="24"/>
          <w:szCs w:val="24"/>
        </w:rPr>
      </w:pPr>
      <w:r>
        <w:rPr>
          <w:sz w:val="24"/>
          <w:szCs w:val="24"/>
        </w:rPr>
        <w:t>Инженерные изыскания и разработка документации по планировке территории сельских поселений.</w:t>
      </w:r>
    </w:p>
    <w:p w:rsidR="00BD28CB" w:rsidRDefault="00BD28CB" w:rsidP="00BD28CB">
      <w:pPr>
        <w:ind w:firstLine="709"/>
        <w:rPr>
          <w:b/>
          <w:bCs/>
          <w:color w:val="000000"/>
          <w:sz w:val="24"/>
          <w:szCs w:val="24"/>
        </w:rPr>
      </w:pPr>
    </w:p>
    <w:p w:rsidR="00BD28CB" w:rsidRPr="00BD28CB" w:rsidRDefault="00BD28CB" w:rsidP="00BD28CB">
      <w:pPr>
        <w:ind w:firstLine="709"/>
        <w:rPr>
          <w:b/>
          <w:bCs/>
          <w:color w:val="000000"/>
          <w:sz w:val="24"/>
          <w:szCs w:val="28"/>
        </w:rPr>
      </w:pPr>
      <w:r w:rsidRPr="00BD28CB">
        <w:rPr>
          <w:b/>
          <w:bCs/>
          <w:color w:val="000000"/>
          <w:sz w:val="24"/>
          <w:szCs w:val="28"/>
        </w:rPr>
        <w:t>4. Обоснование объема финансовых ресурсов,</w:t>
      </w:r>
      <w:r w:rsidRPr="00BD28CB">
        <w:rPr>
          <w:color w:val="000000"/>
          <w:sz w:val="24"/>
          <w:szCs w:val="28"/>
        </w:rPr>
        <w:t xml:space="preserve"> </w:t>
      </w:r>
      <w:r w:rsidRPr="00BD28CB">
        <w:rPr>
          <w:b/>
          <w:bCs/>
          <w:color w:val="000000"/>
          <w:sz w:val="24"/>
          <w:szCs w:val="28"/>
        </w:rPr>
        <w:t xml:space="preserve">необходимых для реализации </w:t>
      </w:r>
    </w:p>
    <w:p w:rsidR="00BD28CB" w:rsidRPr="00BD28CB" w:rsidRDefault="00BD28CB" w:rsidP="00BD28CB">
      <w:pPr>
        <w:ind w:firstLine="709"/>
        <w:rPr>
          <w:color w:val="000000"/>
          <w:sz w:val="24"/>
          <w:szCs w:val="28"/>
        </w:rPr>
      </w:pPr>
      <w:r w:rsidRPr="00BD28CB">
        <w:rPr>
          <w:b/>
          <w:bCs/>
          <w:color w:val="000000"/>
          <w:sz w:val="24"/>
          <w:szCs w:val="28"/>
        </w:rPr>
        <w:t>муниципальной</w:t>
      </w:r>
      <w:r w:rsidRPr="00BD28CB">
        <w:rPr>
          <w:color w:val="000000"/>
          <w:sz w:val="24"/>
          <w:szCs w:val="28"/>
        </w:rPr>
        <w:t xml:space="preserve"> </w:t>
      </w:r>
      <w:r w:rsidRPr="00BD28CB">
        <w:rPr>
          <w:b/>
          <w:bCs/>
          <w:color w:val="000000"/>
          <w:sz w:val="24"/>
          <w:szCs w:val="28"/>
        </w:rPr>
        <w:t>программы</w:t>
      </w:r>
    </w:p>
    <w:p w:rsidR="00BD28CB" w:rsidRDefault="00BD28CB" w:rsidP="00BD28CB">
      <w:pPr>
        <w:ind w:firstLine="709"/>
        <w:rPr>
          <w:color w:val="000000"/>
          <w:sz w:val="24"/>
          <w:szCs w:val="24"/>
        </w:rPr>
      </w:pPr>
    </w:p>
    <w:p w:rsidR="00BD28CB" w:rsidRDefault="00BD28CB" w:rsidP="00BD28CB">
      <w:pPr>
        <w:ind w:firstLine="709"/>
        <w:rPr>
          <w:color w:val="000000"/>
          <w:sz w:val="24"/>
          <w:szCs w:val="24"/>
        </w:rPr>
      </w:pPr>
      <w:r>
        <w:rPr>
          <w:color w:val="000000"/>
          <w:sz w:val="24"/>
          <w:szCs w:val="24"/>
        </w:rPr>
        <w:t>Финансирование муниципальной программы осуществляется за счет средств бюджета Тихвинского муниципального района Ленинградской области; ответственным структурным подразделением за реализацию муниципальной программы является отдел архитектуры администрации Тихвинского района.</w:t>
      </w:r>
    </w:p>
    <w:p w:rsidR="00BD28CB" w:rsidRDefault="00BD28CB" w:rsidP="00BD28CB">
      <w:pPr>
        <w:ind w:firstLine="709"/>
        <w:rPr>
          <w:color w:val="000000"/>
          <w:sz w:val="24"/>
          <w:szCs w:val="24"/>
        </w:rPr>
      </w:pPr>
      <w:r>
        <w:rPr>
          <w:color w:val="000000"/>
          <w:sz w:val="24"/>
          <w:szCs w:val="24"/>
        </w:rPr>
        <w:t>Главным условием реализации муниципальной программы является наличие достаточных финансовых ресурсов.</w:t>
      </w:r>
    </w:p>
    <w:p w:rsidR="00BD28CB" w:rsidRDefault="00BD28CB" w:rsidP="00BD28CB">
      <w:pPr>
        <w:tabs>
          <w:tab w:val="left" w:pos="3892"/>
        </w:tabs>
        <w:ind w:firstLine="709"/>
        <w:rPr>
          <w:sz w:val="24"/>
          <w:szCs w:val="24"/>
        </w:rPr>
      </w:pPr>
      <w:r>
        <w:rPr>
          <w:color w:val="000000"/>
          <w:sz w:val="24"/>
          <w:szCs w:val="24"/>
        </w:rPr>
        <w:t xml:space="preserve">Общий объем финансирования по муниципальной программе составляет за счет средств бюджета Тихвинского района – </w:t>
      </w:r>
      <w:r>
        <w:rPr>
          <w:b/>
          <w:bCs/>
          <w:sz w:val="24"/>
          <w:szCs w:val="24"/>
        </w:rPr>
        <w:t>17 870 тыс. руб.</w:t>
      </w:r>
      <w:r>
        <w:rPr>
          <w:sz w:val="24"/>
          <w:szCs w:val="24"/>
        </w:rPr>
        <w:t>, в том числе по годам:</w:t>
      </w:r>
    </w:p>
    <w:p w:rsidR="00BD28CB" w:rsidRDefault="00BD28CB" w:rsidP="00BD28CB">
      <w:pPr>
        <w:tabs>
          <w:tab w:val="left" w:pos="3892"/>
        </w:tabs>
        <w:ind w:firstLine="709"/>
        <w:rPr>
          <w:sz w:val="24"/>
          <w:szCs w:val="24"/>
        </w:rPr>
      </w:pPr>
      <w:r>
        <w:rPr>
          <w:sz w:val="24"/>
          <w:szCs w:val="24"/>
        </w:rPr>
        <w:t>2019 год – 6 720,0 тыс. руб.</w:t>
      </w:r>
    </w:p>
    <w:p w:rsidR="00BD28CB" w:rsidRDefault="00BD28CB" w:rsidP="00BD28CB">
      <w:pPr>
        <w:tabs>
          <w:tab w:val="left" w:pos="3892"/>
        </w:tabs>
        <w:ind w:firstLine="709"/>
        <w:rPr>
          <w:sz w:val="24"/>
          <w:szCs w:val="24"/>
        </w:rPr>
      </w:pPr>
      <w:r>
        <w:rPr>
          <w:sz w:val="24"/>
          <w:szCs w:val="24"/>
        </w:rPr>
        <w:t>2020 год – 7 410,0 тыс. руб.</w:t>
      </w:r>
    </w:p>
    <w:p w:rsidR="00BD28CB" w:rsidRDefault="00BD28CB" w:rsidP="00BD28CB">
      <w:pPr>
        <w:tabs>
          <w:tab w:val="left" w:pos="3892"/>
        </w:tabs>
        <w:ind w:firstLine="709"/>
        <w:rPr>
          <w:sz w:val="24"/>
          <w:szCs w:val="24"/>
        </w:rPr>
      </w:pPr>
      <w:r>
        <w:rPr>
          <w:sz w:val="24"/>
          <w:szCs w:val="24"/>
        </w:rPr>
        <w:t>2021 год – 3 740,0 тыс. руб.</w:t>
      </w:r>
    </w:p>
    <w:p w:rsidR="00BD28CB" w:rsidRDefault="00BD28CB" w:rsidP="00BD28CB">
      <w:pPr>
        <w:tabs>
          <w:tab w:val="left" w:pos="3892"/>
        </w:tabs>
        <w:ind w:firstLine="709"/>
        <w:rPr>
          <w:sz w:val="24"/>
          <w:szCs w:val="24"/>
        </w:rPr>
      </w:pPr>
      <w:r>
        <w:rPr>
          <w:color w:val="000000"/>
          <w:sz w:val="24"/>
          <w:szCs w:val="24"/>
        </w:rPr>
        <w:t>Подробная информация о ресурсном обеспечении программных мероприятий представлена в приложении №1 к настоящей муниципальной программе.</w:t>
      </w:r>
    </w:p>
    <w:p w:rsidR="00BD28CB" w:rsidRDefault="00BD28CB" w:rsidP="00BD28CB">
      <w:pPr>
        <w:ind w:firstLine="709"/>
        <w:rPr>
          <w:color w:val="000000"/>
          <w:sz w:val="24"/>
          <w:szCs w:val="24"/>
        </w:rPr>
      </w:pPr>
      <w:r>
        <w:rPr>
          <w:color w:val="000000"/>
          <w:sz w:val="24"/>
          <w:szCs w:val="24"/>
        </w:rPr>
        <w:t>Ежегодные объемы бюджетных ассигнований на реализацию муниципальной программы уточняются в соответствии с бюджетом Тихвинского района на очередной финансовый год и плановый период.</w:t>
      </w:r>
    </w:p>
    <w:p w:rsidR="00BD28CB" w:rsidRDefault="00BD28CB" w:rsidP="00BD28CB">
      <w:pPr>
        <w:ind w:firstLine="709"/>
        <w:rPr>
          <w:b/>
          <w:bCs/>
          <w:sz w:val="24"/>
          <w:szCs w:val="24"/>
        </w:rPr>
      </w:pPr>
    </w:p>
    <w:p w:rsidR="00BD28CB" w:rsidRPr="00BD28CB" w:rsidRDefault="00BD28CB" w:rsidP="00BD28CB">
      <w:pPr>
        <w:ind w:firstLine="709"/>
        <w:rPr>
          <w:sz w:val="24"/>
          <w:szCs w:val="28"/>
        </w:rPr>
      </w:pPr>
      <w:r w:rsidRPr="00BD28CB">
        <w:rPr>
          <w:b/>
          <w:bCs/>
          <w:sz w:val="24"/>
          <w:szCs w:val="28"/>
        </w:rPr>
        <w:t>5. План реализации муниципальной программы</w:t>
      </w:r>
    </w:p>
    <w:p w:rsidR="00BD28CB" w:rsidRDefault="00BD28CB" w:rsidP="00BD28CB">
      <w:pPr>
        <w:ind w:firstLine="709"/>
        <w:rPr>
          <w:sz w:val="24"/>
          <w:szCs w:val="24"/>
        </w:rPr>
      </w:pPr>
    </w:p>
    <w:p w:rsidR="00BD28CB" w:rsidRDefault="00BD28CB" w:rsidP="00BD28CB">
      <w:pPr>
        <w:ind w:firstLine="709"/>
        <w:rPr>
          <w:sz w:val="24"/>
          <w:szCs w:val="24"/>
        </w:rPr>
      </w:pPr>
      <w:r>
        <w:rPr>
          <w:sz w:val="24"/>
          <w:szCs w:val="24"/>
        </w:rPr>
        <w:t xml:space="preserve">План реализации муниципальной программы изложен в приложении №2 к муниципальной программе. </w:t>
      </w:r>
    </w:p>
    <w:p w:rsidR="00BD28CB" w:rsidRDefault="00BD28CB" w:rsidP="00BD28CB">
      <w:pPr>
        <w:ind w:firstLine="709"/>
        <w:rPr>
          <w:b/>
          <w:bCs/>
          <w:sz w:val="24"/>
          <w:szCs w:val="24"/>
        </w:rPr>
      </w:pPr>
    </w:p>
    <w:p w:rsidR="00BD28CB" w:rsidRPr="00BD28CB" w:rsidRDefault="00BD28CB" w:rsidP="00BD28CB">
      <w:pPr>
        <w:rPr>
          <w:sz w:val="24"/>
          <w:szCs w:val="28"/>
        </w:rPr>
      </w:pPr>
      <w:r w:rsidRPr="00BD28CB">
        <w:rPr>
          <w:b/>
          <w:bCs/>
          <w:sz w:val="24"/>
          <w:szCs w:val="28"/>
        </w:rPr>
        <w:t>6. Методика оценки эффективности реализации</w:t>
      </w:r>
      <w:r w:rsidRPr="00BD28CB">
        <w:rPr>
          <w:sz w:val="24"/>
          <w:szCs w:val="28"/>
        </w:rPr>
        <w:t xml:space="preserve"> </w:t>
      </w:r>
      <w:r w:rsidRPr="00BD28CB">
        <w:rPr>
          <w:b/>
          <w:bCs/>
          <w:sz w:val="24"/>
          <w:szCs w:val="28"/>
        </w:rPr>
        <w:t>муниципальной программы</w:t>
      </w:r>
    </w:p>
    <w:p w:rsidR="00BD28CB" w:rsidRDefault="00BD28CB" w:rsidP="00BD28CB">
      <w:pPr>
        <w:ind w:firstLine="709"/>
        <w:rPr>
          <w:sz w:val="24"/>
          <w:szCs w:val="24"/>
          <w:highlight w:val="yellow"/>
        </w:rPr>
      </w:pPr>
    </w:p>
    <w:p w:rsidR="00BD28CB" w:rsidRDefault="00BD28CB" w:rsidP="00BD28CB">
      <w:pPr>
        <w:ind w:firstLine="709"/>
        <w:rPr>
          <w:sz w:val="24"/>
          <w:szCs w:val="24"/>
        </w:rPr>
      </w:pPr>
      <w:r>
        <w:rPr>
          <w:sz w:val="24"/>
          <w:szCs w:val="24"/>
        </w:rPr>
        <w:t xml:space="preserve">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w:t>
      </w:r>
      <w:r>
        <w:rPr>
          <w:b/>
          <w:bCs/>
          <w:sz w:val="24"/>
          <w:szCs w:val="24"/>
        </w:rPr>
        <w:t>с пунктом 5.7</w:t>
      </w:r>
      <w:r>
        <w:rPr>
          <w:sz w:val="24"/>
          <w:szCs w:val="24"/>
        </w:rPr>
        <w:t xml:space="preserve"> Порядка разработки, реализации и оценки </w:t>
      </w:r>
      <w:r>
        <w:rPr>
          <w:sz w:val="24"/>
          <w:szCs w:val="24"/>
        </w:rPr>
        <w:lastRenderedPageBreak/>
        <w:t xml:space="preserve">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26 августа 2013 года №01-2390-а (с изменениями). </w:t>
      </w:r>
    </w:p>
    <w:p w:rsidR="00BD28CB" w:rsidRDefault="00BD28CB" w:rsidP="00BD28CB">
      <w:pPr>
        <w:ind w:firstLine="709"/>
        <w:rPr>
          <w:sz w:val="24"/>
          <w:szCs w:val="24"/>
        </w:rPr>
      </w:pPr>
      <w:r>
        <w:rPr>
          <w:sz w:val="24"/>
          <w:szCs w:val="24"/>
        </w:rPr>
        <w:t xml:space="preserve">Оценка эффективности реализации муниципальной программы производится ответственным исполнителем муниципальной программы. </w:t>
      </w:r>
    </w:p>
    <w:p w:rsidR="00BD28CB" w:rsidRDefault="00BD28CB" w:rsidP="00BD28CB">
      <w:pPr>
        <w:ind w:firstLine="709"/>
        <w:rPr>
          <w:sz w:val="24"/>
          <w:szCs w:val="24"/>
        </w:rPr>
      </w:pPr>
      <w:r>
        <w:rPr>
          <w:sz w:val="24"/>
          <w:szCs w:val="24"/>
        </w:rPr>
        <w:t>Оценка эффективности реализации муниципальной программы проводится на основе анализа:</w:t>
      </w:r>
    </w:p>
    <w:p w:rsidR="00BD28CB" w:rsidRDefault="00BD28CB" w:rsidP="00BD28CB">
      <w:pPr>
        <w:numPr>
          <w:ilvl w:val="0"/>
          <w:numId w:val="29"/>
        </w:numPr>
        <w:rPr>
          <w:sz w:val="24"/>
          <w:szCs w:val="24"/>
        </w:rPr>
      </w:pPr>
      <w:r>
        <w:rPr>
          <w:b/>
          <w:sz w:val="24"/>
          <w:szCs w:val="24"/>
        </w:rPr>
        <w:t>ст</w:t>
      </w:r>
      <w:r>
        <w:rPr>
          <w:b/>
          <w:bCs/>
          <w:sz w:val="24"/>
          <w:szCs w:val="24"/>
        </w:rPr>
        <w:t>епени достижения целей и решения задач</w:t>
      </w:r>
      <w:r>
        <w:rPr>
          <w:sz w:val="24"/>
          <w:szCs w:val="24"/>
        </w:rPr>
        <w:t xml:space="preserve">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№1 к муниципальной программе;</w:t>
      </w:r>
    </w:p>
    <w:p w:rsidR="00BD28CB" w:rsidRDefault="00BD28CB" w:rsidP="00BD28CB">
      <w:pPr>
        <w:numPr>
          <w:ilvl w:val="0"/>
          <w:numId w:val="29"/>
        </w:numPr>
        <w:rPr>
          <w:sz w:val="24"/>
          <w:szCs w:val="24"/>
        </w:rPr>
      </w:pPr>
      <w:r>
        <w:rPr>
          <w:b/>
          <w:sz w:val="24"/>
          <w:szCs w:val="24"/>
        </w:rPr>
        <w:t>ст</w:t>
      </w:r>
      <w:r>
        <w:rPr>
          <w:b/>
          <w:bCs/>
          <w:sz w:val="24"/>
          <w:szCs w:val="24"/>
        </w:rPr>
        <w:t>епени соответствия запланированному уровню затрат</w:t>
      </w:r>
      <w:r>
        <w:rPr>
          <w:sz w:val="24"/>
          <w:szCs w:val="24"/>
        </w:rPr>
        <w:t xml:space="preserve">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 по каждому источнику финансового обеспечения.</w:t>
      </w:r>
    </w:p>
    <w:p w:rsidR="00BD28CB" w:rsidRDefault="00BD28CB" w:rsidP="00BD28CB">
      <w:pPr>
        <w:jc w:val="center"/>
        <w:rPr>
          <w:color w:val="000000"/>
        </w:rPr>
      </w:pPr>
      <w:r>
        <w:rPr>
          <w:color w:val="000000"/>
        </w:rPr>
        <w:t>____________</w:t>
      </w:r>
    </w:p>
    <w:p w:rsidR="00BD28CB" w:rsidRDefault="00BD28CB" w:rsidP="00BD28CB">
      <w:pPr>
        <w:rPr>
          <w:b/>
          <w:bCs/>
          <w:color w:val="000000"/>
        </w:rPr>
      </w:pPr>
    </w:p>
    <w:p w:rsidR="00BD28CB" w:rsidRPr="00BD28CB" w:rsidRDefault="00BD28CB" w:rsidP="00BD28CB">
      <w:pPr>
        <w:ind w:left="4320"/>
        <w:jc w:val="left"/>
        <w:rPr>
          <w:bCs/>
          <w:color w:val="000000"/>
          <w:sz w:val="22"/>
          <w:szCs w:val="22"/>
        </w:rPr>
      </w:pPr>
      <w:r>
        <w:rPr>
          <w:b/>
          <w:bCs/>
          <w:color w:val="000000"/>
          <w:highlight w:val="yellow"/>
        </w:rPr>
        <w:br w:type="page"/>
      </w:r>
      <w:r w:rsidRPr="00BD28CB">
        <w:rPr>
          <w:bCs/>
          <w:color w:val="000000"/>
          <w:sz w:val="22"/>
          <w:szCs w:val="22"/>
        </w:rPr>
        <w:lastRenderedPageBreak/>
        <w:t>Приложение №1</w:t>
      </w:r>
    </w:p>
    <w:p w:rsidR="00BD28CB" w:rsidRPr="00BD28CB" w:rsidRDefault="00BD28CB" w:rsidP="00BD28CB">
      <w:pPr>
        <w:ind w:left="4320"/>
        <w:jc w:val="left"/>
        <w:rPr>
          <w:bCs/>
          <w:color w:val="000000"/>
          <w:sz w:val="22"/>
          <w:szCs w:val="22"/>
        </w:rPr>
      </w:pPr>
      <w:r w:rsidRPr="00BD28CB">
        <w:rPr>
          <w:bCs/>
          <w:color w:val="000000"/>
          <w:sz w:val="22"/>
          <w:szCs w:val="22"/>
        </w:rPr>
        <w:t>к муниципальной программе Тихвинского района «Архитектура и градостроительство</w:t>
      </w:r>
    </w:p>
    <w:p w:rsidR="00BD28CB" w:rsidRPr="00BD28CB" w:rsidRDefault="00BD28CB" w:rsidP="00BD28CB">
      <w:pPr>
        <w:ind w:left="4320"/>
        <w:jc w:val="left"/>
        <w:rPr>
          <w:bCs/>
          <w:color w:val="000000"/>
          <w:sz w:val="22"/>
          <w:szCs w:val="22"/>
        </w:rPr>
      </w:pPr>
      <w:r w:rsidRPr="00BD28CB">
        <w:rPr>
          <w:bCs/>
          <w:color w:val="000000"/>
          <w:sz w:val="22"/>
          <w:szCs w:val="22"/>
        </w:rPr>
        <w:t>в Тихвинском районе»</w:t>
      </w:r>
    </w:p>
    <w:p w:rsidR="00BD28CB" w:rsidRDefault="00BD28CB" w:rsidP="00BD28CB">
      <w:pPr>
        <w:ind w:left="4320"/>
        <w:jc w:val="left"/>
        <w:rPr>
          <w:b/>
          <w:bCs/>
          <w:color w:val="000000"/>
          <w:sz w:val="22"/>
          <w:szCs w:val="22"/>
        </w:rPr>
      </w:pPr>
    </w:p>
    <w:p w:rsidR="00BD28CB" w:rsidRDefault="00BD28CB" w:rsidP="00BD28CB">
      <w:pPr>
        <w:ind w:left="4536"/>
        <w:jc w:val="left"/>
        <w:rPr>
          <w:b/>
          <w:bCs/>
          <w:color w:val="000000"/>
          <w:sz w:val="22"/>
          <w:szCs w:val="22"/>
        </w:rPr>
      </w:pPr>
    </w:p>
    <w:p w:rsidR="00BD28CB" w:rsidRPr="00BD28CB" w:rsidRDefault="00BD28CB" w:rsidP="00BD28CB">
      <w:pPr>
        <w:jc w:val="center"/>
        <w:rPr>
          <w:b/>
          <w:bCs/>
          <w:color w:val="000000"/>
          <w:sz w:val="24"/>
        </w:rPr>
      </w:pPr>
      <w:r w:rsidRPr="00BD28CB">
        <w:rPr>
          <w:b/>
          <w:bCs/>
          <w:color w:val="000000"/>
          <w:sz w:val="24"/>
        </w:rPr>
        <w:t>ПРОГНОЗНЫЕ ЗНАЧЕНИЯ</w:t>
      </w:r>
    </w:p>
    <w:p w:rsidR="00BD28CB" w:rsidRPr="00BD28CB" w:rsidRDefault="00BD28CB" w:rsidP="00BD28CB">
      <w:pPr>
        <w:jc w:val="center"/>
        <w:rPr>
          <w:color w:val="000000"/>
          <w:sz w:val="24"/>
        </w:rPr>
      </w:pPr>
      <w:r w:rsidRPr="00BD28CB">
        <w:rPr>
          <w:b/>
          <w:bCs/>
          <w:color w:val="000000"/>
          <w:sz w:val="24"/>
        </w:rPr>
        <w:t xml:space="preserve"> показателей (индикаторов) по реализации</w:t>
      </w:r>
      <w:r w:rsidRPr="00BD28CB">
        <w:rPr>
          <w:color w:val="000000"/>
          <w:sz w:val="24"/>
        </w:rPr>
        <w:t xml:space="preserve"> </w:t>
      </w:r>
    </w:p>
    <w:p w:rsidR="00BD28CB" w:rsidRPr="00BD28CB" w:rsidRDefault="00BD28CB" w:rsidP="00BD28CB">
      <w:pPr>
        <w:jc w:val="center"/>
        <w:rPr>
          <w:b/>
          <w:bCs/>
          <w:color w:val="000000"/>
          <w:sz w:val="24"/>
        </w:rPr>
      </w:pPr>
      <w:r w:rsidRPr="00BD28CB">
        <w:rPr>
          <w:b/>
          <w:bCs/>
          <w:color w:val="000000"/>
          <w:sz w:val="24"/>
        </w:rPr>
        <w:t xml:space="preserve">муниципальной программы Тихвинского района </w:t>
      </w:r>
    </w:p>
    <w:p w:rsidR="00BD28CB" w:rsidRPr="00BD28CB" w:rsidRDefault="00BD28CB" w:rsidP="00BD28CB">
      <w:pPr>
        <w:jc w:val="center"/>
        <w:rPr>
          <w:b/>
          <w:bCs/>
          <w:color w:val="000000"/>
          <w:sz w:val="24"/>
        </w:rPr>
      </w:pPr>
      <w:r w:rsidRPr="00BD28CB">
        <w:rPr>
          <w:b/>
          <w:bCs/>
          <w:color w:val="000000"/>
          <w:sz w:val="24"/>
        </w:rPr>
        <w:t>«Архитектура и градостроительство</w:t>
      </w:r>
      <w:r>
        <w:rPr>
          <w:b/>
          <w:bCs/>
          <w:color w:val="000000"/>
          <w:sz w:val="24"/>
        </w:rPr>
        <w:t xml:space="preserve"> </w:t>
      </w:r>
      <w:r w:rsidRPr="00BD28CB">
        <w:rPr>
          <w:b/>
          <w:bCs/>
          <w:color w:val="000000"/>
          <w:sz w:val="24"/>
        </w:rPr>
        <w:t>в Тихвинском районе»</w:t>
      </w:r>
    </w:p>
    <w:p w:rsidR="00BD28CB" w:rsidRDefault="00BD28CB" w:rsidP="00BD28CB">
      <w:pPr>
        <w:jc w:val="center"/>
        <w:rPr>
          <w:color w:val="000000"/>
        </w:rPr>
      </w:pPr>
    </w:p>
    <w:tbl>
      <w:tblPr>
        <w:tblW w:w="5498" w:type="pct"/>
        <w:tblInd w:w="-746" w:type="dxa"/>
        <w:tblCellMar>
          <w:left w:w="105" w:type="dxa"/>
          <w:right w:w="105" w:type="dxa"/>
        </w:tblCellMar>
        <w:tblLook w:val="04A0" w:firstRow="1" w:lastRow="0" w:firstColumn="1" w:lastColumn="0" w:noHBand="0" w:noVBand="1"/>
      </w:tblPr>
      <w:tblGrid>
        <w:gridCol w:w="481"/>
        <w:gridCol w:w="5899"/>
        <w:gridCol w:w="1174"/>
        <w:gridCol w:w="870"/>
        <w:gridCol w:w="847"/>
        <w:gridCol w:w="935"/>
      </w:tblGrid>
      <w:tr w:rsidR="00BD28CB" w:rsidTr="00BD28CB">
        <w:tc>
          <w:tcPr>
            <w:tcW w:w="236" w:type="pct"/>
            <w:vMerge w:val="restart"/>
            <w:tcBorders>
              <w:top w:val="single" w:sz="2" w:space="0" w:color="auto"/>
              <w:left w:val="single" w:sz="2" w:space="0" w:color="auto"/>
              <w:bottom w:val="single" w:sz="2" w:space="0" w:color="auto"/>
              <w:right w:val="single" w:sz="2" w:space="0" w:color="auto"/>
            </w:tcBorders>
          </w:tcPr>
          <w:p w:rsidR="00BD28CB" w:rsidRDefault="00BD28CB">
            <w:pPr>
              <w:jc w:val="center"/>
              <w:rPr>
                <w:b/>
                <w:bCs/>
                <w:color w:val="000000"/>
                <w:sz w:val="20"/>
              </w:rPr>
            </w:pPr>
            <w:r>
              <w:rPr>
                <w:b/>
                <w:bCs/>
                <w:color w:val="000000"/>
                <w:sz w:val="20"/>
              </w:rPr>
              <w:t>№</w:t>
            </w:r>
          </w:p>
          <w:p w:rsidR="00BD28CB" w:rsidRDefault="00BD28CB">
            <w:pPr>
              <w:jc w:val="center"/>
              <w:rPr>
                <w:color w:val="000000"/>
                <w:sz w:val="20"/>
              </w:rPr>
            </w:pPr>
            <w:r>
              <w:rPr>
                <w:b/>
                <w:bCs/>
                <w:color w:val="000000"/>
                <w:sz w:val="20"/>
              </w:rPr>
              <w:t>пп</w:t>
            </w:r>
          </w:p>
          <w:p w:rsidR="00BD28CB" w:rsidRDefault="00BD28CB">
            <w:pPr>
              <w:jc w:val="center"/>
              <w:rPr>
                <w:color w:val="000000"/>
                <w:sz w:val="20"/>
              </w:rPr>
            </w:pPr>
          </w:p>
        </w:tc>
        <w:tc>
          <w:tcPr>
            <w:tcW w:w="2890" w:type="pct"/>
            <w:vMerge w:val="restart"/>
            <w:tcBorders>
              <w:top w:val="single" w:sz="2" w:space="0" w:color="auto"/>
              <w:left w:val="single" w:sz="2" w:space="0" w:color="auto"/>
              <w:bottom w:val="single" w:sz="2" w:space="0" w:color="auto"/>
              <w:right w:val="single" w:sz="2" w:space="0" w:color="auto"/>
            </w:tcBorders>
            <w:hideMark/>
          </w:tcPr>
          <w:p w:rsidR="00BD28CB" w:rsidRDefault="00BD28CB">
            <w:pPr>
              <w:jc w:val="center"/>
              <w:rPr>
                <w:b/>
                <w:bCs/>
                <w:color w:val="000000"/>
                <w:sz w:val="20"/>
              </w:rPr>
            </w:pPr>
            <w:r>
              <w:rPr>
                <w:b/>
                <w:bCs/>
                <w:color w:val="000000"/>
                <w:sz w:val="20"/>
              </w:rPr>
              <w:t>Наименование</w:t>
            </w:r>
          </w:p>
          <w:p w:rsidR="00BD28CB" w:rsidRDefault="00BD28CB">
            <w:pPr>
              <w:jc w:val="center"/>
              <w:rPr>
                <w:color w:val="000000"/>
                <w:sz w:val="20"/>
              </w:rPr>
            </w:pPr>
            <w:r>
              <w:rPr>
                <w:b/>
                <w:bCs/>
                <w:color w:val="000000"/>
                <w:sz w:val="20"/>
              </w:rPr>
              <w:t>показателя</w:t>
            </w:r>
          </w:p>
        </w:tc>
        <w:tc>
          <w:tcPr>
            <w:tcW w:w="575" w:type="pct"/>
            <w:vMerge w:val="restart"/>
            <w:tcBorders>
              <w:top w:val="single" w:sz="2" w:space="0" w:color="auto"/>
              <w:left w:val="single" w:sz="2" w:space="0" w:color="auto"/>
              <w:bottom w:val="single" w:sz="2" w:space="0" w:color="auto"/>
              <w:right w:val="single" w:sz="2" w:space="0" w:color="auto"/>
            </w:tcBorders>
            <w:hideMark/>
          </w:tcPr>
          <w:p w:rsidR="00BD28CB" w:rsidRDefault="00BD28CB">
            <w:pPr>
              <w:jc w:val="center"/>
              <w:rPr>
                <w:b/>
                <w:bCs/>
                <w:color w:val="000000"/>
                <w:sz w:val="20"/>
              </w:rPr>
            </w:pPr>
            <w:r>
              <w:rPr>
                <w:b/>
                <w:bCs/>
                <w:color w:val="000000"/>
                <w:sz w:val="20"/>
              </w:rPr>
              <w:t>Единица</w:t>
            </w:r>
          </w:p>
          <w:p w:rsidR="00BD28CB" w:rsidRDefault="00BD28CB">
            <w:pPr>
              <w:jc w:val="center"/>
              <w:rPr>
                <w:color w:val="000000"/>
                <w:sz w:val="20"/>
              </w:rPr>
            </w:pPr>
            <w:r>
              <w:rPr>
                <w:b/>
                <w:bCs/>
                <w:color w:val="000000"/>
                <w:sz w:val="20"/>
              </w:rPr>
              <w:t>измерения</w:t>
            </w:r>
          </w:p>
        </w:tc>
        <w:tc>
          <w:tcPr>
            <w:tcW w:w="1299" w:type="pct"/>
            <w:gridSpan w:val="3"/>
            <w:tcBorders>
              <w:top w:val="single" w:sz="2" w:space="0" w:color="auto"/>
              <w:left w:val="single" w:sz="2" w:space="0" w:color="auto"/>
              <w:bottom w:val="single" w:sz="2" w:space="0" w:color="auto"/>
              <w:right w:val="single" w:sz="2" w:space="0" w:color="auto"/>
            </w:tcBorders>
            <w:hideMark/>
          </w:tcPr>
          <w:p w:rsidR="00BD28CB" w:rsidRDefault="00BD28CB">
            <w:pPr>
              <w:jc w:val="center"/>
              <w:rPr>
                <w:color w:val="000000"/>
                <w:sz w:val="20"/>
              </w:rPr>
            </w:pPr>
            <w:r>
              <w:rPr>
                <w:b/>
                <w:bCs/>
                <w:color w:val="000000"/>
                <w:sz w:val="20"/>
              </w:rPr>
              <w:t>Значения показателя</w:t>
            </w:r>
          </w:p>
        </w:tc>
      </w:tr>
      <w:tr w:rsidR="00BD28CB" w:rsidTr="00BD28CB">
        <w:tc>
          <w:tcPr>
            <w:tcW w:w="236" w:type="pct"/>
            <w:vMerge/>
            <w:tcBorders>
              <w:top w:val="single" w:sz="2" w:space="0" w:color="auto"/>
              <w:left w:val="single" w:sz="2" w:space="0" w:color="auto"/>
              <w:bottom w:val="single" w:sz="2" w:space="0" w:color="auto"/>
              <w:right w:val="single" w:sz="2" w:space="0" w:color="auto"/>
            </w:tcBorders>
            <w:vAlign w:val="center"/>
            <w:hideMark/>
          </w:tcPr>
          <w:p w:rsidR="00BD28CB" w:rsidRDefault="00BD28CB">
            <w:pPr>
              <w:jc w:val="left"/>
              <w:rPr>
                <w:color w:val="000000"/>
                <w:sz w:val="20"/>
              </w:rPr>
            </w:pPr>
          </w:p>
        </w:tc>
        <w:tc>
          <w:tcPr>
            <w:tcW w:w="2890" w:type="pct"/>
            <w:vMerge/>
            <w:tcBorders>
              <w:top w:val="single" w:sz="2" w:space="0" w:color="auto"/>
              <w:left w:val="single" w:sz="2" w:space="0" w:color="auto"/>
              <w:bottom w:val="single" w:sz="2" w:space="0" w:color="auto"/>
              <w:right w:val="single" w:sz="2" w:space="0" w:color="auto"/>
            </w:tcBorders>
            <w:vAlign w:val="center"/>
            <w:hideMark/>
          </w:tcPr>
          <w:p w:rsidR="00BD28CB" w:rsidRDefault="00BD28CB">
            <w:pPr>
              <w:jc w:val="left"/>
              <w:rPr>
                <w:color w:val="000000"/>
                <w:sz w:val="20"/>
              </w:rPr>
            </w:pPr>
          </w:p>
        </w:tc>
        <w:tc>
          <w:tcPr>
            <w:tcW w:w="575" w:type="pct"/>
            <w:vMerge/>
            <w:tcBorders>
              <w:top w:val="single" w:sz="2" w:space="0" w:color="auto"/>
              <w:left w:val="single" w:sz="2" w:space="0" w:color="auto"/>
              <w:bottom w:val="single" w:sz="2" w:space="0" w:color="auto"/>
              <w:right w:val="single" w:sz="2" w:space="0" w:color="auto"/>
            </w:tcBorders>
            <w:vAlign w:val="center"/>
            <w:hideMark/>
          </w:tcPr>
          <w:p w:rsidR="00BD28CB" w:rsidRDefault="00BD28CB">
            <w:pPr>
              <w:jc w:val="left"/>
              <w:rPr>
                <w:color w:val="000000"/>
                <w:sz w:val="20"/>
              </w:rPr>
            </w:pPr>
          </w:p>
        </w:tc>
        <w:tc>
          <w:tcPr>
            <w:tcW w:w="426" w:type="pct"/>
            <w:tcBorders>
              <w:top w:val="single" w:sz="2" w:space="0" w:color="auto"/>
              <w:left w:val="single" w:sz="2" w:space="0" w:color="auto"/>
              <w:bottom w:val="single" w:sz="2" w:space="0" w:color="auto"/>
              <w:right w:val="single" w:sz="2" w:space="0" w:color="auto"/>
            </w:tcBorders>
            <w:hideMark/>
          </w:tcPr>
          <w:p w:rsidR="00BD28CB" w:rsidRDefault="00BD28CB">
            <w:pPr>
              <w:jc w:val="center"/>
              <w:rPr>
                <w:color w:val="000000"/>
                <w:sz w:val="20"/>
              </w:rPr>
            </w:pPr>
            <w:smartTag w:uri="urn:schemas-microsoft-com:office:smarttags" w:element="metricconverter">
              <w:smartTagPr>
                <w:attr w:name="ProductID" w:val="2019 г"/>
              </w:smartTagPr>
              <w:r>
                <w:rPr>
                  <w:b/>
                  <w:bCs/>
                  <w:color w:val="000000"/>
                  <w:sz w:val="20"/>
                </w:rPr>
                <w:t>2019 г</w:t>
              </w:r>
            </w:smartTag>
            <w:r>
              <w:rPr>
                <w:b/>
                <w:bCs/>
                <w:color w:val="000000"/>
                <w:sz w:val="20"/>
              </w:rPr>
              <w:t>.</w:t>
            </w:r>
          </w:p>
        </w:tc>
        <w:tc>
          <w:tcPr>
            <w:tcW w:w="415" w:type="pct"/>
            <w:tcBorders>
              <w:top w:val="single" w:sz="2" w:space="0" w:color="auto"/>
              <w:left w:val="single" w:sz="2" w:space="0" w:color="auto"/>
              <w:bottom w:val="single" w:sz="2" w:space="0" w:color="auto"/>
              <w:right w:val="single" w:sz="2" w:space="0" w:color="auto"/>
            </w:tcBorders>
            <w:hideMark/>
          </w:tcPr>
          <w:p w:rsidR="00BD28CB" w:rsidRDefault="00BD28CB">
            <w:pPr>
              <w:jc w:val="center"/>
              <w:rPr>
                <w:color w:val="000000"/>
                <w:sz w:val="20"/>
              </w:rPr>
            </w:pPr>
            <w:smartTag w:uri="urn:schemas-microsoft-com:office:smarttags" w:element="metricconverter">
              <w:smartTagPr>
                <w:attr w:name="ProductID" w:val="2020 г"/>
              </w:smartTagPr>
              <w:r>
                <w:rPr>
                  <w:b/>
                  <w:bCs/>
                  <w:color w:val="000000"/>
                  <w:sz w:val="20"/>
                </w:rPr>
                <w:t>2020 г</w:t>
              </w:r>
            </w:smartTag>
            <w:r>
              <w:rPr>
                <w:b/>
                <w:bCs/>
                <w:color w:val="000000"/>
                <w:sz w:val="20"/>
              </w:rPr>
              <w:t>.</w:t>
            </w:r>
          </w:p>
        </w:tc>
        <w:tc>
          <w:tcPr>
            <w:tcW w:w="458" w:type="pct"/>
            <w:tcBorders>
              <w:top w:val="single" w:sz="2" w:space="0" w:color="auto"/>
              <w:left w:val="single" w:sz="2" w:space="0" w:color="auto"/>
              <w:bottom w:val="single" w:sz="2" w:space="0" w:color="auto"/>
              <w:right w:val="single" w:sz="2" w:space="0" w:color="auto"/>
            </w:tcBorders>
          </w:tcPr>
          <w:p w:rsidR="00BD28CB" w:rsidRDefault="00BD28CB">
            <w:pPr>
              <w:jc w:val="center"/>
              <w:rPr>
                <w:color w:val="000000"/>
                <w:sz w:val="20"/>
              </w:rPr>
            </w:pPr>
            <w:smartTag w:uri="urn:schemas-microsoft-com:office:smarttags" w:element="metricconverter">
              <w:smartTagPr>
                <w:attr w:name="ProductID" w:val="2021 г"/>
              </w:smartTagPr>
              <w:r>
                <w:rPr>
                  <w:b/>
                  <w:bCs/>
                  <w:color w:val="000000"/>
                  <w:sz w:val="20"/>
                </w:rPr>
                <w:t>2021 г</w:t>
              </w:r>
            </w:smartTag>
            <w:r>
              <w:rPr>
                <w:b/>
                <w:bCs/>
                <w:color w:val="000000"/>
                <w:sz w:val="20"/>
              </w:rPr>
              <w:t>.</w:t>
            </w:r>
          </w:p>
          <w:p w:rsidR="00BD28CB" w:rsidRDefault="00BD28CB">
            <w:pPr>
              <w:jc w:val="center"/>
              <w:rPr>
                <w:color w:val="000000"/>
                <w:sz w:val="20"/>
              </w:rPr>
            </w:pPr>
          </w:p>
        </w:tc>
      </w:tr>
      <w:tr w:rsidR="00BD28CB" w:rsidTr="00BD28CB">
        <w:tc>
          <w:tcPr>
            <w:tcW w:w="236"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2"/>
                <w:szCs w:val="22"/>
              </w:rPr>
            </w:pPr>
            <w:r>
              <w:rPr>
                <w:color w:val="000000"/>
                <w:sz w:val="22"/>
                <w:szCs w:val="22"/>
              </w:rPr>
              <w:t>1.</w:t>
            </w:r>
          </w:p>
        </w:tc>
        <w:tc>
          <w:tcPr>
            <w:tcW w:w="2890" w:type="pct"/>
            <w:tcBorders>
              <w:top w:val="single" w:sz="2" w:space="0" w:color="auto"/>
              <w:left w:val="single" w:sz="2" w:space="0" w:color="auto"/>
              <w:bottom w:val="single" w:sz="2" w:space="0" w:color="auto"/>
              <w:right w:val="single" w:sz="2" w:space="0" w:color="auto"/>
            </w:tcBorders>
          </w:tcPr>
          <w:p w:rsidR="00BD28CB" w:rsidRDefault="00BD28CB">
            <w:pPr>
              <w:jc w:val="left"/>
              <w:rPr>
                <w:color w:val="000000"/>
                <w:sz w:val="22"/>
                <w:szCs w:val="22"/>
              </w:rPr>
            </w:pPr>
            <w:r>
              <w:rPr>
                <w:color w:val="000000"/>
                <w:sz w:val="22"/>
                <w:szCs w:val="22"/>
              </w:rPr>
              <w:t>Количество разработанных документов территориального планирования сельских поселений</w:t>
            </w:r>
          </w:p>
          <w:p w:rsidR="00BD28CB" w:rsidRDefault="00BD28CB">
            <w:pPr>
              <w:jc w:val="left"/>
              <w:rPr>
                <w:color w:val="000000"/>
                <w:sz w:val="22"/>
                <w:szCs w:val="22"/>
              </w:rPr>
            </w:pPr>
          </w:p>
        </w:tc>
        <w:tc>
          <w:tcPr>
            <w:tcW w:w="575" w:type="pct"/>
            <w:tcBorders>
              <w:top w:val="single" w:sz="2" w:space="0" w:color="auto"/>
              <w:left w:val="single" w:sz="2" w:space="0" w:color="auto"/>
              <w:bottom w:val="single" w:sz="2" w:space="0" w:color="auto"/>
              <w:right w:val="single" w:sz="2" w:space="0" w:color="auto"/>
            </w:tcBorders>
            <w:hideMark/>
          </w:tcPr>
          <w:p w:rsidR="00BD28CB" w:rsidRDefault="00BD28CB">
            <w:pPr>
              <w:jc w:val="center"/>
              <w:rPr>
                <w:color w:val="000000"/>
                <w:sz w:val="22"/>
                <w:szCs w:val="22"/>
              </w:rPr>
            </w:pPr>
            <w:r>
              <w:rPr>
                <w:color w:val="000000"/>
                <w:sz w:val="22"/>
                <w:szCs w:val="22"/>
              </w:rPr>
              <w:t>Ед.</w:t>
            </w:r>
          </w:p>
        </w:tc>
        <w:tc>
          <w:tcPr>
            <w:tcW w:w="426" w:type="pct"/>
            <w:tcBorders>
              <w:top w:val="single" w:sz="2" w:space="0" w:color="auto"/>
              <w:left w:val="single" w:sz="2" w:space="0" w:color="auto"/>
              <w:bottom w:val="single" w:sz="2" w:space="0" w:color="auto"/>
              <w:right w:val="single" w:sz="2" w:space="0" w:color="auto"/>
            </w:tcBorders>
            <w:hideMark/>
          </w:tcPr>
          <w:p w:rsidR="00BD28CB" w:rsidRDefault="00BD28CB">
            <w:pPr>
              <w:jc w:val="right"/>
              <w:rPr>
                <w:color w:val="000000"/>
                <w:sz w:val="22"/>
                <w:szCs w:val="22"/>
              </w:rPr>
            </w:pPr>
            <w:r>
              <w:rPr>
                <w:color w:val="000000"/>
                <w:sz w:val="22"/>
                <w:szCs w:val="22"/>
              </w:rPr>
              <w:t xml:space="preserve">5 </w:t>
            </w:r>
          </w:p>
        </w:tc>
        <w:tc>
          <w:tcPr>
            <w:tcW w:w="415" w:type="pct"/>
            <w:tcBorders>
              <w:top w:val="single" w:sz="2" w:space="0" w:color="auto"/>
              <w:left w:val="single" w:sz="2" w:space="0" w:color="auto"/>
              <w:bottom w:val="single" w:sz="2" w:space="0" w:color="auto"/>
              <w:right w:val="single" w:sz="2" w:space="0" w:color="auto"/>
            </w:tcBorders>
            <w:hideMark/>
          </w:tcPr>
          <w:p w:rsidR="00BD28CB" w:rsidRDefault="00BD28CB">
            <w:pPr>
              <w:jc w:val="right"/>
              <w:rPr>
                <w:color w:val="000000"/>
                <w:sz w:val="22"/>
                <w:szCs w:val="22"/>
              </w:rPr>
            </w:pPr>
            <w:r>
              <w:rPr>
                <w:color w:val="000000"/>
                <w:sz w:val="22"/>
                <w:szCs w:val="22"/>
              </w:rPr>
              <w:t>3</w:t>
            </w:r>
          </w:p>
        </w:tc>
        <w:tc>
          <w:tcPr>
            <w:tcW w:w="458" w:type="pct"/>
            <w:tcBorders>
              <w:top w:val="single" w:sz="2" w:space="0" w:color="auto"/>
              <w:left w:val="single" w:sz="2" w:space="0" w:color="auto"/>
              <w:bottom w:val="single" w:sz="2" w:space="0" w:color="auto"/>
              <w:right w:val="single" w:sz="2" w:space="0" w:color="auto"/>
            </w:tcBorders>
            <w:hideMark/>
          </w:tcPr>
          <w:p w:rsidR="00BD28CB" w:rsidRDefault="00BD28CB">
            <w:pPr>
              <w:jc w:val="right"/>
              <w:rPr>
                <w:color w:val="000000"/>
                <w:sz w:val="22"/>
                <w:szCs w:val="22"/>
              </w:rPr>
            </w:pPr>
            <w:r>
              <w:rPr>
                <w:color w:val="000000"/>
                <w:sz w:val="22"/>
                <w:szCs w:val="22"/>
              </w:rPr>
              <w:t>-</w:t>
            </w:r>
          </w:p>
        </w:tc>
      </w:tr>
      <w:tr w:rsidR="00BD28CB" w:rsidTr="00BD28CB">
        <w:tc>
          <w:tcPr>
            <w:tcW w:w="236" w:type="pct"/>
            <w:tcBorders>
              <w:top w:val="single" w:sz="2" w:space="0" w:color="auto"/>
              <w:left w:val="single" w:sz="2" w:space="0" w:color="auto"/>
              <w:bottom w:val="single" w:sz="2" w:space="0" w:color="auto"/>
              <w:right w:val="single" w:sz="2" w:space="0" w:color="auto"/>
            </w:tcBorders>
            <w:hideMark/>
          </w:tcPr>
          <w:p w:rsidR="00BD28CB" w:rsidRDefault="00BD28CB">
            <w:pPr>
              <w:jc w:val="left"/>
              <w:rPr>
                <w:color w:val="000000"/>
                <w:sz w:val="22"/>
                <w:szCs w:val="22"/>
              </w:rPr>
            </w:pPr>
            <w:r>
              <w:rPr>
                <w:color w:val="000000"/>
                <w:sz w:val="22"/>
                <w:szCs w:val="22"/>
              </w:rPr>
              <w:t>2.</w:t>
            </w:r>
          </w:p>
        </w:tc>
        <w:tc>
          <w:tcPr>
            <w:tcW w:w="2890" w:type="pct"/>
            <w:tcBorders>
              <w:top w:val="single" w:sz="2" w:space="0" w:color="auto"/>
              <w:left w:val="single" w:sz="2" w:space="0" w:color="auto"/>
              <w:bottom w:val="single" w:sz="2" w:space="0" w:color="auto"/>
              <w:right w:val="single" w:sz="2" w:space="0" w:color="auto"/>
            </w:tcBorders>
          </w:tcPr>
          <w:p w:rsidR="00BD28CB" w:rsidRDefault="00BD28CB">
            <w:pPr>
              <w:jc w:val="left"/>
              <w:rPr>
                <w:color w:val="000000"/>
                <w:sz w:val="22"/>
                <w:szCs w:val="22"/>
              </w:rPr>
            </w:pPr>
            <w:r>
              <w:rPr>
                <w:color w:val="000000"/>
                <w:sz w:val="22"/>
                <w:szCs w:val="22"/>
              </w:rPr>
              <w:t>Количество внесенных изменений в схему территориального планирования района</w:t>
            </w:r>
          </w:p>
          <w:p w:rsidR="00BD28CB" w:rsidRDefault="00BD28CB">
            <w:pPr>
              <w:jc w:val="left"/>
              <w:rPr>
                <w:color w:val="000000"/>
                <w:sz w:val="22"/>
                <w:szCs w:val="22"/>
              </w:rPr>
            </w:pPr>
          </w:p>
        </w:tc>
        <w:tc>
          <w:tcPr>
            <w:tcW w:w="575" w:type="pct"/>
            <w:tcBorders>
              <w:top w:val="single" w:sz="2" w:space="0" w:color="auto"/>
              <w:left w:val="single" w:sz="2" w:space="0" w:color="auto"/>
              <w:bottom w:val="single" w:sz="2" w:space="0" w:color="auto"/>
              <w:right w:val="single" w:sz="2" w:space="0" w:color="auto"/>
            </w:tcBorders>
            <w:hideMark/>
          </w:tcPr>
          <w:p w:rsidR="00BD28CB" w:rsidRDefault="00BD28CB">
            <w:pPr>
              <w:jc w:val="center"/>
              <w:rPr>
                <w:color w:val="000000"/>
                <w:sz w:val="22"/>
                <w:szCs w:val="22"/>
              </w:rPr>
            </w:pPr>
            <w:r>
              <w:rPr>
                <w:color w:val="000000"/>
                <w:sz w:val="22"/>
                <w:szCs w:val="22"/>
              </w:rPr>
              <w:t>Ед.</w:t>
            </w:r>
          </w:p>
        </w:tc>
        <w:tc>
          <w:tcPr>
            <w:tcW w:w="426" w:type="pct"/>
            <w:tcBorders>
              <w:top w:val="single" w:sz="2" w:space="0" w:color="auto"/>
              <w:left w:val="single" w:sz="2" w:space="0" w:color="auto"/>
              <w:bottom w:val="single" w:sz="2" w:space="0" w:color="auto"/>
              <w:right w:val="single" w:sz="2" w:space="0" w:color="auto"/>
            </w:tcBorders>
            <w:hideMark/>
          </w:tcPr>
          <w:p w:rsidR="00BD28CB" w:rsidRDefault="00BD28CB">
            <w:pPr>
              <w:jc w:val="right"/>
              <w:rPr>
                <w:color w:val="000000"/>
                <w:sz w:val="22"/>
                <w:szCs w:val="22"/>
              </w:rPr>
            </w:pPr>
            <w:r>
              <w:rPr>
                <w:color w:val="000000"/>
                <w:sz w:val="22"/>
                <w:szCs w:val="22"/>
              </w:rPr>
              <w:t xml:space="preserve">1 </w:t>
            </w:r>
          </w:p>
        </w:tc>
        <w:tc>
          <w:tcPr>
            <w:tcW w:w="415" w:type="pct"/>
            <w:tcBorders>
              <w:top w:val="single" w:sz="2" w:space="0" w:color="auto"/>
              <w:left w:val="single" w:sz="2" w:space="0" w:color="auto"/>
              <w:bottom w:val="single" w:sz="2" w:space="0" w:color="auto"/>
              <w:right w:val="single" w:sz="2" w:space="0" w:color="auto"/>
            </w:tcBorders>
            <w:hideMark/>
          </w:tcPr>
          <w:p w:rsidR="00BD28CB" w:rsidRDefault="00BD28CB">
            <w:pPr>
              <w:jc w:val="right"/>
              <w:rPr>
                <w:color w:val="000000"/>
                <w:sz w:val="22"/>
                <w:szCs w:val="22"/>
              </w:rPr>
            </w:pPr>
            <w:r>
              <w:rPr>
                <w:color w:val="000000"/>
                <w:sz w:val="22"/>
                <w:szCs w:val="22"/>
              </w:rPr>
              <w:t>-</w:t>
            </w:r>
          </w:p>
        </w:tc>
        <w:tc>
          <w:tcPr>
            <w:tcW w:w="458" w:type="pct"/>
            <w:tcBorders>
              <w:top w:val="single" w:sz="2" w:space="0" w:color="auto"/>
              <w:left w:val="single" w:sz="2" w:space="0" w:color="auto"/>
              <w:bottom w:val="single" w:sz="2" w:space="0" w:color="auto"/>
              <w:right w:val="single" w:sz="2" w:space="0" w:color="auto"/>
            </w:tcBorders>
            <w:hideMark/>
          </w:tcPr>
          <w:p w:rsidR="00BD28CB" w:rsidRDefault="00BD28CB">
            <w:pPr>
              <w:jc w:val="right"/>
              <w:rPr>
                <w:color w:val="000000"/>
                <w:sz w:val="22"/>
                <w:szCs w:val="22"/>
              </w:rPr>
            </w:pPr>
            <w:r>
              <w:rPr>
                <w:color w:val="000000"/>
                <w:sz w:val="22"/>
                <w:szCs w:val="22"/>
              </w:rPr>
              <w:t>-</w:t>
            </w:r>
          </w:p>
        </w:tc>
      </w:tr>
      <w:tr w:rsidR="00BD28CB" w:rsidTr="00BD28CB">
        <w:tc>
          <w:tcPr>
            <w:tcW w:w="236" w:type="pct"/>
            <w:tcBorders>
              <w:top w:val="single" w:sz="2" w:space="0" w:color="auto"/>
              <w:left w:val="single" w:sz="2" w:space="0" w:color="auto"/>
              <w:bottom w:val="single" w:sz="4" w:space="0" w:color="auto"/>
              <w:right w:val="single" w:sz="2" w:space="0" w:color="auto"/>
            </w:tcBorders>
            <w:hideMark/>
          </w:tcPr>
          <w:p w:rsidR="00BD28CB" w:rsidRDefault="00BD28CB">
            <w:pPr>
              <w:jc w:val="left"/>
              <w:rPr>
                <w:color w:val="000000"/>
                <w:sz w:val="22"/>
                <w:szCs w:val="22"/>
              </w:rPr>
            </w:pPr>
            <w:r>
              <w:rPr>
                <w:color w:val="000000"/>
                <w:sz w:val="22"/>
                <w:szCs w:val="22"/>
              </w:rPr>
              <w:t>3.</w:t>
            </w:r>
          </w:p>
        </w:tc>
        <w:tc>
          <w:tcPr>
            <w:tcW w:w="2890" w:type="pct"/>
            <w:tcBorders>
              <w:top w:val="single" w:sz="2" w:space="0" w:color="auto"/>
              <w:left w:val="single" w:sz="2" w:space="0" w:color="auto"/>
              <w:bottom w:val="single" w:sz="4" w:space="0" w:color="auto"/>
              <w:right w:val="single" w:sz="2" w:space="0" w:color="auto"/>
            </w:tcBorders>
          </w:tcPr>
          <w:p w:rsidR="00BD28CB" w:rsidRDefault="00BD28CB">
            <w:pPr>
              <w:jc w:val="left"/>
              <w:rPr>
                <w:color w:val="000000"/>
                <w:sz w:val="22"/>
                <w:szCs w:val="22"/>
              </w:rPr>
            </w:pPr>
            <w:r>
              <w:rPr>
                <w:color w:val="000000"/>
                <w:sz w:val="22"/>
                <w:szCs w:val="22"/>
              </w:rPr>
              <w:t>Количество внесенных изменений в правила землепользования и застройки сельских поселений</w:t>
            </w:r>
          </w:p>
          <w:p w:rsidR="00BD28CB" w:rsidRDefault="00BD28CB">
            <w:pPr>
              <w:jc w:val="left"/>
              <w:rPr>
                <w:color w:val="000000"/>
                <w:sz w:val="22"/>
                <w:szCs w:val="22"/>
              </w:rPr>
            </w:pPr>
          </w:p>
        </w:tc>
        <w:tc>
          <w:tcPr>
            <w:tcW w:w="575" w:type="pct"/>
            <w:tcBorders>
              <w:top w:val="single" w:sz="2" w:space="0" w:color="auto"/>
              <w:left w:val="single" w:sz="2" w:space="0" w:color="auto"/>
              <w:bottom w:val="single" w:sz="4" w:space="0" w:color="auto"/>
              <w:right w:val="single" w:sz="2" w:space="0" w:color="auto"/>
            </w:tcBorders>
            <w:hideMark/>
          </w:tcPr>
          <w:p w:rsidR="00BD28CB" w:rsidRDefault="00BD28CB">
            <w:pPr>
              <w:jc w:val="center"/>
              <w:rPr>
                <w:color w:val="000000"/>
                <w:sz w:val="22"/>
                <w:szCs w:val="22"/>
              </w:rPr>
            </w:pPr>
            <w:r>
              <w:rPr>
                <w:color w:val="000000"/>
                <w:sz w:val="22"/>
                <w:szCs w:val="22"/>
              </w:rPr>
              <w:t>Ед.</w:t>
            </w:r>
          </w:p>
        </w:tc>
        <w:tc>
          <w:tcPr>
            <w:tcW w:w="426" w:type="pct"/>
            <w:tcBorders>
              <w:top w:val="single" w:sz="2" w:space="0" w:color="auto"/>
              <w:left w:val="single" w:sz="2" w:space="0" w:color="auto"/>
              <w:bottom w:val="single" w:sz="4" w:space="0" w:color="auto"/>
              <w:right w:val="single" w:sz="2" w:space="0" w:color="auto"/>
            </w:tcBorders>
            <w:hideMark/>
          </w:tcPr>
          <w:p w:rsidR="00BD28CB" w:rsidRDefault="00BD28CB">
            <w:pPr>
              <w:jc w:val="right"/>
              <w:rPr>
                <w:color w:val="000000"/>
                <w:sz w:val="22"/>
                <w:szCs w:val="22"/>
              </w:rPr>
            </w:pPr>
            <w:r>
              <w:rPr>
                <w:color w:val="000000"/>
                <w:sz w:val="22"/>
                <w:szCs w:val="22"/>
              </w:rPr>
              <w:t>1</w:t>
            </w:r>
          </w:p>
        </w:tc>
        <w:tc>
          <w:tcPr>
            <w:tcW w:w="415" w:type="pct"/>
            <w:tcBorders>
              <w:top w:val="single" w:sz="2" w:space="0" w:color="auto"/>
              <w:left w:val="single" w:sz="2" w:space="0" w:color="auto"/>
              <w:bottom w:val="single" w:sz="4" w:space="0" w:color="auto"/>
              <w:right w:val="single" w:sz="2" w:space="0" w:color="auto"/>
            </w:tcBorders>
            <w:hideMark/>
          </w:tcPr>
          <w:p w:rsidR="00BD28CB" w:rsidRDefault="00BD28CB">
            <w:pPr>
              <w:jc w:val="right"/>
              <w:rPr>
                <w:color w:val="000000"/>
                <w:sz w:val="22"/>
                <w:szCs w:val="22"/>
              </w:rPr>
            </w:pPr>
            <w:r>
              <w:rPr>
                <w:color w:val="000000"/>
                <w:sz w:val="22"/>
                <w:szCs w:val="22"/>
              </w:rPr>
              <w:t>4</w:t>
            </w:r>
          </w:p>
        </w:tc>
        <w:tc>
          <w:tcPr>
            <w:tcW w:w="458" w:type="pct"/>
            <w:tcBorders>
              <w:top w:val="single" w:sz="2" w:space="0" w:color="auto"/>
              <w:left w:val="single" w:sz="2" w:space="0" w:color="auto"/>
              <w:bottom w:val="single" w:sz="4" w:space="0" w:color="auto"/>
              <w:right w:val="single" w:sz="2" w:space="0" w:color="auto"/>
            </w:tcBorders>
            <w:hideMark/>
          </w:tcPr>
          <w:p w:rsidR="00BD28CB" w:rsidRDefault="00BD28CB">
            <w:pPr>
              <w:jc w:val="right"/>
              <w:rPr>
                <w:color w:val="000000"/>
                <w:sz w:val="22"/>
                <w:szCs w:val="22"/>
              </w:rPr>
            </w:pPr>
            <w:r>
              <w:rPr>
                <w:color w:val="000000"/>
                <w:sz w:val="22"/>
                <w:szCs w:val="22"/>
              </w:rPr>
              <w:t>3</w:t>
            </w:r>
          </w:p>
        </w:tc>
      </w:tr>
      <w:tr w:rsidR="00BD28CB" w:rsidTr="00BD28CB">
        <w:trPr>
          <w:trHeight w:val="335"/>
        </w:trPr>
        <w:tc>
          <w:tcPr>
            <w:tcW w:w="236" w:type="pct"/>
            <w:tcBorders>
              <w:top w:val="single" w:sz="4" w:space="0" w:color="auto"/>
              <w:left w:val="single" w:sz="4" w:space="0" w:color="auto"/>
              <w:bottom w:val="single" w:sz="4" w:space="0" w:color="auto"/>
              <w:right w:val="single" w:sz="4" w:space="0" w:color="auto"/>
            </w:tcBorders>
            <w:hideMark/>
          </w:tcPr>
          <w:p w:rsidR="00BD28CB" w:rsidRDefault="00BD28CB">
            <w:pPr>
              <w:jc w:val="left"/>
              <w:rPr>
                <w:color w:val="000000"/>
                <w:sz w:val="22"/>
                <w:szCs w:val="22"/>
              </w:rPr>
            </w:pPr>
            <w:r>
              <w:rPr>
                <w:color w:val="000000"/>
                <w:sz w:val="22"/>
                <w:szCs w:val="22"/>
              </w:rPr>
              <w:t>4.</w:t>
            </w:r>
          </w:p>
        </w:tc>
        <w:tc>
          <w:tcPr>
            <w:tcW w:w="2890" w:type="pct"/>
            <w:tcBorders>
              <w:top w:val="single" w:sz="4" w:space="0" w:color="auto"/>
              <w:left w:val="single" w:sz="4" w:space="0" w:color="auto"/>
              <w:bottom w:val="single" w:sz="4" w:space="0" w:color="auto"/>
              <w:right w:val="single" w:sz="4" w:space="0" w:color="auto"/>
            </w:tcBorders>
          </w:tcPr>
          <w:p w:rsidR="00BD28CB" w:rsidRDefault="00BD28CB">
            <w:pPr>
              <w:jc w:val="left"/>
              <w:rPr>
                <w:color w:val="000000"/>
                <w:sz w:val="22"/>
                <w:szCs w:val="22"/>
              </w:rPr>
            </w:pPr>
            <w:r>
              <w:rPr>
                <w:color w:val="000000"/>
                <w:sz w:val="22"/>
                <w:szCs w:val="22"/>
              </w:rPr>
              <w:t>Количество разработанных градостроительных планов земельных участков, расположенных в сельских поселениях Тихвинского района</w:t>
            </w:r>
          </w:p>
          <w:p w:rsidR="00BD28CB" w:rsidRDefault="00BD28CB">
            <w:pPr>
              <w:jc w:val="left"/>
              <w:rPr>
                <w:color w:val="000000"/>
                <w:sz w:val="22"/>
                <w:szCs w:val="22"/>
              </w:rPr>
            </w:pPr>
          </w:p>
        </w:tc>
        <w:tc>
          <w:tcPr>
            <w:tcW w:w="575"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Ед.</w:t>
            </w:r>
          </w:p>
        </w:tc>
        <w:tc>
          <w:tcPr>
            <w:tcW w:w="42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200</w:t>
            </w:r>
          </w:p>
        </w:tc>
        <w:tc>
          <w:tcPr>
            <w:tcW w:w="415"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200</w:t>
            </w:r>
          </w:p>
        </w:tc>
        <w:tc>
          <w:tcPr>
            <w:tcW w:w="45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200</w:t>
            </w:r>
          </w:p>
        </w:tc>
      </w:tr>
      <w:tr w:rsidR="00BD28CB" w:rsidTr="00BD28CB">
        <w:trPr>
          <w:trHeight w:val="335"/>
        </w:trPr>
        <w:tc>
          <w:tcPr>
            <w:tcW w:w="236" w:type="pct"/>
            <w:tcBorders>
              <w:top w:val="single" w:sz="4" w:space="0" w:color="auto"/>
              <w:left w:val="single" w:sz="4" w:space="0" w:color="auto"/>
              <w:bottom w:val="single" w:sz="4" w:space="0" w:color="auto"/>
              <w:right w:val="single" w:sz="4" w:space="0" w:color="auto"/>
            </w:tcBorders>
            <w:hideMark/>
          </w:tcPr>
          <w:p w:rsidR="00BD28CB" w:rsidRDefault="00BD28CB">
            <w:pPr>
              <w:jc w:val="left"/>
              <w:rPr>
                <w:color w:val="000000"/>
                <w:sz w:val="22"/>
                <w:szCs w:val="22"/>
              </w:rPr>
            </w:pPr>
            <w:r>
              <w:rPr>
                <w:color w:val="000000"/>
                <w:sz w:val="22"/>
                <w:szCs w:val="22"/>
              </w:rPr>
              <w:t>5.</w:t>
            </w:r>
          </w:p>
        </w:tc>
        <w:tc>
          <w:tcPr>
            <w:tcW w:w="2890" w:type="pct"/>
            <w:tcBorders>
              <w:top w:val="single" w:sz="4" w:space="0" w:color="auto"/>
              <w:left w:val="single" w:sz="4" w:space="0" w:color="auto"/>
              <w:bottom w:val="single" w:sz="4" w:space="0" w:color="auto"/>
              <w:right w:val="single" w:sz="4" w:space="0" w:color="auto"/>
            </w:tcBorders>
            <w:hideMark/>
          </w:tcPr>
          <w:p w:rsidR="00BD28CB" w:rsidRDefault="00BD28CB">
            <w:pPr>
              <w:jc w:val="left"/>
              <w:rPr>
                <w:color w:val="000000"/>
                <w:sz w:val="22"/>
                <w:szCs w:val="22"/>
              </w:rPr>
            </w:pPr>
            <w:r>
              <w:rPr>
                <w:color w:val="000000"/>
                <w:sz w:val="22"/>
                <w:szCs w:val="22"/>
              </w:rPr>
              <w:t xml:space="preserve">Количество разработанных графических и текстовых описаний местоположения границ </w:t>
            </w:r>
            <w:r>
              <w:rPr>
                <w:b/>
                <w:color w:val="000000"/>
                <w:sz w:val="22"/>
                <w:szCs w:val="22"/>
              </w:rPr>
              <w:t>населённых пунктов сельских поселений</w:t>
            </w:r>
            <w:r>
              <w:rPr>
                <w:color w:val="000000"/>
                <w:sz w:val="22"/>
                <w:szCs w:val="22"/>
              </w:rPr>
              <w:t>, подлежащих внесению в Единый государственный реестр недвижимости</w:t>
            </w:r>
          </w:p>
        </w:tc>
        <w:tc>
          <w:tcPr>
            <w:tcW w:w="575"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Ед.</w:t>
            </w:r>
          </w:p>
        </w:tc>
        <w:tc>
          <w:tcPr>
            <w:tcW w:w="42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31</w:t>
            </w:r>
          </w:p>
        </w:tc>
        <w:tc>
          <w:tcPr>
            <w:tcW w:w="415"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89</w:t>
            </w:r>
          </w:p>
        </w:tc>
        <w:tc>
          <w:tcPr>
            <w:tcW w:w="45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58</w:t>
            </w:r>
          </w:p>
        </w:tc>
      </w:tr>
      <w:tr w:rsidR="00BD28CB" w:rsidTr="00BD28CB">
        <w:trPr>
          <w:trHeight w:val="335"/>
        </w:trPr>
        <w:tc>
          <w:tcPr>
            <w:tcW w:w="236" w:type="pct"/>
            <w:tcBorders>
              <w:top w:val="single" w:sz="4" w:space="0" w:color="auto"/>
              <w:left w:val="single" w:sz="4" w:space="0" w:color="auto"/>
              <w:bottom w:val="single" w:sz="4" w:space="0" w:color="auto"/>
              <w:right w:val="single" w:sz="4" w:space="0" w:color="auto"/>
            </w:tcBorders>
            <w:hideMark/>
          </w:tcPr>
          <w:p w:rsidR="00BD28CB" w:rsidRDefault="00BD28CB">
            <w:pPr>
              <w:jc w:val="left"/>
              <w:rPr>
                <w:color w:val="000000"/>
                <w:sz w:val="22"/>
                <w:szCs w:val="22"/>
              </w:rPr>
            </w:pPr>
            <w:r>
              <w:rPr>
                <w:color w:val="000000"/>
                <w:sz w:val="22"/>
                <w:szCs w:val="22"/>
              </w:rPr>
              <w:t>6.</w:t>
            </w:r>
          </w:p>
        </w:tc>
        <w:tc>
          <w:tcPr>
            <w:tcW w:w="2890" w:type="pct"/>
            <w:tcBorders>
              <w:top w:val="single" w:sz="4" w:space="0" w:color="auto"/>
              <w:left w:val="single" w:sz="4" w:space="0" w:color="auto"/>
              <w:bottom w:val="single" w:sz="4" w:space="0" w:color="auto"/>
              <w:right w:val="single" w:sz="4" w:space="0" w:color="auto"/>
            </w:tcBorders>
            <w:hideMark/>
          </w:tcPr>
          <w:p w:rsidR="00BD28CB" w:rsidRDefault="00BD28CB">
            <w:pPr>
              <w:jc w:val="left"/>
              <w:rPr>
                <w:color w:val="000000"/>
                <w:sz w:val="22"/>
                <w:szCs w:val="22"/>
              </w:rPr>
            </w:pPr>
            <w:r>
              <w:rPr>
                <w:sz w:val="22"/>
                <w:szCs w:val="22"/>
              </w:rPr>
              <w:t xml:space="preserve">Количество разработанных графических и текстовых описаний местоположения границ </w:t>
            </w:r>
            <w:r>
              <w:rPr>
                <w:b/>
                <w:sz w:val="22"/>
                <w:szCs w:val="22"/>
              </w:rPr>
              <w:t>территориальных зон сельских поселений</w:t>
            </w:r>
            <w:r>
              <w:rPr>
                <w:sz w:val="22"/>
                <w:szCs w:val="22"/>
              </w:rPr>
              <w:t>, подлежащих внесению в Единый государственный реестр недвижимости</w:t>
            </w:r>
          </w:p>
        </w:tc>
        <w:tc>
          <w:tcPr>
            <w:tcW w:w="575"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Ед.</w:t>
            </w:r>
          </w:p>
        </w:tc>
        <w:tc>
          <w:tcPr>
            <w:tcW w:w="42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28</w:t>
            </w:r>
          </w:p>
        </w:tc>
        <w:tc>
          <w:tcPr>
            <w:tcW w:w="415"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lang w:val="en-US"/>
              </w:rPr>
            </w:pPr>
            <w:r>
              <w:rPr>
                <w:color w:val="000000"/>
                <w:sz w:val="22"/>
                <w:szCs w:val="22"/>
                <w:lang w:val="en-US"/>
              </w:rPr>
              <w:t>29</w:t>
            </w:r>
          </w:p>
        </w:tc>
        <w:tc>
          <w:tcPr>
            <w:tcW w:w="45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lang w:val="en-US"/>
              </w:rPr>
            </w:pPr>
            <w:r>
              <w:rPr>
                <w:color w:val="000000"/>
                <w:sz w:val="22"/>
                <w:szCs w:val="22"/>
                <w:lang w:val="en-US"/>
              </w:rPr>
              <w:t>18</w:t>
            </w:r>
          </w:p>
        </w:tc>
      </w:tr>
      <w:tr w:rsidR="00BD28CB" w:rsidTr="00BD28CB">
        <w:trPr>
          <w:trHeight w:val="335"/>
        </w:trPr>
        <w:tc>
          <w:tcPr>
            <w:tcW w:w="236" w:type="pct"/>
            <w:tcBorders>
              <w:top w:val="single" w:sz="4" w:space="0" w:color="auto"/>
              <w:left w:val="single" w:sz="4" w:space="0" w:color="auto"/>
              <w:bottom w:val="single" w:sz="4" w:space="0" w:color="auto"/>
              <w:right w:val="single" w:sz="4" w:space="0" w:color="auto"/>
            </w:tcBorders>
            <w:hideMark/>
          </w:tcPr>
          <w:p w:rsidR="00BD28CB" w:rsidRDefault="00BD28CB">
            <w:pPr>
              <w:jc w:val="left"/>
              <w:rPr>
                <w:color w:val="000000"/>
                <w:sz w:val="22"/>
                <w:szCs w:val="22"/>
              </w:rPr>
            </w:pPr>
            <w:r>
              <w:rPr>
                <w:color w:val="000000"/>
                <w:sz w:val="22"/>
                <w:szCs w:val="22"/>
              </w:rPr>
              <w:t>7.</w:t>
            </w:r>
          </w:p>
        </w:tc>
        <w:tc>
          <w:tcPr>
            <w:tcW w:w="2890" w:type="pct"/>
            <w:tcBorders>
              <w:top w:val="single" w:sz="4" w:space="0" w:color="auto"/>
              <w:left w:val="single" w:sz="4" w:space="0" w:color="auto"/>
              <w:bottom w:val="single" w:sz="4" w:space="0" w:color="auto"/>
              <w:right w:val="single" w:sz="4" w:space="0" w:color="auto"/>
            </w:tcBorders>
            <w:hideMark/>
          </w:tcPr>
          <w:p w:rsidR="00BD28CB" w:rsidRDefault="00BD28CB">
            <w:pPr>
              <w:jc w:val="left"/>
              <w:rPr>
                <w:color w:val="000000"/>
                <w:sz w:val="22"/>
                <w:szCs w:val="22"/>
              </w:rPr>
            </w:pPr>
            <w:r>
              <w:rPr>
                <w:sz w:val="22"/>
                <w:szCs w:val="22"/>
              </w:rPr>
              <w:t>Площадь     территории     сельских    поселений,    обеспеченная    актуализированной  топоосновой масштаба  1:2000  и  документацией  по  планировке территории</w:t>
            </w:r>
          </w:p>
        </w:tc>
        <w:tc>
          <w:tcPr>
            <w:tcW w:w="575"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Га</w:t>
            </w:r>
          </w:p>
        </w:tc>
        <w:tc>
          <w:tcPr>
            <w:tcW w:w="42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32</w:t>
            </w:r>
          </w:p>
        </w:tc>
        <w:tc>
          <w:tcPr>
            <w:tcW w:w="415"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w:t>
            </w:r>
          </w:p>
        </w:tc>
      </w:tr>
    </w:tbl>
    <w:p w:rsidR="00BD28CB" w:rsidRPr="00475E48" w:rsidRDefault="00BD28CB" w:rsidP="00BD28CB">
      <w:pPr>
        <w:jc w:val="center"/>
        <w:rPr>
          <w:bCs/>
          <w:color w:val="000000"/>
          <w:sz w:val="24"/>
        </w:rPr>
      </w:pPr>
      <w:r w:rsidRPr="00475E48">
        <w:rPr>
          <w:bCs/>
          <w:color w:val="000000"/>
          <w:sz w:val="24"/>
        </w:rPr>
        <w:t>____________</w:t>
      </w:r>
    </w:p>
    <w:p w:rsidR="00BD28CB" w:rsidRPr="00475E48" w:rsidRDefault="00BD28CB" w:rsidP="00BD28CB">
      <w:pPr>
        <w:rPr>
          <w:b/>
          <w:bCs/>
          <w:color w:val="000000"/>
          <w:sz w:val="24"/>
          <w:highlight w:val="yellow"/>
        </w:rPr>
      </w:pPr>
    </w:p>
    <w:p w:rsidR="00BD28CB" w:rsidRPr="00475E48" w:rsidRDefault="00BD28CB" w:rsidP="00BD28CB">
      <w:pPr>
        <w:rPr>
          <w:b/>
          <w:bCs/>
          <w:color w:val="000000"/>
          <w:sz w:val="24"/>
          <w:highlight w:val="yellow"/>
        </w:rPr>
      </w:pPr>
    </w:p>
    <w:p w:rsidR="00BD28CB" w:rsidRPr="00475E48" w:rsidRDefault="00BD28CB" w:rsidP="00BD28CB">
      <w:pPr>
        <w:rPr>
          <w:b/>
          <w:bCs/>
          <w:color w:val="000000"/>
          <w:sz w:val="24"/>
          <w:highlight w:val="yellow"/>
        </w:rPr>
      </w:pPr>
    </w:p>
    <w:p w:rsidR="00BD28CB" w:rsidRDefault="00BD28CB" w:rsidP="00BD28CB">
      <w:pPr>
        <w:rPr>
          <w:b/>
          <w:bCs/>
          <w:color w:val="000000"/>
          <w:highlight w:val="yellow"/>
        </w:rPr>
      </w:pPr>
    </w:p>
    <w:p w:rsidR="00BD28CB" w:rsidRDefault="00BD28CB" w:rsidP="00BD28CB">
      <w:pPr>
        <w:rPr>
          <w:b/>
          <w:bCs/>
          <w:color w:val="000000"/>
          <w:highlight w:val="yellow"/>
        </w:rPr>
      </w:pPr>
    </w:p>
    <w:p w:rsidR="00BD28CB" w:rsidRDefault="00BD28CB" w:rsidP="00BD28CB">
      <w:pPr>
        <w:jc w:val="left"/>
        <w:rPr>
          <w:b/>
          <w:bCs/>
          <w:color w:val="000000"/>
          <w:highlight w:val="yellow"/>
        </w:rPr>
        <w:sectPr w:rsidR="00BD28CB">
          <w:pgSz w:w="11907" w:h="16840"/>
          <w:pgMar w:top="1134" w:right="1134" w:bottom="851" w:left="1701" w:header="720" w:footer="720" w:gutter="0"/>
          <w:pgNumType w:start="1"/>
          <w:cols w:space="720"/>
        </w:sectPr>
      </w:pPr>
    </w:p>
    <w:p w:rsidR="00BD28CB" w:rsidRPr="00BD28CB" w:rsidRDefault="00BD28CB" w:rsidP="00BD28CB">
      <w:pPr>
        <w:ind w:left="10206"/>
        <w:jc w:val="left"/>
        <w:rPr>
          <w:bCs/>
          <w:color w:val="000000"/>
          <w:sz w:val="22"/>
          <w:szCs w:val="22"/>
        </w:rPr>
      </w:pPr>
      <w:r w:rsidRPr="00BD28CB">
        <w:rPr>
          <w:bCs/>
          <w:color w:val="000000"/>
          <w:sz w:val="22"/>
          <w:szCs w:val="22"/>
        </w:rPr>
        <w:lastRenderedPageBreak/>
        <w:t>Приложение №2</w:t>
      </w:r>
    </w:p>
    <w:p w:rsidR="00BD28CB" w:rsidRPr="00BD28CB" w:rsidRDefault="00BD28CB" w:rsidP="00BD28CB">
      <w:pPr>
        <w:ind w:left="10206"/>
        <w:jc w:val="left"/>
        <w:rPr>
          <w:bCs/>
          <w:color w:val="000000"/>
          <w:sz w:val="22"/>
          <w:szCs w:val="22"/>
        </w:rPr>
      </w:pPr>
      <w:r w:rsidRPr="00BD28CB">
        <w:rPr>
          <w:bCs/>
          <w:color w:val="000000"/>
          <w:sz w:val="22"/>
          <w:szCs w:val="22"/>
        </w:rPr>
        <w:t xml:space="preserve">к муниципальной программе Тихвинского </w:t>
      </w:r>
    </w:p>
    <w:p w:rsidR="00BD28CB" w:rsidRPr="00BD28CB" w:rsidRDefault="00BD28CB" w:rsidP="00BD28CB">
      <w:pPr>
        <w:ind w:left="10206"/>
        <w:jc w:val="left"/>
        <w:rPr>
          <w:bCs/>
          <w:color w:val="000000"/>
          <w:sz w:val="22"/>
          <w:szCs w:val="22"/>
        </w:rPr>
      </w:pPr>
      <w:r w:rsidRPr="00BD28CB">
        <w:rPr>
          <w:bCs/>
          <w:color w:val="000000"/>
          <w:sz w:val="22"/>
          <w:szCs w:val="22"/>
        </w:rPr>
        <w:t>района «Архитектура и градостроительство в Тихвинском районе»</w:t>
      </w:r>
      <w:r w:rsidRPr="00BD28CB">
        <w:rPr>
          <w:color w:val="000000"/>
          <w:sz w:val="22"/>
          <w:szCs w:val="22"/>
        </w:rPr>
        <w:t xml:space="preserve"> </w:t>
      </w:r>
    </w:p>
    <w:p w:rsidR="00BD28CB" w:rsidRDefault="00BD28CB" w:rsidP="00BD28CB">
      <w:pPr>
        <w:ind w:left="10206"/>
        <w:jc w:val="left"/>
        <w:rPr>
          <w:color w:val="000000"/>
          <w:sz w:val="22"/>
          <w:szCs w:val="22"/>
        </w:rPr>
      </w:pPr>
    </w:p>
    <w:p w:rsidR="00BD28CB" w:rsidRDefault="00BD28CB" w:rsidP="00BD28CB">
      <w:pPr>
        <w:jc w:val="left"/>
        <w:rPr>
          <w:color w:val="000000"/>
          <w:sz w:val="22"/>
          <w:szCs w:val="22"/>
        </w:rPr>
      </w:pPr>
    </w:p>
    <w:p w:rsidR="00BD28CB" w:rsidRPr="00BD28CB" w:rsidRDefault="00BD28CB" w:rsidP="00BD28CB">
      <w:pPr>
        <w:jc w:val="center"/>
        <w:rPr>
          <w:color w:val="000000"/>
          <w:sz w:val="24"/>
          <w:szCs w:val="28"/>
        </w:rPr>
      </w:pPr>
      <w:r w:rsidRPr="00BD28CB">
        <w:rPr>
          <w:b/>
          <w:bCs/>
          <w:color w:val="000000"/>
          <w:sz w:val="24"/>
          <w:szCs w:val="28"/>
        </w:rPr>
        <w:t>План реализации</w:t>
      </w:r>
    </w:p>
    <w:p w:rsidR="00BD28CB" w:rsidRPr="00BD28CB" w:rsidRDefault="00BD28CB" w:rsidP="00BD28CB">
      <w:pPr>
        <w:jc w:val="center"/>
        <w:rPr>
          <w:color w:val="000000"/>
          <w:sz w:val="24"/>
          <w:szCs w:val="28"/>
        </w:rPr>
      </w:pPr>
      <w:r w:rsidRPr="00BD28CB">
        <w:rPr>
          <w:b/>
          <w:bCs/>
          <w:color w:val="000000"/>
          <w:sz w:val="24"/>
          <w:szCs w:val="28"/>
        </w:rPr>
        <w:t>муниципальной программы Тихвинского района</w:t>
      </w:r>
    </w:p>
    <w:p w:rsidR="00BD28CB" w:rsidRPr="00BD28CB" w:rsidRDefault="00BD28CB" w:rsidP="00BD28CB">
      <w:pPr>
        <w:jc w:val="center"/>
        <w:rPr>
          <w:b/>
          <w:bCs/>
          <w:color w:val="000000"/>
          <w:sz w:val="24"/>
          <w:szCs w:val="28"/>
        </w:rPr>
      </w:pPr>
      <w:r w:rsidRPr="00BD28CB">
        <w:rPr>
          <w:b/>
          <w:bCs/>
          <w:color w:val="000000"/>
          <w:sz w:val="24"/>
          <w:szCs w:val="28"/>
        </w:rPr>
        <w:t>«Архитектура и градостроительство в Тихвинском районе»</w:t>
      </w:r>
    </w:p>
    <w:p w:rsidR="00BD28CB" w:rsidRDefault="00BD28CB" w:rsidP="00BD28CB">
      <w:pPr>
        <w:jc w:val="center"/>
        <w:rPr>
          <w:color w:val="000000"/>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2"/>
        <w:gridCol w:w="1917"/>
        <w:gridCol w:w="1375"/>
        <w:gridCol w:w="1424"/>
        <w:gridCol w:w="1336"/>
        <w:gridCol w:w="1509"/>
      </w:tblGrid>
      <w:tr w:rsidR="00BD28CB" w:rsidTr="00BD28CB">
        <w:tc>
          <w:tcPr>
            <w:tcW w:w="2515" w:type="pct"/>
            <w:vMerge w:val="restart"/>
            <w:tcBorders>
              <w:top w:val="single" w:sz="4" w:space="0" w:color="auto"/>
              <w:left w:val="single" w:sz="4" w:space="0" w:color="auto"/>
              <w:bottom w:val="single" w:sz="4" w:space="0" w:color="auto"/>
              <w:right w:val="single" w:sz="4" w:space="0" w:color="auto"/>
            </w:tcBorders>
          </w:tcPr>
          <w:p w:rsidR="00BD28CB" w:rsidRDefault="00BD28CB">
            <w:pPr>
              <w:jc w:val="center"/>
              <w:rPr>
                <w:b/>
                <w:bCs/>
                <w:color w:val="000000"/>
                <w:sz w:val="22"/>
                <w:szCs w:val="22"/>
              </w:rPr>
            </w:pPr>
            <w:r>
              <w:rPr>
                <w:b/>
                <w:bCs/>
                <w:color w:val="000000"/>
                <w:sz w:val="22"/>
                <w:szCs w:val="22"/>
              </w:rPr>
              <w:t>Наименование подпрограммы, основного мероприятия</w:t>
            </w:r>
          </w:p>
          <w:p w:rsidR="00BD28CB" w:rsidRDefault="00BD28CB">
            <w:pPr>
              <w:jc w:val="center"/>
              <w:rPr>
                <w:b/>
                <w:bCs/>
                <w:color w:val="000000"/>
                <w:sz w:val="22"/>
                <w:szCs w:val="22"/>
              </w:rPr>
            </w:pPr>
          </w:p>
        </w:tc>
        <w:tc>
          <w:tcPr>
            <w:tcW w:w="630" w:type="pct"/>
            <w:vMerge w:val="restart"/>
            <w:tcBorders>
              <w:top w:val="single" w:sz="4" w:space="0" w:color="auto"/>
              <w:left w:val="single" w:sz="4" w:space="0" w:color="auto"/>
              <w:bottom w:val="single" w:sz="4" w:space="0" w:color="auto"/>
              <w:right w:val="single" w:sz="4" w:space="0" w:color="auto"/>
            </w:tcBorders>
          </w:tcPr>
          <w:p w:rsidR="00BD28CB" w:rsidRDefault="00BD28CB">
            <w:pPr>
              <w:jc w:val="center"/>
              <w:rPr>
                <w:b/>
                <w:bCs/>
                <w:color w:val="000000"/>
                <w:sz w:val="22"/>
                <w:szCs w:val="22"/>
              </w:rPr>
            </w:pPr>
            <w:r>
              <w:rPr>
                <w:b/>
                <w:bCs/>
                <w:color w:val="000000"/>
                <w:sz w:val="22"/>
                <w:szCs w:val="22"/>
              </w:rPr>
              <w:t xml:space="preserve">Ответственный исполнитель, </w:t>
            </w:r>
          </w:p>
          <w:p w:rsidR="00BD28CB" w:rsidRDefault="00BD28CB">
            <w:pPr>
              <w:jc w:val="center"/>
              <w:rPr>
                <w:b/>
                <w:bCs/>
                <w:color w:val="000000"/>
                <w:sz w:val="22"/>
                <w:szCs w:val="22"/>
              </w:rPr>
            </w:pPr>
            <w:r>
              <w:rPr>
                <w:b/>
                <w:bCs/>
                <w:color w:val="000000"/>
                <w:sz w:val="22"/>
                <w:szCs w:val="22"/>
              </w:rPr>
              <w:t>соисполнители, участники</w:t>
            </w:r>
          </w:p>
          <w:p w:rsidR="00BD28CB" w:rsidRDefault="00BD28CB">
            <w:pPr>
              <w:jc w:val="center"/>
              <w:rPr>
                <w:b/>
                <w:bCs/>
                <w:color w:val="000000"/>
                <w:sz w:val="22"/>
                <w:szCs w:val="22"/>
              </w:rPr>
            </w:pPr>
          </w:p>
        </w:tc>
        <w:tc>
          <w:tcPr>
            <w:tcW w:w="452" w:type="pct"/>
            <w:vMerge w:val="restart"/>
            <w:tcBorders>
              <w:top w:val="single" w:sz="4" w:space="0" w:color="auto"/>
              <w:left w:val="single" w:sz="4" w:space="0" w:color="auto"/>
              <w:bottom w:val="single" w:sz="4" w:space="0" w:color="auto"/>
              <w:right w:val="single" w:sz="4" w:space="0" w:color="auto"/>
            </w:tcBorders>
          </w:tcPr>
          <w:p w:rsidR="00BD28CB" w:rsidRDefault="00BD28CB">
            <w:pPr>
              <w:jc w:val="center"/>
              <w:rPr>
                <w:b/>
                <w:bCs/>
                <w:color w:val="000000"/>
                <w:sz w:val="22"/>
                <w:szCs w:val="22"/>
              </w:rPr>
            </w:pPr>
            <w:r>
              <w:rPr>
                <w:b/>
                <w:bCs/>
                <w:color w:val="000000"/>
                <w:sz w:val="22"/>
                <w:szCs w:val="22"/>
              </w:rPr>
              <w:t xml:space="preserve">Годы </w:t>
            </w:r>
          </w:p>
          <w:p w:rsidR="00BD28CB" w:rsidRDefault="00BD28CB">
            <w:pPr>
              <w:jc w:val="center"/>
              <w:rPr>
                <w:b/>
                <w:bCs/>
                <w:color w:val="000000"/>
                <w:sz w:val="22"/>
                <w:szCs w:val="22"/>
              </w:rPr>
            </w:pPr>
            <w:r>
              <w:rPr>
                <w:b/>
                <w:bCs/>
                <w:color w:val="000000"/>
                <w:sz w:val="22"/>
                <w:szCs w:val="22"/>
              </w:rPr>
              <w:t>реализации</w:t>
            </w:r>
          </w:p>
          <w:p w:rsidR="00BD28CB" w:rsidRDefault="00BD28CB">
            <w:pPr>
              <w:jc w:val="center"/>
              <w:rPr>
                <w:b/>
                <w:bCs/>
                <w:color w:val="000000"/>
                <w:sz w:val="22"/>
                <w:szCs w:val="22"/>
              </w:rPr>
            </w:pPr>
          </w:p>
        </w:tc>
        <w:tc>
          <w:tcPr>
            <w:tcW w:w="1403" w:type="pct"/>
            <w:gridSpan w:val="3"/>
            <w:tcBorders>
              <w:top w:val="single" w:sz="4" w:space="0" w:color="auto"/>
              <w:left w:val="single" w:sz="4" w:space="0" w:color="auto"/>
              <w:bottom w:val="single" w:sz="4" w:space="0" w:color="auto"/>
              <w:right w:val="single" w:sz="4" w:space="0" w:color="auto"/>
            </w:tcBorders>
            <w:hideMark/>
          </w:tcPr>
          <w:p w:rsidR="00BD28CB" w:rsidRDefault="00BD28CB">
            <w:pPr>
              <w:jc w:val="center"/>
              <w:rPr>
                <w:b/>
                <w:bCs/>
                <w:color w:val="000000"/>
                <w:sz w:val="22"/>
                <w:szCs w:val="22"/>
              </w:rPr>
            </w:pPr>
            <w:r>
              <w:rPr>
                <w:b/>
                <w:bCs/>
                <w:color w:val="000000"/>
                <w:sz w:val="22"/>
                <w:szCs w:val="22"/>
              </w:rPr>
              <w:t>Планируемые объемы финансирования, тыс. руб.</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color w:val="000000"/>
                <w:sz w:val="22"/>
                <w:szCs w:val="22"/>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color w:val="000000"/>
                <w:sz w:val="22"/>
                <w:szCs w:val="22"/>
              </w:rPr>
            </w:pP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bCs/>
                <w:color w:val="000000"/>
                <w:sz w:val="22"/>
                <w:szCs w:val="22"/>
              </w:rPr>
            </w:pPr>
            <w:r>
              <w:rPr>
                <w:b/>
                <w:bCs/>
                <w:color w:val="000000"/>
                <w:sz w:val="22"/>
                <w:szCs w:val="22"/>
              </w:rPr>
              <w:t>Всего</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bCs/>
                <w:color w:val="000000"/>
                <w:sz w:val="22"/>
                <w:szCs w:val="22"/>
              </w:rPr>
            </w:pPr>
            <w:r>
              <w:rPr>
                <w:b/>
                <w:bCs/>
                <w:color w:val="000000"/>
                <w:sz w:val="22"/>
                <w:szCs w:val="22"/>
              </w:rPr>
              <w:t xml:space="preserve">Областной </w:t>
            </w:r>
          </w:p>
          <w:p w:rsidR="00BD28CB" w:rsidRDefault="00BD28CB">
            <w:pPr>
              <w:jc w:val="center"/>
              <w:rPr>
                <w:b/>
                <w:bCs/>
                <w:color w:val="000000"/>
                <w:sz w:val="22"/>
                <w:szCs w:val="22"/>
              </w:rPr>
            </w:pPr>
            <w:r>
              <w:rPr>
                <w:b/>
                <w:bCs/>
                <w:color w:val="000000"/>
                <w:sz w:val="22"/>
                <w:szCs w:val="22"/>
              </w:rPr>
              <w:t>бюджет</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bCs/>
                <w:color w:val="000000"/>
                <w:sz w:val="22"/>
                <w:szCs w:val="22"/>
                <w:lang w:val="en-US"/>
              </w:rPr>
            </w:pPr>
            <w:r>
              <w:rPr>
                <w:b/>
                <w:bCs/>
                <w:color w:val="000000"/>
                <w:sz w:val="22"/>
                <w:szCs w:val="22"/>
              </w:rPr>
              <w:t>Местный</w:t>
            </w:r>
          </w:p>
          <w:p w:rsidR="00BD28CB" w:rsidRDefault="00BD28CB">
            <w:pPr>
              <w:jc w:val="center"/>
              <w:rPr>
                <w:b/>
                <w:bCs/>
                <w:color w:val="000000"/>
                <w:sz w:val="22"/>
                <w:szCs w:val="22"/>
              </w:rPr>
            </w:pPr>
            <w:r>
              <w:rPr>
                <w:b/>
                <w:bCs/>
                <w:color w:val="000000"/>
                <w:sz w:val="22"/>
                <w:szCs w:val="22"/>
              </w:rPr>
              <w:t>бюджет</w:t>
            </w:r>
          </w:p>
        </w:tc>
      </w:tr>
      <w:tr w:rsidR="00BD28CB" w:rsidTr="00BD28CB">
        <w:tc>
          <w:tcPr>
            <w:tcW w:w="2515"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color w:val="000000"/>
                <w:sz w:val="20"/>
              </w:rPr>
            </w:pPr>
            <w:r>
              <w:rPr>
                <w:b/>
                <w:color w:val="000000"/>
                <w:sz w:val="20"/>
              </w:rPr>
              <w:t>1</w:t>
            </w:r>
          </w:p>
        </w:tc>
        <w:tc>
          <w:tcPr>
            <w:tcW w:w="630"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color w:val="000000"/>
                <w:sz w:val="20"/>
              </w:rPr>
            </w:pPr>
            <w:r>
              <w:rPr>
                <w:b/>
                <w:color w:val="000000"/>
                <w:sz w:val="20"/>
              </w:rPr>
              <w:t>2</w:t>
            </w: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color w:val="000000"/>
                <w:sz w:val="20"/>
              </w:rPr>
            </w:pPr>
            <w:r>
              <w:rPr>
                <w:b/>
                <w:color w:val="000000"/>
                <w:sz w:val="20"/>
              </w:rPr>
              <w:t>3</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color w:val="000000"/>
                <w:sz w:val="20"/>
                <w:lang w:val="en-US"/>
              </w:rPr>
            </w:pPr>
            <w:r>
              <w:rPr>
                <w:b/>
                <w:color w:val="000000"/>
                <w:sz w:val="20"/>
                <w:lang w:val="en-US"/>
              </w:rPr>
              <w:t>4</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color w:val="000000"/>
                <w:sz w:val="20"/>
                <w:lang w:val="en-US"/>
              </w:rPr>
            </w:pPr>
            <w:r>
              <w:rPr>
                <w:b/>
                <w:color w:val="000000"/>
                <w:sz w:val="20"/>
                <w:lang w:val="en-US"/>
              </w:rPr>
              <w:t>5</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color w:val="000000"/>
                <w:sz w:val="20"/>
                <w:lang w:val="en-US"/>
              </w:rPr>
            </w:pPr>
            <w:r>
              <w:rPr>
                <w:b/>
                <w:color w:val="000000"/>
                <w:sz w:val="20"/>
                <w:lang w:val="en-US"/>
              </w:rPr>
              <w:t>6</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b/>
                <w:bCs/>
                <w:sz w:val="22"/>
                <w:szCs w:val="22"/>
              </w:rPr>
            </w:pPr>
            <w:r>
              <w:rPr>
                <w:b/>
                <w:bCs/>
                <w:sz w:val="22"/>
                <w:szCs w:val="22"/>
              </w:rPr>
              <w:t xml:space="preserve">1. Основное  мероприятие: </w:t>
            </w:r>
            <w:r>
              <w:rPr>
                <w:b/>
                <w:sz w:val="22"/>
                <w:szCs w:val="22"/>
              </w:rPr>
              <w:t>«Создание  документов  территориального планирования сельских поселений»</w:t>
            </w:r>
          </w:p>
        </w:tc>
        <w:tc>
          <w:tcPr>
            <w:tcW w:w="630"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Отдел</w:t>
            </w:r>
          </w:p>
          <w:p w:rsidR="00BD28CB" w:rsidRDefault="00BD28CB">
            <w:pPr>
              <w:jc w:val="center"/>
              <w:rPr>
                <w:sz w:val="22"/>
                <w:szCs w:val="22"/>
              </w:rPr>
            </w:pPr>
            <w:r>
              <w:rPr>
                <w:sz w:val="22"/>
                <w:szCs w:val="22"/>
              </w:rPr>
              <w:t>архитектуры</w:t>
            </w:r>
          </w:p>
          <w:p w:rsidR="00BD28CB" w:rsidRDefault="00BD28CB">
            <w:pPr>
              <w:jc w:val="center"/>
              <w:rPr>
                <w:sz w:val="22"/>
                <w:szCs w:val="22"/>
              </w:rPr>
            </w:pPr>
            <w:r>
              <w:rPr>
                <w:sz w:val="22"/>
                <w:szCs w:val="22"/>
              </w:rPr>
              <w:t>администрации Тихвинского</w:t>
            </w:r>
          </w:p>
          <w:p w:rsidR="00BD28CB" w:rsidRDefault="00BD28CB">
            <w:pPr>
              <w:jc w:val="center"/>
              <w:rPr>
                <w:sz w:val="22"/>
                <w:szCs w:val="22"/>
                <w:highlight w:val="yellow"/>
              </w:rPr>
            </w:pPr>
            <w:r>
              <w:rPr>
                <w:sz w:val="22"/>
                <w:szCs w:val="22"/>
              </w:rPr>
              <w:t>района</w:t>
            </w: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3 260,0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3 260,0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2 370,0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sz w:val="22"/>
                <w:szCs w:val="22"/>
              </w:rPr>
            </w:pPr>
            <w:r>
              <w:rPr>
                <w:b/>
                <w:sz w:val="22"/>
                <w:szCs w:val="22"/>
              </w:rPr>
              <w:t>2 370,0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sz w:val="22"/>
                <w:szCs w:val="22"/>
              </w:rPr>
            </w:pPr>
            <w:r>
              <w:rPr>
                <w:b/>
                <w:color w:val="000000"/>
                <w:sz w:val="22"/>
                <w:szCs w:val="22"/>
              </w:rPr>
              <w:t>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sz w:val="22"/>
                <w:szCs w:val="22"/>
              </w:rPr>
            </w:pPr>
            <w:r>
              <w:rPr>
                <w:sz w:val="22"/>
                <w:szCs w:val="22"/>
              </w:rPr>
              <w:t>1.1. Разработка Генеральных планов</w:t>
            </w:r>
          </w:p>
          <w:p w:rsidR="00BD28CB" w:rsidRDefault="00BD28CB">
            <w:pPr>
              <w:jc w:val="left"/>
              <w:rPr>
                <w:sz w:val="22"/>
                <w:szCs w:val="22"/>
              </w:rPr>
            </w:pPr>
            <w:r>
              <w:rPr>
                <w:sz w:val="22"/>
                <w:szCs w:val="22"/>
              </w:rPr>
              <w:t xml:space="preserve">       сельских поселений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3 26</w:t>
            </w:r>
            <w:r>
              <w:rPr>
                <w:color w:val="000000"/>
                <w:sz w:val="22"/>
                <w:szCs w:val="22"/>
                <w:lang w:val="en-US"/>
              </w:rPr>
              <w:t>0</w:t>
            </w:r>
            <w:r>
              <w:rPr>
                <w:color w:val="000000"/>
                <w:sz w:val="22"/>
                <w:szCs w:val="22"/>
              </w:rPr>
              <w:t>,0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sz w:val="22"/>
                <w:szCs w:val="22"/>
              </w:rPr>
            </w:pPr>
            <w:r>
              <w:rPr>
                <w:color w:val="000000"/>
                <w:sz w:val="22"/>
                <w:szCs w:val="22"/>
              </w:rPr>
              <w:t>3 260,0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2 370,0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2 370,0</w:t>
            </w:r>
          </w:p>
        </w:tc>
      </w:tr>
      <w:tr w:rsidR="00BD28CB" w:rsidTr="00BD28CB">
        <w:trPr>
          <w:trHeight w:val="64"/>
        </w:trPr>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sz w:val="22"/>
                <w:szCs w:val="22"/>
              </w:rPr>
            </w:pPr>
            <w:r>
              <w:rPr>
                <w:color w:val="000000"/>
                <w:sz w:val="22"/>
                <w:szCs w:val="22"/>
              </w:rPr>
              <w:t>0,0</w:t>
            </w:r>
          </w:p>
        </w:tc>
      </w:tr>
      <w:tr w:rsidR="00BD28CB" w:rsidTr="00BD28CB">
        <w:trPr>
          <w:trHeight w:val="64"/>
        </w:trPr>
        <w:tc>
          <w:tcPr>
            <w:tcW w:w="2515" w:type="pct"/>
            <w:tcBorders>
              <w:top w:val="single" w:sz="4" w:space="0" w:color="auto"/>
              <w:left w:val="single" w:sz="4" w:space="0" w:color="auto"/>
              <w:bottom w:val="single" w:sz="4" w:space="0" w:color="auto"/>
              <w:right w:val="single" w:sz="4" w:space="0" w:color="auto"/>
            </w:tcBorders>
            <w:hideMark/>
          </w:tcPr>
          <w:p w:rsidR="00BD28CB" w:rsidRDefault="00BD28CB">
            <w:pPr>
              <w:jc w:val="left"/>
              <w:rPr>
                <w:b/>
                <w:sz w:val="22"/>
                <w:szCs w:val="22"/>
              </w:rPr>
            </w:pPr>
            <w:r>
              <w:rPr>
                <w:b/>
                <w:sz w:val="22"/>
                <w:szCs w:val="22"/>
              </w:rPr>
              <w:t xml:space="preserve">ИТОГО по Основному мероприятию 1 </w:t>
            </w:r>
          </w:p>
          <w:p w:rsidR="00BD28CB" w:rsidRDefault="00BD28CB">
            <w:pPr>
              <w:jc w:val="left"/>
              <w:rPr>
                <w:b/>
                <w:sz w:val="22"/>
                <w:szCs w:val="22"/>
              </w:rPr>
            </w:pPr>
            <w:r>
              <w:rPr>
                <w:b/>
                <w:sz w:val="22"/>
                <w:szCs w:val="22"/>
              </w:rPr>
              <w:t>«Создание документов территориального планирования сельских поселений»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2019-2021</w:t>
            </w:r>
          </w:p>
        </w:tc>
        <w:tc>
          <w:tcPr>
            <w:tcW w:w="468"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5 630,0</w:t>
            </w:r>
          </w:p>
        </w:tc>
        <w:tc>
          <w:tcPr>
            <w:tcW w:w="439"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5 630,0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b/>
                <w:sz w:val="22"/>
                <w:szCs w:val="22"/>
                <w:highlight w:val="yellow"/>
              </w:rPr>
            </w:pPr>
            <w:r>
              <w:rPr>
                <w:b/>
                <w:sz w:val="22"/>
                <w:szCs w:val="22"/>
              </w:rPr>
              <w:t>2. Основное мероприятие: «Внесение изменений в документы градостроительного зонирования сельских поселений»</w:t>
            </w:r>
          </w:p>
        </w:tc>
        <w:tc>
          <w:tcPr>
            <w:tcW w:w="630"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Отдел</w:t>
            </w:r>
          </w:p>
          <w:p w:rsidR="00BD28CB" w:rsidRDefault="00BD28CB">
            <w:pPr>
              <w:jc w:val="center"/>
              <w:rPr>
                <w:sz w:val="22"/>
                <w:szCs w:val="22"/>
              </w:rPr>
            </w:pPr>
            <w:r>
              <w:rPr>
                <w:sz w:val="22"/>
                <w:szCs w:val="22"/>
              </w:rPr>
              <w:t>архитектуры</w:t>
            </w:r>
          </w:p>
          <w:p w:rsidR="00BD28CB" w:rsidRDefault="00BD28CB">
            <w:pPr>
              <w:jc w:val="center"/>
              <w:rPr>
                <w:sz w:val="22"/>
                <w:szCs w:val="22"/>
              </w:rPr>
            </w:pPr>
            <w:r>
              <w:rPr>
                <w:sz w:val="22"/>
                <w:szCs w:val="22"/>
              </w:rPr>
              <w:t>администрации Тихвинского</w:t>
            </w:r>
          </w:p>
          <w:p w:rsidR="00BD28CB" w:rsidRDefault="00BD28CB">
            <w:pPr>
              <w:jc w:val="center"/>
              <w:rPr>
                <w:sz w:val="22"/>
                <w:szCs w:val="22"/>
                <w:highlight w:val="yellow"/>
              </w:rPr>
            </w:pPr>
            <w:r>
              <w:rPr>
                <w:sz w:val="22"/>
                <w:szCs w:val="22"/>
              </w:rPr>
              <w:t>района</w:t>
            </w: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sz w:val="22"/>
                <w:szCs w:val="22"/>
              </w:rPr>
            </w:pPr>
            <w:r>
              <w:rPr>
                <w:b/>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500,0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500,0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sz w:val="22"/>
                <w:szCs w:val="22"/>
              </w:rPr>
            </w:pPr>
            <w:r>
              <w:rPr>
                <w:b/>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2 000,0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2 000,0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sz w:val="22"/>
                <w:szCs w:val="22"/>
              </w:rPr>
            </w:pPr>
            <w:r>
              <w:rPr>
                <w:b/>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1 500,0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1 500,0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sz w:val="22"/>
                <w:szCs w:val="22"/>
                <w:highlight w:val="yellow"/>
              </w:rPr>
            </w:pPr>
            <w:r>
              <w:rPr>
                <w:sz w:val="22"/>
                <w:szCs w:val="22"/>
              </w:rPr>
              <w:t>2.1. Разработка изменений в Правила землепользования и застройки сельских поселений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500,0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500,0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2 000,0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2 000,0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1 500,0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1 500,0</w:t>
            </w:r>
          </w:p>
        </w:tc>
      </w:tr>
      <w:tr w:rsidR="00BD28CB" w:rsidTr="00BD28CB">
        <w:tc>
          <w:tcPr>
            <w:tcW w:w="2515" w:type="pct"/>
            <w:tcBorders>
              <w:top w:val="single" w:sz="4" w:space="0" w:color="auto"/>
              <w:left w:val="single" w:sz="4" w:space="0" w:color="auto"/>
              <w:bottom w:val="single" w:sz="4" w:space="0" w:color="auto"/>
              <w:right w:val="single" w:sz="4" w:space="0" w:color="auto"/>
            </w:tcBorders>
          </w:tcPr>
          <w:p w:rsidR="00BD28CB" w:rsidRDefault="00BD28CB">
            <w:pPr>
              <w:jc w:val="left"/>
              <w:rPr>
                <w:b/>
                <w:sz w:val="22"/>
                <w:szCs w:val="22"/>
              </w:rPr>
            </w:pPr>
            <w:r>
              <w:rPr>
                <w:b/>
                <w:sz w:val="22"/>
                <w:szCs w:val="22"/>
              </w:rPr>
              <w:t>ИТОГО по Основному мероприятию 2</w:t>
            </w:r>
          </w:p>
          <w:p w:rsidR="00BD28CB" w:rsidRDefault="00BD28CB">
            <w:pPr>
              <w:jc w:val="left"/>
              <w:rPr>
                <w:b/>
                <w:sz w:val="22"/>
                <w:szCs w:val="22"/>
              </w:rPr>
            </w:pPr>
            <w:r>
              <w:rPr>
                <w:b/>
                <w:sz w:val="22"/>
                <w:szCs w:val="22"/>
              </w:rPr>
              <w:t>«Внесение изменений в документы градостроительного зонирования сельских поселений»</w:t>
            </w:r>
          </w:p>
          <w:p w:rsidR="00BD28CB" w:rsidRDefault="00BD28CB">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sz w:val="22"/>
                <w:szCs w:val="22"/>
                <w:highlight w:val="yellow"/>
              </w:rPr>
            </w:pPr>
            <w:r>
              <w:rPr>
                <w:b/>
                <w:sz w:val="22"/>
                <w:szCs w:val="22"/>
              </w:rPr>
              <w:t>2019-2021</w:t>
            </w:r>
          </w:p>
        </w:tc>
        <w:tc>
          <w:tcPr>
            <w:tcW w:w="468"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4 000,0</w:t>
            </w:r>
          </w:p>
        </w:tc>
        <w:tc>
          <w:tcPr>
            <w:tcW w:w="439"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4 000,0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sz w:val="22"/>
                <w:szCs w:val="22"/>
              </w:rPr>
            </w:pPr>
            <w:r>
              <w:rPr>
                <w:b/>
                <w:sz w:val="22"/>
                <w:szCs w:val="22"/>
              </w:rPr>
              <w:t>3. Основное</w:t>
            </w:r>
            <w:r>
              <w:rPr>
                <w:b/>
                <w:bCs/>
                <w:sz w:val="22"/>
                <w:szCs w:val="22"/>
              </w:rPr>
              <w:t xml:space="preserve"> мероприятие: </w:t>
            </w:r>
            <w:r>
              <w:rPr>
                <w:b/>
                <w:sz w:val="22"/>
                <w:szCs w:val="22"/>
              </w:rPr>
              <w:t>«Внесение изменений в документы территори</w:t>
            </w:r>
            <w:r>
              <w:rPr>
                <w:b/>
                <w:sz w:val="22"/>
                <w:szCs w:val="22"/>
              </w:rPr>
              <w:lastRenderedPageBreak/>
              <w:t>ального планирования района»</w:t>
            </w:r>
          </w:p>
        </w:tc>
        <w:tc>
          <w:tcPr>
            <w:tcW w:w="630"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lastRenderedPageBreak/>
              <w:t>Отдел</w:t>
            </w:r>
          </w:p>
          <w:p w:rsidR="00BD28CB" w:rsidRDefault="00BD28CB">
            <w:pPr>
              <w:jc w:val="center"/>
              <w:rPr>
                <w:sz w:val="22"/>
                <w:szCs w:val="22"/>
              </w:rPr>
            </w:pPr>
            <w:r>
              <w:rPr>
                <w:sz w:val="22"/>
                <w:szCs w:val="22"/>
              </w:rPr>
              <w:lastRenderedPageBreak/>
              <w:t>архитектуры</w:t>
            </w:r>
          </w:p>
          <w:p w:rsidR="00BD28CB" w:rsidRDefault="00BD28CB">
            <w:pPr>
              <w:jc w:val="center"/>
              <w:rPr>
                <w:sz w:val="22"/>
                <w:szCs w:val="22"/>
              </w:rPr>
            </w:pPr>
            <w:r>
              <w:rPr>
                <w:sz w:val="22"/>
                <w:szCs w:val="22"/>
              </w:rPr>
              <w:t>администрации Тихвинского</w:t>
            </w:r>
          </w:p>
          <w:p w:rsidR="00BD28CB" w:rsidRDefault="00BD28CB">
            <w:pPr>
              <w:jc w:val="center"/>
              <w:rPr>
                <w:sz w:val="22"/>
                <w:szCs w:val="22"/>
                <w:highlight w:val="yellow"/>
              </w:rPr>
            </w:pPr>
            <w:r>
              <w:rPr>
                <w:sz w:val="22"/>
                <w:szCs w:val="22"/>
              </w:rPr>
              <w:t>района</w:t>
            </w: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lastRenderedPageBreak/>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200,0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200,0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sz w:val="22"/>
                <w:szCs w:val="22"/>
              </w:rPr>
            </w:pPr>
            <w:r>
              <w:rPr>
                <w:sz w:val="22"/>
                <w:szCs w:val="22"/>
              </w:rPr>
              <w:t>3.1. Разработка изменений в схему территориального планирования Тихвинского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color w:val="000000"/>
                <w:sz w:val="22"/>
                <w:szCs w:val="22"/>
              </w:rPr>
            </w:pPr>
            <w:r>
              <w:rPr>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200,0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color w:val="000000"/>
                <w:sz w:val="22"/>
                <w:szCs w:val="22"/>
              </w:rPr>
            </w:pPr>
            <w:r>
              <w:rPr>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color w:val="000000"/>
                <w:sz w:val="22"/>
                <w:szCs w:val="22"/>
              </w:rPr>
            </w:pPr>
            <w:r>
              <w:rPr>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r>
      <w:tr w:rsidR="00BD28CB" w:rsidTr="00BD28CB">
        <w:tc>
          <w:tcPr>
            <w:tcW w:w="2515" w:type="pct"/>
            <w:tcBorders>
              <w:top w:val="single" w:sz="4" w:space="0" w:color="auto"/>
              <w:left w:val="single" w:sz="4" w:space="0" w:color="auto"/>
              <w:bottom w:val="single" w:sz="4" w:space="0" w:color="auto"/>
              <w:right w:val="single" w:sz="4" w:space="0" w:color="auto"/>
            </w:tcBorders>
          </w:tcPr>
          <w:p w:rsidR="00BD28CB" w:rsidRDefault="00BD28CB">
            <w:pPr>
              <w:jc w:val="left"/>
              <w:rPr>
                <w:b/>
                <w:sz w:val="22"/>
                <w:szCs w:val="22"/>
              </w:rPr>
            </w:pPr>
            <w:r>
              <w:rPr>
                <w:b/>
                <w:sz w:val="22"/>
                <w:szCs w:val="22"/>
              </w:rPr>
              <w:t>ИТОГО по Основному мероприятию 3</w:t>
            </w:r>
          </w:p>
          <w:p w:rsidR="00BD28CB" w:rsidRDefault="00BD28CB" w:rsidP="00BD28CB">
            <w:pPr>
              <w:jc w:val="left"/>
              <w:rPr>
                <w:sz w:val="22"/>
                <w:szCs w:val="22"/>
                <w:highlight w:val="yellow"/>
              </w:rPr>
            </w:pPr>
            <w:r>
              <w:rPr>
                <w:b/>
                <w:sz w:val="22"/>
                <w:szCs w:val="22"/>
              </w:rPr>
              <w:t>«Внесение изменений в документы территориального планирования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highlight w:val="yellow"/>
              </w:rPr>
            </w:pPr>
            <w:r>
              <w:rPr>
                <w:b/>
                <w:color w:val="000000"/>
                <w:sz w:val="22"/>
                <w:szCs w:val="22"/>
              </w:rPr>
              <w:t>2019-2021</w:t>
            </w:r>
          </w:p>
        </w:tc>
        <w:tc>
          <w:tcPr>
            <w:tcW w:w="468"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200,0</w:t>
            </w:r>
          </w:p>
        </w:tc>
        <w:tc>
          <w:tcPr>
            <w:tcW w:w="439"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200,0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sz w:val="22"/>
                <w:szCs w:val="22"/>
                <w:highlight w:val="yellow"/>
              </w:rPr>
            </w:pPr>
            <w:r>
              <w:rPr>
                <w:b/>
                <w:bCs/>
                <w:sz w:val="22"/>
                <w:szCs w:val="22"/>
              </w:rPr>
              <w:t>4. Основное мероприятие: «Разработка градостроительных планов земельных участков для строительства, реконструкции или капитального ремонта объектов местного значения и иных объектов, расположенных в сельских поселениях Тихвинского района»</w:t>
            </w:r>
          </w:p>
        </w:tc>
        <w:tc>
          <w:tcPr>
            <w:tcW w:w="630"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Отдел</w:t>
            </w:r>
          </w:p>
          <w:p w:rsidR="00BD28CB" w:rsidRDefault="00BD28CB">
            <w:pPr>
              <w:jc w:val="center"/>
              <w:rPr>
                <w:sz w:val="22"/>
                <w:szCs w:val="22"/>
              </w:rPr>
            </w:pPr>
            <w:r>
              <w:rPr>
                <w:sz w:val="22"/>
                <w:szCs w:val="22"/>
              </w:rPr>
              <w:t>архитектуры</w:t>
            </w:r>
          </w:p>
          <w:p w:rsidR="00BD28CB" w:rsidRDefault="00BD28CB">
            <w:pPr>
              <w:jc w:val="center"/>
              <w:rPr>
                <w:sz w:val="22"/>
                <w:szCs w:val="22"/>
              </w:rPr>
            </w:pPr>
            <w:r>
              <w:rPr>
                <w:sz w:val="22"/>
                <w:szCs w:val="22"/>
              </w:rPr>
              <w:t>администрации Тихвинского</w:t>
            </w:r>
          </w:p>
          <w:p w:rsidR="00BD28CB" w:rsidRDefault="00BD28CB">
            <w:pPr>
              <w:jc w:val="center"/>
              <w:rPr>
                <w:sz w:val="22"/>
                <w:szCs w:val="22"/>
                <w:highlight w:val="yellow"/>
              </w:rPr>
            </w:pPr>
            <w:r>
              <w:rPr>
                <w:sz w:val="22"/>
                <w:szCs w:val="22"/>
              </w:rPr>
              <w:t>района</w:t>
            </w: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sz w:val="22"/>
                <w:szCs w:val="22"/>
              </w:rPr>
            </w:pPr>
            <w:r>
              <w:rPr>
                <w:b/>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660,0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660,0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sz w:val="22"/>
                <w:szCs w:val="22"/>
              </w:rPr>
            </w:pPr>
            <w:r>
              <w:rPr>
                <w:b/>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660,0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660,0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b/>
                <w:sz w:val="22"/>
                <w:szCs w:val="22"/>
              </w:rPr>
            </w:pPr>
            <w:r>
              <w:rPr>
                <w:b/>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660,0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660,0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sz w:val="22"/>
                <w:szCs w:val="22"/>
                <w:highlight w:val="yellow"/>
              </w:rPr>
            </w:pPr>
            <w:r>
              <w:rPr>
                <w:sz w:val="22"/>
                <w:szCs w:val="22"/>
              </w:rPr>
              <w:t xml:space="preserve"> 4.1. Разработка чертежей градостроительных планов земельных участков, расположенных в сельских поселениях Тихвинского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sz w:val="22"/>
                <w:szCs w:val="22"/>
              </w:rPr>
            </w:pPr>
            <w:r>
              <w:rPr>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660,0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660,0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sz w:val="22"/>
                <w:szCs w:val="22"/>
              </w:rPr>
            </w:pPr>
            <w:r>
              <w:rPr>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660,0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660,0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sz w:val="22"/>
                <w:szCs w:val="22"/>
              </w:rPr>
            </w:pPr>
            <w:r>
              <w:rPr>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660,0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660,0</w:t>
            </w:r>
          </w:p>
        </w:tc>
      </w:tr>
      <w:tr w:rsidR="00BD28CB" w:rsidTr="00BD28CB">
        <w:tc>
          <w:tcPr>
            <w:tcW w:w="2515" w:type="pct"/>
            <w:tcBorders>
              <w:top w:val="single" w:sz="4" w:space="0" w:color="auto"/>
              <w:left w:val="single" w:sz="4" w:space="0" w:color="auto"/>
              <w:bottom w:val="single" w:sz="4" w:space="0" w:color="auto"/>
              <w:right w:val="single" w:sz="4" w:space="0" w:color="auto"/>
            </w:tcBorders>
          </w:tcPr>
          <w:p w:rsidR="00BD28CB" w:rsidRDefault="00BD28CB">
            <w:pPr>
              <w:jc w:val="left"/>
              <w:rPr>
                <w:b/>
                <w:sz w:val="22"/>
                <w:szCs w:val="22"/>
              </w:rPr>
            </w:pPr>
            <w:r>
              <w:rPr>
                <w:b/>
                <w:sz w:val="22"/>
                <w:szCs w:val="22"/>
              </w:rPr>
              <w:t>ИТОГО по Основному мероприятию 4</w:t>
            </w:r>
          </w:p>
          <w:p w:rsidR="00BD28CB" w:rsidRDefault="00BD28CB" w:rsidP="00BD28CB">
            <w:pPr>
              <w:jc w:val="left"/>
              <w:rPr>
                <w:sz w:val="22"/>
                <w:szCs w:val="22"/>
                <w:highlight w:val="yellow"/>
              </w:rPr>
            </w:pPr>
            <w:r>
              <w:rPr>
                <w:b/>
                <w:bCs/>
                <w:sz w:val="22"/>
                <w:szCs w:val="22"/>
              </w:rPr>
              <w:t>«Разработка градостроительных планов земельных участков для строительства, реконструкции или капитального ремонта объектов местного значения и иных объектов, расположенных в сельских поселениях Тихвинского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2019-2021</w:t>
            </w:r>
          </w:p>
        </w:tc>
        <w:tc>
          <w:tcPr>
            <w:tcW w:w="468"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1 980,0</w:t>
            </w:r>
          </w:p>
        </w:tc>
        <w:tc>
          <w:tcPr>
            <w:tcW w:w="439"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1 980,0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b/>
                <w:bCs/>
                <w:sz w:val="22"/>
                <w:szCs w:val="22"/>
              </w:rPr>
            </w:pPr>
            <w:r>
              <w:rPr>
                <w:b/>
                <w:bCs/>
                <w:sz w:val="22"/>
                <w:szCs w:val="22"/>
              </w:rPr>
              <w:t>5. Основное мероприятие: «Разработка графических и текстовых описаний местоположения границ населённых пунктов сельских поселений, подлежащих внесению в Единый государственный реестр недвижимости»</w:t>
            </w:r>
          </w:p>
        </w:tc>
        <w:tc>
          <w:tcPr>
            <w:tcW w:w="630"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Отдел</w:t>
            </w:r>
          </w:p>
          <w:p w:rsidR="00BD28CB" w:rsidRDefault="00BD28CB">
            <w:pPr>
              <w:jc w:val="center"/>
              <w:rPr>
                <w:sz w:val="22"/>
                <w:szCs w:val="22"/>
              </w:rPr>
            </w:pPr>
            <w:r>
              <w:rPr>
                <w:sz w:val="22"/>
                <w:szCs w:val="22"/>
              </w:rPr>
              <w:t>архитектуры</w:t>
            </w:r>
          </w:p>
          <w:p w:rsidR="00BD28CB" w:rsidRDefault="00BD28CB">
            <w:pPr>
              <w:jc w:val="center"/>
              <w:rPr>
                <w:sz w:val="22"/>
                <w:szCs w:val="22"/>
              </w:rPr>
            </w:pPr>
            <w:r>
              <w:rPr>
                <w:sz w:val="22"/>
                <w:szCs w:val="22"/>
              </w:rPr>
              <w:t>администрации Тихвинского</w:t>
            </w:r>
          </w:p>
          <w:p w:rsidR="00BD28CB" w:rsidRDefault="00BD28CB">
            <w:pPr>
              <w:jc w:val="center"/>
              <w:rPr>
                <w:sz w:val="22"/>
                <w:szCs w:val="22"/>
              </w:rPr>
            </w:pPr>
            <w:r>
              <w:rPr>
                <w:sz w:val="22"/>
                <w:szCs w:val="22"/>
              </w:rPr>
              <w:t xml:space="preserve">района, </w:t>
            </w:r>
          </w:p>
          <w:p w:rsidR="00BD28CB" w:rsidRDefault="00BD28CB">
            <w:pPr>
              <w:jc w:val="center"/>
              <w:rPr>
                <w:sz w:val="22"/>
                <w:szCs w:val="22"/>
              </w:rPr>
            </w:pPr>
            <w:r>
              <w:rPr>
                <w:sz w:val="22"/>
                <w:szCs w:val="22"/>
              </w:rPr>
              <w:t xml:space="preserve">Комитет </w:t>
            </w:r>
          </w:p>
          <w:p w:rsidR="00BD28CB" w:rsidRDefault="00BD28CB">
            <w:pPr>
              <w:jc w:val="center"/>
              <w:rPr>
                <w:sz w:val="22"/>
                <w:szCs w:val="22"/>
                <w:highlight w:val="yellow"/>
              </w:rPr>
            </w:pPr>
            <w:r>
              <w:rPr>
                <w:sz w:val="22"/>
                <w:szCs w:val="22"/>
              </w:rPr>
              <w:t xml:space="preserve">финансов </w:t>
            </w: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400,0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400,0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1 380,0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1 380,0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980,0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980,0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bCs/>
                <w:sz w:val="22"/>
                <w:szCs w:val="22"/>
              </w:rPr>
            </w:pPr>
            <w:r>
              <w:rPr>
                <w:bCs/>
                <w:sz w:val="22"/>
                <w:szCs w:val="22"/>
              </w:rPr>
              <w:t xml:space="preserve">5.1. Разработка графических и текстовых описаний местоположения границ </w:t>
            </w:r>
            <w:r>
              <w:rPr>
                <w:b/>
                <w:bCs/>
                <w:sz w:val="22"/>
                <w:szCs w:val="22"/>
              </w:rPr>
              <w:t xml:space="preserve">населённых пунктов </w:t>
            </w:r>
            <w:r>
              <w:rPr>
                <w:bCs/>
                <w:sz w:val="22"/>
                <w:szCs w:val="22"/>
              </w:rPr>
              <w:t>сельских поселений, подлежащих внесению в Единый государственный реестр недвижимости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highlight w:val="yellow"/>
              </w:rPr>
            </w:pPr>
            <w:r>
              <w:rPr>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400,0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400,0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1 380,0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1 380,0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980,0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980,0</w:t>
            </w:r>
          </w:p>
        </w:tc>
      </w:tr>
      <w:tr w:rsidR="00BD28CB" w:rsidTr="00BD28CB">
        <w:tc>
          <w:tcPr>
            <w:tcW w:w="2515" w:type="pct"/>
            <w:tcBorders>
              <w:top w:val="single" w:sz="4" w:space="0" w:color="auto"/>
              <w:left w:val="single" w:sz="4" w:space="0" w:color="auto"/>
              <w:bottom w:val="single" w:sz="4" w:space="0" w:color="auto"/>
              <w:right w:val="single" w:sz="4" w:space="0" w:color="auto"/>
            </w:tcBorders>
            <w:hideMark/>
          </w:tcPr>
          <w:p w:rsidR="00BD28CB" w:rsidRDefault="00BD28CB">
            <w:pPr>
              <w:jc w:val="left"/>
              <w:rPr>
                <w:b/>
                <w:sz w:val="22"/>
                <w:szCs w:val="22"/>
              </w:rPr>
            </w:pPr>
            <w:r>
              <w:rPr>
                <w:b/>
                <w:sz w:val="22"/>
                <w:szCs w:val="22"/>
              </w:rPr>
              <w:t xml:space="preserve">ИТОГО по Основному мероприятию 5 </w:t>
            </w:r>
            <w:r>
              <w:rPr>
                <w:b/>
                <w:bCs/>
                <w:sz w:val="22"/>
                <w:szCs w:val="22"/>
              </w:rPr>
              <w:t>«Разработка графических и текстовых описаний местоположения границ населённых пунктов сельских поселений, подлежащих внесению в Единый государственный реестр недвижимости»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highlight w:val="yellow"/>
              </w:rPr>
            </w:pPr>
            <w:r>
              <w:rPr>
                <w:b/>
                <w:color w:val="000000"/>
                <w:sz w:val="22"/>
                <w:szCs w:val="22"/>
              </w:rPr>
              <w:t>2019-2021</w:t>
            </w:r>
          </w:p>
        </w:tc>
        <w:tc>
          <w:tcPr>
            <w:tcW w:w="468"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2760,0</w:t>
            </w:r>
          </w:p>
        </w:tc>
        <w:tc>
          <w:tcPr>
            <w:tcW w:w="439"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2760,0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b/>
                <w:bCs/>
                <w:sz w:val="22"/>
                <w:szCs w:val="22"/>
              </w:rPr>
            </w:pPr>
            <w:r>
              <w:rPr>
                <w:b/>
                <w:bCs/>
                <w:sz w:val="22"/>
                <w:szCs w:val="22"/>
              </w:rPr>
              <w:t>6. Основное мероприятие: «Разработка графических и текстовых описаний местоположения границ территориальных зон сельских поселений, подлежащих внесению в Единый государственный реестр недвижимости»</w:t>
            </w:r>
          </w:p>
        </w:tc>
        <w:tc>
          <w:tcPr>
            <w:tcW w:w="630"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Отдел</w:t>
            </w:r>
          </w:p>
          <w:p w:rsidR="00BD28CB" w:rsidRDefault="00BD28CB">
            <w:pPr>
              <w:jc w:val="center"/>
              <w:rPr>
                <w:sz w:val="22"/>
                <w:szCs w:val="22"/>
              </w:rPr>
            </w:pPr>
            <w:r>
              <w:rPr>
                <w:sz w:val="22"/>
                <w:szCs w:val="22"/>
              </w:rPr>
              <w:t>архитектуры</w:t>
            </w:r>
          </w:p>
          <w:p w:rsidR="00BD28CB" w:rsidRDefault="00BD28CB">
            <w:pPr>
              <w:jc w:val="center"/>
              <w:rPr>
                <w:sz w:val="22"/>
                <w:szCs w:val="22"/>
              </w:rPr>
            </w:pPr>
            <w:r>
              <w:rPr>
                <w:sz w:val="22"/>
                <w:szCs w:val="22"/>
              </w:rPr>
              <w:t>администрации Тихвинского</w:t>
            </w:r>
          </w:p>
          <w:p w:rsidR="00BD28CB" w:rsidRDefault="00BD28CB">
            <w:pPr>
              <w:jc w:val="center"/>
              <w:rPr>
                <w:sz w:val="22"/>
                <w:szCs w:val="22"/>
              </w:rPr>
            </w:pPr>
            <w:r>
              <w:rPr>
                <w:sz w:val="22"/>
                <w:szCs w:val="22"/>
              </w:rPr>
              <w:t xml:space="preserve">района, </w:t>
            </w:r>
          </w:p>
          <w:p w:rsidR="00BD28CB" w:rsidRDefault="00BD28CB">
            <w:pPr>
              <w:jc w:val="center"/>
              <w:rPr>
                <w:sz w:val="22"/>
                <w:szCs w:val="22"/>
              </w:rPr>
            </w:pPr>
            <w:r>
              <w:rPr>
                <w:sz w:val="22"/>
                <w:szCs w:val="22"/>
              </w:rPr>
              <w:t xml:space="preserve">Комитет </w:t>
            </w:r>
          </w:p>
          <w:p w:rsidR="00BD28CB" w:rsidRDefault="00BD28CB">
            <w:pPr>
              <w:jc w:val="center"/>
              <w:rPr>
                <w:sz w:val="22"/>
                <w:szCs w:val="22"/>
              </w:rPr>
            </w:pPr>
            <w:r>
              <w:rPr>
                <w:sz w:val="22"/>
                <w:szCs w:val="22"/>
              </w:rPr>
              <w:lastRenderedPageBreak/>
              <w:t>финансов</w:t>
            </w: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lastRenderedPageBreak/>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950,0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950,0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1 000,0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1 000,0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600,0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bCs/>
                <w:sz w:val="22"/>
                <w:szCs w:val="22"/>
              </w:rPr>
            </w:pPr>
            <w:r>
              <w:rPr>
                <w:bCs/>
                <w:sz w:val="22"/>
                <w:szCs w:val="22"/>
              </w:rPr>
              <w:t xml:space="preserve">6.1. Разработка графических и текстовых описаний местоположения границ </w:t>
            </w:r>
            <w:r>
              <w:rPr>
                <w:b/>
                <w:bCs/>
                <w:sz w:val="22"/>
                <w:szCs w:val="22"/>
              </w:rPr>
              <w:t>территориальных зон</w:t>
            </w:r>
            <w:r>
              <w:rPr>
                <w:bCs/>
                <w:sz w:val="22"/>
                <w:szCs w:val="22"/>
              </w:rPr>
              <w:t xml:space="preserve"> сельских поселений, подлежащих внесению в Единый государственный реестр недвижимости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95</w:t>
            </w:r>
            <w:r>
              <w:rPr>
                <w:color w:val="000000"/>
                <w:sz w:val="22"/>
                <w:szCs w:val="22"/>
                <w:lang w:val="en-US"/>
              </w:rPr>
              <w:t>0</w:t>
            </w:r>
            <w:r>
              <w:rPr>
                <w:color w:val="000000"/>
                <w:sz w:val="22"/>
                <w:szCs w:val="22"/>
              </w:rPr>
              <w:t>,0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950,0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1 000,0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1 000,0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600,0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600,0</w:t>
            </w:r>
          </w:p>
        </w:tc>
      </w:tr>
      <w:tr w:rsidR="00BD28CB" w:rsidTr="00BD28CB">
        <w:tc>
          <w:tcPr>
            <w:tcW w:w="2515" w:type="pct"/>
            <w:tcBorders>
              <w:top w:val="single" w:sz="4" w:space="0" w:color="auto"/>
              <w:left w:val="single" w:sz="4" w:space="0" w:color="auto"/>
              <w:bottom w:val="single" w:sz="4" w:space="0" w:color="auto"/>
              <w:right w:val="single" w:sz="4" w:space="0" w:color="auto"/>
            </w:tcBorders>
            <w:hideMark/>
          </w:tcPr>
          <w:p w:rsidR="00BD28CB" w:rsidRDefault="00BD28CB">
            <w:pPr>
              <w:jc w:val="left"/>
              <w:rPr>
                <w:bCs/>
                <w:sz w:val="22"/>
                <w:szCs w:val="22"/>
                <w:highlight w:val="yellow"/>
              </w:rPr>
            </w:pPr>
            <w:r>
              <w:rPr>
                <w:b/>
                <w:sz w:val="22"/>
                <w:szCs w:val="22"/>
              </w:rPr>
              <w:lastRenderedPageBreak/>
              <w:t xml:space="preserve">ИТОГО по Основному мероприятию 6 </w:t>
            </w:r>
            <w:r>
              <w:rPr>
                <w:b/>
                <w:bCs/>
                <w:sz w:val="22"/>
                <w:szCs w:val="22"/>
              </w:rPr>
              <w:t>«Разработка графических и текстовых описаний местоположения границ территориальных зон сельских поселений, подлежащих внесению в Единый государственный реестр недвижимости»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highlight w:val="yellow"/>
              </w:rPr>
            </w:pPr>
            <w:r>
              <w:rPr>
                <w:b/>
                <w:color w:val="000000"/>
                <w:sz w:val="22"/>
                <w:szCs w:val="22"/>
              </w:rPr>
              <w:t>2019-2021</w:t>
            </w:r>
          </w:p>
        </w:tc>
        <w:tc>
          <w:tcPr>
            <w:tcW w:w="468"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2 550,0</w:t>
            </w:r>
          </w:p>
        </w:tc>
        <w:tc>
          <w:tcPr>
            <w:tcW w:w="439"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2 550,0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bCs/>
                <w:sz w:val="22"/>
                <w:szCs w:val="22"/>
                <w:highlight w:val="yellow"/>
              </w:rPr>
            </w:pPr>
            <w:r>
              <w:rPr>
                <w:b/>
                <w:bCs/>
                <w:sz w:val="22"/>
                <w:szCs w:val="22"/>
              </w:rPr>
              <w:t>7. Основное мероприятие: «Инженерные изыскания и разработка документации по планировке территории сельских поселений»</w:t>
            </w:r>
          </w:p>
        </w:tc>
        <w:tc>
          <w:tcPr>
            <w:tcW w:w="630"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center"/>
              <w:rPr>
                <w:sz w:val="22"/>
                <w:szCs w:val="22"/>
              </w:rPr>
            </w:pPr>
            <w:r>
              <w:rPr>
                <w:sz w:val="22"/>
                <w:szCs w:val="22"/>
              </w:rPr>
              <w:t>Отдел</w:t>
            </w:r>
          </w:p>
          <w:p w:rsidR="00BD28CB" w:rsidRDefault="00BD28CB">
            <w:pPr>
              <w:jc w:val="center"/>
              <w:rPr>
                <w:sz w:val="22"/>
                <w:szCs w:val="22"/>
              </w:rPr>
            </w:pPr>
            <w:r>
              <w:rPr>
                <w:sz w:val="22"/>
                <w:szCs w:val="22"/>
              </w:rPr>
              <w:t>архитектуры</w:t>
            </w:r>
          </w:p>
          <w:p w:rsidR="00BD28CB" w:rsidRDefault="00BD28CB">
            <w:pPr>
              <w:jc w:val="center"/>
              <w:rPr>
                <w:sz w:val="22"/>
                <w:szCs w:val="22"/>
              </w:rPr>
            </w:pPr>
            <w:r>
              <w:rPr>
                <w:sz w:val="22"/>
                <w:szCs w:val="22"/>
              </w:rPr>
              <w:t>администрации Тихвинского</w:t>
            </w:r>
          </w:p>
          <w:p w:rsidR="00BD28CB" w:rsidRDefault="00BD28CB">
            <w:pPr>
              <w:jc w:val="center"/>
              <w:rPr>
                <w:sz w:val="22"/>
                <w:szCs w:val="22"/>
              </w:rPr>
            </w:pPr>
            <w:r>
              <w:rPr>
                <w:sz w:val="22"/>
                <w:szCs w:val="22"/>
              </w:rPr>
              <w:t>района</w:t>
            </w: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750,0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750,0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Cs/>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Cs/>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left"/>
              <w:rPr>
                <w:bCs/>
                <w:sz w:val="22"/>
                <w:szCs w:val="22"/>
              </w:rPr>
            </w:pPr>
            <w:r>
              <w:rPr>
                <w:bCs/>
                <w:sz w:val="22"/>
                <w:szCs w:val="22"/>
              </w:rPr>
              <w:t xml:space="preserve">7.1. Выполнение инженерных изысканий и разработка документации по планировке территории сельских поселений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750,0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750,0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hideMark/>
          </w:tcPr>
          <w:p w:rsidR="00BD28CB" w:rsidRDefault="00BD28CB">
            <w:pPr>
              <w:jc w:val="center"/>
              <w:rPr>
                <w:color w:val="000000"/>
                <w:sz w:val="22"/>
                <w:szCs w:val="22"/>
              </w:rPr>
            </w:pPr>
            <w:r>
              <w:rPr>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color w:val="000000"/>
                <w:sz w:val="22"/>
                <w:szCs w:val="22"/>
              </w:rPr>
            </w:pPr>
            <w:r>
              <w:rPr>
                <w:color w:val="000000"/>
                <w:sz w:val="22"/>
                <w:szCs w:val="22"/>
              </w:rPr>
              <w:t>0,0</w:t>
            </w:r>
          </w:p>
        </w:tc>
      </w:tr>
      <w:tr w:rsidR="00BD28CB" w:rsidTr="00BD28CB">
        <w:tc>
          <w:tcPr>
            <w:tcW w:w="2515" w:type="pct"/>
            <w:tcBorders>
              <w:top w:val="single" w:sz="4" w:space="0" w:color="auto"/>
              <w:left w:val="single" w:sz="4" w:space="0" w:color="auto"/>
              <w:bottom w:val="single" w:sz="4" w:space="0" w:color="auto"/>
              <w:right w:val="single" w:sz="4" w:space="0" w:color="auto"/>
            </w:tcBorders>
            <w:hideMark/>
          </w:tcPr>
          <w:p w:rsidR="00BD28CB" w:rsidRDefault="00BD28CB">
            <w:pPr>
              <w:jc w:val="left"/>
              <w:rPr>
                <w:bCs/>
                <w:sz w:val="22"/>
                <w:szCs w:val="22"/>
                <w:highlight w:val="yellow"/>
              </w:rPr>
            </w:pPr>
            <w:r>
              <w:rPr>
                <w:b/>
                <w:sz w:val="22"/>
                <w:szCs w:val="22"/>
              </w:rPr>
              <w:t xml:space="preserve">ИТОГО по Основному мероприятию 7 </w:t>
            </w:r>
            <w:r>
              <w:rPr>
                <w:b/>
                <w:bCs/>
                <w:sz w:val="22"/>
                <w:szCs w:val="22"/>
              </w:rPr>
              <w:t>«Инженерные изыскания и разработка документации по планировке территории сельских поселений»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2019-2021</w:t>
            </w:r>
          </w:p>
        </w:tc>
        <w:tc>
          <w:tcPr>
            <w:tcW w:w="468"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750,0</w:t>
            </w:r>
          </w:p>
        </w:tc>
        <w:tc>
          <w:tcPr>
            <w:tcW w:w="439"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right"/>
              <w:rPr>
                <w:b/>
                <w:color w:val="000000"/>
                <w:sz w:val="22"/>
                <w:szCs w:val="22"/>
              </w:rPr>
            </w:pPr>
            <w:r>
              <w:rPr>
                <w:b/>
                <w:color w:val="000000"/>
                <w:sz w:val="22"/>
                <w:szCs w:val="22"/>
              </w:rPr>
              <w:t>750,0</w:t>
            </w:r>
          </w:p>
        </w:tc>
      </w:tr>
      <w:tr w:rsidR="00BD28CB" w:rsidTr="00BD28CB">
        <w:tc>
          <w:tcPr>
            <w:tcW w:w="2515" w:type="pct"/>
            <w:vMerge w:val="restart"/>
            <w:tcBorders>
              <w:top w:val="single" w:sz="4" w:space="0" w:color="auto"/>
              <w:left w:val="single" w:sz="4" w:space="0" w:color="auto"/>
              <w:bottom w:val="single" w:sz="4" w:space="0" w:color="auto"/>
              <w:right w:val="single" w:sz="4" w:space="0" w:color="auto"/>
            </w:tcBorders>
            <w:hideMark/>
          </w:tcPr>
          <w:p w:rsidR="00BD28CB" w:rsidRDefault="00BD28CB">
            <w:pPr>
              <w:jc w:val="right"/>
              <w:rPr>
                <w:sz w:val="22"/>
                <w:szCs w:val="22"/>
                <w:highlight w:val="yellow"/>
              </w:rPr>
            </w:pPr>
            <w:r>
              <w:rPr>
                <w:b/>
                <w:bCs/>
                <w:sz w:val="22"/>
                <w:szCs w:val="22"/>
              </w:rPr>
              <w:t>ИТОГО по п</w:t>
            </w:r>
            <w:r>
              <w:rPr>
                <w:b/>
                <w:sz w:val="22"/>
                <w:szCs w:val="22"/>
                <w:lang w:eastAsia="en-US"/>
              </w:rPr>
              <w:t>рограмме:</w:t>
            </w:r>
          </w:p>
        </w:tc>
        <w:tc>
          <w:tcPr>
            <w:tcW w:w="630" w:type="pct"/>
            <w:vMerge w:val="restart"/>
            <w:tcBorders>
              <w:top w:val="single" w:sz="4" w:space="0" w:color="auto"/>
              <w:left w:val="single" w:sz="4" w:space="0" w:color="auto"/>
              <w:bottom w:val="single" w:sz="4" w:space="0" w:color="auto"/>
              <w:right w:val="single" w:sz="4" w:space="0" w:color="auto"/>
            </w:tcBorders>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2019</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6 720,0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6 720,0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2020</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7 410,0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7 410,0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rPr>
              <w:t>2021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highlight w:val="yellow"/>
              </w:rPr>
            </w:pPr>
            <w:r>
              <w:rPr>
                <w:b/>
                <w:color w:val="000000"/>
                <w:sz w:val="22"/>
                <w:szCs w:val="22"/>
              </w:rPr>
              <w:t>3 740,0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3 740,0</w:t>
            </w:r>
          </w:p>
        </w:tc>
      </w:tr>
      <w:tr w:rsidR="00BD28CB" w:rsidTr="00BD28CB">
        <w:tc>
          <w:tcPr>
            <w:tcW w:w="2515" w:type="pct"/>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8CB" w:rsidRDefault="00BD28CB">
            <w:pPr>
              <w:jc w:val="left"/>
              <w:rPr>
                <w:sz w:val="22"/>
                <w:szCs w:val="22"/>
                <w:highlight w:val="yellow"/>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BD28CB" w:rsidRDefault="00BD28CB">
            <w:pPr>
              <w:jc w:val="center"/>
              <w:rPr>
                <w:b/>
                <w:color w:val="000000"/>
                <w:sz w:val="22"/>
                <w:szCs w:val="22"/>
              </w:rPr>
            </w:pPr>
            <w:r>
              <w:rPr>
                <w:b/>
                <w:color w:val="000000"/>
                <w:sz w:val="22"/>
                <w:szCs w:val="22"/>
                <w:lang w:val="en-US"/>
              </w:rPr>
              <w:t>201</w:t>
            </w:r>
            <w:r>
              <w:rPr>
                <w:b/>
                <w:color w:val="000000"/>
                <w:sz w:val="22"/>
                <w:szCs w:val="22"/>
              </w:rPr>
              <w:t>9-</w:t>
            </w:r>
            <w:r>
              <w:rPr>
                <w:b/>
                <w:color w:val="000000"/>
                <w:sz w:val="22"/>
                <w:szCs w:val="22"/>
                <w:lang w:val="en-US"/>
              </w:rPr>
              <w:t>20</w:t>
            </w:r>
            <w:r>
              <w:rPr>
                <w:b/>
                <w:color w:val="000000"/>
                <w:sz w:val="22"/>
                <w:szCs w:val="22"/>
              </w:rPr>
              <w:t>21</w:t>
            </w:r>
          </w:p>
        </w:tc>
        <w:tc>
          <w:tcPr>
            <w:tcW w:w="468"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17 870,0</w:t>
            </w:r>
          </w:p>
        </w:tc>
        <w:tc>
          <w:tcPr>
            <w:tcW w:w="439"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hideMark/>
          </w:tcPr>
          <w:p w:rsidR="00BD28CB" w:rsidRDefault="00BD28CB">
            <w:pPr>
              <w:jc w:val="right"/>
              <w:rPr>
                <w:b/>
                <w:color w:val="000000"/>
                <w:sz w:val="22"/>
                <w:szCs w:val="22"/>
              </w:rPr>
            </w:pPr>
            <w:r>
              <w:rPr>
                <w:b/>
                <w:color w:val="000000"/>
                <w:sz w:val="22"/>
                <w:szCs w:val="22"/>
              </w:rPr>
              <w:t>17 870,0</w:t>
            </w:r>
          </w:p>
        </w:tc>
      </w:tr>
    </w:tbl>
    <w:p w:rsidR="00BD28CB" w:rsidRDefault="00BD28CB" w:rsidP="00BD28CB">
      <w:pPr>
        <w:jc w:val="center"/>
        <w:rPr>
          <w:sz w:val="22"/>
          <w:szCs w:val="22"/>
        </w:rPr>
      </w:pPr>
      <w:r>
        <w:rPr>
          <w:sz w:val="22"/>
          <w:szCs w:val="22"/>
        </w:rPr>
        <w:t>______________</w:t>
      </w:r>
    </w:p>
    <w:p w:rsidR="007C1B7B" w:rsidRPr="000D2CD8" w:rsidRDefault="007C1B7B" w:rsidP="001A2440">
      <w:pPr>
        <w:ind w:right="-1" w:firstLine="709"/>
        <w:rPr>
          <w:sz w:val="22"/>
          <w:szCs w:val="22"/>
        </w:rPr>
      </w:pPr>
    </w:p>
    <w:sectPr w:rsidR="007C1B7B" w:rsidRPr="000D2CD8" w:rsidSect="00BD28CB">
      <w:pgSz w:w="16840" w:h="11907" w:orient="landscape"/>
      <w:pgMar w:top="1134"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709" w:rsidRDefault="00842709" w:rsidP="00622A72">
      <w:r>
        <w:separator/>
      </w:r>
    </w:p>
  </w:endnote>
  <w:endnote w:type="continuationSeparator" w:id="0">
    <w:p w:rsidR="00842709" w:rsidRDefault="00842709" w:rsidP="0062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709" w:rsidRDefault="00842709" w:rsidP="00622A72">
      <w:r>
        <w:separator/>
      </w:r>
    </w:p>
  </w:footnote>
  <w:footnote w:type="continuationSeparator" w:id="0">
    <w:p w:rsidR="00842709" w:rsidRDefault="00842709" w:rsidP="0062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72" w:rsidRDefault="00622A72">
    <w:pPr>
      <w:pStyle w:val="ad"/>
      <w:jc w:val="center"/>
    </w:pPr>
    <w:r>
      <w:fldChar w:fldCharType="begin"/>
    </w:r>
    <w:r>
      <w:instrText>PAGE   \* MERGEFORMAT</w:instrText>
    </w:r>
    <w:r>
      <w:fldChar w:fldCharType="separate"/>
    </w:r>
    <w:r w:rsidR="00475E48">
      <w:rPr>
        <w:noProof/>
      </w:rPr>
      <w:t>2</w:t>
    </w:r>
    <w:r>
      <w:fldChar w:fldCharType="end"/>
    </w:r>
  </w:p>
  <w:p w:rsidR="00622A72" w:rsidRDefault="00622A7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EC2"/>
    <w:multiLevelType w:val="hybridMultilevel"/>
    <w:tmpl w:val="864EE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A615FA"/>
    <w:multiLevelType w:val="hybridMultilevel"/>
    <w:tmpl w:val="D3F60D80"/>
    <w:lvl w:ilvl="0" w:tplc="6B5890B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45EBE"/>
    <w:multiLevelType w:val="hybridMultilevel"/>
    <w:tmpl w:val="D42AEA20"/>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B9518B"/>
    <w:multiLevelType w:val="hybridMultilevel"/>
    <w:tmpl w:val="F6EC5EA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D02DA"/>
    <w:multiLevelType w:val="hybridMultilevel"/>
    <w:tmpl w:val="1F4C1D7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86F64"/>
    <w:multiLevelType w:val="hybridMultilevel"/>
    <w:tmpl w:val="F4DE6EBE"/>
    <w:lvl w:ilvl="0" w:tplc="BC56E02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F128BF"/>
    <w:multiLevelType w:val="hybridMultilevel"/>
    <w:tmpl w:val="D2CC8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552062"/>
    <w:multiLevelType w:val="hybridMultilevel"/>
    <w:tmpl w:val="31CCBE0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97E43"/>
    <w:multiLevelType w:val="hybridMultilevel"/>
    <w:tmpl w:val="618CD75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11" w15:restartNumberingAfterBreak="0">
    <w:nsid w:val="4F5A722B"/>
    <w:multiLevelType w:val="hybridMultilevel"/>
    <w:tmpl w:val="3CAE38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5F1D2097"/>
    <w:multiLevelType w:val="multilevel"/>
    <w:tmpl w:val="A372D244"/>
    <w:lvl w:ilvl="0">
      <w:start w:val="1"/>
      <w:numFmt w:val="decimal"/>
      <w:lvlText w:val="%1."/>
      <w:lvlJc w:val="left"/>
      <w:pPr>
        <w:tabs>
          <w:tab w:val="num" w:pos="825"/>
        </w:tabs>
        <w:ind w:left="825" w:hanging="600"/>
      </w:pPr>
      <w:rPr>
        <w:rFonts w:hint="default"/>
      </w:rPr>
    </w:lvl>
    <w:lvl w:ilvl="1">
      <w:start w:val="1"/>
      <w:numFmt w:val="decimal"/>
      <w:isLgl/>
      <w:lvlText w:val="%1.%2."/>
      <w:lvlJc w:val="left"/>
      <w:pPr>
        <w:tabs>
          <w:tab w:val="num" w:pos="825"/>
        </w:tabs>
        <w:ind w:left="825" w:hanging="600"/>
      </w:pPr>
      <w:rPr>
        <w:rFonts w:hint="default"/>
      </w:rPr>
    </w:lvl>
    <w:lvl w:ilvl="2">
      <w:start w:val="3"/>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945"/>
        </w:tabs>
        <w:ind w:left="945" w:hanging="72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305"/>
        </w:tabs>
        <w:ind w:left="1305" w:hanging="1080"/>
      </w:pPr>
      <w:rPr>
        <w:rFonts w:hint="default"/>
      </w:rPr>
    </w:lvl>
    <w:lvl w:ilvl="6">
      <w:start w:val="1"/>
      <w:numFmt w:val="decimal"/>
      <w:isLgl/>
      <w:lvlText w:val="%1.%2.%3.%4.%5.%6.%7."/>
      <w:lvlJc w:val="left"/>
      <w:pPr>
        <w:tabs>
          <w:tab w:val="num" w:pos="1665"/>
        </w:tabs>
        <w:ind w:left="1665" w:hanging="1440"/>
      </w:pPr>
      <w:rPr>
        <w:rFonts w:hint="default"/>
      </w:rPr>
    </w:lvl>
    <w:lvl w:ilvl="7">
      <w:start w:val="1"/>
      <w:numFmt w:val="decimal"/>
      <w:isLgl/>
      <w:lvlText w:val="%1.%2.%3.%4.%5.%6.%7.%8."/>
      <w:lvlJc w:val="left"/>
      <w:pPr>
        <w:tabs>
          <w:tab w:val="num" w:pos="1665"/>
        </w:tabs>
        <w:ind w:left="1665" w:hanging="1440"/>
      </w:pPr>
      <w:rPr>
        <w:rFonts w:hint="default"/>
      </w:rPr>
    </w:lvl>
    <w:lvl w:ilvl="8">
      <w:start w:val="1"/>
      <w:numFmt w:val="decimal"/>
      <w:isLgl/>
      <w:lvlText w:val="%1.%2.%3.%4.%5.%6.%7.%8.%9."/>
      <w:lvlJc w:val="left"/>
      <w:pPr>
        <w:tabs>
          <w:tab w:val="num" w:pos="2025"/>
        </w:tabs>
        <w:ind w:left="2025" w:hanging="1800"/>
      </w:pPr>
      <w:rPr>
        <w:rFonts w:hint="default"/>
      </w:rPr>
    </w:lvl>
  </w:abstractNum>
  <w:abstractNum w:abstractNumId="13" w15:restartNumberingAfterBreak="0">
    <w:nsid w:val="6BD10685"/>
    <w:multiLevelType w:val="multilevel"/>
    <w:tmpl w:val="DC38DE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2C0FFF"/>
    <w:multiLevelType w:val="multilevel"/>
    <w:tmpl w:val="DC38DE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1E957D6"/>
    <w:multiLevelType w:val="hybridMultilevel"/>
    <w:tmpl w:val="ED2A0EA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744DC2"/>
    <w:multiLevelType w:val="hybridMultilevel"/>
    <w:tmpl w:val="A00A234A"/>
    <w:lvl w:ilvl="0" w:tplc="0419000F">
      <w:start w:val="1"/>
      <w:numFmt w:val="decimal"/>
      <w:lvlText w:val="%1."/>
      <w:lvlJc w:val="left"/>
      <w:pPr>
        <w:ind w:left="787" w:hanging="360"/>
      </w:pPr>
    </w:lvl>
    <w:lvl w:ilvl="1" w:tplc="04190019">
      <w:start w:val="1"/>
      <w:numFmt w:val="lowerLetter"/>
      <w:lvlText w:val="%2."/>
      <w:lvlJc w:val="left"/>
      <w:pPr>
        <w:ind w:left="1507" w:hanging="360"/>
      </w:pPr>
    </w:lvl>
    <w:lvl w:ilvl="2" w:tplc="0419001B">
      <w:start w:val="1"/>
      <w:numFmt w:val="lowerRoman"/>
      <w:lvlText w:val="%3."/>
      <w:lvlJc w:val="right"/>
      <w:pPr>
        <w:ind w:left="2227" w:hanging="180"/>
      </w:pPr>
    </w:lvl>
    <w:lvl w:ilvl="3" w:tplc="0419000F">
      <w:start w:val="1"/>
      <w:numFmt w:val="decimal"/>
      <w:lvlText w:val="%4."/>
      <w:lvlJc w:val="left"/>
      <w:pPr>
        <w:ind w:left="2947" w:hanging="360"/>
      </w:pPr>
    </w:lvl>
    <w:lvl w:ilvl="4" w:tplc="04190019">
      <w:start w:val="1"/>
      <w:numFmt w:val="lowerLetter"/>
      <w:lvlText w:val="%5."/>
      <w:lvlJc w:val="left"/>
      <w:pPr>
        <w:ind w:left="3667" w:hanging="360"/>
      </w:pPr>
    </w:lvl>
    <w:lvl w:ilvl="5" w:tplc="0419001B">
      <w:start w:val="1"/>
      <w:numFmt w:val="lowerRoman"/>
      <w:lvlText w:val="%6."/>
      <w:lvlJc w:val="right"/>
      <w:pPr>
        <w:ind w:left="4387" w:hanging="180"/>
      </w:pPr>
    </w:lvl>
    <w:lvl w:ilvl="6" w:tplc="0419000F">
      <w:start w:val="1"/>
      <w:numFmt w:val="decimal"/>
      <w:lvlText w:val="%7."/>
      <w:lvlJc w:val="left"/>
      <w:pPr>
        <w:ind w:left="5107" w:hanging="360"/>
      </w:pPr>
    </w:lvl>
    <w:lvl w:ilvl="7" w:tplc="04190019">
      <w:start w:val="1"/>
      <w:numFmt w:val="lowerLetter"/>
      <w:lvlText w:val="%8."/>
      <w:lvlJc w:val="left"/>
      <w:pPr>
        <w:ind w:left="5827" w:hanging="360"/>
      </w:pPr>
    </w:lvl>
    <w:lvl w:ilvl="8" w:tplc="0419001B">
      <w:start w:val="1"/>
      <w:numFmt w:val="lowerRoman"/>
      <w:lvlText w:val="%9."/>
      <w:lvlJc w:val="right"/>
      <w:pPr>
        <w:ind w:left="6547" w:hanging="180"/>
      </w:pPr>
    </w:lvl>
  </w:abstractNum>
  <w:num w:numId="1">
    <w:abstractNumId w:val="12"/>
  </w:num>
  <w:num w:numId="2">
    <w:abstractNumId w:val="0"/>
  </w:num>
  <w:num w:numId="3">
    <w:abstractNumId w:val="7"/>
  </w:num>
  <w:num w:numId="4">
    <w:abstractNumId w:val="10"/>
  </w:num>
  <w:num w:numId="5">
    <w:abstractNumId w:val="1"/>
  </w:num>
  <w:num w:numId="6">
    <w:abstractNumId w:val="14"/>
  </w:num>
  <w:num w:numId="7">
    <w:abstractNumId w:val="16"/>
  </w:num>
  <w:num w:numId="8">
    <w:abstractNumId w:val="11"/>
  </w:num>
  <w:num w:numId="9">
    <w:abstractNumId w:val="13"/>
  </w:num>
  <w:num w:numId="10">
    <w:abstractNumId w:val="3"/>
  </w:num>
  <w:num w:numId="11">
    <w:abstractNumId w:val="6"/>
  </w:num>
  <w:num w:numId="12">
    <w:abstractNumId w:val="8"/>
  </w:num>
  <w:num w:numId="13">
    <w:abstractNumId w:val="4"/>
  </w:num>
  <w:num w:numId="14">
    <w:abstractNumId w:val="5"/>
  </w:num>
  <w:num w:numId="15">
    <w:abstractNumId w:val="9"/>
  </w:num>
  <w:num w:numId="16">
    <w:abstractNumId w:val="15"/>
  </w:num>
  <w:num w:numId="17">
    <w:abstractNumId w:val="2"/>
  </w:num>
  <w:num w:numId="1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lvlOverride w:ilvl="2"/>
    <w:lvlOverride w:ilvl="3"/>
    <w:lvlOverride w:ilvl="4"/>
    <w:lvlOverride w:ilvl="5"/>
    <w:lvlOverride w:ilvl="6"/>
    <w:lvlOverride w:ilvl="7"/>
    <w:lvlOverride w:ilv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D64DD"/>
    <w:rsid w:val="0043001D"/>
    <w:rsid w:val="00475E48"/>
    <w:rsid w:val="004914DD"/>
    <w:rsid w:val="00511A2B"/>
    <w:rsid w:val="00554BEC"/>
    <w:rsid w:val="00595F6F"/>
    <w:rsid w:val="005C0140"/>
    <w:rsid w:val="00622A72"/>
    <w:rsid w:val="006415B0"/>
    <w:rsid w:val="006463D8"/>
    <w:rsid w:val="00711921"/>
    <w:rsid w:val="00796BD1"/>
    <w:rsid w:val="007C1B7B"/>
    <w:rsid w:val="00842709"/>
    <w:rsid w:val="008A3858"/>
    <w:rsid w:val="008C7ADA"/>
    <w:rsid w:val="009840BA"/>
    <w:rsid w:val="00A03876"/>
    <w:rsid w:val="00A13C7B"/>
    <w:rsid w:val="00AE1A2A"/>
    <w:rsid w:val="00B52D22"/>
    <w:rsid w:val="00B83D8D"/>
    <w:rsid w:val="00B95FEE"/>
    <w:rsid w:val="00BD28CB"/>
    <w:rsid w:val="00BF2B0B"/>
    <w:rsid w:val="00D368DC"/>
    <w:rsid w:val="00D65D54"/>
    <w:rsid w:val="00D86262"/>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1604AB"/>
  <w15:chartTrackingRefBased/>
  <w15:docId w15:val="{F716D8C0-8EAC-45F9-B85E-44E68242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semiHidden/>
    <w:rsid w:val="000478EB"/>
    <w:rPr>
      <w:rFonts w:ascii="Tahoma" w:hAnsi="Tahoma" w:cs="Tahoma"/>
      <w:sz w:val="16"/>
      <w:szCs w:val="16"/>
    </w:rPr>
  </w:style>
  <w:style w:type="paragraph" w:customStyle="1" w:styleId="ConsPlusCell">
    <w:name w:val="ConsPlusCell"/>
    <w:rsid w:val="00BD28CB"/>
    <w:pPr>
      <w:autoSpaceDE w:val="0"/>
      <w:autoSpaceDN w:val="0"/>
      <w:adjustRightInd w:val="0"/>
    </w:pPr>
    <w:rPr>
      <w:rFonts w:ascii="Arial" w:hAnsi="Arial" w:cs="Arial"/>
    </w:rPr>
  </w:style>
  <w:style w:type="paragraph" w:styleId="aa">
    <w:name w:val="Normal (Web)"/>
    <w:basedOn w:val="a0"/>
    <w:uiPriority w:val="99"/>
    <w:unhideWhenUsed/>
    <w:rsid w:val="00BD28CB"/>
    <w:pPr>
      <w:spacing w:before="100" w:beforeAutospacing="1" w:after="100" w:afterAutospacing="1"/>
      <w:jc w:val="left"/>
    </w:pPr>
    <w:rPr>
      <w:sz w:val="24"/>
      <w:szCs w:val="24"/>
    </w:rPr>
  </w:style>
  <w:style w:type="character" w:styleId="ab">
    <w:name w:val="Hyperlink"/>
    <w:uiPriority w:val="99"/>
    <w:unhideWhenUsed/>
    <w:rsid w:val="00BD28CB"/>
    <w:rPr>
      <w:color w:val="0000FF"/>
      <w:u w:val="single"/>
    </w:rPr>
  </w:style>
  <w:style w:type="paragraph" w:customStyle="1" w:styleId="a">
    <w:name w:val="Список маркированный"/>
    <w:basedOn w:val="a0"/>
    <w:rsid w:val="00BD28CB"/>
    <w:pPr>
      <w:numPr>
        <w:ilvl w:val="1"/>
        <w:numId w:val="5"/>
      </w:numPr>
    </w:pPr>
  </w:style>
  <w:style w:type="paragraph" w:customStyle="1" w:styleId="Heading">
    <w:name w:val="Heading"/>
    <w:rsid w:val="00BD28CB"/>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BD28CB"/>
    <w:pPr>
      <w:widowControl w:val="0"/>
      <w:autoSpaceDE w:val="0"/>
      <w:autoSpaceDN w:val="0"/>
      <w:adjustRightInd w:val="0"/>
    </w:pPr>
    <w:rPr>
      <w:rFonts w:ascii="Calibri" w:eastAsia="Calibri" w:hAnsi="Calibri" w:cs="Calibri"/>
      <w:sz w:val="22"/>
      <w:szCs w:val="22"/>
    </w:rPr>
  </w:style>
  <w:style w:type="character" w:customStyle="1" w:styleId="ConsPlusNormal0">
    <w:name w:val="ConsPlusNormal Знак"/>
    <w:link w:val="ConsPlusNormal"/>
    <w:locked/>
    <w:rsid w:val="00BD28CB"/>
    <w:rPr>
      <w:rFonts w:ascii="Calibri" w:eastAsia="Calibri" w:hAnsi="Calibri" w:cs="Calibri"/>
      <w:sz w:val="22"/>
      <w:szCs w:val="22"/>
    </w:rPr>
  </w:style>
  <w:style w:type="paragraph" w:customStyle="1" w:styleId="ac">
    <w:name w:val=" Знак Знак Знак"/>
    <w:basedOn w:val="a0"/>
    <w:autoRedefine/>
    <w:rsid w:val="00BD28CB"/>
    <w:pPr>
      <w:tabs>
        <w:tab w:val="left" w:pos="2160"/>
      </w:tabs>
      <w:spacing w:before="120" w:line="240" w:lineRule="exact"/>
    </w:pPr>
    <w:rPr>
      <w:noProof/>
      <w:sz w:val="24"/>
      <w:szCs w:val="24"/>
      <w:lang w:val="en-US" w:eastAsia="ru-RU"/>
    </w:rPr>
  </w:style>
  <w:style w:type="paragraph" w:styleId="ad">
    <w:name w:val="header"/>
    <w:basedOn w:val="a0"/>
    <w:link w:val="ae"/>
    <w:uiPriority w:val="99"/>
    <w:rsid w:val="00BD28CB"/>
    <w:pPr>
      <w:tabs>
        <w:tab w:val="center" w:pos="4677"/>
        <w:tab w:val="right" w:pos="9355"/>
      </w:tabs>
    </w:pPr>
  </w:style>
  <w:style w:type="character" w:customStyle="1" w:styleId="ae">
    <w:name w:val="Верхний колонтитул Знак"/>
    <w:link w:val="ad"/>
    <w:uiPriority w:val="99"/>
    <w:rsid w:val="00BD28CB"/>
    <w:rPr>
      <w:sz w:val="28"/>
    </w:rPr>
  </w:style>
  <w:style w:type="character" w:styleId="af">
    <w:name w:val="page number"/>
    <w:rsid w:val="00BD28CB"/>
  </w:style>
  <w:style w:type="character" w:customStyle="1" w:styleId="10">
    <w:name w:val="Заголовок 1 Знак"/>
    <w:link w:val="1"/>
    <w:rsid w:val="00BD28CB"/>
    <w:rPr>
      <w:b/>
      <w:sz w:val="24"/>
    </w:rPr>
  </w:style>
  <w:style w:type="character" w:customStyle="1" w:styleId="20">
    <w:name w:val="Заголовок 2 Знак"/>
    <w:link w:val="2"/>
    <w:rsid w:val="00BD28CB"/>
    <w:rPr>
      <w:rFonts w:ascii="Tahoma" w:hAnsi="Tahoma"/>
      <w:b/>
      <w:sz w:val="26"/>
    </w:rPr>
  </w:style>
  <w:style w:type="character" w:customStyle="1" w:styleId="40">
    <w:name w:val="Заголовок 4 Знак"/>
    <w:link w:val="4"/>
    <w:rsid w:val="00BD28CB"/>
    <w:rPr>
      <w:b/>
      <w:sz w:val="22"/>
    </w:rPr>
  </w:style>
  <w:style w:type="paragraph" w:customStyle="1" w:styleId="msonormal0">
    <w:name w:val="msonormal"/>
    <w:basedOn w:val="a0"/>
    <w:rsid w:val="00BD28CB"/>
    <w:pPr>
      <w:spacing w:before="100" w:beforeAutospacing="1" w:after="100" w:afterAutospacing="1"/>
      <w:jc w:val="left"/>
    </w:pPr>
    <w:rPr>
      <w:sz w:val="24"/>
      <w:szCs w:val="24"/>
    </w:rPr>
  </w:style>
  <w:style w:type="paragraph" w:styleId="af0">
    <w:name w:val="footer"/>
    <w:basedOn w:val="a0"/>
    <w:link w:val="af1"/>
    <w:unhideWhenUsed/>
    <w:rsid w:val="00BD28CB"/>
    <w:pPr>
      <w:tabs>
        <w:tab w:val="center" w:pos="4677"/>
        <w:tab w:val="right" w:pos="9355"/>
      </w:tabs>
    </w:pPr>
  </w:style>
  <w:style w:type="character" w:customStyle="1" w:styleId="af1">
    <w:name w:val="Нижний колонтитул Знак"/>
    <w:link w:val="af0"/>
    <w:rsid w:val="00BD28CB"/>
    <w:rPr>
      <w:sz w:val="28"/>
    </w:rPr>
  </w:style>
  <w:style w:type="paragraph" w:customStyle="1" w:styleId="af2">
    <w:name w:val="Знак Знак Знак"/>
    <w:basedOn w:val="a0"/>
    <w:autoRedefine/>
    <w:rsid w:val="00BD28CB"/>
    <w:pPr>
      <w:tabs>
        <w:tab w:val="left" w:pos="2160"/>
      </w:tabs>
      <w:spacing w:before="120" w:line="240" w:lineRule="exact"/>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Pages>
  <Words>5015</Words>
  <Characters>28588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2018-10-31T12:58:00Z</cp:lastPrinted>
  <dcterms:created xsi:type="dcterms:W3CDTF">2018-10-31T11:42:00Z</dcterms:created>
  <dcterms:modified xsi:type="dcterms:W3CDTF">2018-10-31T12:59:00Z</dcterms:modified>
</cp:coreProperties>
</file>