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20B43">
      <w:pPr>
        <w:tabs>
          <w:tab w:val="left" w:pos="567"/>
          <w:tab w:val="left" w:pos="3686"/>
        </w:tabs>
      </w:pPr>
      <w:r>
        <w:tab/>
        <w:t>15 октября 2018 г.</w:t>
      </w:r>
      <w:r>
        <w:tab/>
        <w:t>01-2277-а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D77F6" w:rsidTr="002D77F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D77F6" w:rsidRDefault="0077440C" w:rsidP="00B52D22">
            <w:pPr>
              <w:rPr>
                <w:b/>
                <w:sz w:val="24"/>
                <w:szCs w:val="24"/>
              </w:rPr>
            </w:pPr>
            <w:r w:rsidRPr="0077440C">
              <w:rPr>
                <w:sz w:val="24"/>
                <w:szCs w:val="22"/>
              </w:rPr>
              <w:t>Об утверждении муниципальной программы Тихвинского городского поселения «Управление муниципальными финансами Тихвинского городского поселения»</w:t>
            </w:r>
          </w:p>
        </w:tc>
      </w:tr>
      <w:tr w:rsidR="0077440C" w:rsidRPr="002D77F6" w:rsidTr="002D77F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40C" w:rsidRPr="0077440C" w:rsidRDefault="0074541E" w:rsidP="00B52D2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2700 ОБ НПА</w:t>
            </w:r>
            <w:bookmarkStart w:id="0" w:name="_GoBack"/>
            <w:bookmarkEnd w:id="0"/>
          </w:p>
        </w:tc>
      </w:tr>
    </w:tbl>
    <w:p w:rsidR="0077440C" w:rsidRDefault="0077440C" w:rsidP="00D20B43">
      <w:pPr>
        <w:suppressAutoHyphens/>
        <w:ind w:firstLine="720"/>
        <w:rPr>
          <w:sz w:val="24"/>
          <w:szCs w:val="24"/>
        </w:rPr>
      </w:pPr>
    </w:p>
    <w:p w:rsidR="002D77F6" w:rsidRPr="0077440C" w:rsidRDefault="002D77F6" w:rsidP="0077440C">
      <w:pPr>
        <w:ind w:firstLine="720"/>
        <w:rPr>
          <w:szCs w:val="24"/>
        </w:rPr>
      </w:pPr>
      <w:r w:rsidRPr="0077440C">
        <w:rPr>
          <w:szCs w:val="24"/>
        </w:rPr>
        <w:t>В соответствии со статьей 179 Бюджетного кодекса Российской Федерации,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2D77F6" w:rsidRPr="0077440C" w:rsidRDefault="002D77F6" w:rsidP="0077440C">
      <w:pPr>
        <w:numPr>
          <w:ilvl w:val="0"/>
          <w:numId w:val="5"/>
        </w:numPr>
        <w:rPr>
          <w:szCs w:val="24"/>
        </w:rPr>
      </w:pPr>
      <w:r w:rsidRPr="0077440C">
        <w:rPr>
          <w:szCs w:val="24"/>
        </w:rPr>
        <w:t>Утвердить муниципальную программу Тихвинского городского поселения «Управление муниципальными финансами Тихвинского городского поселения» (приложение).</w:t>
      </w:r>
    </w:p>
    <w:p w:rsidR="002D77F6" w:rsidRPr="0077440C" w:rsidRDefault="002D77F6" w:rsidP="0077440C">
      <w:pPr>
        <w:numPr>
          <w:ilvl w:val="0"/>
          <w:numId w:val="5"/>
        </w:numPr>
        <w:rPr>
          <w:szCs w:val="24"/>
        </w:rPr>
      </w:pPr>
      <w:r w:rsidRPr="0077440C">
        <w:rPr>
          <w:szCs w:val="24"/>
        </w:rPr>
        <w:t>Финансирование расходов, связанных с реализацией муниципальной программы Тихвинского городского поселения «Управление муниципальными финансами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2D77F6" w:rsidRPr="0077440C" w:rsidRDefault="002D77F6" w:rsidP="0077440C">
      <w:pPr>
        <w:numPr>
          <w:ilvl w:val="0"/>
          <w:numId w:val="5"/>
        </w:numPr>
        <w:rPr>
          <w:szCs w:val="24"/>
        </w:rPr>
      </w:pPr>
      <w:r w:rsidRPr="0077440C">
        <w:rPr>
          <w:szCs w:val="24"/>
        </w:rPr>
        <w:t>Признать утратившими силу</w:t>
      </w:r>
      <w:r w:rsidR="0077440C" w:rsidRPr="0077440C">
        <w:rPr>
          <w:szCs w:val="24"/>
        </w:rPr>
        <w:t xml:space="preserve"> постановлени</w:t>
      </w:r>
      <w:r w:rsidR="0077440C">
        <w:rPr>
          <w:szCs w:val="24"/>
        </w:rPr>
        <w:t>я</w:t>
      </w:r>
      <w:r w:rsidR="0077440C" w:rsidRPr="0077440C">
        <w:rPr>
          <w:szCs w:val="24"/>
        </w:rPr>
        <w:t xml:space="preserve"> администрации Тихвинского района</w:t>
      </w:r>
      <w:r w:rsidRPr="0077440C">
        <w:rPr>
          <w:szCs w:val="24"/>
        </w:rPr>
        <w:t>:</w:t>
      </w:r>
    </w:p>
    <w:p w:rsidR="002D77F6" w:rsidRPr="0077440C" w:rsidRDefault="0077440C" w:rsidP="0077440C">
      <w:pPr>
        <w:ind w:firstLine="720"/>
        <w:rPr>
          <w:szCs w:val="24"/>
        </w:rPr>
      </w:pPr>
      <w:r>
        <w:rPr>
          <w:b/>
          <w:szCs w:val="24"/>
        </w:rPr>
        <w:t xml:space="preserve">- </w:t>
      </w:r>
      <w:r w:rsidR="002D77F6" w:rsidRPr="0077440C">
        <w:rPr>
          <w:b/>
          <w:szCs w:val="24"/>
        </w:rPr>
        <w:t>от 12 октября 2017 года № 01-2802-а</w:t>
      </w:r>
      <w:r w:rsidR="002D77F6" w:rsidRPr="0077440C">
        <w:rPr>
          <w:szCs w:val="24"/>
        </w:rPr>
        <w:t xml:space="preserve"> «</w:t>
      </w:r>
      <w:r w:rsidR="002D77F6" w:rsidRPr="0077440C">
        <w:rPr>
          <w:color w:val="000000"/>
          <w:szCs w:val="24"/>
        </w:rPr>
        <w:t>Об утверждении муниципальной программы Тихвинского городского поселения «Управление муниципальными финансами Тихвинского городского поселения»</w:t>
      </w:r>
      <w:r w:rsidR="002D77F6" w:rsidRPr="0077440C">
        <w:rPr>
          <w:szCs w:val="24"/>
        </w:rPr>
        <w:t>;</w:t>
      </w:r>
    </w:p>
    <w:p w:rsidR="002D77F6" w:rsidRPr="0077440C" w:rsidRDefault="0077440C" w:rsidP="0077440C">
      <w:pPr>
        <w:ind w:firstLine="720"/>
        <w:rPr>
          <w:szCs w:val="24"/>
        </w:rPr>
      </w:pPr>
      <w:r>
        <w:rPr>
          <w:szCs w:val="24"/>
        </w:rPr>
        <w:t xml:space="preserve">- </w:t>
      </w:r>
      <w:r w:rsidR="002D77F6" w:rsidRPr="0077440C">
        <w:rPr>
          <w:b/>
          <w:szCs w:val="24"/>
        </w:rPr>
        <w:t>от 29 июня 2018 года № 01-1517-а</w:t>
      </w:r>
      <w:r w:rsidR="002D77F6" w:rsidRPr="0077440C">
        <w:rPr>
          <w:szCs w:val="24"/>
        </w:rPr>
        <w:t xml:space="preserve"> «</w:t>
      </w:r>
      <w:r w:rsidR="002D77F6" w:rsidRPr="0077440C">
        <w:rPr>
          <w:color w:val="000000"/>
          <w:szCs w:val="24"/>
        </w:rPr>
        <w:t>О внесении изменений и дополнений в муниципальную программу Тихвинского городского поселения «Управление муниципальными финансами Тихвинского городского поселения», утвержденную постановлением администрации Тихвинского района от 12 октября 2017 года № 01-2802-а</w:t>
      </w:r>
      <w:r w:rsidR="002D77F6" w:rsidRPr="0077440C">
        <w:rPr>
          <w:szCs w:val="24"/>
        </w:rPr>
        <w:t>».</w:t>
      </w:r>
    </w:p>
    <w:p w:rsidR="002D77F6" w:rsidRPr="0077440C" w:rsidRDefault="002D77F6" w:rsidP="0077440C">
      <w:pPr>
        <w:numPr>
          <w:ilvl w:val="0"/>
          <w:numId w:val="5"/>
        </w:numPr>
        <w:rPr>
          <w:szCs w:val="24"/>
        </w:rPr>
      </w:pPr>
      <w:r w:rsidRPr="0077440C">
        <w:rPr>
          <w:szCs w:val="24"/>
        </w:rPr>
        <w:t xml:space="preserve">Постановление вступает в силу с </w:t>
      </w:r>
      <w:r w:rsidRPr="0077440C">
        <w:rPr>
          <w:b/>
          <w:szCs w:val="24"/>
        </w:rPr>
        <w:t>1 января 2019 года</w:t>
      </w:r>
      <w:r w:rsidRPr="0077440C">
        <w:rPr>
          <w:szCs w:val="24"/>
        </w:rPr>
        <w:t>.</w:t>
      </w:r>
    </w:p>
    <w:p w:rsidR="002D77F6" w:rsidRPr="0077440C" w:rsidRDefault="002D77F6" w:rsidP="0077440C">
      <w:pPr>
        <w:numPr>
          <w:ilvl w:val="0"/>
          <w:numId w:val="5"/>
        </w:numPr>
        <w:rPr>
          <w:szCs w:val="24"/>
        </w:rPr>
      </w:pPr>
      <w:r w:rsidRPr="0077440C">
        <w:rPr>
          <w:szCs w:val="24"/>
        </w:rPr>
        <w:lastRenderedPageBreak/>
        <w:t>Контроль за исполнением настоящего постановления возложить на заместителя главы администрации Тихвинского района - председателя комитета финансов.</w:t>
      </w:r>
    </w:p>
    <w:p w:rsidR="002D77F6" w:rsidRPr="002523CA" w:rsidRDefault="002D77F6" w:rsidP="0077440C">
      <w:pPr>
        <w:rPr>
          <w:sz w:val="24"/>
          <w:szCs w:val="24"/>
        </w:rPr>
      </w:pPr>
    </w:p>
    <w:p w:rsidR="002D77F6" w:rsidRDefault="002D77F6" w:rsidP="00D20B43">
      <w:pPr>
        <w:rPr>
          <w:sz w:val="24"/>
          <w:szCs w:val="24"/>
        </w:rPr>
      </w:pPr>
    </w:p>
    <w:p w:rsidR="0077440C" w:rsidRPr="006C29D2" w:rsidRDefault="0077440C" w:rsidP="00D20B43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2D77F6" w:rsidRDefault="002D77F6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Default="0077440C" w:rsidP="00D20B43">
      <w:pPr>
        <w:rPr>
          <w:sz w:val="24"/>
          <w:szCs w:val="24"/>
        </w:rPr>
      </w:pPr>
    </w:p>
    <w:p w:rsidR="0077440C" w:rsidRPr="002523CA" w:rsidRDefault="0077440C" w:rsidP="00D20B43">
      <w:pPr>
        <w:rPr>
          <w:sz w:val="24"/>
          <w:szCs w:val="24"/>
        </w:rPr>
      </w:pPr>
    </w:p>
    <w:p w:rsidR="002D77F6" w:rsidRPr="002523CA" w:rsidRDefault="002D77F6" w:rsidP="00D20B43">
      <w:pPr>
        <w:rPr>
          <w:sz w:val="24"/>
          <w:szCs w:val="24"/>
        </w:rPr>
      </w:pPr>
    </w:p>
    <w:p w:rsidR="002D77F6" w:rsidRPr="0077440C" w:rsidRDefault="002D77F6">
      <w:pPr>
        <w:pStyle w:val="ConsPlusNormal"/>
        <w:widowControl/>
        <w:jc w:val="both"/>
        <w:rPr>
          <w:szCs w:val="24"/>
        </w:rPr>
      </w:pPr>
      <w:r w:rsidRPr="0077440C">
        <w:rPr>
          <w:szCs w:val="24"/>
        </w:rPr>
        <w:t>Никитина Татьяна Николаевна,</w:t>
      </w:r>
    </w:p>
    <w:p w:rsidR="002D77F6" w:rsidRPr="0077440C" w:rsidRDefault="002D77F6" w:rsidP="00D20B43">
      <w:pPr>
        <w:rPr>
          <w:sz w:val="24"/>
          <w:szCs w:val="24"/>
        </w:rPr>
      </w:pPr>
      <w:r w:rsidRPr="0077440C">
        <w:rPr>
          <w:sz w:val="24"/>
          <w:szCs w:val="24"/>
        </w:rPr>
        <w:t>77805</w:t>
      </w:r>
    </w:p>
    <w:p w:rsidR="0077440C" w:rsidRDefault="0077440C" w:rsidP="00D20B43">
      <w:pPr>
        <w:suppressAutoHyphens/>
        <w:rPr>
          <w:b/>
          <w:sz w:val="22"/>
          <w:szCs w:val="22"/>
        </w:rPr>
      </w:pPr>
    </w:p>
    <w:p w:rsidR="0077440C" w:rsidRDefault="0077440C" w:rsidP="00D20B43">
      <w:pPr>
        <w:suppressAutoHyphens/>
        <w:rPr>
          <w:b/>
          <w:sz w:val="22"/>
          <w:szCs w:val="22"/>
        </w:rPr>
      </w:pPr>
    </w:p>
    <w:p w:rsidR="002D77F6" w:rsidRPr="0077440C" w:rsidRDefault="002D77F6" w:rsidP="00D20B43">
      <w:pPr>
        <w:suppressAutoHyphens/>
        <w:rPr>
          <w:b/>
          <w:i/>
          <w:sz w:val="18"/>
          <w:szCs w:val="18"/>
        </w:rPr>
      </w:pPr>
      <w:r w:rsidRPr="0077440C">
        <w:rPr>
          <w:b/>
          <w:i/>
          <w:sz w:val="18"/>
          <w:szCs w:val="18"/>
        </w:rPr>
        <w:t>СОГЛАСОВАНО:</w:t>
      </w:r>
      <w:r w:rsidRPr="0077440C">
        <w:rPr>
          <w:b/>
          <w:i/>
          <w:sz w:val="18"/>
          <w:szCs w:val="18"/>
        </w:rPr>
        <w:tab/>
      </w:r>
    </w:p>
    <w:tbl>
      <w:tblPr>
        <w:tblW w:w="850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0"/>
        <w:gridCol w:w="851"/>
        <w:gridCol w:w="1984"/>
      </w:tblGrid>
      <w:tr w:rsidR="0077440C" w:rsidRPr="0077440C" w:rsidTr="0077440C">
        <w:trPr>
          <w:trHeight w:val="168"/>
        </w:trPr>
        <w:tc>
          <w:tcPr>
            <w:tcW w:w="5670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 xml:space="preserve">Заместитель главы администрации – </w:t>
            </w:r>
          </w:p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председатель комитета</w:t>
            </w:r>
            <w:r>
              <w:rPr>
                <w:i/>
                <w:sz w:val="18"/>
                <w:szCs w:val="18"/>
              </w:rPr>
              <w:t xml:space="preserve"> финансов</w:t>
            </w:r>
          </w:p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77440C" w:rsidRPr="0077440C" w:rsidTr="0077440C">
        <w:trPr>
          <w:trHeight w:val="168"/>
        </w:trPr>
        <w:tc>
          <w:tcPr>
            <w:tcW w:w="5670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Федоров П.А.</w:t>
            </w:r>
          </w:p>
        </w:tc>
      </w:tr>
      <w:tr w:rsidR="0077440C" w:rsidRPr="0077440C" w:rsidTr="0077440C">
        <w:trPr>
          <w:trHeight w:val="168"/>
        </w:trPr>
        <w:tc>
          <w:tcPr>
            <w:tcW w:w="5670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77440C" w:rsidRPr="0077440C" w:rsidTr="0077440C">
        <w:trPr>
          <w:trHeight w:val="168"/>
        </w:trPr>
        <w:tc>
          <w:tcPr>
            <w:tcW w:w="5670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Заведующий отделом бухгалтерского учета и отчетности</w:t>
            </w:r>
          </w:p>
        </w:tc>
        <w:tc>
          <w:tcPr>
            <w:tcW w:w="851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Жиркова Л.И.</w:t>
            </w:r>
          </w:p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</w:p>
        </w:tc>
      </w:tr>
      <w:tr w:rsidR="0077440C" w:rsidRPr="0077440C" w:rsidTr="0077440C">
        <w:trPr>
          <w:trHeight w:val="168"/>
        </w:trPr>
        <w:tc>
          <w:tcPr>
            <w:tcW w:w="5670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77440C" w:rsidRPr="0077440C" w:rsidRDefault="0077440C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2D77F6" w:rsidRPr="0077440C" w:rsidRDefault="002D77F6" w:rsidP="00D20B43">
      <w:pPr>
        <w:spacing w:line="360" w:lineRule="auto"/>
        <w:rPr>
          <w:b/>
          <w:i/>
          <w:color w:val="FFFFFF"/>
          <w:sz w:val="18"/>
          <w:szCs w:val="18"/>
        </w:rPr>
      </w:pPr>
    </w:p>
    <w:p w:rsidR="002D77F6" w:rsidRPr="0077440C" w:rsidRDefault="002D77F6" w:rsidP="00D20B43">
      <w:pPr>
        <w:spacing w:line="360" w:lineRule="auto"/>
        <w:rPr>
          <w:b/>
          <w:i/>
          <w:sz w:val="18"/>
          <w:szCs w:val="18"/>
        </w:rPr>
      </w:pPr>
      <w:r w:rsidRPr="0077440C">
        <w:rPr>
          <w:b/>
          <w:i/>
          <w:sz w:val="18"/>
          <w:szCs w:val="18"/>
        </w:rPr>
        <w:t>РАССЫЛКА:</w:t>
      </w:r>
    </w:p>
    <w:tbl>
      <w:tblPr>
        <w:tblW w:w="82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426"/>
        <w:gridCol w:w="1842"/>
      </w:tblGrid>
      <w:tr w:rsidR="002D77F6" w:rsidRPr="0077440C" w:rsidTr="009F60BC">
        <w:trPr>
          <w:trHeight w:val="206"/>
        </w:trPr>
        <w:tc>
          <w:tcPr>
            <w:tcW w:w="5954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426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</w:p>
        </w:tc>
      </w:tr>
      <w:tr w:rsidR="002D77F6" w:rsidRPr="0077440C" w:rsidTr="009F60BC">
        <w:trPr>
          <w:trHeight w:val="206"/>
        </w:trPr>
        <w:tc>
          <w:tcPr>
            <w:tcW w:w="5954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26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</w:p>
        </w:tc>
      </w:tr>
      <w:tr w:rsidR="002D77F6" w:rsidRPr="0077440C" w:rsidTr="009F60BC">
        <w:trPr>
          <w:trHeight w:val="206"/>
        </w:trPr>
        <w:tc>
          <w:tcPr>
            <w:tcW w:w="5954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426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</w:p>
        </w:tc>
      </w:tr>
      <w:tr w:rsidR="002D77F6" w:rsidRPr="0077440C" w:rsidTr="009F60BC">
        <w:trPr>
          <w:trHeight w:val="206"/>
        </w:trPr>
        <w:tc>
          <w:tcPr>
            <w:tcW w:w="5954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426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  <w:r w:rsidRPr="0077440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2D77F6" w:rsidRPr="0077440C" w:rsidRDefault="002D77F6" w:rsidP="00D20B43">
            <w:pPr>
              <w:rPr>
                <w:i/>
                <w:sz w:val="18"/>
                <w:szCs w:val="18"/>
              </w:rPr>
            </w:pPr>
          </w:p>
        </w:tc>
      </w:tr>
      <w:tr w:rsidR="002D77F6" w:rsidRPr="0077440C" w:rsidTr="009F60BC">
        <w:trPr>
          <w:trHeight w:val="70"/>
        </w:trPr>
        <w:tc>
          <w:tcPr>
            <w:tcW w:w="5954" w:type="dxa"/>
          </w:tcPr>
          <w:p w:rsidR="002D77F6" w:rsidRPr="0077440C" w:rsidRDefault="002D77F6" w:rsidP="0077440C">
            <w:pPr>
              <w:rPr>
                <w:b/>
                <w:i/>
                <w:sz w:val="18"/>
                <w:szCs w:val="18"/>
              </w:rPr>
            </w:pPr>
            <w:r w:rsidRPr="0077440C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426" w:type="dxa"/>
          </w:tcPr>
          <w:p w:rsidR="002D77F6" w:rsidRPr="0077440C" w:rsidRDefault="002D77F6" w:rsidP="00D20B43">
            <w:pPr>
              <w:rPr>
                <w:b/>
                <w:i/>
                <w:sz w:val="18"/>
                <w:szCs w:val="18"/>
              </w:rPr>
            </w:pPr>
            <w:r w:rsidRPr="0077440C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2D77F6" w:rsidRPr="0077440C" w:rsidRDefault="002D77F6" w:rsidP="00D20B43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2D77F6" w:rsidRPr="002523CA" w:rsidRDefault="002D77F6" w:rsidP="00D20B43">
      <w:pPr>
        <w:rPr>
          <w:sz w:val="22"/>
          <w:szCs w:val="22"/>
        </w:rPr>
      </w:pPr>
    </w:p>
    <w:p w:rsidR="002D77F6" w:rsidRDefault="002D77F6" w:rsidP="00D20B43">
      <w:pPr>
        <w:spacing w:line="360" w:lineRule="auto"/>
        <w:sectPr w:rsidR="002D77F6" w:rsidSect="0077440C">
          <w:headerReference w:type="even" r:id="rId7"/>
          <w:pgSz w:w="11907" w:h="16840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2D77F6" w:rsidRPr="00D20B43" w:rsidRDefault="002D77F6">
      <w:pPr>
        <w:ind w:left="4536"/>
        <w:rPr>
          <w:sz w:val="24"/>
          <w:szCs w:val="24"/>
        </w:rPr>
      </w:pPr>
      <w:r w:rsidRPr="00D20B43">
        <w:rPr>
          <w:sz w:val="24"/>
          <w:szCs w:val="24"/>
        </w:rPr>
        <w:lastRenderedPageBreak/>
        <w:t>УТВЕРЖДЕНА</w:t>
      </w:r>
    </w:p>
    <w:p w:rsidR="002D77F6" w:rsidRPr="00D20B43" w:rsidRDefault="002D77F6">
      <w:pPr>
        <w:ind w:left="4536"/>
        <w:rPr>
          <w:sz w:val="24"/>
          <w:szCs w:val="24"/>
        </w:rPr>
      </w:pPr>
      <w:r w:rsidRPr="00D20B43">
        <w:rPr>
          <w:sz w:val="24"/>
          <w:szCs w:val="24"/>
        </w:rPr>
        <w:t xml:space="preserve">постановлением администрации </w:t>
      </w:r>
    </w:p>
    <w:p w:rsidR="002D77F6" w:rsidRPr="00D20B43" w:rsidRDefault="002D77F6">
      <w:pPr>
        <w:ind w:left="4536"/>
        <w:rPr>
          <w:sz w:val="24"/>
          <w:szCs w:val="24"/>
        </w:rPr>
      </w:pPr>
      <w:r w:rsidRPr="00D20B43">
        <w:rPr>
          <w:sz w:val="24"/>
          <w:szCs w:val="24"/>
        </w:rPr>
        <w:t>Тихвинского района</w:t>
      </w:r>
    </w:p>
    <w:p w:rsidR="002D77F6" w:rsidRPr="00D20B43" w:rsidRDefault="002D77F6">
      <w:pPr>
        <w:tabs>
          <w:tab w:val="left" w:pos="5940"/>
        </w:tabs>
        <w:ind w:left="4536"/>
        <w:rPr>
          <w:sz w:val="24"/>
          <w:szCs w:val="24"/>
        </w:rPr>
      </w:pPr>
      <w:r w:rsidRPr="00D20B43">
        <w:rPr>
          <w:sz w:val="24"/>
          <w:szCs w:val="24"/>
        </w:rPr>
        <w:t xml:space="preserve">от </w:t>
      </w:r>
      <w:r w:rsidR="00D20B43">
        <w:rPr>
          <w:sz w:val="24"/>
          <w:szCs w:val="24"/>
        </w:rPr>
        <w:t xml:space="preserve">15 </w:t>
      </w:r>
      <w:r w:rsidRPr="00D20B43">
        <w:rPr>
          <w:sz w:val="24"/>
          <w:szCs w:val="24"/>
        </w:rPr>
        <w:t>октября 201</w:t>
      </w:r>
      <w:r w:rsidRPr="00D20B43">
        <w:rPr>
          <w:sz w:val="24"/>
          <w:szCs w:val="24"/>
          <w:lang w:val="en-US"/>
        </w:rPr>
        <w:t>8</w:t>
      </w:r>
      <w:r w:rsidRPr="00D20B43">
        <w:rPr>
          <w:sz w:val="24"/>
          <w:szCs w:val="24"/>
        </w:rPr>
        <w:t xml:space="preserve"> г. №</w:t>
      </w:r>
      <w:r w:rsidRPr="00D20B43">
        <w:rPr>
          <w:sz w:val="24"/>
          <w:szCs w:val="24"/>
          <w:lang w:val="en-US"/>
        </w:rPr>
        <w:t xml:space="preserve"> </w:t>
      </w:r>
      <w:r w:rsidRPr="00D20B43">
        <w:rPr>
          <w:sz w:val="24"/>
          <w:szCs w:val="24"/>
        </w:rPr>
        <w:t>01</w:t>
      </w:r>
      <w:r w:rsidR="009F60BC" w:rsidRPr="00D20B43">
        <w:rPr>
          <w:sz w:val="24"/>
          <w:szCs w:val="24"/>
        </w:rPr>
        <w:t>-</w:t>
      </w:r>
      <w:r w:rsidR="00D20B43">
        <w:rPr>
          <w:sz w:val="24"/>
          <w:szCs w:val="24"/>
        </w:rPr>
        <w:t>2277-</w:t>
      </w:r>
      <w:r w:rsidRPr="00D20B43">
        <w:rPr>
          <w:sz w:val="24"/>
          <w:szCs w:val="24"/>
        </w:rPr>
        <w:t>а</w:t>
      </w:r>
    </w:p>
    <w:p w:rsidR="002D77F6" w:rsidRPr="00D20B43" w:rsidRDefault="002D77F6">
      <w:pPr>
        <w:ind w:left="4536"/>
        <w:rPr>
          <w:sz w:val="24"/>
          <w:szCs w:val="24"/>
        </w:rPr>
      </w:pPr>
      <w:r w:rsidRPr="00D20B43">
        <w:rPr>
          <w:sz w:val="24"/>
          <w:szCs w:val="24"/>
        </w:rPr>
        <w:t>(приложение)</w:t>
      </w:r>
    </w:p>
    <w:p w:rsidR="002D77F6" w:rsidRPr="00D20B43" w:rsidRDefault="002D77F6">
      <w:pPr>
        <w:ind w:left="4536"/>
        <w:rPr>
          <w:sz w:val="24"/>
          <w:szCs w:val="24"/>
        </w:rPr>
      </w:pPr>
    </w:p>
    <w:p w:rsidR="002D77F6" w:rsidRPr="009F60BC" w:rsidRDefault="002D77F6">
      <w:pPr>
        <w:ind w:left="4536"/>
        <w:rPr>
          <w:sz w:val="24"/>
          <w:szCs w:val="24"/>
        </w:rPr>
      </w:pPr>
    </w:p>
    <w:p w:rsidR="002D77F6" w:rsidRPr="009F60BC" w:rsidRDefault="002D77F6" w:rsidP="00D20B43">
      <w:pPr>
        <w:pStyle w:val="ConsPlusTitle"/>
        <w:jc w:val="center"/>
        <w:rPr>
          <w:szCs w:val="24"/>
        </w:rPr>
      </w:pPr>
      <w:r w:rsidRPr="009F60BC">
        <w:rPr>
          <w:szCs w:val="24"/>
        </w:rPr>
        <w:t xml:space="preserve">Муниципальная программа </w:t>
      </w:r>
    </w:p>
    <w:p w:rsidR="002D77F6" w:rsidRPr="009F60BC" w:rsidRDefault="002D77F6" w:rsidP="00D20B43">
      <w:pPr>
        <w:pStyle w:val="ConsPlusTitle"/>
        <w:jc w:val="center"/>
        <w:rPr>
          <w:szCs w:val="24"/>
        </w:rPr>
      </w:pPr>
      <w:r w:rsidRPr="009F60BC">
        <w:rPr>
          <w:szCs w:val="24"/>
        </w:rPr>
        <w:t>Тихвинского городского поселения</w:t>
      </w:r>
    </w:p>
    <w:p w:rsidR="002D77F6" w:rsidRPr="009F60BC" w:rsidRDefault="002D77F6" w:rsidP="00D20B43">
      <w:pPr>
        <w:pStyle w:val="ConsPlusTitle"/>
        <w:jc w:val="center"/>
        <w:rPr>
          <w:szCs w:val="24"/>
        </w:rPr>
      </w:pPr>
      <w:r w:rsidRPr="009F60BC">
        <w:rPr>
          <w:szCs w:val="24"/>
        </w:rPr>
        <w:t xml:space="preserve">«Управление муниципальными финансами </w:t>
      </w:r>
    </w:p>
    <w:p w:rsidR="002D77F6" w:rsidRPr="009F60BC" w:rsidRDefault="002D77F6" w:rsidP="00D20B43">
      <w:pPr>
        <w:pStyle w:val="ConsPlusTitle"/>
        <w:jc w:val="center"/>
        <w:rPr>
          <w:szCs w:val="24"/>
        </w:rPr>
      </w:pPr>
      <w:r w:rsidRPr="009F60BC">
        <w:rPr>
          <w:szCs w:val="24"/>
        </w:rPr>
        <w:t>Тихвинского городского поселения»</w:t>
      </w:r>
    </w:p>
    <w:p w:rsidR="002D77F6" w:rsidRPr="009F60BC" w:rsidRDefault="002D77F6" w:rsidP="00D20B43">
      <w:pPr>
        <w:pStyle w:val="ConsPlusTitle"/>
        <w:jc w:val="center"/>
        <w:rPr>
          <w:szCs w:val="24"/>
        </w:rPr>
      </w:pPr>
    </w:p>
    <w:p w:rsidR="002D77F6" w:rsidRPr="009F60BC" w:rsidRDefault="002D77F6" w:rsidP="00D20B43">
      <w:pPr>
        <w:pStyle w:val="ConsPlusNormal"/>
        <w:jc w:val="center"/>
        <w:rPr>
          <w:b/>
          <w:szCs w:val="24"/>
        </w:rPr>
      </w:pPr>
      <w:r w:rsidRPr="009F60BC">
        <w:rPr>
          <w:b/>
          <w:szCs w:val="24"/>
        </w:rPr>
        <w:t>Паспорт</w:t>
      </w:r>
    </w:p>
    <w:p w:rsidR="002D77F6" w:rsidRPr="009F60BC" w:rsidRDefault="002D77F6" w:rsidP="00D20B43">
      <w:pPr>
        <w:pStyle w:val="ConsPlusNormal"/>
        <w:jc w:val="center"/>
        <w:rPr>
          <w:b/>
          <w:szCs w:val="24"/>
        </w:rPr>
      </w:pPr>
      <w:r w:rsidRPr="009F60BC">
        <w:rPr>
          <w:b/>
          <w:szCs w:val="24"/>
        </w:rPr>
        <w:t>муниципальной программы Тихвинского городского поселения</w:t>
      </w:r>
    </w:p>
    <w:p w:rsidR="002D77F6" w:rsidRPr="009F60BC" w:rsidRDefault="002D77F6" w:rsidP="00D20B43">
      <w:pPr>
        <w:pStyle w:val="ConsPlusTitle"/>
        <w:jc w:val="center"/>
        <w:rPr>
          <w:szCs w:val="24"/>
        </w:rPr>
      </w:pPr>
      <w:r w:rsidRPr="009F60BC">
        <w:rPr>
          <w:szCs w:val="24"/>
        </w:rPr>
        <w:t xml:space="preserve">«Управление муниципальными финансами </w:t>
      </w:r>
    </w:p>
    <w:p w:rsidR="002D77F6" w:rsidRPr="009F60BC" w:rsidRDefault="002D77F6" w:rsidP="00D20B43">
      <w:pPr>
        <w:pStyle w:val="ConsPlusTitle"/>
        <w:jc w:val="center"/>
        <w:rPr>
          <w:szCs w:val="24"/>
        </w:rPr>
      </w:pPr>
      <w:r w:rsidRPr="009F60BC">
        <w:rPr>
          <w:szCs w:val="24"/>
        </w:rPr>
        <w:t>Тихвинского городского поселения»</w:t>
      </w:r>
    </w:p>
    <w:p w:rsidR="002D77F6" w:rsidRPr="009F60BC" w:rsidRDefault="002D77F6" w:rsidP="00D20B43">
      <w:pPr>
        <w:pStyle w:val="ConsPlusNormal"/>
        <w:jc w:val="center"/>
        <w:rPr>
          <w:b/>
          <w:szCs w:val="24"/>
        </w:rPr>
      </w:pPr>
    </w:p>
    <w:tbl>
      <w:tblPr>
        <w:tblW w:w="5397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091"/>
      </w:tblGrid>
      <w:tr w:rsidR="002D77F6" w:rsidRPr="009F60BC" w:rsidTr="009F60BC">
        <w:trPr>
          <w:trHeight w:val="284"/>
        </w:trPr>
        <w:tc>
          <w:tcPr>
            <w:tcW w:w="1428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Полное наименование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муниципальная программа Тихвинского городского поселения "Управление муниципальными финансами Тихвинского городского поселения" (далее - Муниципальная программа)</w:t>
            </w:r>
          </w:p>
        </w:tc>
      </w:tr>
      <w:tr w:rsidR="002D77F6" w:rsidRPr="009F60BC" w:rsidTr="009F60BC">
        <w:trPr>
          <w:trHeight w:val="284"/>
        </w:trPr>
        <w:tc>
          <w:tcPr>
            <w:tcW w:w="1428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комитет финансов администрации Тихвинского района</w:t>
            </w:r>
          </w:p>
        </w:tc>
      </w:tr>
      <w:tr w:rsidR="002D77F6" w:rsidRPr="009F60BC" w:rsidTr="009F60BC">
        <w:trPr>
          <w:trHeight w:val="284"/>
        </w:trPr>
        <w:tc>
          <w:tcPr>
            <w:tcW w:w="1428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отсутствуют</w:t>
            </w:r>
          </w:p>
        </w:tc>
      </w:tr>
      <w:tr w:rsidR="002D77F6" w:rsidRPr="009F60BC" w:rsidTr="009F60BC">
        <w:trPr>
          <w:trHeight w:val="284"/>
        </w:trPr>
        <w:tc>
          <w:tcPr>
            <w:tcW w:w="1428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отсутствуют</w:t>
            </w:r>
          </w:p>
        </w:tc>
      </w:tr>
      <w:tr w:rsidR="002D77F6" w:rsidRPr="009F60BC" w:rsidTr="009F60BC">
        <w:trPr>
          <w:trHeight w:val="284"/>
        </w:trPr>
        <w:tc>
          <w:tcPr>
            <w:tcW w:w="1428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Подпрограммы муниципальной программы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в рамках Муниципальной программы не предусмотрена реализация подпрограмм</w:t>
            </w:r>
          </w:p>
        </w:tc>
      </w:tr>
      <w:tr w:rsidR="002D77F6" w:rsidRPr="009F60BC" w:rsidTr="009F60BC">
        <w:trPr>
          <w:trHeight w:val="284"/>
        </w:trPr>
        <w:tc>
          <w:tcPr>
            <w:tcW w:w="1428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Цели муниципальной программы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обеспечение долгосрочной сбалансированности бюджета Тихвинского городского поселения и повышение качества управления муниципальными финансами</w:t>
            </w:r>
          </w:p>
        </w:tc>
      </w:tr>
      <w:tr w:rsidR="002D77F6" w:rsidRPr="009F60BC" w:rsidTr="009F60BC">
        <w:trPr>
          <w:trHeight w:val="284"/>
        </w:trPr>
        <w:tc>
          <w:tcPr>
            <w:tcW w:w="1428" w:type="pct"/>
            <w:tcBorders>
              <w:top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Задачи муниципальной программы</w:t>
            </w:r>
          </w:p>
        </w:tc>
        <w:tc>
          <w:tcPr>
            <w:tcW w:w="3572" w:type="pct"/>
            <w:tcBorders>
              <w:top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Обеспечение условий для устойчивого исполнения расходных обязательств Тихвинского городского поселения и повышение качества управления муниципальными финансами</w:t>
            </w:r>
          </w:p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 xml:space="preserve">Составление проекта бюджета Тихвинского городского поселения, организация его исполнения, составление отчетов об исполнении бюджета </w:t>
            </w:r>
          </w:p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Совершенствование системы управления финансами, повышение открытости и прозрачности представления информации о бюджетном процессе в Тихвинском городском поселении</w:t>
            </w:r>
          </w:p>
        </w:tc>
      </w:tr>
      <w:tr w:rsidR="002D77F6" w:rsidRPr="009F60BC" w:rsidTr="009F60BC">
        <w:trPr>
          <w:trHeight w:val="284"/>
        </w:trPr>
        <w:tc>
          <w:tcPr>
            <w:tcW w:w="1428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572" w:type="pct"/>
            <w:tcBorders>
              <w:top w:val="single" w:sz="4" w:space="0" w:color="auto"/>
            </w:tcBorders>
          </w:tcPr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szCs w:val="24"/>
              </w:rPr>
              <w:t>доля налоговых и неналоговых доходов поселения в общем объеме доходов бюджета поселения (без учета субвенций);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szCs w:val="24"/>
              </w:rPr>
              <w:t>отклонение поступления фактических собственных доходов бюджета поселения от первоначальных плановых назначений;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szCs w:val="24"/>
              </w:rPr>
              <w:t>доля расходов бюджета поселения, формируемых в рамках про</w:t>
            </w:r>
            <w:r w:rsidRPr="009F60BC">
              <w:rPr>
                <w:szCs w:val="24"/>
              </w:rPr>
              <w:lastRenderedPageBreak/>
              <w:t>грамм, в общем объеме расходов бюджета поселения;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szCs w:val="24"/>
              </w:rPr>
              <w:t>объем просроченной кредиторской задолженности муниципальных учреждений;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szCs w:val="24"/>
              </w:rPr>
              <w:t>соблюдение порядка и сроков разработки проекта местного бюджета, установленных бюджетным законодательством;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szCs w:val="24"/>
              </w:rPr>
              <w:t>соблюдение, установленных законодательством Российской Федерации, требований о сроках и составе отчетности об исполнении местного бюджета;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szCs w:val="24"/>
              </w:rPr>
              <w:t>отношение объема муниципального долга поселения по состоянию на</w:t>
            </w:r>
            <w:r w:rsidR="0077440C" w:rsidRPr="009F60BC">
              <w:rPr>
                <w:szCs w:val="24"/>
              </w:rPr>
              <w:t xml:space="preserve"> </w:t>
            </w:r>
            <w:r w:rsidRPr="009F60BC">
              <w:rPr>
                <w:szCs w:val="24"/>
              </w:rPr>
              <w:t>1 января года, следующего за отчетным, к общему годовому объему доходов местного бюджета в отчетном финансовом году (без учета безвозмездных поступлений);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szCs w:val="24"/>
              </w:rPr>
              <w:t>доля расходов на обслуживание муниципального долга в общем объеме расходов местного бюджета;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szCs w:val="24"/>
              </w:rPr>
              <w:t>выполнение плана контрольных мероприятий;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szCs w:val="24"/>
              </w:rPr>
              <w:t>полнота представления информации о бюджете и размещение на официальном сайте поселения (решение о бюджете на очередной финансовый год и плановый период, решения о внесении изменений);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color w:val="000000"/>
                <w:szCs w:val="24"/>
              </w:rPr>
              <w:t>доля неэффективных бюджетных расходов в общем объеме бюджетных расходов;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9F60BC">
              <w:rPr>
                <w:color w:val="000000"/>
                <w:szCs w:val="24"/>
              </w:rPr>
              <w:t>отсутствие просроченной задолженности по оплате труда и начислениям на нее работников бюджетной сферы</w:t>
            </w:r>
          </w:p>
        </w:tc>
      </w:tr>
      <w:tr w:rsidR="002D77F6" w:rsidRPr="009F60BC" w:rsidTr="009F60BC">
        <w:trPr>
          <w:trHeight w:val="284"/>
        </w:trPr>
        <w:tc>
          <w:tcPr>
            <w:tcW w:w="1428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</w:p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201</w:t>
            </w:r>
            <w:r w:rsidRPr="009F60BC">
              <w:rPr>
                <w:szCs w:val="24"/>
                <w:lang w:val="en-US"/>
              </w:rPr>
              <w:t>9</w:t>
            </w:r>
            <w:r w:rsidRPr="009F60BC">
              <w:rPr>
                <w:szCs w:val="24"/>
              </w:rPr>
              <w:t>-202</w:t>
            </w:r>
            <w:r w:rsidRPr="009F60BC">
              <w:rPr>
                <w:szCs w:val="24"/>
                <w:lang w:val="en-US"/>
              </w:rPr>
              <w:t>1</w:t>
            </w:r>
            <w:r w:rsidRPr="009F60BC">
              <w:rPr>
                <w:szCs w:val="24"/>
              </w:rPr>
              <w:t xml:space="preserve"> годы</w:t>
            </w:r>
          </w:p>
        </w:tc>
      </w:tr>
      <w:tr w:rsidR="002D77F6" w:rsidRPr="009F60BC" w:rsidTr="009F60BC">
        <w:trPr>
          <w:trHeight w:val="284"/>
        </w:trPr>
        <w:tc>
          <w:tcPr>
            <w:tcW w:w="1428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572" w:type="pct"/>
            <w:tcBorders>
              <w:top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объем бюджетных ассигнований из бюджета Тихвинского городского поселения на реализацию Муниципальной программы составляет 461,9 тыс. рублей, в том числе:</w:t>
            </w:r>
          </w:p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2019 год -  299,7 тыс. рублей;</w:t>
            </w:r>
          </w:p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2020 год -  149,</w:t>
            </w:r>
            <w:r w:rsidRPr="00D20B43">
              <w:rPr>
                <w:szCs w:val="24"/>
              </w:rPr>
              <w:t>9</w:t>
            </w:r>
            <w:r w:rsidRPr="009F60BC">
              <w:rPr>
                <w:szCs w:val="24"/>
              </w:rPr>
              <w:t xml:space="preserve"> тыс. рублей;</w:t>
            </w:r>
          </w:p>
          <w:p w:rsidR="002D77F6" w:rsidRPr="009F60BC" w:rsidRDefault="002D77F6" w:rsidP="009F60BC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2021 год -  12,3 тыс. рублей</w:t>
            </w:r>
          </w:p>
        </w:tc>
      </w:tr>
      <w:tr w:rsidR="002D77F6" w:rsidRPr="009F60BC" w:rsidTr="009F60BC">
        <w:trPr>
          <w:trHeight w:val="284"/>
        </w:trPr>
        <w:tc>
          <w:tcPr>
            <w:tcW w:w="1428" w:type="pct"/>
            <w:tcBorders>
              <w:top w:val="single" w:sz="4" w:space="0" w:color="auto"/>
              <w:bottom w:val="single" w:sz="4" w:space="0" w:color="auto"/>
            </w:tcBorders>
          </w:tcPr>
          <w:p w:rsidR="002D77F6" w:rsidRPr="009F60BC" w:rsidRDefault="002D77F6" w:rsidP="00D20B43">
            <w:pPr>
              <w:pStyle w:val="ConsPlusNormal"/>
              <w:rPr>
                <w:szCs w:val="24"/>
              </w:rPr>
            </w:pPr>
            <w:r w:rsidRPr="009F60BC">
              <w:rPr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572" w:type="pct"/>
            <w:tcBorders>
              <w:top w:val="single" w:sz="4" w:space="0" w:color="auto"/>
            </w:tcBorders>
          </w:tcPr>
          <w:p w:rsidR="002D77F6" w:rsidRPr="009F60BC" w:rsidRDefault="002D77F6" w:rsidP="002D77F6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9F60BC">
              <w:rPr>
                <w:szCs w:val="24"/>
              </w:rPr>
              <w:t>обеспечение сбалансированности и устойчивости бюджета поселения, повышение качества управления муниципальными финансами;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9F60BC">
              <w:rPr>
                <w:szCs w:val="24"/>
              </w:rPr>
              <w:t>рассмотрение и утверждение в установленные сроки проекта бюджета Тихвинского городского поселения;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9F60BC">
              <w:rPr>
                <w:szCs w:val="24"/>
              </w:rPr>
              <w:t>утверждение в установленные сроки отчета об исполнении бюджета Тихвинского городского поселения;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9F60BC">
              <w:rPr>
                <w:szCs w:val="24"/>
              </w:rPr>
              <w:t>сокращение стоимости обслуживания муниципального долга;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9F60BC">
              <w:rPr>
                <w:szCs w:val="24"/>
              </w:rPr>
              <w:t>совершенствование программно-целевого принципа планирования и исполнения местного бюджета;</w:t>
            </w:r>
          </w:p>
          <w:p w:rsidR="002D77F6" w:rsidRPr="009F60BC" w:rsidRDefault="002D77F6" w:rsidP="002D77F6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9F60BC">
              <w:rPr>
                <w:szCs w:val="24"/>
              </w:rPr>
              <w:t>обеспечение органов исполнительной власти Тихвинского городского поселения оперативной информацией о ходе исполнения бюджета, возможность проведения оценки реальных перспектив потребности в бюджетных ассигнованиях в течение финансового года и перераспределения средств в целях их эффективного расходования</w:t>
            </w:r>
          </w:p>
        </w:tc>
      </w:tr>
    </w:tbl>
    <w:p w:rsidR="002D77F6" w:rsidRPr="009F60BC" w:rsidRDefault="002D77F6" w:rsidP="00D20B43">
      <w:pPr>
        <w:pStyle w:val="ConsPlusNormal"/>
        <w:jc w:val="center"/>
        <w:rPr>
          <w:b/>
          <w:szCs w:val="24"/>
        </w:rPr>
      </w:pPr>
    </w:p>
    <w:p w:rsidR="002D77F6" w:rsidRPr="009F60BC" w:rsidRDefault="002D77F6" w:rsidP="00D20B43">
      <w:pPr>
        <w:pStyle w:val="ConsPlusNormal"/>
        <w:widowControl/>
        <w:suppressAutoHyphens/>
        <w:ind w:left="709"/>
        <w:rPr>
          <w:b/>
          <w:szCs w:val="24"/>
        </w:rPr>
      </w:pPr>
      <w:r w:rsidRPr="009F60BC">
        <w:rPr>
          <w:b/>
          <w:szCs w:val="24"/>
        </w:rPr>
        <w:lastRenderedPageBreak/>
        <w:t>1. Общая характеристика, основные проблемы</w:t>
      </w:r>
    </w:p>
    <w:p w:rsidR="002D77F6" w:rsidRPr="009F60BC" w:rsidRDefault="002D77F6" w:rsidP="00D20B43">
      <w:pPr>
        <w:pStyle w:val="ConsPlusNormal"/>
        <w:widowControl/>
        <w:suppressAutoHyphens/>
        <w:ind w:left="709"/>
        <w:rPr>
          <w:szCs w:val="24"/>
        </w:rPr>
      </w:pPr>
      <w:r w:rsidRPr="009F60BC">
        <w:rPr>
          <w:b/>
          <w:szCs w:val="24"/>
        </w:rPr>
        <w:t>и прогноз развития сферы реализации Муниципальной программы</w:t>
      </w:r>
    </w:p>
    <w:p w:rsidR="002D77F6" w:rsidRPr="009F60BC" w:rsidRDefault="002D77F6" w:rsidP="00D20B43">
      <w:pPr>
        <w:pStyle w:val="10"/>
        <w:suppressAutoHyphens/>
        <w:ind w:firstLine="708"/>
        <w:jc w:val="both"/>
        <w:rPr>
          <w:szCs w:val="24"/>
          <w:lang w:eastAsia="ru-RU"/>
        </w:rPr>
      </w:pPr>
    </w:p>
    <w:p w:rsidR="002D77F6" w:rsidRPr="009F60BC" w:rsidRDefault="002D77F6" w:rsidP="00776550">
      <w:pPr>
        <w:pStyle w:val="10"/>
        <w:ind w:firstLine="708"/>
        <w:jc w:val="both"/>
        <w:rPr>
          <w:szCs w:val="24"/>
          <w:lang w:eastAsia="ru-RU"/>
        </w:rPr>
      </w:pPr>
      <w:r w:rsidRPr="009F60BC">
        <w:rPr>
          <w:szCs w:val="24"/>
          <w:lang w:eastAsia="ru-RU"/>
        </w:rPr>
        <w:t xml:space="preserve">Подготовка, принятие и предстоящая реализация Муниципальной программы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Муниципальная программа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Тихвинского городского поселения (далее – поселения) на базе современных принципов управления муниципальными финансами.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Современная система управления муниципальными финансами в поселении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поселения.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 xml:space="preserve">Процесс реформирования на муниципальном уровне осуществлялся в рамках проводимой в Российской Федерации бюджетной реформы. Результатом финансовых реформ, реализуемых в поселении, стало внедрение и совершенствование современных инструментов управления финансами, таких как: 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1"/>
        </w:numPr>
        <w:jc w:val="both"/>
        <w:rPr>
          <w:szCs w:val="24"/>
        </w:rPr>
      </w:pPr>
      <w:r w:rsidRPr="009F60BC">
        <w:rPr>
          <w:szCs w:val="24"/>
        </w:rPr>
        <w:t xml:space="preserve">ведение реестра расходных обязательств; 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1"/>
        </w:numPr>
        <w:jc w:val="both"/>
        <w:rPr>
          <w:szCs w:val="24"/>
        </w:rPr>
      </w:pPr>
      <w:r w:rsidRPr="009F60BC">
        <w:rPr>
          <w:szCs w:val="24"/>
        </w:rPr>
        <w:t xml:space="preserve">формирование муниципальных заданий на оказание муниципальных услуг; 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1"/>
        </w:numPr>
        <w:jc w:val="both"/>
        <w:rPr>
          <w:szCs w:val="24"/>
        </w:rPr>
      </w:pPr>
      <w:r w:rsidRPr="009F60BC">
        <w:rPr>
          <w:szCs w:val="24"/>
        </w:rPr>
        <w:t xml:space="preserve">повышение качества жизни населения поселения, в том числе за счет обеспечения граждан доступными и качественными муниципальными услугами; 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1"/>
        </w:numPr>
        <w:jc w:val="both"/>
        <w:rPr>
          <w:szCs w:val="24"/>
        </w:rPr>
      </w:pPr>
      <w:r w:rsidRPr="009F60BC">
        <w:rPr>
          <w:szCs w:val="24"/>
        </w:rPr>
        <w:t xml:space="preserve">программно-целевой метод бюджетного планирования. 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В целях реализации Федерального закона от 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на муниципальном уровне сформирована вся необходимая нормативная правовая база, и начиная с 2012 года формирование и исполнение бюджета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 июля 2011 года №1275-р, в соответствии с Приказом Министерства финансов Российской Федерации от 04 августа 2011 года №283 "Об организации работ по созданию и развитию государственной интегрированной информационной системы управления общественными финансами «Электронный бюджет», с 01 января 2012 года систематически проводится работа по размещению информации на официальном сайте в сети Интернет.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Реализация указанных мероприятий позволила повысить прозрачность финансовой системы, сделать ее более понятной и доступной.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В процессе реализации муниципальной достигнуты следующие результаты:</w:t>
      </w:r>
    </w:p>
    <w:p w:rsidR="002D77F6" w:rsidRPr="009F60BC" w:rsidRDefault="002D77F6" w:rsidP="002D77F6">
      <w:pPr>
        <w:pStyle w:val="ConsPlusNormal"/>
        <w:widowControl/>
        <w:numPr>
          <w:ilvl w:val="0"/>
          <w:numId w:val="12"/>
        </w:numPr>
        <w:suppressAutoHyphens/>
        <w:jc w:val="both"/>
        <w:rPr>
          <w:szCs w:val="24"/>
        </w:rPr>
      </w:pPr>
      <w:r w:rsidRPr="009F60BC">
        <w:rPr>
          <w:szCs w:val="24"/>
        </w:rPr>
        <w:t>сформирована законодательная база</w:t>
      </w:r>
      <w:r w:rsidR="009F60BC">
        <w:rPr>
          <w:szCs w:val="24"/>
        </w:rPr>
        <w:t>,</w:t>
      </w:r>
      <w:r w:rsidRPr="009F60BC">
        <w:rPr>
          <w:szCs w:val="24"/>
        </w:rPr>
        <w:t xml:space="preserve"> четко регулирующая организацию бюджетного процесса;</w:t>
      </w:r>
    </w:p>
    <w:p w:rsidR="002D77F6" w:rsidRPr="009F60BC" w:rsidRDefault="002D77F6" w:rsidP="002D77F6">
      <w:pPr>
        <w:pStyle w:val="ConsPlusNormal"/>
        <w:widowControl/>
        <w:numPr>
          <w:ilvl w:val="0"/>
          <w:numId w:val="12"/>
        </w:numPr>
        <w:suppressAutoHyphens/>
        <w:jc w:val="both"/>
        <w:rPr>
          <w:szCs w:val="24"/>
        </w:rPr>
      </w:pPr>
      <w:r w:rsidRPr="009F60BC">
        <w:rPr>
          <w:szCs w:val="24"/>
        </w:rPr>
        <w:lastRenderedPageBreak/>
        <w:t>обеспечена прозрачность бюджетной системы и публичность бюджетного процесса;</w:t>
      </w:r>
    </w:p>
    <w:p w:rsidR="002D77F6" w:rsidRPr="009F60BC" w:rsidRDefault="002D77F6" w:rsidP="002D77F6">
      <w:pPr>
        <w:pStyle w:val="ConsPlusNormal"/>
        <w:widowControl/>
        <w:numPr>
          <w:ilvl w:val="0"/>
          <w:numId w:val="12"/>
        </w:numPr>
        <w:suppressAutoHyphens/>
        <w:jc w:val="both"/>
        <w:rPr>
          <w:szCs w:val="24"/>
        </w:rPr>
      </w:pPr>
      <w:r w:rsidRPr="009F60BC">
        <w:rPr>
          <w:szCs w:val="24"/>
        </w:rPr>
        <w:t>осуществлено поэтапное внедрение инструментов бюджетирования, ориентированного на результат;</w:t>
      </w:r>
    </w:p>
    <w:p w:rsidR="002D77F6" w:rsidRPr="009F60BC" w:rsidRDefault="002D77F6" w:rsidP="002D77F6">
      <w:pPr>
        <w:pStyle w:val="ConsPlusNormal"/>
        <w:widowControl/>
        <w:numPr>
          <w:ilvl w:val="0"/>
          <w:numId w:val="12"/>
        </w:numPr>
        <w:suppressAutoHyphens/>
        <w:jc w:val="both"/>
        <w:rPr>
          <w:szCs w:val="24"/>
        </w:rPr>
      </w:pPr>
      <w:r w:rsidRPr="009F60BC">
        <w:rPr>
          <w:szCs w:val="24"/>
        </w:rPr>
        <w:t>практически вся расходная часть бюджета городского переведена на программно-целевой метод планирования и исполнения.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В плановый период 2019-2021 годов основными рисками для сбалансированности бюджета поселения будут являться: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3"/>
        </w:numPr>
        <w:jc w:val="both"/>
        <w:rPr>
          <w:szCs w:val="24"/>
        </w:rPr>
      </w:pPr>
      <w:r w:rsidRPr="009F60BC">
        <w:rPr>
          <w:szCs w:val="24"/>
        </w:rPr>
        <w:t>значительный рост расходов в связи с необходимостью исполнения указов Президента Российской Федерации от 7 мая 2012 года № 596-606, не обеспеченный соразмерным увеличением налоговых доходов в связи с кризисными явлениями в мировой экономике, сокращением спроса на российские товары и падением внутреннего потребления;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3"/>
        </w:numPr>
        <w:jc w:val="both"/>
        <w:rPr>
          <w:szCs w:val="24"/>
        </w:rPr>
      </w:pPr>
      <w:r w:rsidRPr="009F60BC">
        <w:rPr>
          <w:szCs w:val="24"/>
        </w:rPr>
        <w:t>отсутствие четкой системы оценки эффективности бюджетных расходов.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Для сокращения рисков и в целях достижения результатов, соответствующих результатам экономического развития, определенным для реалистичного сценария, была разработана настоящая муниципальная программа.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Необходимость достижения долгосрочных целей социально-экономического развития поселения в условиях нестабильности экономики увеличивает актуальность разработки и реализации системы мер по повышению эффективности деятельности органов местного самоуправления, а также по модернизации управления общественными финансами.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Система управления муниципальным долгом непосредственно связана с бюджетным процессом, поскольку долговая политика и система управления муниципальным долгом непосредственно влияет на формирование бюджетной политики.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По состоянию на 1 июля 2018 года муниципальный долг составил 61 316,2 тыс.руб., в том числе: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4"/>
        </w:numPr>
        <w:jc w:val="both"/>
        <w:rPr>
          <w:szCs w:val="24"/>
        </w:rPr>
      </w:pPr>
      <w:r w:rsidRPr="009F60BC">
        <w:rPr>
          <w:szCs w:val="24"/>
        </w:rPr>
        <w:t>10 714,2 тыс.руб. – бюджетный кредит, привлеченный из бюджета Ленинградской области в 2013 году;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4"/>
        </w:numPr>
        <w:jc w:val="both"/>
        <w:rPr>
          <w:szCs w:val="24"/>
        </w:rPr>
      </w:pPr>
      <w:r w:rsidRPr="009F60BC">
        <w:rPr>
          <w:szCs w:val="24"/>
        </w:rPr>
        <w:t>20 000,0 тыс.руб. - бюджетный кредит, привлеченный из бюджета Ленинградской области в 2014 году;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4"/>
        </w:numPr>
        <w:jc w:val="both"/>
        <w:rPr>
          <w:szCs w:val="24"/>
        </w:rPr>
      </w:pPr>
      <w:r w:rsidRPr="009F60BC">
        <w:rPr>
          <w:szCs w:val="24"/>
        </w:rPr>
        <w:t>30 602,0 тыс.руб. – муниципальные гарантии Тихвинского городского поселения.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Заимствования привлечены в целях покрытия дефицита бюджета.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По бюджетному кредиту областного бюджета Ленинградской области 2013 года задолженность реструктуризирована в 2013 году сроком на 7 лет, с объемом погашения ежегодно в сумме 3571,5 тысяч рублей, срок погашения 2020 год.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По кредиту 2014 года задолженность реструктуризирована в соответствии с Соглашением от 26 июня 2017 года сроком на 8 лет, с объемом погашения ежегодно в сумме 2500,0 тысяч рублей, срок погашения 2025 год.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Муниципальная гарантия предоставлена в 2005 году со сроком действия с 11 января 2011 года на инвестиционные цели – реализация проекта «Северная инициатива». Муниципальное образование является согарантом Правительства Ленинградской области.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В целях регулирования в сфере планирования и исполнения местного бюджета в части муниципальных заимствований Тихвинского городского поселения, предоставления муниципальных гарантий Тихвинского городского поселения, управления муниципальным долгом администрацией Тихвинского района приняты постановление администрации Тихвинского района от 9 декабря 2014 года №01-3704-а «Об утверждении долговой политики Тихвинского городского поселения» и постановление администра</w:t>
      </w:r>
      <w:r w:rsidRPr="009F60BC">
        <w:rPr>
          <w:szCs w:val="24"/>
        </w:rPr>
        <w:lastRenderedPageBreak/>
        <w:t>ции Тихвинского района от 25 декабря 2013 года №01-3764-а «Об утверждении Плана мероприятий по росту доходов, оптимизации расходов и совершенствованию долговой политики Тихвинского района и Тихвинского городского поселения».</w:t>
      </w:r>
    </w:p>
    <w:p w:rsidR="002D77F6" w:rsidRPr="009F60BC" w:rsidRDefault="002D77F6" w:rsidP="00D20B43">
      <w:pPr>
        <w:pStyle w:val="ConsPlusNormal"/>
        <w:widowControl/>
        <w:suppressAutoHyphens/>
        <w:ind w:firstLine="708"/>
        <w:jc w:val="both"/>
        <w:rPr>
          <w:szCs w:val="24"/>
        </w:rPr>
      </w:pPr>
      <w:r w:rsidRPr="009F60BC">
        <w:rPr>
          <w:szCs w:val="24"/>
        </w:rPr>
        <w:t>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2D77F6" w:rsidRPr="009F60BC" w:rsidRDefault="002D77F6" w:rsidP="00D20B43">
      <w:pPr>
        <w:pStyle w:val="ConsPlusNormal"/>
        <w:widowControl/>
        <w:suppressAutoHyphens/>
        <w:ind w:firstLine="708"/>
        <w:jc w:val="both"/>
        <w:rPr>
          <w:szCs w:val="24"/>
        </w:rPr>
      </w:pPr>
      <w:r w:rsidRPr="009F60BC">
        <w:rPr>
          <w:szCs w:val="24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поселения.</w:t>
      </w:r>
    </w:p>
    <w:p w:rsidR="002D77F6" w:rsidRPr="009F60BC" w:rsidRDefault="002D77F6" w:rsidP="00D20B43">
      <w:pPr>
        <w:pStyle w:val="ConsPlusNormal"/>
        <w:widowControl/>
        <w:suppressAutoHyphens/>
        <w:ind w:firstLine="708"/>
        <w:jc w:val="both"/>
        <w:rPr>
          <w:szCs w:val="24"/>
        </w:rPr>
      </w:pPr>
      <w:r w:rsidRPr="009F60BC">
        <w:rPr>
          <w:szCs w:val="24"/>
        </w:rPr>
        <w:t>Переход к формированию бюджета поселения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поселения.</w:t>
      </w:r>
    </w:p>
    <w:p w:rsidR="002D77F6" w:rsidRPr="009F60BC" w:rsidRDefault="002D77F6" w:rsidP="00D20B43">
      <w:pPr>
        <w:pStyle w:val="ConsPlusNormal"/>
        <w:widowControl/>
        <w:suppressAutoHyphens/>
        <w:ind w:firstLine="708"/>
        <w:jc w:val="both"/>
        <w:rPr>
          <w:szCs w:val="24"/>
        </w:rPr>
      </w:pPr>
      <w:r w:rsidRPr="009F60BC">
        <w:rPr>
          <w:szCs w:val="24"/>
        </w:rPr>
        <w:t>Комплексный подход к выполнению задач в рамках данной Муниципальной программы позволит обеспечить эффективное решение актуальных вопросов развития бюджетной системы.</w:t>
      </w:r>
    </w:p>
    <w:p w:rsidR="002D77F6" w:rsidRPr="009F60BC" w:rsidRDefault="002D77F6" w:rsidP="00D20B43">
      <w:pPr>
        <w:pStyle w:val="ConsPlusNormal"/>
        <w:widowControl/>
        <w:suppressAutoHyphens/>
        <w:ind w:firstLine="708"/>
        <w:jc w:val="both"/>
        <w:rPr>
          <w:szCs w:val="24"/>
        </w:rPr>
      </w:pPr>
    </w:p>
    <w:p w:rsidR="002D77F6" w:rsidRPr="009F60BC" w:rsidRDefault="002D77F6" w:rsidP="00776550">
      <w:pPr>
        <w:pStyle w:val="ConsPlusNormal"/>
        <w:widowControl/>
        <w:ind w:left="709"/>
        <w:jc w:val="both"/>
        <w:rPr>
          <w:b/>
          <w:szCs w:val="24"/>
        </w:rPr>
      </w:pPr>
      <w:r w:rsidRPr="009F60BC">
        <w:rPr>
          <w:b/>
          <w:szCs w:val="24"/>
        </w:rPr>
        <w:t>2. Приоритеты муниципальной политики в сфере реализации</w:t>
      </w:r>
    </w:p>
    <w:p w:rsidR="002D77F6" w:rsidRPr="009F60BC" w:rsidRDefault="002D77F6" w:rsidP="00776550">
      <w:pPr>
        <w:pStyle w:val="ConsPlusNormal"/>
        <w:widowControl/>
        <w:ind w:left="709"/>
        <w:jc w:val="both"/>
        <w:rPr>
          <w:b/>
          <w:szCs w:val="24"/>
        </w:rPr>
      </w:pPr>
      <w:r w:rsidRPr="009F60BC">
        <w:rPr>
          <w:b/>
          <w:szCs w:val="24"/>
        </w:rPr>
        <w:t>Муниципальной программы, цели и задачи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Перераспределение бюджетных расходов на финансирование мероприятий, наиболее значимых для улучшения жизни людей и социально-экономического развития поселения, в результате перехода на бюджет в программном формате и создания возможности эффективного измерения и оценки действия инструментов муниципальной политики (бюджетных, налоговых, тарифных, нормативного регулирования) является основным приоритетом муниципальной политики в сфере финансов.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Важным направлением муниципальной политики в сфере финансов также является обеспечение высокой эффективности и оптимизации условий муниципальных заимствований для финансирования дефицита бюджета в целях сохранения возможности самостоятельного обслуживания и погашения муниципального долга.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Муниципальная программа, не являясь непосредственно увязанной с достижением определенных конечных социально-экономических целей развития поселения, обеспечивает значительный вклад в достижение стратегических целей, в том числе путем создания и поддержания благоприятных условий для экономического роста за счет обеспечения финансово-экономической стабильности.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Исходя из этого общими целями и одновременно качественными результатами Муниципальной программы является обеспечение исполнения расходных обязательств поселения при сохранении долгосрочной сбалансированности и устойчивости бюджетной системы и оптимальной долговой нагрузки, а также создание механизмов и условий для оценки результативности бюджетных расходов и качества финансового менеджмента в секторе муниципального управления.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Муниципальная программа направлена на достижение целей муниципальной политики в сфере социально-экономического развития поселения путем реализации следующих типов функций: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5"/>
        </w:numPr>
        <w:jc w:val="both"/>
        <w:rPr>
          <w:szCs w:val="24"/>
        </w:rPr>
      </w:pPr>
      <w:r w:rsidRPr="009F60BC">
        <w:rPr>
          <w:szCs w:val="24"/>
        </w:rPr>
        <w:t>правоустанавливающие - нормативное правовое регулирование;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5"/>
        </w:numPr>
        <w:jc w:val="both"/>
        <w:rPr>
          <w:szCs w:val="24"/>
        </w:rPr>
      </w:pPr>
      <w:r w:rsidRPr="009F60BC">
        <w:rPr>
          <w:szCs w:val="24"/>
        </w:rPr>
        <w:t>правоприменительные - непосредственное администрирование и управление, в том числе разработка проекта местного бюджета, организация его исполнения, межбюджетные отношения, управление муниципальным долгом, налоговое администрирование, размещение муниципального заказа;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5"/>
        </w:numPr>
        <w:jc w:val="both"/>
        <w:rPr>
          <w:szCs w:val="24"/>
        </w:rPr>
      </w:pPr>
      <w:r w:rsidRPr="009F60BC">
        <w:rPr>
          <w:szCs w:val="24"/>
        </w:rPr>
        <w:lastRenderedPageBreak/>
        <w:t>контрольные - контроль за соблюдением бюджетного законодательства.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Правоустанавливающая деятельность комитета финансов администрации Тихвинского района в рамках имеющихся полномочий направлена на подготовку проектов нормативных правовых актов по вопросам регулирования бюджетного процесса.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Деятельность комитета финансов администрации Тихвинского района в рамках правоприменительной функции направлена на разработку бюджетной политики и прогноза основных параметров местного бюджета, организацию формирования отчетности об исполнении местного бюджета, управление муниципальным долгом поселения, составление и ведение сводной бюджетной росписи местного бюджета и кассового плана исполнения местного бюджета, внедрение информационных технологий в сфере управления финансами.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В рамках контрольных функций комитет финансов администрации Тихвинского городского поселения осуществляет контроль за соблюдением бюджетного законодательства и законодательства о бухгалтерском учете.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Для достижения поставленных целей планируется решение следующих задач: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6"/>
        </w:numPr>
        <w:jc w:val="both"/>
        <w:rPr>
          <w:szCs w:val="24"/>
        </w:rPr>
      </w:pPr>
      <w:r w:rsidRPr="009F60BC">
        <w:rPr>
          <w:szCs w:val="24"/>
        </w:rPr>
        <w:t>создание условий для повышения эффективности бюджетных расходов;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6"/>
        </w:numPr>
        <w:jc w:val="both"/>
        <w:rPr>
          <w:szCs w:val="24"/>
        </w:rPr>
      </w:pPr>
      <w:r w:rsidRPr="009F60BC">
        <w:rPr>
          <w:szCs w:val="24"/>
        </w:rPr>
        <w:t>отсутствие долговой нагрузки на местный бюджет;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6"/>
        </w:numPr>
        <w:jc w:val="both"/>
        <w:rPr>
          <w:szCs w:val="24"/>
        </w:rPr>
      </w:pPr>
      <w:r w:rsidRPr="009F60BC">
        <w:rPr>
          <w:szCs w:val="24"/>
        </w:rPr>
        <w:t>совершенствование внутреннего муниципального финансового контроля;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6"/>
        </w:numPr>
        <w:jc w:val="both"/>
        <w:rPr>
          <w:szCs w:val="24"/>
        </w:rPr>
      </w:pPr>
      <w:r w:rsidRPr="009F60BC">
        <w:rPr>
          <w:szCs w:val="24"/>
        </w:rPr>
        <w:t>развитие информационной системы управление муниципальными финансами;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6"/>
        </w:numPr>
        <w:jc w:val="both"/>
        <w:rPr>
          <w:szCs w:val="24"/>
        </w:rPr>
      </w:pPr>
      <w:r w:rsidRPr="009F60BC">
        <w:rPr>
          <w:szCs w:val="24"/>
        </w:rPr>
        <w:t>усиление взаимосвязи бюджетного процесса и процедур планирования закупок товаров, работ и услуг, размещение заказа на их поставку и выполнение муниципальных контрактов.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Муниципальная программа является системой мероприятий, согласованных по задачам, срокам осуществления и ресурсам, целевых индикаторов и ключевых событий, обеспечивающих достижение поставленных целей.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</w:p>
    <w:p w:rsidR="002D77F6" w:rsidRPr="009F60BC" w:rsidRDefault="002D77F6" w:rsidP="00776550">
      <w:pPr>
        <w:pStyle w:val="ConsPlusNormal"/>
        <w:widowControl/>
        <w:ind w:left="709"/>
        <w:jc w:val="both"/>
        <w:rPr>
          <w:b/>
          <w:szCs w:val="24"/>
        </w:rPr>
      </w:pPr>
      <w:r w:rsidRPr="009F60BC">
        <w:rPr>
          <w:b/>
          <w:szCs w:val="24"/>
        </w:rPr>
        <w:t>3. Основные мероприятия Муниципальной программы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Основными мероприятиями Муниципальной программы являются: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b/>
          <w:szCs w:val="24"/>
        </w:rPr>
      </w:pP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b/>
          <w:szCs w:val="24"/>
        </w:rPr>
      </w:pPr>
      <w:r w:rsidRPr="009F60BC">
        <w:rPr>
          <w:szCs w:val="24"/>
        </w:rPr>
        <w:t>- составление бюджета поселения на очередной финансовый год и плановый период в соответствии с порядком разработки проекта бюджета поселения в установленные бюджетным законодательством сроки;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b/>
          <w:szCs w:val="24"/>
        </w:rPr>
      </w:pPr>
      <w:r w:rsidRPr="009F60BC">
        <w:rPr>
          <w:szCs w:val="24"/>
        </w:rPr>
        <w:t>- ведение реестра расходных обязательств Тихвинского городского поселения;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b/>
          <w:szCs w:val="24"/>
        </w:rPr>
      </w:pPr>
      <w:r w:rsidRPr="009F60BC">
        <w:rPr>
          <w:szCs w:val="24"/>
        </w:rPr>
        <w:t>- составление сводной бюджетной росписи бюджета поселения на очередной финансовый год, своевременное доведение показателей сводной бюджетной росписи и лимитов бюджетных обязательств до главных распорядителей бюджетных средств;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b/>
          <w:szCs w:val="24"/>
        </w:rPr>
        <w:t>- с</w:t>
      </w:r>
      <w:r w:rsidRPr="009F60BC">
        <w:rPr>
          <w:szCs w:val="24"/>
        </w:rPr>
        <w:t>облюдение ограничений по уровню муниципального долга поселения, уровню расходов на обслуживание муниципального долга;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b/>
          <w:szCs w:val="24"/>
        </w:rPr>
      </w:pPr>
      <w:r w:rsidRPr="009F60BC">
        <w:rPr>
          <w:szCs w:val="24"/>
        </w:rPr>
        <w:t>- обеспечение своевременных расчетов по долговым обязательствам, по обслуживанию муниципального долга;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b/>
          <w:szCs w:val="24"/>
        </w:rPr>
      </w:pPr>
      <w:r w:rsidRPr="009F60BC">
        <w:rPr>
          <w:szCs w:val="24"/>
        </w:rPr>
        <w:t>- мониторинг соблюдения требований Бюджетного кодекса Российской Федерации и нормативов формирования расходов на содержание органа местного самоуправления;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b/>
          <w:szCs w:val="24"/>
        </w:rPr>
      </w:pPr>
      <w:r w:rsidRPr="009F60BC">
        <w:rPr>
          <w:szCs w:val="24"/>
        </w:rPr>
        <w:t>- обеспечение размещения в сети Интернет информации о бюджетном процессе, об исполнении бюджета, бюджетной отчетности.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b/>
          <w:szCs w:val="24"/>
        </w:rPr>
      </w:pPr>
    </w:p>
    <w:p w:rsidR="002D77F6" w:rsidRPr="009F60BC" w:rsidRDefault="002D77F6" w:rsidP="00776550">
      <w:pPr>
        <w:pStyle w:val="ConsPlusNormal"/>
        <w:widowControl/>
        <w:ind w:left="709"/>
        <w:jc w:val="both"/>
        <w:rPr>
          <w:b/>
          <w:szCs w:val="24"/>
        </w:rPr>
      </w:pPr>
      <w:r w:rsidRPr="009F60BC">
        <w:rPr>
          <w:b/>
          <w:szCs w:val="24"/>
        </w:rPr>
        <w:t>4. Прогноз результатов реализации Муниципальной программы,</w:t>
      </w:r>
    </w:p>
    <w:p w:rsidR="002D77F6" w:rsidRPr="009F60BC" w:rsidRDefault="002D77F6" w:rsidP="00776550">
      <w:pPr>
        <w:pStyle w:val="ConsPlusNormal"/>
        <w:widowControl/>
        <w:ind w:left="709"/>
        <w:jc w:val="both"/>
        <w:rPr>
          <w:b/>
          <w:szCs w:val="24"/>
        </w:rPr>
      </w:pPr>
      <w:r w:rsidRPr="009F60BC">
        <w:rPr>
          <w:b/>
          <w:szCs w:val="24"/>
        </w:rPr>
        <w:t>этапы и сроки реализации</w:t>
      </w:r>
    </w:p>
    <w:p w:rsidR="002D77F6" w:rsidRPr="009F60BC" w:rsidRDefault="002D77F6" w:rsidP="00D20B43">
      <w:pPr>
        <w:pStyle w:val="ConsPlusNormal"/>
        <w:widowControl/>
        <w:suppressAutoHyphens/>
        <w:ind w:firstLine="708"/>
        <w:jc w:val="both"/>
        <w:rPr>
          <w:b/>
          <w:szCs w:val="24"/>
        </w:rPr>
      </w:pP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В ходе реализации Муниципальной программы планируется достижение следующих результатов: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7"/>
        </w:numPr>
        <w:jc w:val="both"/>
        <w:rPr>
          <w:szCs w:val="24"/>
        </w:rPr>
      </w:pPr>
      <w:r w:rsidRPr="009F60BC">
        <w:rPr>
          <w:szCs w:val="24"/>
        </w:rPr>
        <w:lastRenderedPageBreak/>
        <w:t>ежегодная инвентаризация расходных обязательств;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7"/>
        </w:numPr>
        <w:jc w:val="both"/>
        <w:rPr>
          <w:szCs w:val="24"/>
        </w:rPr>
      </w:pPr>
      <w:r w:rsidRPr="009F60BC">
        <w:rPr>
          <w:szCs w:val="24"/>
        </w:rPr>
        <w:t>оценка выпадающих доходов бюджета поселения, принятие мер для повышения налогового потенциала;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7"/>
        </w:numPr>
        <w:jc w:val="both"/>
        <w:rPr>
          <w:szCs w:val="24"/>
        </w:rPr>
      </w:pPr>
      <w:r w:rsidRPr="009F60BC">
        <w:rPr>
          <w:szCs w:val="24"/>
        </w:rPr>
        <w:t>принятие решений совета депутатов Тихвинского городского поселения по бюджетным вопросам;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7"/>
        </w:numPr>
        <w:jc w:val="both"/>
        <w:rPr>
          <w:szCs w:val="24"/>
        </w:rPr>
      </w:pPr>
      <w:r w:rsidRPr="009F60BC">
        <w:rPr>
          <w:szCs w:val="24"/>
        </w:rPr>
        <w:t>качественная организация составления и своевременное утверждение бюджета поселения;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7"/>
        </w:numPr>
        <w:jc w:val="both"/>
        <w:rPr>
          <w:szCs w:val="24"/>
        </w:rPr>
      </w:pPr>
      <w:r w:rsidRPr="009F60BC">
        <w:rPr>
          <w:szCs w:val="24"/>
        </w:rPr>
        <w:t>качественная организация исполнения бюджета поселения по расходам и источникам финансирования бюджета поселения;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7"/>
        </w:numPr>
        <w:jc w:val="both"/>
        <w:rPr>
          <w:szCs w:val="24"/>
        </w:rPr>
      </w:pPr>
      <w:r w:rsidRPr="009F60BC">
        <w:rPr>
          <w:szCs w:val="24"/>
        </w:rPr>
        <w:t>утвержденная сводная бюджетная роспись на очередной финансовый год, доведение показателей сводной бюджетной росписи и лимитов бюджетных обязательств до главных распорядителей средств бюджета поселения;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7"/>
        </w:numPr>
        <w:jc w:val="both"/>
        <w:rPr>
          <w:szCs w:val="24"/>
        </w:rPr>
      </w:pPr>
      <w:r w:rsidRPr="009F60BC">
        <w:rPr>
          <w:szCs w:val="24"/>
        </w:rPr>
        <w:t>своевременное кассовое исполнение расходов, своевременное уточнение невыясненных поступлений, зачисляемых на лицевые счета;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7"/>
        </w:numPr>
        <w:jc w:val="both"/>
        <w:rPr>
          <w:szCs w:val="24"/>
        </w:rPr>
      </w:pPr>
      <w:r w:rsidRPr="009F60BC">
        <w:rPr>
          <w:szCs w:val="24"/>
        </w:rPr>
        <w:t>обеспечение приемлемого и экономически обоснованного объема муниципального долга, с учетом расходов на его обслуживание;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7"/>
        </w:numPr>
        <w:jc w:val="both"/>
        <w:rPr>
          <w:szCs w:val="24"/>
        </w:rPr>
      </w:pPr>
      <w:r w:rsidRPr="009F60BC">
        <w:rPr>
          <w:szCs w:val="24"/>
        </w:rPr>
        <w:t>контроль за правомерным, целевым и эффективным использованием бюджетных средств;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7"/>
        </w:numPr>
        <w:jc w:val="both"/>
        <w:rPr>
          <w:szCs w:val="24"/>
        </w:rPr>
      </w:pPr>
      <w:r w:rsidRPr="009F60BC">
        <w:rPr>
          <w:szCs w:val="24"/>
        </w:rPr>
        <w:t>выделение иных межбюджетных трансфертов бюджету Тихвинского района,</w:t>
      </w:r>
    </w:p>
    <w:p w:rsidR="002D77F6" w:rsidRPr="009F60BC" w:rsidRDefault="002D77F6" w:rsidP="00776550">
      <w:pPr>
        <w:pStyle w:val="ConsPlusNormal"/>
        <w:widowControl/>
        <w:numPr>
          <w:ilvl w:val="0"/>
          <w:numId w:val="17"/>
        </w:numPr>
        <w:jc w:val="both"/>
        <w:rPr>
          <w:szCs w:val="24"/>
        </w:rPr>
      </w:pPr>
      <w:r w:rsidRPr="009F60BC">
        <w:rPr>
          <w:szCs w:val="24"/>
        </w:rPr>
        <w:t>обеспечение в открытом доступе информации по бюджетным вопросам.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Показатели (индикаторы) реализации Муниципальной программы представлены в приложении №1 к Муниципальной программе.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Сроки реализации Муниципальной программы – 2019-2021 годы. Выделение этапов реализации не предусмотрено.</w:t>
      </w:r>
    </w:p>
    <w:p w:rsidR="002D77F6" w:rsidRPr="009F60BC" w:rsidRDefault="002D77F6" w:rsidP="00776550">
      <w:pPr>
        <w:ind w:firstLine="708"/>
        <w:rPr>
          <w:sz w:val="24"/>
          <w:szCs w:val="24"/>
        </w:rPr>
      </w:pPr>
      <w:r w:rsidRPr="009F60BC">
        <w:rPr>
          <w:sz w:val="24"/>
          <w:szCs w:val="24"/>
        </w:rPr>
        <w:t>План реализации Муниципальной программы представлен в приложении №2 к Муниципальной программе.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В ходе исполнения Муниципальной программы, при необходимости, будет производиться корректировка параметров и ежегодных планов ее реализации в рамках бюджетного процесса.</w:t>
      </w:r>
    </w:p>
    <w:p w:rsidR="002D77F6" w:rsidRPr="009F60BC" w:rsidRDefault="002D77F6" w:rsidP="00D20B43">
      <w:pPr>
        <w:pStyle w:val="ConsPlusNormal"/>
        <w:widowControl/>
        <w:suppressAutoHyphens/>
        <w:ind w:firstLine="708"/>
        <w:jc w:val="both"/>
        <w:rPr>
          <w:szCs w:val="24"/>
        </w:rPr>
      </w:pPr>
      <w:r w:rsidRPr="009F60BC">
        <w:rPr>
          <w:szCs w:val="24"/>
        </w:rPr>
        <w:tab/>
      </w:r>
    </w:p>
    <w:p w:rsidR="002D77F6" w:rsidRPr="009F60BC" w:rsidRDefault="002D77F6" w:rsidP="00D20B43">
      <w:pPr>
        <w:pStyle w:val="ConsPlusNormal"/>
        <w:widowControl/>
        <w:suppressAutoHyphens/>
        <w:ind w:left="709"/>
        <w:jc w:val="both"/>
        <w:rPr>
          <w:b/>
          <w:szCs w:val="24"/>
        </w:rPr>
      </w:pPr>
      <w:r w:rsidRPr="009F60BC">
        <w:rPr>
          <w:b/>
          <w:szCs w:val="24"/>
        </w:rPr>
        <w:t xml:space="preserve">5. Обоснование объема финансовых ресурсов, необходимых для реализации </w:t>
      </w:r>
    </w:p>
    <w:p w:rsidR="002D77F6" w:rsidRPr="009F60BC" w:rsidRDefault="002D77F6" w:rsidP="00776550">
      <w:pPr>
        <w:pStyle w:val="ConsPlusNormal"/>
        <w:widowControl/>
        <w:ind w:left="709"/>
        <w:jc w:val="both"/>
        <w:rPr>
          <w:b/>
          <w:szCs w:val="24"/>
        </w:rPr>
      </w:pPr>
      <w:r w:rsidRPr="009F60BC">
        <w:rPr>
          <w:b/>
          <w:szCs w:val="24"/>
        </w:rPr>
        <w:t>Муниципальной программы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Общий объем бюджетных ассигнований из бюджета поселения на реализацию Муниципальной программы составляет 461,9 тыс. рублей, в том числе по годам: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2019 год - 299,7 тыс. рублей;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2020 год - 149,9 тыс. рублей;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2021 год - 12,3 тыс. рублей.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Финансовые ресурсы, необходимые для реализации программы, определены исходя из прогнозного объема расходов на обслуживание муниципального долга и соответствуют объемам бюджетных ассигнований, предусмотренных проектом решения о бюджете Тихвинского городского поселения на 2019 год и плановый период 2021 и 2021 годов.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</w:p>
    <w:p w:rsidR="002D77F6" w:rsidRPr="009F60BC" w:rsidRDefault="002D77F6" w:rsidP="00776550">
      <w:pPr>
        <w:pStyle w:val="ConsPlusNormal"/>
        <w:widowControl/>
        <w:ind w:left="709"/>
        <w:jc w:val="both"/>
        <w:rPr>
          <w:b/>
          <w:szCs w:val="24"/>
        </w:rPr>
      </w:pPr>
      <w:r w:rsidRPr="009F60BC">
        <w:rPr>
          <w:b/>
          <w:szCs w:val="24"/>
        </w:rPr>
        <w:t>6. Методика оценки эффективности реализации</w:t>
      </w:r>
      <w:r w:rsidR="009F60BC">
        <w:rPr>
          <w:b/>
          <w:szCs w:val="24"/>
        </w:rPr>
        <w:t xml:space="preserve"> </w:t>
      </w:r>
      <w:r w:rsidRPr="009F60BC">
        <w:rPr>
          <w:b/>
          <w:szCs w:val="24"/>
        </w:rPr>
        <w:t>Муниципальной программы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из основных показателей по годам по отношению к предыдущему году и нарастающим итогом к базовому году в соответствии с пунктом 5.7 Порядка разработки, реализации и оценки эффективности муниципальных программ Тихвинского района и Тихвинского городского поселения, утвер</w:t>
      </w:r>
      <w:r w:rsidRPr="009F60BC">
        <w:rPr>
          <w:szCs w:val="24"/>
        </w:rPr>
        <w:lastRenderedPageBreak/>
        <w:t>жденного постановлением администрации Тихвинского района от 26 августа 2013 года №01-2390-а (с изменениями).</w:t>
      </w:r>
    </w:p>
    <w:p w:rsidR="002D77F6" w:rsidRPr="009F60BC" w:rsidRDefault="002D77F6" w:rsidP="00776550">
      <w:pPr>
        <w:pStyle w:val="ConsPlusNormal"/>
        <w:widowControl/>
        <w:ind w:firstLine="708"/>
        <w:jc w:val="both"/>
        <w:rPr>
          <w:szCs w:val="24"/>
        </w:rPr>
      </w:pPr>
      <w:r w:rsidRPr="009F60BC">
        <w:rPr>
          <w:szCs w:val="24"/>
        </w:rPr>
        <w:t>Оценка эффективности реализации Муниципальной программы осуществляется ответственным исполнителем Муниципальной программы (комитетом финансов администрации Тихвинского района) ежегодно и обеспечивает мониторинг результатов реализации Муниципальной программы с целью уточнения степени достижения цели, решения задач и выполнения основных мероприятий программы.</w:t>
      </w:r>
    </w:p>
    <w:p w:rsidR="002D77F6" w:rsidRPr="009F60BC" w:rsidRDefault="002D77F6" w:rsidP="00776550">
      <w:pPr>
        <w:jc w:val="center"/>
        <w:rPr>
          <w:sz w:val="24"/>
          <w:szCs w:val="24"/>
        </w:rPr>
      </w:pPr>
      <w:r w:rsidRPr="009F60BC">
        <w:rPr>
          <w:sz w:val="24"/>
          <w:szCs w:val="24"/>
        </w:rPr>
        <w:t>____________</w:t>
      </w:r>
    </w:p>
    <w:p w:rsidR="002D77F6" w:rsidRPr="00021BC2" w:rsidRDefault="002D77F6" w:rsidP="00776550">
      <w:pPr>
        <w:sectPr w:rsidR="002D77F6" w:rsidRPr="00021BC2" w:rsidSect="0077440C">
          <w:headerReference w:type="default" r:id="rId8"/>
          <w:pgSz w:w="11907" w:h="16840" w:code="9"/>
          <w:pgMar w:top="851" w:right="1134" w:bottom="1134" w:left="1701" w:header="567" w:footer="0" w:gutter="0"/>
          <w:pgNumType w:start="1"/>
          <w:cols w:space="720"/>
          <w:docGrid w:linePitch="381"/>
        </w:sectPr>
      </w:pPr>
    </w:p>
    <w:p w:rsidR="002D77F6" w:rsidRPr="006C7260" w:rsidRDefault="002D77F6" w:rsidP="00D20B43">
      <w:pPr>
        <w:pStyle w:val="ConsPlusNormal"/>
        <w:ind w:left="5040"/>
        <w:rPr>
          <w:sz w:val="22"/>
          <w:szCs w:val="22"/>
        </w:rPr>
      </w:pPr>
      <w:bookmarkStart w:id="1" w:name="P206"/>
      <w:bookmarkEnd w:id="1"/>
      <w:r w:rsidRPr="006C7260">
        <w:rPr>
          <w:sz w:val="22"/>
          <w:szCs w:val="22"/>
        </w:rPr>
        <w:lastRenderedPageBreak/>
        <w:t>Приложение №</w:t>
      </w:r>
      <w:r w:rsidRPr="00B006DE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:rsidR="002D77F6" w:rsidRPr="006C7260" w:rsidRDefault="002D77F6" w:rsidP="00D20B43">
      <w:pPr>
        <w:pStyle w:val="ConsPlusNormal"/>
        <w:ind w:left="5040"/>
        <w:rPr>
          <w:sz w:val="22"/>
          <w:szCs w:val="22"/>
        </w:rPr>
      </w:pPr>
      <w:r w:rsidRPr="006C7260">
        <w:rPr>
          <w:sz w:val="22"/>
          <w:szCs w:val="22"/>
        </w:rPr>
        <w:t xml:space="preserve">к муниципальной программе Тихвинского </w:t>
      </w:r>
    </w:p>
    <w:p w:rsidR="002D77F6" w:rsidRPr="006C7260" w:rsidRDefault="002D77F6" w:rsidP="00D20B43">
      <w:pPr>
        <w:pStyle w:val="ConsPlusNormal"/>
        <w:ind w:left="5040"/>
        <w:rPr>
          <w:sz w:val="22"/>
          <w:szCs w:val="22"/>
        </w:rPr>
      </w:pPr>
      <w:r w:rsidRPr="006C7260">
        <w:rPr>
          <w:sz w:val="22"/>
          <w:szCs w:val="22"/>
        </w:rPr>
        <w:t xml:space="preserve">городского поселения «Управление </w:t>
      </w:r>
    </w:p>
    <w:p w:rsidR="0077440C" w:rsidRDefault="002D77F6" w:rsidP="00D20B43">
      <w:pPr>
        <w:pStyle w:val="ConsPlusNormal"/>
        <w:ind w:left="5040"/>
        <w:rPr>
          <w:sz w:val="22"/>
          <w:szCs w:val="22"/>
        </w:rPr>
      </w:pPr>
      <w:r w:rsidRPr="006C7260">
        <w:rPr>
          <w:sz w:val="22"/>
          <w:szCs w:val="22"/>
        </w:rPr>
        <w:t>муниципальными финансами Тихвинского городского поселения»</w:t>
      </w:r>
    </w:p>
    <w:p w:rsidR="0077440C" w:rsidRDefault="0077440C" w:rsidP="00D20B43">
      <w:pPr>
        <w:pStyle w:val="ConsPlusNormal"/>
        <w:ind w:left="5040"/>
        <w:rPr>
          <w:sz w:val="22"/>
          <w:szCs w:val="22"/>
        </w:rPr>
      </w:pPr>
    </w:p>
    <w:p w:rsidR="002D77F6" w:rsidRPr="006C7260" w:rsidRDefault="002D77F6" w:rsidP="00D20B43">
      <w:pPr>
        <w:pStyle w:val="ConsPlusNormal"/>
        <w:ind w:left="4536"/>
        <w:jc w:val="both"/>
      </w:pPr>
    </w:p>
    <w:p w:rsidR="002D77F6" w:rsidRPr="002523CA" w:rsidRDefault="002D77F6" w:rsidP="00D20B43">
      <w:pPr>
        <w:pStyle w:val="ConsPlusNormal"/>
        <w:jc w:val="center"/>
        <w:rPr>
          <w:b/>
          <w:szCs w:val="24"/>
        </w:rPr>
      </w:pPr>
      <w:bookmarkStart w:id="2" w:name="P1606"/>
      <w:bookmarkEnd w:id="2"/>
      <w:r w:rsidRPr="002523CA">
        <w:rPr>
          <w:b/>
          <w:szCs w:val="24"/>
        </w:rPr>
        <w:t>Показатели (индикаторы)</w:t>
      </w:r>
    </w:p>
    <w:p w:rsidR="002D77F6" w:rsidRPr="002523CA" w:rsidRDefault="002D77F6" w:rsidP="00D20B43">
      <w:pPr>
        <w:pStyle w:val="ConsPlusNormal"/>
        <w:jc w:val="center"/>
        <w:rPr>
          <w:b/>
          <w:szCs w:val="24"/>
        </w:rPr>
      </w:pPr>
      <w:r w:rsidRPr="002523CA">
        <w:rPr>
          <w:b/>
          <w:szCs w:val="24"/>
        </w:rPr>
        <w:t>муниципальной программы Тихвинского городского поселения</w:t>
      </w:r>
    </w:p>
    <w:p w:rsidR="002D77F6" w:rsidRPr="002523CA" w:rsidRDefault="002D77F6" w:rsidP="00D20B43">
      <w:pPr>
        <w:pStyle w:val="ConsPlusNormal"/>
        <w:jc w:val="center"/>
        <w:rPr>
          <w:b/>
          <w:szCs w:val="24"/>
        </w:rPr>
      </w:pPr>
      <w:r w:rsidRPr="002523CA">
        <w:rPr>
          <w:b/>
          <w:szCs w:val="24"/>
        </w:rPr>
        <w:t>«Управление муниципальными финансами Тихвинского городского поселения»</w:t>
      </w:r>
    </w:p>
    <w:p w:rsidR="002D77F6" w:rsidRPr="007D1000" w:rsidRDefault="002D77F6" w:rsidP="00D20B43">
      <w:pPr>
        <w:pStyle w:val="ConsPlusNormal"/>
        <w:jc w:val="center"/>
        <w:rPr>
          <w:sz w:val="28"/>
          <w:szCs w:val="28"/>
        </w:rPr>
      </w:pPr>
    </w:p>
    <w:tbl>
      <w:tblPr>
        <w:tblW w:w="5675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6778"/>
        <w:gridCol w:w="989"/>
        <w:gridCol w:w="1083"/>
        <w:gridCol w:w="992"/>
      </w:tblGrid>
      <w:tr w:rsidR="002D77F6" w:rsidTr="00776550">
        <w:trPr>
          <w:trHeight w:val="20"/>
        </w:trPr>
        <w:tc>
          <w:tcPr>
            <w:tcW w:w="285" w:type="pct"/>
            <w:vMerge w:val="restart"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1616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3247" w:type="pct"/>
            <w:vMerge w:val="restart"/>
          </w:tcPr>
          <w:p w:rsidR="002D77F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1616">
              <w:rPr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68" w:type="pct"/>
            <w:gridSpan w:val="3"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1616">
              <w:rPr>
                <w:b/>
                <w:sz w:val="22"/>
                <w:szCs w:val="22"/>
              </w:rPr>
              <w:t>Значение показателя (индикатора)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  <w:vMerge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7" w:type="pct"/>
            <w:vMerge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1616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en-US"/>
              </w:rPr>
              <w:t>9</w:t>
            </w:r>
            <w:r w:rsidRPr="0007161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161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20</w:t>
            </w:r>
            <w:r w:rsidRPr="0007161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161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 w:rsidRPr="0007161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161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16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4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16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161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71616">
              <w:rPr>
                <w:b/>
                <w:sz w:val="22"/>
                <w:szCs w:val="22"/>
              </w:rPr>
              <w:t>5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1.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pStyle w:val="ConsPlusNormal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 xml:space="preserve">Доля </w:t>
            </w:r>
            <w:r w:rsidRPr="004F37CD">
              <w:rPr>
                <w:sz w:val="22"/>
                <w:szCs w:val="22"/>
              </w:rPr>
              <w:t>налоговых и неналоговых доходов бюджета поселения в общем объеме доходов бюджета поселения (без учета субвенций</w:t>
            </w:r>
            <w:r w:rsidRPr="00071616">
              <w:rPr>
                <w:sz w:val="22"/>
                <w:szCs w:val="22"/>
              </w:rPr>
              <w:t>)</w:t>
            </w:r>
          </w:p>
        </w:tc>
        <w:tc>
          <w:tcPr>
            <w:tcW w:w="474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от 20% и выше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color w:val="FF00FF"/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от 20% и выше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color w:val="FF00FF"/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от 20% и выше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2.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pStyle w:val="ConsPlusNormal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Отклонение поступления фактических собственных доходов бюджета поселения от первоначальных плановых назначений</w:t>
            </w:r>
          </w:p>
        </w:tc>
        <w:tc>
          <w:tcPr>
            <w:tcW w:w="474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90% и не более 115%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color w:val="FF00FF"/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90% и не более 115%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color w:val="FF00FF"/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90% и не более 115%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3.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pStyle w:val="ConsPlusNormal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Доля расходов бюджета поселения, формируемых в рамках программ, в общем объеме расходов бюджета поселения</w:t>
            </w:r>
          </w:p>
        </w:tc>
        <w:tc>
          <w:tcPr>
            <w:tcW w:w="474" w:type="pct"/>
          </w:tcPr>
          <w:p w:rsidR="002D77F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 xml:space="preserve">выше </w:t>
            </w:r>
            <w:r>
              <w:rPr>
                <w:sz w:val="22"/>
                <w:szCs w:val="22"/>
              </w:rPr>
              <w:t>85</w:t>
            </w:r>
            <w:r w:rsidRPr="00071616">
              <w:rPr>
                <w:sz w:val="22"/>
                <w:szCs w:val="22"/>
              </w:rPr>
              <w:t>%</w:t>
            </w:r>
          </w:p>
        </w:tc>
        <w:tc>
          <w:tcPr>
            <w:tcW w:w="519" w:type="pct"/>
          </w:tcPr>
          <w:p w:rsidR="002D77F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 xml:space="preserve">выше </w:t>
            </w:r>
            <w:r>
              <w:rPr>
                <w:sz w:val="22"/>
                <w:szCs w:val="22"/>
              </w:rPr>
              <w:t>90</w:t>
            </w:r>
            <w:r w:rsidRPr="00071616">
              <w:rPr>
                <w:sz w:val="22"/>
                <w:szCs w:val="22"/>
              </w:rPr>
              <w:t>%</w:t>
            </w:r>
          </w:p>
        </w:tc>
        <w:tc>
          <w:tcPr>
            <w:tcW w:w="475" w:type="pct"/>
          </w:tcPr>
          <w:p w:rsidR="002D77F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 xml:space="preserve">выше </w:t>
            </w:r>
            <w:r>
              <w:rPr>
                <w:sz w:val="22"/>
                <w:szCs w:val="22"/>
              </w:rPr>
              <w:t>90</w:t>
            </w:r>
            <w:r w:rsidRPr="00071616">
              <w:rPr>
                <w:sz w:val="22"/>
                <w:szCs w:val="22"/>
              </w:rPr>
              <w:t>%</w:t>
            </w:r>
          </w:p>
        </w:tc>
      </w:tr>
      <w:tr w:rsidR="002D77F6" w:rsidTr="00776550">
        <w:trPr>
          <w:trHeight w:val="469"/>
        </w:trPr>
        <w:tc>
          <w:tcPr>
            <w:tcW w:w="28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4.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pStyle w:val="ConsPlusNormal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474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0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5.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pStyle w:val="ConsPlusNormal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474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100%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100%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100%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6.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pStyle w:val="ConsPlusNormal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 xml:space="preserve">Соблюдение, установленных законодательством Российской Федерации, требований о сроках и составе отчетности об исполнении </w:t>
            </w:r>
            <w:r>
              <w:rPr>
                <w:sz w:val="22"/>
                <w:szCs w:val="22"/>
              </w:rPr>
              <w:t xml:space="preserve">местного </w:t>
            </w:r>
            <w:r w:rsidRPr="00071616">
              <w:rPr>
                <w:sz w:val="22"/>
                <w:szCs w:val="22"/>
              </w:rPr>
              <w:t>бюджета</w:t>
            </w:r>
          </w:p>
        </w:tc>
        <w:tc>
          <w:tcPr>
            <w:tcW w:w="474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100%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100%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100%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7.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pStyle w:val="ConsPlusNormal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Отношение объема муниципального долга поселения по состоянию на 01 января года, следующего за отчетным годом, к общему годовому объему доходов поселения в отчетном финансовом году (без учета объемов безвозмездных поступлени</w:t>
            </w:r>
            <w:r>
              <w:rPr>
                <w:sz w:val="22"/>
                <w:szCs w:val="22"/>
              </w:rPr>
              <w:t>й</w:t>
            </w:r>
            <w:r w:rsidRPr="00071616">
              <w:rPr>
                <w:sz w:val="22"/>
                <w:szCs w:val="22"/>
              </w:rPr>
              <w:t>)</w:t>
            </w:r>
          </w:p>
        </w:tc>
        <w:tc>
          <w:tcPr>
            <w:tcW w:w="474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 xml:space="preserve">менее </w:t>
            </w:r>
            <w:r>
              <w:rPr>
                <w:sz w:val="22"/>
                <w:szCs w:val="22"/>
              </w:rPr>
              <w:t>3</w:t>
            </w:r>
            <w:r w:rsidRPr="00071616">
              <w:rPr>
                <w:sz w:val="22"/>
                <w:szCs w:val="22"/>
              </w:rPr>
              <w:t>0%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менее 30%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менее 30%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8.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pStyle w:val="ConsPlusNormal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 xml:space="preserve">Доля расходов на обслуживание муниципального долга в расходах </w:t>
            </w:r>
            <w:r>
              <w:rPr>
                <w:sz w:val="22"/>
                <w:szCs w:val="22"/>
              </w:rPr>
              <w:t>м</w:t>
            </w:r>
            <w:r w:rsidRPr="0007161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стного бюдж</w:t>
            </w:r>
            <w:r w:rsidRPr="0007161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</w:t>
            </w:r>
          </w:p>
        </w:tc>
        <w:tc>
          <w:tcPr>
            <w:tcW w:w="474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менее 2%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менее 2%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менее 2%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71616">
              <w:rPr>
                <w:sz w:val="22"/>
                <w:szCs w:val="22"/>
              </w:rPr>
              <w:t>.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pStyle w:val="ConsPlusNormal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Полнота представления информации о бюджете и размещение на официальном сайте поселения (решение о бюджете на очередной финансовый год и плановый период, решения о внесении изменений)</w:t>
            </w:r>
          </w:p>
        </w:tc>
        <w:tc>
          <w:tcPr>
            <w:tcW w:w="474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100%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100%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100%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</w:tcPr>
          <w:p w:rsidR="002D77F6" w:rsidRPr="00071616" w:rsidRDefault="002D77F6" w:rsidP="00D20B43">
            <w:pPr>
              <w:widowControl w:val="0"/>
              <w:rPr>
                <w:sz w:val="22"/>
                <w:szCs w:val="22"/>
                <w:lang w:val="en-US"/>
              </w:rPr>
            </w:pPr>
            <w:r w:rsidRPr="0007161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7161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  <w:r w:rsidRPr="00071616">
              <w:rPr>
                <w:color w:val="000000"/>
                <w:sz w:val="22"/>
                <w:szCs w:val="22"/>
              </w:rPr>
              <w:t xml:space="preserve">Доля неэффективных бюджетных расходов в общем объеме бюджетных расходов </w:t>
            </w:r>
          </w:p>
        </w:tc>
        <w:tc>
          <w:tcPr>
            <w:tcW w:w="474" w:type="pct"/>
          </w:tcPr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6</w:t>
            </w:r>
            <w:r w:rsidRPr="0007161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6</w:t>
            </w:r>
            <w:r w:rsidRPr="0007161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6</w:t>
            </w:r>
            <w:r w:rsidRPr="00071616">
              <w:rPr>
                <w:color w:val="000000"/>
                <w:sz w:val="22"/>
                <w:szCs w:val="22"/>
              </w:rPr>
              <w:t>%</w:t>
            </w:r>
          </w:p>
        </w:tc>
      </w:tr>
      <w:tr w:rsidR="002D77F6" w:rsidTr="00776550">
        <w:trPr>
          <w:trHeight w:val="20"/>
        </w:trPr>
        <w:tc>
          <w:tcPr>
            <w:tcW w:w="285" w:type="pct"/>
          </w:tcPr>
          <w:p w:rsidR="002D77F6" w:rsidRPr="00071616" w:rsidRDefault="002D77F6" w:rsidP="00D20B43">
            <w:pPr>
              <w:widowControl w:val="0"/>
              <w:rPr>
                <w:sz w:val="22"/>
                <w:szCs w:val="22"/>
              </w:rPr>
            </w:pPr>
          </w:p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  <w:r w:rsidRPr="000716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71616">
              <w:rPr>
                <w:sz w:val="22"/>
                <w:szCs w:val="22"/>
              </w:rPr>
              <w:t>.</w:t>
            </w:r>
          </w:p>
        </w:tc>
        <w:tc>
          <w:tcPr>
            <w:tcW w:w="3247" w:type="pct"/>
          </w:tcPr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  <w:r w:rsidRPr="00071616">
              <w:rPr>
                <w:color w:val="000000"/>
                <w:sz w:val="22"/>
                <w:szCs w:val="22"/>
              </w:rPr>
              <w:t>Отсутствие просроченной задолженности по оплате труда и начислениям на нее работников бюджетной сферы</w:t>
            </w:r>
          </w:p>
        </w:tc>
        <w:tc>
          <w:tcPr>
            <w:tcW w:w="474" w:type="pct"/>
          </w:tcPr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  <w:r w:rsidRPr="00071616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519" w:type="pct"/>
          </w:tcPr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  <w:r w:rsidRPr="00071616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475" w:type="pct"/>
          </w:tcPr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D77F6" w:rsidRPr="00071616" w:rsidRDefault="002D77F6" w:rsidP="00D20B43">
            <w:pPr>
              <w:widowControl w:val="0"/>
              <w:rPr>
                <w:color w:val="000000"/>
                <w:sz w:val="22"/>
                <w:szCs w:val="22"/>
              </w:rPr>
            </w:pPr>
            <w:r w:rsidRPr="00071616"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2D77F6" w:rsidRDefault="002D77F6" w:rsidP="00D20B43">
      <w:pPr>
        <w:pStyle w:val="ConsPlusNormal"/>
        <w:jc w:val="center"/>
        <w:sectPr w:rsidR="002D77F6" w:rsidSect="00776550">
          <w:pgSz w:w="11907" w:h="16840" w:code="9"/>
          <w:pgMar w:top="851" w:right="1134" w:bottom="568" w:left="1701" w:header="624" w:footer="0" w:gutter="0"/>
          <w:cols w:space="720"/>
          <w:docGrid w:linePitch="381"/>
        </w:sectPr>
      </w:pPr>
      <w:r>
        <w:t>______________</w:t>
      </w:r>
    </w:p>
    <w:p w:rsidR="002D77F6" w:rsidRDefault="002D77F6" w:rsidP="0077440C">
      <w:pPr>
        <w:pStyle w:val="ConsPlusNormal"/>
        <w:ind w:left="10206"/>
        <w:jc w:val="center"/>
        <w:rPr>
          <w:b/>
          <w:sz w:val="22"/>
          <w:szCs w:val="22"/>
        </w:rPr>
      </w:pPr>
    </w:p>
    <w:p w:rsidR="002D77F6" w:rsidRPr="00021BC2" w:rsidRDefault="002D77F6" w:rsidP="00D20B43">
      <w:pPr>
        <w:pStyle w:val="ConsPlusNormal"/>
        <w:ind w:left="10206"/>
        <w:rPr>
          <w:b/>
          <w:sz w:val="22"/>
          <w:szCs w:val="22"/>
        </w:rPr>
      </w:pPr>
      <w:r w:rsidRPr="00021BC2">
        <w:rPr>
          <w:b/>
          <w:sz w:val="22"/>
          <w:szCs w:val="22"/>
        </w:rPr>
        <w:t>Приложение №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2</w:t>
      </w:r>
    </w:p>
    <w:p w:rsidR="002D77F6" w:rsidRPr="00021BC2" w:rsidRDefault="002D77F6" w:rsidP="00D20B43">
      <w:pPr>
        <w:pStyle w:val="ConsPlusNormal"/>
        <w:ind w:left="10206"/>
        <w:rPr>
          <w:b/>
          <w:sz w:val="22"/>
          <w:szCs w:val="22"/>
        </w:rPr>
      </w:pPr>
      <w:r w:rsidRPr="00021BC2">
        <w:rPr>
          <w:b/>
          <w:sz w:val="22"/>
          <w:szCs w:val="22"/>
        </w:rPr>
        <w:t xml:space="preserve">к муниципальной программе Тихвинского </w:t>
      </w:r>
    </w:p>
    <w:p w:rsidR="002D77F6" w:rsidRPr="00021BC2" w:rsidRDefault="002D77F6" w:rsidP="00D20B43">
      <w:pPr>
        <w:pStyle w:val="ConsPlusNormal"/>
        <w:ind w:left="10206"/>
        <w:rPr>
          <w:b/>
          <w:sz w:val="22"/>
          <w:szCs w:val="22"/>
        </w:rPr>
      </w:pPr>
      <w:r w:rsidRPr="00021BC2">
        <w:rPr>
          <w:b/>
          <w:sz w:val="22"/>
          <w:szCs w:val="22"/>
        </w:rPr>
        <w:t xml:space="preserve">городского поселения «Управление </w:t>
      </w:r>
    </w:p>
    <w:p w:rsidR="002D77F6" w:rsidRPr="00021BC2" w:rsidRDefault="002D77F6" w:rsidP="00D20B43">
      <w:pPr>
        <w:pStyle w:val="ConsPlusNormal"/>
        <w:ind w:left="10206"/>
        <w:rPr>
          <w:b/>
          <w:sz w:val="22"/>
          <w:szCs w:val="22"/>
        </w:rPr>
      </w:pPr>
      <w:r w:rsidRPr="00021BC2">
        <w:rPr>
          <w:b/>
          <w:sz w:val="22"/>
          <w:szCs w:val="22"/>
        </w:rPr>
        <w:t xml:space="preserve">муниципальными финансами Тихвинского </w:t>
      </w:r>
    </w:p>
    <w:p w:rsidR="002D77F6" w:rsidRDefault="002D77F6" w:rsidP="00D20B43">
      <w:pPr>
        <w:pStyle w:val="ConsPlusNormal"/>
        <w:ind w:left="10206"/>
        <w:rPr>
          <w:b/>
          <w:sz w:val="22"/>
          <w:szCs w:val="22"/>
        </w:rPr>
      </w:pPr>
      <w:r w:rsidRPr="00021BC2">
        <w:rPr>
          <w:b/>
          <w:sz w:val="22"/>
          <w:szCs w:val="22"/>
        </w:rPr>
        <w:t>городского поселения»</w:t>
      </w:r>
    </w:p>
    <w:p w:rsidR="002D77F6" w:rsidRDefault="002D77F6" w:rsidP="00D20B43">
      <w:pPr>
        <w:pStyle w:val="ConsPlusNormal"/>
        <w:ind w:left="10206"/>
        <w:rPr>
          <w:b/>
          <w:sz w:val="22"/>
          <w:szCs w:val="22"/>
        </w:rPr>
      </w:pPr>
    </w:p>
    <w:p w:rsidR="002D77F6" w:rsidRPr="00021BC2" w:rsidRDefault="002D77F6" w:rsidP="00D20B43">
      <w:pPr>
        <w:pStyle w:val="ConsPlusNormal"/>
        <w:ind w:left="10206"/>
        <w:jc w:val="both"/>
      </w:pPr>
    </w:p>
    <w:p w:rsidR="002D77F6" w:rsidRPr="002523CA" w:rsidRDefault="002D77F6" w:rsidP="00D20B43">
      <w:pPr>
        <w:widowControl w:val="0"/>
        <w:jc w:val="center"/>
        <w:rPr>
          <w:b/>
          <w:sz w:val="24"/>
          <w:szCs w:val="24"/>
        </w:rPr>
      </w:pPr>
      <w:r w:rsidRPr="002523CA">
        <w:rPr>
          <w:b/>
          <w:sz w:val="24"/>
          <w:szCs w:val="24"/>
        </w:rPr>
        <w:t xml:space="preserve">План реализации </w:t>
      </w:r>
    </w:p>
    <w:p w:rsidR="002D77F6" w:rsidRPr="002523CA" w:rsidRDefault="002D77F6" w:rsidP="00D20B43">
      <w:pPr>
        <w:widowControl w:val="0"/>
        <w:jc w:val="center"/>
        <w:rPr>
          <w:b/>
          <w:sz w:val="24"/>
          <w:szCs w:val="24"/>
        </w:rPr>
      </w:pPr>
      <w:r w:rsidRPr="002523CA">
        <w:rPr>
          <w:b/>
          <w:sz w:val="24"/>
          <w:szCs w:val="24"/>
        </w:rPr>
        <w:t xml:space="preserve">муниципальной программы Тихвинского городского поселения </w:t>
      </w:r>
    </w:p>
    <w:p w:rsidR="002D77F6" w:rsidRPr="002523CA" w:rsidRDefault="002D77F6" w:rsidP="00D20B43">
      <w:pPr>
        <w:widowControl w:val="0"/>
        <w:jc w:val="center"/>
        <w:rPr>
          <w:b/>
          <w:sz w:val="24"/>
          <w:szCs w:val="24"/>
        </w:rPr>
      </w:pPr>
      <w:r w:rsidRPr="002523CA">
        <w:rPr>
          <w:b/>
          <w:sz w:val="24"/>
          <w:szCs w:val="24"/>
        </w:rPr>
        <w:t>«Управление муниципальными финансами Тихвинского городского поселения»</w:t>
      </w:r>
    </w:p>
    <w:p w:rsidR="002D77F6" w:rsidRPr="007D1000" w:rsidRDefault="002D77F6" w:rsidP="00D20B43">
      <w:pPr>
        <w:widowControl w:val="0"/>
        <w:jc w:val="center"/>
        <w:rPr>
          <w:b/>
          <w:szCs w:val="28"/>
        </w:rPr>
      </w:pPr>
    </w:p>
    <w:p w:rsidR="002D77F6" w:rsidRDefault="002D77F6"/>
    <w:tbl>
      <w:tblPr>
        <w:tblW w:w="4822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4"/>
        <w:gridCol w:w="1752"/>
        <w:gridCol w:w="11"/>
        <w:gridCol w:w="1250"/>
        <w:gridCol w:w="12"/>
        <w:gridCol w:w="1508"/>
        <w:gridCol w:w="12"/>
        <w:gridCol w:w="1405"/>
        <w:gridCol w:w="12"/>
        <w:gridCol w:w="1353"/>
        <w:gridCol w:w="12"/>
        <w:gridCol w:w="1084"/>
        <w:gridCol w:w="12"/>
        <w:gridCol w:w="1689"/>
        <w:gridCol w:w="12"/>
      </w:tblGrid>
      <w:tr w:rsidR="002D77F6" w:rsidRPr="009025CA" w:rsidTr="002D77F6">
        <w:trPr>
          <w:gridAfter w:val="1"/>
          <w:wAfter w:w="4" w:type="pct"/>
          <w:tblCellSpacing w:w="5" w:type="nil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 xml:space="preserve">Наименование  </w:t>
            </w:r>
          </w:p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 xml:space="preserve">основного мероприятия в составе </w:t>
            </w:r>
          </w:p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муниципальной программы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7F6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 xml:space="preserve">Ответственный </w:t>
            </w:r>
          </w:p>
          <w:p w:rsidR="002D77F6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 xml:space="preserve">исполнитель, </w:t>
            </w:r>
          </w:p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участник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7F6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 xml:space="preserve">Годы  </w:t>
            </w:r>
          </w:p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реализации</w:t>
            </w:r>
          </w:p>
        </w:tc>
        <w:tc>
          <w:tcPr>
            <w:tcW w:w="24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Оценка расходов (тыс. руб., в ценах соответствующих лет)</w:t>
            </w:r>
          </w:p>
        </w:tc>
      </w:tr>
      <w:tr w:rsidR="002D77F6" w:rsidRPr="009025CA" w:rsidTr="002D77F6">
        <w:trPr>
          <w:trHeight w:val="346"/>
          <w:tblCellSpacing w:w="5" w:type="nil"/>
          <w:jc w:val="center"/>
        </w:trPr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Всего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Федеральный бюджет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Областной бюджет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Местный бюджет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 xml:space="preserve">Прочие </w:t>
            </w:r>
          </w:p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 xml:space="preserve">источники  </w:t>
            </w:r>
          </w:p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финансирования</w:t>
            </w:r>
          </w:p>
        </w:tc>
      </w:tr>
      <w:tr w:rsidR="002D77F6" w:rsidRPr="009025CA" w:rsidTr="002D77F6">
        <w:trPr>
          <w:gridAfter w:val="1"/>
          <w:wAfter w:w="4" w:type="pct"/>
          <w:trHeight w:val="233"/>
          <w:tblCellSpacing w:w="5" w:type="nil"/>
          <w:jc w:val="center"/>
        </w:trPr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1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2</w:t>
            </w: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3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4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5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6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7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1235CE">
              <w:rPr>
                <w:b/>
                <w:sz w:val="20"/>
              </w:rPr>
              <w:t>8</w:t>
            </w:r>
          </w:p>
        </w:tc>
      </w:tr>
      <w:tr w:rsidR="002D77F6" w:rsidRPr="009025CA" w:rsidTr="00776550">
        <w:trPr>
          <w:gridAfter w:val="1"/>
          <w:wAfter w:w="4" w:type="pct"/>
          <w:trHeight w:val="561"/>
          <w:tblCellSpacing w:w="5" w:type="nil"/>
          <w:jc w:val="center"/>
        </w:trPr>
        <w:tc>
          <w:tcPr>
            <w:tcW w:w="1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B942E9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r w:rsidRPr="00B942E9">
                <w:rPr>
                  <w:sz w:val="22"/>
                  <w:szCs w:val="22"/>
                  <w:lang w:val="en-US"/>
                </w:rPr>
                <w:t>I</w:t>
              </w:r>
              <w:r w:rsidRPr="00B942E9">
                <w:rPr>
                  <w:sz w:val="22"/>
                  <w:szCs w:val="22"/>
                </w:rPr>
                <w:t>.</w:t>
              </w:r>
            </w:smartTag>
            <w:r w:rsidRPr="00B942E9">
              <w:rPr>
                <w:sz w:val="22"/>
                <w:szCs w:val="22"/>
              </w:rPr>
              <w:t xml:space="preserve"> Основное мероприятие </w:t>
            </w:r>
            <w:r>
              <w:rPr>
                <w:sz w:val="22"/>
                <w:szCs w:val="22"/>
              </w:rPr>
              <w:t>«С</w:t>
            </w:r>
            <w:r w:rsidRPr="00B942E9">
              <w:rPr>
                <w:sz w:val="22"/>
                <w:szCs w:val="22"/>
              </w:rPr>
              <w:t>оставление бюджета поселения на очередной финансовый год и плановый период в соответствии с порядком разработки проекта бюджета поселения в установленные бюджетным законодательством сроки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  <w:p w:rsidR="002D77F6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  <w:p w:rsidR="002D77F6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  <w:p w:rsidR="002D77F6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Комитет финансов администрации Тихвинского района</w:t>
            </w: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201</w:t>
            </w:r>
            <w:r w:rsidRPr="00B006D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688"/>
          <w:tblCellSpacing w:w="5" w:type="nil"/>
          <w:jc w:val="center"/>
        </w:trPr>
        <w:tc>
          <w:tcPr>
            <w:tcW w:w="1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06DE">
              <w:rPr>
                <w:sz w:val="22"/>
                <w:szCs w:val="22"/>
              </w:rPr>
              <w:t>20</w:t>
            </w:r>
            <w:r w:rsidRPr="00B006D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713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06DE">
              <w:rPr>
                <w:sz w:val="22"/>
                <w:szCs w:val="22"/>
              </w:rPr>
              <w:t>20</w:t>
            </w:r>
            <w:r w:rsidRPr="00B006DE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233"/>
          <w:tblCellSpacing w:w="5" w:type="nil"/>
          <w:jc w:val="center"/>
        </w:trPr>
        <w:tc>
          <w:tcPr>
            <w:tcW w:w="1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2</w:t>
            </w:r>
            <w:r w:rsidRPr="00B942E9">
              <w:rPr>
                <w:sz w:val="22"/>
                <w:szCs w:val="22"/>
              </w:rPr>
              <w:t xml:space="preserve">. Основное </w:t>
            </w:r>
            <w:r w:rsidRPr="00F41173">
              <w:rPr>
                <w:sz w:val="22"/>
                <w:szCs w:val="22"/>
              </w:rPr>
              <w:t>мероприятие «</w:t>
            </w:r>
            <w:r>
              <w:rPr>
                <w:sz w:val="22"/>
                <w:szCs w:val="22"/>
              </w:rPr>
              <w:t>В</w:t>
            </w:r>
            <w:r w:rsidRPr="00F41173">
              <w:rPr>
                <w:sz w:val="22"/>
                <w:szCs w:val="22"/>
              </w:rPr>
              <w:t>едение реестра расходных обязательств Тихвинского городского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2019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233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2020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776550">
        <w:trPr>
          <w:trHeight w:val="233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2021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776550">
        <w:trPr>
          <w:trHeight w:val="622"/>
          <w:tblCellSpacing w:w="5" w:type="nil"/>
          <w:jc w:val="center"/>
        </w:trPr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B942E9">
              <w:rPr>
                <w:sz w:val="22"/>
                <w:szCs w:val="22"/>
              </w:rPr>
              <w:t xml:space="preserve">. </w:t>
            </w:r>
            <w:r w:rsidRPr="008A3B62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«С</w:t>
            </w:r>
            <w:r w:rsidRPr="008A3B62">
              <w:rPr>
                <w:sz w:val="22"/>
                <w:szCs w:val="22"/>
              </w:rPr>
              <w:t>оставление сводной бюджетной росписи бюджета поселения на очередной финансовый год, своевременное доведение показателей сводной бюджетной росписи и лимитов бюджетных обязательств до главных распорядителей бюджетных средств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201</w:t>
            </w:r>
            <w:r w:rsidRPr="00B006D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776550">
        <w:trPr>
          <w:trHeight w:val="702"/>
          <w:tblCellSpacing w:w="5" w:type="nil"/>
          <w:jc w:val="center"/>
        </w:trPr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06DE">
              <w:rPr>
                <w:sz w:val="22"/>
                <w:szCs w:val="22"/>
              </w:rPr>
              <w:t>20</w:t>
            </w:r>
            <w:r w:rsidRPr="00B006D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233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06DE">
              <w:rPr>
                <w:sz w:val="22"/>
                <w:szCs w:val="22"/>
              </w:rPr>
              <w:t>20</w:t>
            </w:r>
            <w:r w:rsidRPr="00B006DE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428"/>
          <w:tblCellSpacing w:w="5" w:type="nil"/>
          <w:jc w:val="center"/>
        </w:trPr>
        <w:tc>
          <w:tcPr>
            <w:tcW w:w="1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4</w:t>
            </w:r>
            <w:r w:rsidRPr="00B942E9">
              <w:rPr>
                <w:sz w:val="22"/>
                <w:szCs w:val="22"/>
              </w:rPr>
              <w:t xml:space="preserve">. </w:t>
            </w:r>
            <w:r w:rsidRPr="008A3B62">
              <w:rPr>
                <w:sz w:val="22"/>
                <w:szCs w:val="22"/>
              </w:rPr>
              <w:t xml:space="preserve">Основное </w:t>
            </w:r>
            <w:r w:rsidRPr="004D2902">
              <w:rPr>
                <w:sz w:val="22"/>
                <w:szCs w:val="22"/>
              </w:rPr>
              <w:t>мероприятие «</w:t>
            </w:r>
            <w:r>
              <w:rPr>
                <w:sz w:val="22"/>
                <w:szCs w:val="22"/>
              </w:rPr>
              <w:t>С</w:t>
            </w:r>
            <w:r w:rsidRPr="004D2902">
              <w:rPr>
                <w:sz w:val="22"/>
                <w:szCs w:val="22"/>
              </w:rPr>
              <w:t>облюдение ограничений по уровню муниципального долга поселения, уровню расходов на обслуживание муниципального долга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2019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474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2020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776550">
        <w:trPr>
          <w:trHeight w:val="64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2021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353"/>
          <w:tblCellSpacing w:w="5" w:type="nil"/>
          <w:jc w:val="center"/>
        </w:trPr>
        <w:tc>
          <w:tcPr>
            <w:tcW w:w="1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5</w:t>
            </w:r>
            <w:r w:rsidRPr="00B942E9">
              <w:rPr>
                <w:sz w:val="22"/>
                <w:szCs w:val="22"/>
              </w:rPr>
              <w:t xml:space="preserve">. </w:t>
            </w:r>
            <w:r w:rsidRPr="008A3B62">
              <w:rPr>
                <w:sz w:val="22"/>
                <w:szCs w:val="22"/>
              </w:rPr>
              <w:t xml:space="preserve">Основное </w:t>
            </w:r>
            <w:r w:rsidRPr="00F81FDD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«О</w:t>
            </w:r>
            <w:r w:rsidRPr="00F81FDD">
              <w:rPr>
                <w:sz w:val="22"/>
                <w:szCs w:val="22"/>
              </w:rPr>
              <w:t>беспечение своевременных расчетов по долговым обязательствам, по обслуживанию муниципального долга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201</w:t>
            </w:r>
            <w:r w:rsidRPr="00B006D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  <w:lang w:val="en-US"/>
              </w:rPr>
              <w:t>299</w:t>
            </w:r>
            <w:r w:rsidRPr="00B006DE">
              <w:rPr>
                <w:sz w:val="22"/>
                <w:szCs w:val="22"/>
              </w:rPr>
              <w:t>,</w:t>
            </w:r>
            <w:r w:rsidRPr="00B006D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-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  <w:lang w:val="en-US"/>
              </w:rPr>
              <w:t>299</w:t>
            </w:r>
            <w:r w:rsidRPr="00B006DE">
              <w:rPr>
                <w:sz w:val="22"/>
                <w:szCs w:val="22"/>
              </w:rPr>
              <w:t>,</w:t>
            </w:r>
            <w:r w:rsidRPr="00B006D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-</w:t>
            </w:r>
          </w:p>
        </w:tc>
      </w:tr>
      <w:tr w:rsidR="002D77F6" w:rsidRPr="009025CA" w:rsidTr="002D77F6">
        <w:trPr>
          <w:trHeight w:val="414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06DE">
              <w:rPr>
                <w:sz w:val="22"/>
                <w:szCs w:val="22"/>
              </w:rPr>
              <w:t>20</w:t>
            </w:r>
            <w:r w:rsidRPr="00B006D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  <w:lang w:val="en-US"/>
              </w:rPr>
              <w:t>149</w:t>
            </w:r>
            <w:r w:rsidRPr="00B006DE">
              <w:rPr>
                <w:sz w:val="22"/>
                <w:szCs w:val="22"/>
              </w:rPr>
              <w:t>,</w:t>
            </w:r>
            <w:r w:rsidRPr="00B006D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-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  <w:lang w:val="en-US"/>
              </w:rPr>
              <w:t>149</w:t>
            </w:r>
            <w:r w:rsidRPr="00B006DE">
              <w:rPr>
                <w:sz w:val="22"/>
                <w:szCs w:val="22"/>
              </w:rPr>
              <w:t>,</w:t>
            </w:r>
            <w:r w:rsidRPr="00B006D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-</w:t>
            </w:r>
          </w:p>
        </w:tc>
      </w:tr>
      <w:tr w:rsidR="002D77F6" w:rsidRPr="009025CA" w:rsidTr="002D77F6">
        <w:trPr>
          <w:trHeight w:val="279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06DE">
              <w:rPr>
                <w:sz w:val="22"/>
                <w:szCs w:val="22"/>
              </w:rPr>
              <w:t>20</w:t>
            </w:r>
            <w:r w:rsidRPr="00B006DE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  <w:lang w:val="en-US"/>
              </w:rPr>
              <w:t>12</w:t>
            </w:r>
            <w:r w:rsidRPr="00B006DE">
              <w:rPr>
                <w:sz w:val="22"/>
                <w:szCs w:val="22"/>
              </w:rPr>
              <w:t>,</w:t>
            </w:r>
            <w:r w:rsidRPr="00B006D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-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  <w:lang w:val="en-US"/>
              </w:rPr>
              <w:t>12</w:t>
            </w:r>
            <w:r w:rsidRPr="00B006DE">
              <w:rPr>
                <w:sz w:val="22"/>
                <w:szCs w:val="22"/>
              </w:rPr>
              <w:t>,</w:t>
            </w:r>
            <w:r w:rsidRPr="00B006D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sz w:val="22"/>
                <w:szCs w:val="22"/>
              </w:rPr>
            </w:pPr>
            <w:r w:rsidRPr="00B006DE">
              <w:rPr>
                <w:sz w:val="22"/>
                <w:szCs w:val="22"/>
              </w:rPr>
              <w:t>-</w:t>
            </w:r>
          </w:p>
        </w:tc>
      </w:tr>
      <w:tr w:rsidR="002D77F6" w:rsidRPr="009025CA" w:rsidTr="002D77F6">
        <w:trPr>
          <w:trHeight w:val="553"/>
          <w:tblCellSpacing w:w="5" w:type="nil"/>
          <w:jc w:val="center"/>
        </w:trPr>
        <w:tc>
          <w:tcPr>
            <w:tcW w:w="1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7D6A11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D6A11">
              <w:rPr>
                <w:sz w:val="22"/>
                <w:szCs w:val="22"/>
              </w:rPr>
              <w:t>. Основное мероприятие «</w:t>
            </w:r>
            <w:r>
              <w:rPr>
                <w:sz w:val="22"/>
                <w:szCs w:val="22"/>
              </w:rPr>
              <w:t>М</w:t>
            </w:r>
            <w:r w:rsidRPr="007D6A11">
              <w:rPr>
                <w:sz w:val="22"/>
                <w:szCs w:val="22"/>
              </w:rPr>
              <w:t>ониторинг соблюдения требований Бюджетного кодекса Российской Федерации и нормативов формирования расходов на содержание органа местного самоуправления</w:t>
            </w: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2019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418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2020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233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2021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432"/>
          <w:tblCellSpacing w:w="5" w:type="nil"/>
          <w:jc w:val="center"/>
        </w:trPr>
        <w:tc>
          <w:tcPr>
            <w:tcW w:w="1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DD7D02" w:rsidRDefault="002D77F6" w:rsidP="00600A0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D7D02">
              <w:rPr>
                <w:sz w:val="22"/>
                <w:szCs w:val="22"/>
              </w:rPr>
              <w:t>7. Основное м</w:t>
            </w:r>
            <w:r>
              <w:rPr>
                <w:sz w:val="22"/>
                <w:szCs w:val="22"/>
              </w:rPr>
              <w:t>ероприятие «О</w:t>
            </w:r>
            <w:r w:rsidRPr="00DD7D02">
              <w:rPr>
                <w:sz w:val="22"/>
                <w:szCs w:val="22"/>
              </w:rPr>
              <w:t>беспечение размещения в сети Интернет информации о бюджетном процессе, об исполнении бюджета, бюджетной отчетности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2019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411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2020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233"/>
          <w:tblCellSpacing w:w="5" w:type="nil"/>
          <w:jc w:val="center"/>
        </w:trPr>
        <w:tc>
          <w:tcPr>
            <w:tcW w:w="1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2021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270"/>
          <w:tblCellSpacing w:w="5" w:type="nil"/>
          <w:jc w:val="center"/>
        </w:trPr>
        <w:tc>
          <w:tcPr>
            <w:tcW w:w="21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235CE">
              <w:rPr>
                <w:b/>
                <w:sz w:val="22"/>
                <w:szCs w:val="22"/>
              </w:rPr>
              <w:t>ВСЕГО по программе:</w:t>
            </w:r>
          </w:p>
          <w:p w:rsidR="002D77F6" w:rsidRPr="001235CE" w:rsidRDefault="002D77F6" w:rsidP="00D20B43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2D77F6" w:rsidRPr="001235CE" w:rsidRDefault="002D77F6" w:rsidP="00D20B43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C5669E" w:rsidRDefault="002D77F6" w:rsidP="00D20B43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06DE">
              <w:rPr>
                <w:b/>
                <w:sz w:val="22"/>
                <w:szCs w:val="22"/>
                <w:lang w:val="en-US"/>
              </w:rPr>
              <w:t>299</w:t>
            </w:r>
            <w:r w:rsidRPr="00B006DE">
              <w:rPr>
                <w:b/>
                <w:sz w:val="22"/>
                <w:szCs w:val="22"/>
              </w:rPr>
              <w:t>,</w:t>
            </w:r>
            <w:r w:rsidRPr="00B006DE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B006DE">
              <w:rPr>
                <w:b/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B006DE">
              <w:rPr>
                <w:b/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06DE">
              <w:rPr>
                <w:b/>
                <w:sz w:val="22"/>
                <w:szCs w:val="22"/>
                <w:lang w:val="en-US"/>
              </w:rPr>
              <w:t>299</w:t>
            </w:r>
            <w:r w:rsidRPr="00B006DE">
              <w:rPr>
                <w:b/>
                <w:sz w:val="22"/>
                <w:szCs w:val="22"/>
              </w:rPr>
              <w:t>,</w:t>
            </w:r>
            <w:r w:rsidRPr="00B006DE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165"/>
          <w:tblCellSpacing w:w="5" w:type="nil"/>
          <w:jc w:val="center"/>
        </w:trPr>
        <w:tc>
          <w:tcPr>
            <w:tcW w:w="213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2523CA" w:rsidRDefault="002D77F6" w:rsidP="00D20B43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06DE">
              <w:rPr>
                <w:b/>
                <w:sz w:val="22"/>
                <w:szCs w:val="22"/>
                <w:lang w:val="en-US"/>
              </w:rPr>
              <w:t>149</w:t>
            </w:r>
            <w:r w:rsidRPr="00B006DE">
              <w:rPr>
                <w:b/>
                <w:sz w:val="22"/>
                <w:szCs w:val="22"/>
              </w:rPr>
              <w:t>,</w:t>
            </w:r>
            <w:r w:rsidRPr="00B006DE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B006DE">
              <w:rPr>
                <w:b/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B006DE">
              <w:rPr>
                <w:b/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06DE">
              <w:rPr>
                <w:b/>
                <w:sz w:val="22"/>
                <w:szCs w:val="22"/>
                <w:lang w:val="en-US"/>
              </w:rPr>
              <w:t>149</w:t>
            </w:r>
            <w:r w:rsidRPr="00B006DE">
              <w:rPr>
                <w:b/>
                <w:sz w:val="22"/>
                <w:szCs w:val="22"/>
              </w:rPr>
              <w:t>,</w:t>
            </w:r>
            <w:r w:rsidRPr="00B006DE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240"/>
          <w:tblCellSpacing w:w="5" w:type="nil"/>
          <w:jc w:val="center"/>
        </w:trPr>
        <w:tc>
          <w:tcPr>
            <w:tcW w:w="213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C5669E" w:rsidRDefault="002D77F6" w:rsidP="00D20B43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06DE">
              <w:rPr>
                <w:b/>
                <w:sz w:val="22"/>
                <w:szCs w:val="22"/>
                <w:lang w:val="en-US"/>
              </w:rPr>
              <w:t>12</w:t>
            </w:r>
            <w:r w:rsidRPr="00B006DE">
              <w:rPr>
                <w:b/>
                <w:sz w:val="22"/>
                <w:szCs w:val="22"/>
              </w:rPr>
              <w:t>,</w:t>
            </w:r>
            <w:r w:rsidRPr="00B006D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B006DE">
              <w:rPr>
                <w:b/>
                <w:sz w:val="20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0"/>
              </w:rPr>
            </w:pPr>
            <w:r w:rsidRPr="00B006DE">
              <w:rPr>
                <w:b/>
                <w:sz w:val="20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B006DE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06DE">
              <w:rPr>
                <w:b/>
                <w:sz w:val="22"/>
                <w:szCs w:val="22"/>
                <w:lang w:val="en-US"/>
              </w:rPr>
              <w:t>12</w:t>
            </w:r>
            <w:r w:rsidRPr="00B006DE">
              <w:rPr>
                <w:b/>
                <w:sz w:val="22"/>
                <w:szCs w:val="22"/>
              </w:rPr>
              <w:t>,</w:t>
            </w:r>
            <w:r w:rsidRPr="00B006D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6" w:rsidRPr="00B006DE" w:rsidRDefault="002D77F6" w:rsidP="00D20B43">
            <w:pPr>
              <w:widowControl w:val="0"/>
              <w:jc w:val="center"/>
              <w:rPr>
                <w:sz w:val="20"/>
              </w:rPr>
            </w:pPr>
            <w:r w:rsidRPr="00B006DE">
              <w:rPr>
                <w:sz w:val="20"/>
              </w:rPr>
              <w:t>0</w:t>
            </w:r>
          </w:p>
        </w:tc>
      </w:tr>
      <w:tr w:rsidR="002D77F6" w:rsidRPr="009025CA" w:rsidTr="002D77F6">
        <w:trPr>
          <w:trHeight w:val="405"/>
          <w:tblCellSpacing w:w="5" w:type="nil"/>
          <w:jc w:val="center"/>
        </w:trPr>
        <w:tc>
          <w:tcPr>
            <w:tcW w:w="21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235CE">
              <w:rPr>
                <w:b/>
                <w:sz w:val="22"/>
                <w:szCs w:val="22"/>
              </w:rPr>
              <w:t>Итого 201</w:t>
            </w:r>
            <w:r>
              <w:rPr>
                <w:b/>
                <w:sz w:val="22"/>
                <w:szCs w:val="22"/>
                <w:lang w:val="en-US"/>
              </w:rPr>
              <w:t>9</w:t>
            </w:r>
            <w:r w:rsidRPr="001235CE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461</w:t>
            </w:r>
            <w:r w:rsidRPr="001235C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461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6" w:rsidRPr="001235CE" w:rsidRDefault="002D77F6" w:rsidP="00D20B43">
            <w:pPr>
              <w:widowControl w:val="0"/>
              <w:jc w:val="right"/>
              <w:rPr>
                <w:sz w:val="22"/>
                <w:szCs w:val="22"/>
              </w:rPr>
            </w:pPr>
            <w:r w:rsidRPr="001235CE">
              <w:rPr>
                <w:sz w:val="22"/>
                <w:szCs w:val="22"/>
              </w:rPr>
              <w:t>-</w:t>
            </w:r>
          </w:p>
        </w:tc>
      </w:tr>
    </w:tbl>
    <w:p w:rsidR="002D77F6" w:rsidRDefault="002D77F6" w:rsidP="00D20B43">
      <w:pPr>
        <w:widowControl w:val="0"/>
        <w:jc w:val="center"/>
        <w:rPr>
          <w:sz w:val="2"/>
          <w:szCs w:val="2"/>
        </w:rPr>
      </w:pPr>
    </w:p>
    <w:p w:rsidR="002D77F6" w:rsidRPr="00894A3B" w:rsidRDefault="002D77F6" w:rsidP="00D20B43">
      <w:pPr>
        <w:widowControl w:val="0"/>
        <w:jc w:val="center"/>
        <w:rPr>
          <w:sz w:val="2"/>
          <w:szCs w:val="2"/>
        </w:rPr>
      </w:pPr>
    </w:p>
    <w:p w:rsidR="002D77F6" w:rsidRPr="000D2CD8" w:rsidRDefault="002D77F6" w:rsidP="00776550">
      <w:pPr>
        <w:pStyle w:val="ConsPlusNormal"/>
        <w:jc w:val="center"/>
        <w:rPr>
          <w:sz w:val="22"/>
          <w:szCs w:val="22"/>
        </w:rPr>
      </w:pPr>
      <w:r>
        <w:t>______________</w:t>
      </w:r>
    </w:p>
    <w:sectPr w:rsidR="002D77F6" w:rsidRPr="000D2CD8" w:rsidSect="002D77F6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1B" w:rsidRDefault="0093241B" w:rsidP="002D77F6">
      <w:r>
        <w:separator/>
      </w:r>
    </w:p>
  </w:endnote>
  <w:endnote w:type="continuationSeparator" w:id="0">
    <w:p w:rsidR="0093241B" w:rsidRDefault="0093241B" w:rsidP="002D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1B" w:rsidRDefault="0093241B" w:rsidP="002D77F6">
      <w:r>
        <w:separator/>
      </w:r>
    </w:p>
  </w:footnote>
  <w:footnote w:type="continuationSeparator" w:id="0">
    <w:p w:rsidR="0093241B" w:rsidRDefault="0093241B" w:rsidP="002D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43" w:rsidRDefault="00D20B43" w:rsidP="00D20B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0B43" w:rsidRDefault="00D20B4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43" w:rsidRDefault="00D20B4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4541E">
      <w:rPr>
        <w:noProof/>
      </w:rPr>
      <w:t>11</w:t>
    </w:r>
    <w:r>
      <w:fldChar w:fldCharType="end"/>
    </w:r>
  </w:p>
  <w:p w:rsidR="00D20B43" w:rsidRDefault="00D20B4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73444"/>
    <w:multiLevelType w:val="hybridMultilevel"/>
    <w:tmpl w:val="8B96634C"/>
    <w:lvl w:ilvl="0" w:tplc="91AE65E2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714E65"/>
    <w:multiLevelType w:val="hybridMultilevel"/>
    <w:tmpl w:val="814225B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24C2"/>
    <w:multiLevelType w:val="hybridMultilevel"/>
    <w:tmpl w:val="D6AE61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3D64"/>
    <w:multiLevelType w:val="hybridMultilevel"/>
    <w:tmpl w:val="EB8AC61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13A77"/>
    <w:multiLevelType w:val="hybridMultilevel"/>
    <w:tmpl w:val="6918373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5D6F"/>
    <w:multiLevelType w:val="hybridMultilevel"/>
    <w:tmpl w:val="8A22BF8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37281"/>
    <w:multiLevelType w:val="hybridMultilevel"/>
    <w:tmpl w:val="056AF7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B263E"/>
    <w:multiLevelType w:val="hybridMultilevel"/>
    <w:tmpl w:val="7EC6CEC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50F03CE6"/>
    <w:multiLevelType w:val="hybridMultilevel"/>
    <w:tmpl w:val="5FACCE8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56177"/>
    <w:multiLevelType w:val="hybridMultilevel"/>
    <w:tmpl w:val="0F3248D2"/>
    <w:lvl w:ilvl="0" w:tplc="8BF49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BE23BD4"/>
    <w:multiLevelType w:val="hybridMultilevel"/>
    <w:tmpl w:val="E41CC9E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16B6D"/>
    <w:multiLevelType w:val="hybridMultilevel"/>
    <w:tmpl w:val="16A4FD5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7FC"/>
    <w:multiLevelType w:val="hybridMultilevel"/>
    <w:tmpl w:val="1B0029D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3452B"/>
    <w:multiLevelType w:val="hybridMultilevel"/>
    <w:tmpl w:val="775472E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D2DDB"/>
    <w:multiLevelType w:val="hybridMultilevel"/>
    <w:tmpl w:val="71D447C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C36E8"/>
    <w:rsid w:val="001F265D"/>
    <w:rsid w:val="00285D0C"/>
    <w:rsid w:val="002A2B11"/>
    <w:rsid w:val="002D77F6"/>
    <w:rsid w:val="002F22EB"/>
    <w:rsid w:val="00326996"/>
    <w:rsid w:val="0043001D"/>
    <w:rsid w:val="004914DD"/>
    <w:rsid w:val="00511A2B"/>
    <w:rsid w:val="00554BEC"/>
    <w:rsid w:val="00595F6F"/>
    <w:rsid w:val="005C0140"/>
    <w:rsid w:val="00600A06"/>
    <w:rsid w:val="006415B0"/>
    <w:rsid w:val="006463D8"/>
    <w:rsid w:val="00711921"/>
    <w:rsid w:val="0074541E"/>
    <w:rsid w:val="0077440C"/>
    <w:rsid w:val="00776550"/>
    <w:rsid w:val="00796BD1"/>
    <w:rsid w:val="008A3858"/>
    <w:rsid w:val="0093241B"/>
    <w:rsid w:val="009840BA"/>
    <w:rsid w:val="009F60BC"/>
    <w:rsid w:val="00A03876"/>
    <w:rsid w:val="00A13C7B"/>
    <w:rsid w:val="00AE1A2A"/>
    <w:rsid w:val="00B52D22"/>
    <w:rsid w:val="00B83D8D"/>
    <w:rsid w:val="00B95FEE"/>
    <w:rsid w:val="00BB5D4B"/>
    <w:rsid w:val="00BF2B0B"/>
    <w:rsid w:val="00D20B43"/>
    <w:rsid w:val="00D368DC"/>
    <w:rsid w:val="00D97342"/>
    <w:rsid w:val="00F4320C"/>
    <w:rsid w:val="00F71B7A"/>
    <w:rsid w:val="00F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B242542"/>
  <w15:chartTrackingRefBased/>
  <w15:docId w15:val="{4494D56E-E31B-4F05-9260-F2B5CEF7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2D77F6"/>
    <w:pPr>
      <w:numPr>
        <w:ilvl w:val="1"/>
        <w:numId w:val="2"/>
      </w:numPr>
    </w:pPr>
  </w:style>
  <w:style w:type="paragraph" w:customStyle="1" w:styleId="ConsPlusTitlePage">
    <w:name w:val="ConsPlusTitlePage"/>
    <w:rsid w:val="002D77F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2D77F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D77F6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2D77F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rsid w:val="002D77F6"/>
    <w:rPr>
      <w:sz w:val="24"/>
      <w:szCs w:val="22"/>
      <w:lang w:eastAsia="en-US"/>
    </w:rPr>
  </w:style>
  <w:style w:type="paragraph" w:styleId="aa">
    <w:name w:val="header"/>
    <w:basedOn w:val="a0"/>
    <w:link w:val="ab"/>
    <w:uiPriority w:val="99"/>
    <w:rsid w:val="002D77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D77F6"/>
    <w:rPr>
      <w:sz w:val="28"/>
    </w:rPr>
  </w:style>
  <w:style w:type="character" w:styleId="ac">
    <w:name w:val="page number"/>
    <w:rsid w:val="002D77F6"/>
  </w:style>
  <w:style w:type="paragraph" w:styleId="ad">
    <w:name w:val="footer"/>
    <w:basedOn w:val="a0"/>
    <w:link w:val="ae"/>
    <w:rsid w:val="002D7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D77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2018-10-30T12:04:00Z</cp:lastPrinted>
  <dcterms:created xsi:type="dcterms:W3CDTF">2018-10-29T08:37:00Z</dcterms:created>
  <dcterms:modified xsi:type="dcterms:W3CDTF">2018-10-30T12:04:00Z</dcterms:modified>
</cp:coreProperties>
</file>