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34" w:rsidRDefault="00AF3634" w:rsidP="00AF3634">
      <w:pPr>
        <w:pStyle w:val="4"/>
      </w:pPr>
      <w:r>
        <w:t>АДМИНИСТРАЦИЯ  МУНИЦИПАЛЬНОГО  ОБРАЗОВАНИЯ</w:t>
      </w:r>
    </w:p>
    <w:p w:rsidR="00AF3634" w:rsidRDefault="00AF3634" w:rsidP="00AF3634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AF3634" w:rsidRDefault="00AF3634" w:rsidP="00AF3634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AF3634" w:rsidRDefault="00AF3634" w:rsidP="00AF3634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AF3634" w:rsidRDefault="00AF3634" w:rsidP="00AF3634">
      <w:pPr>
        <w:jc w:val="center"/>
        <w:rPr>
          <w:b/>
          <w:sz w:val="32"/>
        </w:rPr>
      </w:pPr>
    </w:p>
    <w:p w:rsidR="00AF3634" w:rsidRDefault="00AF3634" w:rsidP="00AF3634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AF3634" w:rsidRDefault="00AF3634" w:rsidP="00AF3634">
      <w:pPr>
        <w:jc w:val="center"/>
        <w:rPr>
          <w:sz w:val="10"/>
        </w:rPr>
      </w:pPr>
    </w:p>
    <w:p w:rsidR="00AF3634" w:rsidRDefault="00AF3634" w:rsidP="00AF3634">
      <w:pPr>
        <w:jc w:val="center"/>
        <w:rPr>
          <w:sz w:val="10"/>
        </w:rPr>
      </w:pPr>
    </w:p>
    <w:p w:rsidR="00AF3634" w:rsidRDefault="00AF3634" w:rsidP="00AF3634">
      <w:pPr>
        <w:tabs>
          <w:tab w:val="left" w:pos="4962"/>
        </w:tabs>
        <w:rPr>
          <w:sz w:val="16"/>
        </w:rPr>
      </w:pPr>
    </w:p>
    <w:p w:rsidR="00AF3634" w:rsidRDefault="00AF3634" w:rsidP="00AF3634">
      <w:pPr>
        <w:tabs>
          <w:tab w:val="left" w:pos="4962"/>
        </w:tabs>
        <w:jc w:val="center"/>
        <w:rPr>
          <w:sz w:val="16"/>
        </w:rPr>
      </w:pPr>
    </w:p>
    <w:p w:rsidR="00AF3634" w:rsidRDefault="00AF3634" w:rsidP="00AF3634">
      <w:pPr>
        <w:tabs>
          <w:tab w:val="left" w:pos="851"/>
          <w:tab w:val="left" w:pos="3686"/>
        </w:tabs>
        <w:rPr>
          <w:sz w:val="24"/>
        </w:rPr>
      </w:pPr>
    </w:p>
    <w:p w:rsidR="00AF3634" w:rsidRDefault="000F1220" w:rsidP="00AF3634">
      <w:pPr>
        <w:tabs>
          <w:tab w:val="left" w:pos="567"/>
          <w:tab w:val="left" w:pos="3686"/>
        </w:tabs>
      </w:pPr>
      <w:r>
        <w:tab/>
        <w:t>30 сентября 2022 г.</w:t>
      </w:r>
      <w:r>
        <w:tab/>
        <w:t>01-2200-а</w:t>
      </w:r>
    </w:p>
    <w:p w:rsidR="00AF3634" w:rsidRDefault="00AF3634" w:rsidP="00AF3634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AF3634" w:rsidRDefault="00AF3634" w:rsidP="00AF3634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F3634" w:rsidRPr="00653FC2" w:rsidTr="004819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634" w:rsidRPr="00653FC2" w:rsidRDefault="00AF3634" w:rsidP="0048191D">
            <w:pPr>
              <w:rPr>
                <w:b/>
                <w:sz w:val="24"/>
                <w:szCs w:val="24"/>
              </w:rPr>
            </w:pPr>
            <w:r w:rsidRPr="00653FC2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10 ноября 2021 года № 01-2183-а</w:t>
            </w:r>
          </w:p>
        </w:tc>
      </w:tr>
    </w:tbl>
    <w:p w:rsidR="00AF3634" w:rsidRPr="00195BBA" w:rsidRDefault="00AF3634" w:rsidP="00AF3634">
      <w:pPr>
        <w:ind w:right="-92"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r w:rsidRPr="00195BBA">
        <w:rPr>
          <w:rFonts w:eastAsia="Calibri"/>
          <w:color w:val="000000"/>
          <w:sz w:val="24"/>
          <w:szCs w:val="24"/>
          <w:lang w:eastAsia="en-US"/>
        </w:rPr>
        <w:t>21 0400 ДО НПА</w:t>
      </w:r>
    </w:p>
    <w:bookmarkEnd w:id="0"/>
    <w:p w:rsidR="00AF3634" w:rsidRPr="00477E63" w:rsidRDefault="00AF3634" w:rsidP="00AF3634">
      <w:pPr>
        <w:ind w:right="-92" w:firstLine="708"/>
        <w:rPr>
          <w:rFonts w:eastAsia="Calibri"/>
          <w:color w:val="000000"/>
          <w:sz w:val="24"/>
          <w:szCs w:val="24"/>
          <w:lang w:eastAsia="en-US"/>
        </w:rPr>
      </w:pPr>
    </w:p>
    <w:p w:rsidR="00AF3634" w:rsidRPr="00477E63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477E63">
        <w:rPr>
          <w:rFonts w:eastAsia="Calibri"/>
          <w:color w:val="000000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</w:t>
      </w:r>
      <w:r w:rsidRPr="00334DDF">
        <w:rPr>
          <w:rFonts w:eastAsia="Calibri"/>
          <w:color w:val="000000"/>
          <w:szCs w:val="28"/>
          <w:lang w:eastAsia="en-US"/>
        </w:rPr>
        <w:t>хвинского городского поселения</w:t>
      </w:r>
      <w:r>
        <w:rPr>
          <w:rFonts w:eastAsia="Calibri"/>
          <w:color w:val="000000"/>
          <w:szCs w:val="28"/>
          <w:lang w:eastAsia="en-US"/>
        </w:rPr>
        <w:t>;</w:t>
      </w:r>
      <w:r w:rsidRPr="00334DDF">
        <w:rPr>
          <w:rFonts w:eastAsia="Calibri"/>
          <w:color w:val="000000"/>
          <w:szCs w:val="28"/>
          <w:lang w:eastAsia="en-US"/>
        </w:rPr>
        <w:t xml:space="preserve"> </w:t>
      </w:r>
      <w:r w:rsidRPr="00477E63">
        <w:rPr>
          <w:rFonts w:eastAsia="Calibri"/>
          <w:color w:val="000000"/>
          <w:szCs w:val="28"/>
          <w:lang w:eastAsia="en-US"/>
        </w:rPr>
        <w:t xml:space="preserve">в соответствии с постановлением администрации Тихвинского района от 25 октября </w:t>
      </w:r>
      <w:r w:rsidRPr="00334DDF">
        <w:rPr>
          <w:rFonts w:eastAsia="Calibri"/>
          <w:color w:val="000000"/>
          <w:szCs w:val="28"/>
          <w:lang w:eastAsia="en-US"/>
        </w:rPr>
        <w:t>2021 года № </w:t>
      </w:r>
      <w:r w:rsidRPr="00477E63">
        <w:rPr>
          <w:rFonts w:eastAsia="Calibri"/>
          <w:color w:val="000000"/>
          <w:szCs w:val="28"/>
          <w:lang w:eastAsia="en-US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AF3634" w:rsidRPr="00477E63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477E63">
        <w:rPr>
          <w:rFonts w:eastAsia="Calibri"/>
          <w:color w:val="000000"/>
          <w:szCs w:val="28"/>
          <w:lang w:eastAsia="en-US"/>
        </w:rPr>
        <w:t xml:space="preserve">1. Внести в </w:t>
      </w:r>
      <w:r w:rsidRPr="00477E63">
        <w:rPr>
          <w:rFonts w:eastAsia="Calibri"/>
          <w:b/>
          <w:color w:val="000000"/>
          <w:szCs w:val="28"/>
          <w:lang w:eastAsia="en-US"/>
        </w:rPr>
        <w:t>муниципальную программу Тихвинского городского поселения «Развитие сети автомобильных дорог</w:t>
      </w:r>
      <w:r w:rsidRPr="00477E63">
        <w:rPr>
          <w:rFonts w:ascii="Calibri" w:eastAsia="Calibri" w:hAnsi="Calibri"/>
          <w:szCs w:val="28"/>
          <w:lang w:eastAsia="en-US"/>
        </w:rPr>
        <w:t xml:space="preserve"> </w:t>
      </w:r>
      <w:r w:rsidRPr="00477E63">
        <w:rPr>
          <w:rFonts w:eastAsia="Calibri"/>
          <w:b/>
          <w:color w:val="000000"/>
          <w:szCs w:val="28"/>
          <w:lang w:eastAsia="en-US"/>
        </w:rPr>
        <w:t>Тихвинского городского поселения»</w:t>
      </w:r>
      <w:r w:rsidRPr="00477E63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утвержденную постановлением администрации Тихвинского района </w:t>
      </w:r>
      <w:r w:rsidRPr="00334DDF">
        <w:rPr>
          <w:rFonts w:eastAsia="Calibri"/>
          <w:b/>
          <w:color w:val="000000"/>
          <w:szCs w:val="28"/>
          <w:lang w:eastAsia="en-US"/>
        </w:rPr>
        <w:t>от 10 ноября 2021 года № </w:t>
      </w:r>
      <w:r w:rsidRPr="00477E63">
        <w:rPr>
          <w:rFonts w:eastAsia="Calibri"/>
          <w:b/>
          <w:color w:val="000000"/>
          <w:szCs w:val="28"/>
          <w:lang w:eastAsia="en-US"/>
        </w:rPr>
        <w:t>01-2183-а</w:t>
      </w:r>
      <w:r w:rsidRPr="00477E63">
        <w:rPr>
          <w:rFonts w:eastAsia="Calibri"/>
          <w:color w:val="000000"/>
          <w:szCs w:val="28"/>
          <w:lang w:eastAsia="en-US"/>
        </w:rPr>
        <w:t>, следующие изменения:</w:t>
      </w:r>
    </w:p>
    <w:p w:rsidR="00AF3634" w:rsidRPr="00334DDF" w:rsidRDefault="00AF3634" w:rsidP="00AF3634">
      <w:pPr>
        <w:spacing w:after="100" w:afterAutospacing="1"/>
        <w:ind w:firstLine="709"/>
        <w:rPr>
          <w:rFonts w:eastAsia="Calibri"/>
          <w:color w:val="000000"/>
          <w:szCs w:val="28"/>
          <w:lang w:eastAsia="en-US"/>
        </w:rPr>
      </w:pPr>
      <w:r w:rsidRPr="00477E63">
        <w:rPr>
          <w:rFonts w:eastAsia="Calibri"/>
          <w:color w:val="000000"/>
          <w:szCs w:val="28"/>
          <w:lang w:eastAsia="en-US"/>
        </w:rPr>
        <w:t xml:space="preserve"> 1.1.</w:t>
      </w:r>
      <w:r w:rsidRPr="00334DDF">
        <w:rPr>
          <w:rFonts w:eastAsia="Calibri"/>
          <w:color w:val="000000"/>
          <w:szCs w:val="28"/>
          <w:lang w:eastAsia="en-US"/>
        </w:rPr>
        <w:t xml:space="preserve"> </w:t>
      </w:r>
      <w:r w:rsidRPr="00477E63">
        <w:rPr>
          <w:rFonts w:eastAsia="Calibri"/>
          <w:b/>
          <w:bCs/>
          <w:color w:val="000000"/>
          <w:szCs w:val="28"/>
          <w:lang w:eastAsia="en-US"/>
        </w:rPr>
        <w:t>в Паспорте</w:t>
      </w:r>
      <w:r w:rsidRPr="00477E63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477E63">
        <w:rPr>
          <w:rFonts w:eastAsia="Calibri"/>
          <w:b/>
          <w:bCs/>
          <w:color w:val="000000"/>
          <w:szCs w:val="28"/>
          <w:lang w:eastAsia="en-US"/>
        </w:rPr>
        <w:t>строку</w:t>
      </w:r>
      <w:r w:rsidRPr="00477E63">
        <w:rPr>
          <w:rFonts w:eastAsia="Calibri"/>
          <w:color w:val="000000"/>
          <w:szCs w:val="28"/>
          <w:lang w:eastAsia="en-US"/>
        </w:rPr>
        <w:t xml:space="preserve"> </w:t>
      </w:r>
      <w:r w:rsidRPr="00477E63">
        <w:rPr>
          <w:rFonts w:eastAsia="Calibri"/>
          <w:b/>
          <w:color w:val="000000"/>
          <w:szCs w:val="28"/>
          <w:lang w:eastAsia="en-US"/>
        </w:rPr>
        <w:t>«Финансовое обеспечение муниципальной программы - всего, в том числе по годам реализации»</w:t>
      </w:r>
      <w:r w:rsidRPr="00477E63">
        <w:rPr>
          <w:rFonts w:eastAsia="Calibri"/>
          <w:color w:val="000000"/>
          <w:szCs w:val="28"/>
          <w:lang w:eastAsia="en-US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AF3634" w:rsidRPr="00653FC2" w:rsidTr="00AF3634">
        <w:tc>
          <w:tcPr>
            <w:tcW w:w="2943" w:type="dxa"/>
            <w:shd w:val="clear" w:color="auto" w:fill="auto"/>
          </w:tcPr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21" w:type="dxa"/>
            <w:shd w:val="clear" w:color="auto" w:fill="auto"/>
          </w:tcPr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b/>
                <w:szCs w:val="28"/>
                <w:lang w:eastAsia="en-US"/>
              </w:rPr>
              <w:t>Объем финансирования программы в 2022-2024 гг.</w:t>
            </w:r>
            <w:r w:rsidRPr="00653FC2">
              <w:rPr>
                <w:rFonts w:eastAsia="Calibri"/>
                <w:szCs w:val="28"/>
                <w:lang w:eastAsia="en-US"/>
              </w:rPr>
              <w:t xml:space="preserve">, составляет: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288 389,18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, в том числе: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областного бюджета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28 574,98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бюджета Тихвинского городского поселения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259 814,20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>в том числе по годам: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b/>
                <w:szCs w:val="28"/>
                <w:lang w:eastAsia="en-US"/>
              </w:rPr>
              <w:t>в 2022 году: 148 343,78</w:t>
            </w:r>
            <w:r w:rsidRPr="00653FC2">
              <w:rPr>
                <w:rFonts w:eastAsia="Calibri"/>
                <w:szCs w:val="28"/>
                <w:lang w:eastAsia="en-US"/>
              </w:rPr>
              <w:t xml:space="preserve"> тысяч рублей, из них: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lastRenderedPageBreak/>
              <w:t xml:space="preserve">-за счет средств областного бюджета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28 574,98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Тихвинского городского поселения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119 768,80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b/>
                <w:szCs w:val="28"/>
                <w:lang w:eastAsia="en-US"/>
              </w:rPr>
              <w:t>в 2023 году: 65 522,70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, из них: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областного бюджета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0,00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Тихвинского городского поселения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65 522,70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b/>
                <w:szCs w:val="28"/>
                <w:lang w:eastAsia="en-US"/>
              </w:rPr>
              <w:t>в 2024 году: 74 522,70 тысяч рублей</w:t>
            </w:r>
            <w:r w:rsidRPr="00653FC2">
              <w:rPr>
                <w:rFonts w:eastAsia="Calibri"/>
                <w:szCs w:val="28"/>
                <w:lang w:eastAsia="en-US"/>
              </w:rPr>
              <w:t>, из них: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областного бюджета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0,00 рублей</w:t>
            </w:r>
            <w:r w:rsidRPr="00653FC2">
              <w:rPr>
                <w:rFonts w:eastAsia="Calibri"/>
                <w:szCs w:val="28"/>
                <w:lang w:eastAsia="en-US"/>
              </w:rPr>
              <w:t>;</w:t>
            </w:r>
          </w:p>
          <w:p w:rsidR="00AF3634" w:rsidRPr="00653FC2" w:rsidRDefault="00AF3634" w:rsidP="0048191D">
            <w:pPr>
              <w:rPr>
                <w:rFonts w:eastAsia="Calibri"/>
                <w:szCs w:val="28"/>
                <w:lang w:eastAsia="en-US"/>
              </w:rPr>
            </w:pPr>
            <w:r w:rsidRPr="00653FC2">
              <w:rPr>
                <w:rFonts w:eastAsia="Calibri"/>
                <w:szCs w:val="28"/>
                <w:lang w:eastAsia="en-US"/>
              </w:rPr>
              <w:t xml:space="preserve">-за счет средств Тихвинского городского поселения </w:t>
            </w:r>
            <w:r w:rsidRPr="00653FC2">
              <w:rPr>
                <w:rFonts w:eastAsia="Calibri"/>
                <w:b/>
                <w:szCs w:val="28"/>
                <w:lang w:eastAsia="en-US"/>
              </w:rPr>
              <w:t>74 522,70 тысяч рублей.</w:t>
            </w:r>
          </w:p>
        </w:tc>
      </w:tr>
    </w:tbl>
    <w:p w:rsidR="00AF3634" w:rsidRPr="00477E63" w:rsidRDefault="00AF3634" w:rsidP="00AF3634">
      <w:pPr>
        <w:widowControl w:val="0"/>
        <w:autoSpaceDE w:val="0"/>
        <w:autoSpaceDN w:val="0"/>
        <w:adjustRightInd w:val="0"/>
        <w:ind w:right="-376"/>
        <w:jc w:val="left"/>
        <w:rPr>
          <w:rFonts w:ascii="Arial" w:hAnsi="Arial" w:cs="Arial"/>
          <w:color w:val="000000"/>
          <w:szCs w:val="28"/>
        </w:rPr>
      </w:pPr>
    </w:p>
    <w:p w:rsidR="00AF3634" w:rsidRPr="00477E63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477E63">
        <w:rPr>
          <w:rFonts w:eastAsia="Calibri"/>
          <w:color w:val="000000"/>
          <w:szCs w:val="28"/>
          <w:lang w:eastAsia="en-US"/>
        </w:rPr>
        <w:t xml:space="preserve">1.2.  </w:t>
      </w:r>
      <w:r w:rsidRPr="00477E63">
        <w:rPr>
          <w:rFonts w:eastAsia="Calibri"/>
          <w:b/>
          <w:color w:val="000000"/>
          <w:szCs w:val="28"/>
          <w:lang w:eastAsia="en-US"/>
        </w:rPr>
        <w:t>П</w:t>
      </w:r>
      <w:r w:rsidRPr="00477E63">
        <w:rPr>
          <w:rFonts w:eastAsia="Calibri"/>
          <w:b/>
          <w:bCs/>
          <w:color w:val="000000"/>
          <w:szCs w:val="28"/>
          <w:lang w:eastAsia="en-US"/>
        </w:rPr>
        <w:t>риложение №2</w:t>
      </w:r>
      <w:r w:rsidRPr="00477E63">
        <w:rPr>
          <w:rFonts w:eastAsia="Calibri"/>
          <w:color w:val="000000"/>
          <w:szCs w:val="28"/>
          <w:lang w:eastAsia="en-US"/>
        </w:rPr>
        <w:t xml:space="preserve"> к Муниципальной программе «</w:t>
      </w:r>
      <w:r w:rsidRPr="00477E63">
        <w:rPr>
          <w:rFonts w:eastAsia="Calibri"/>
          <w:b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477E63">
        <w:rPr>
          <w:rFonts w:eastAsia="Calibri"/>
          <w:color w:val="000000"/>
          <w:szCs w:val="28"/>
          <w:lang w:eastAsia="en-US"/>
        </w:rPr>
        <w:t xml:space="preserve"> изложить в новой редакции (приложение).</w:t>
      </w:r>
    </w:p>
    <w:p w:rsidR="00AF3634" w:rsidRPr="00653FC2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653FC2">
        <w:rPr>
          <w:rFonts w:eastAsia="Calibri"/>
          <w:color w:val="000000"/>
          <w:szCs w:val="28"/>
          <w:lang w:eastAsia="en-US"/>
        </w:rPr>
        <w:t>2. Признать утратившими силу постановления администрации Тихвинского района:</w:t>
      </w:r>
    </w:p>
    <w:p w:rsidR="00AF3634" w:rsidRPr="00653FC2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653FC2">
        <w:rPr>
          <w:rFonts w:eastAsia="Calibri"/>
          <w:color w:val="000000"/>
          <w:szCs w:val="28"/>
          <w:lang w:eastAsia="en-US"/>
        </w:rPr>
        <w:t xml:space="preserve">- от 4 апреля 2022 г. </w:t>
      </w:r>
      <w:r w:rsidRPr="00653FC2">
        <w:rPr>
          <w:rFonts w:eastAsia="Calibri"/>
          <w:b/>
          <w:color w:val="000000"/>
          <w:szCs w:val="28"/>
          <w:lang w:eastAsia="en-US"/>
        </w:rPr>
        <w:t>№ 01-601-а</w:t>
      </w:r>
      <w:r w:rsidRPr="00653FC2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10 ноября 2021 года № 01-2183-а»;</w:t>
      </w:r>
    </w:p>
    <w:p w:rsidR="00AF3634" w:rsidRPr="00653FC2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653FC2">
        <w:rPr>
          <w:rFonts w:eastAsia="Calibri"/>
          <w:color w:val="000000"/>
          <w:szCs w:val="28"/>
          <w:lang w:eastAsia="en-US"/>
        </w:rPr>
        <w:t xml:space="preserve">- от 11 июля 2022 г. </w:t>
      </w:r>
      <w:r w:rsidRPr="00653FC2">
        <w:rPr>
          <w:rFonts w:eastAsia="Calibri"/>
          <w:b/>
          <w:color w:val="000000"/>
          <w:szCs w:val="28"/>
          <w:lang w:eastAsia="en-US"/>
        </w:rPr>
        <w:t>№ 01-1529-а</w:t>
      </w:r>
      <w:r w:rsidRPr="00653FC2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10 ноября 2021 года № 01-2183-а».</w:t>
      </w:r>
    </w:p>
    <w:p w:rsidR="00AF3634" w:rsidRPr="00477E63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477E63">
        <w:rPr>
          <w:rFonts w:eastAsia="Calibri"/>
          <w:color w:val="000000"/>
          <w:szCs w:val="28"/>
          <w:lang w:eastAsia="en-US"/>
        </w:rPr>
        <w:t xml:space="preserve">3. Контроль за исполнением постановления возложить на заместителя главы администрации </w:t>
      </w:r>
      <w:r w:rsidRPr="00334DDF">
        <w:rPr>
          <w:rFonts w:eastAsia="Calibri"/>
          <w:color w:val="000000"/>
          <w:szCs w:val="28"/>
          <w:lang w:eastAsia="en-US"/>
        </w:rPr>
        <w:t>- председателя комитета жилищно-</w:t>
      </w:r>
      <w:r w:rsidRPr="00477E63">
        <w:rPr>
          <w:rFonts w:eastAsia="Calibri"/>
          <w:color w:val="000000"/>
          <w:szCs w:val="28"/>
          <w:lang w:eastAsia="en-US"/>
        </w:rPr>
        <w:t>коммунального хозяйства.</w:t>
      </w:r>
    </w:p>
    <w:p w:rsidR="00AF3634" w:rsidRPr="00477E63" w:rsidRDefault="00AF3634" w:rsidP="00AF3634">
      <w:pPr>
        <w:ind w:firstLine="708"/>
        <w:rPr>
          <w:rFonts w:eastAsia="Calibri"/>
          <w:color w:val="000000"/>
          <w:szCs w:val="28"/>
          <w:lang w:eastAsia="en-US"/>
        </w:rPr>
      </w:pPr>
      <w:r w:rsidRPr="00477E63">
        <w:rPr>
          <w:rFonts w:eastAsia="Calibri"/>
          <w:color w:val="000000"/>
          <w:szCs w:val="28"/>
          <w:lang w:eastAsia="en-US"/>
        </w:rPr>
        <w:t>4. Постановление вступает в силу с момента подписания и распространяется на правоотношения, возникшие с 1 января 2022 года.</w:t>
      </w:r>
    </w:p>
    <w:p w:rsidR="00AF3634" w:rsidRPr="00477E63" w:rsidRDefault="00AF3634" w:rsidP="00AF3634">
      <w:pPr>
        <w:ind w:firstLine="225"/>
        <w:contextualSpacing/>
        <w:rPr>
          <w:rFonts w:eastAsia="Calibri"/>
          <w:color w:val="000000"/>
          <w:szCs w:val="28"/>
          <w:lang w:eastAsia="en-US"/>
        </w:rPr>
      </w:pPr>
    </w:p>
    <w:p w:rsidR="00AF3634" w:rsidRPr="00477E63" w:rsidRDefault="00AF3634" w:rsidP="00AF3634">
      <w:pPr>
        <w:spacing w:after="160"/>
        <w:contextualSpacing/>
        <w:rPr>
          <w:rFonts w:eastAsia="Calibri"/>
          <w:color w:val="000000"/>
          <w:szCs w:val="28"/>
          <w:lang w:eastAsia="en-US"/>
        </w:rPr>
      </w:pPr>
    </w:p>
    <w:p w:rsidR="00AF3634" w:rsidRPr="00AF3634" w:rsidRDefault="00AF3634" w:rsidP="00AF3634">
      <w:pPr>
        <w:spacing w:after="160"/>
        <w:contextualSpacing/>
        <w:jc w:val="left"/>
        <w:rPr>
          <w:rFonts w:eastAsia="Calibri"/>
          <w:bCs/>
          <w:color w:val="000000"/>
          <w:szCs w:val="28"/>
          <w:lang w:eastAsia="en-US"/>
        </w:rPr>
      </w:pPr>
      <w:r w:rsidRPr="00477E63">
        <w:rPr>
          <w:rFonts w:eastAsia="Calibri"/>
          <w:bCs/>
          <w:color w:val="000000"/>
          <w:szCs w:val="28"/>
          <w:lang w:eastAsia="en-US"/>
        </w:rPr>
        <w:t xml:space="preserve">Глава администрации                                            </w:t>
      </w:r>
      <w:r>
        <w:rPr>
          <w:rFonts w:eastAsia="Calibri"/>
          <w:bCs/>
          <w:color w:val="000000"/>
          <w:szCs w:val="28"/>
          <w:lang w:eastAsia="en-US"/>
        </w:rPr>
        <w:t xml:space="preserve">                        </w:t>
      </w:r>
      <w:r w:rsidRPr="00477E63">
        <w:rPr>
          <w:rFonts w:eastAsia="Calibri"/>
          <w:bCs/>
          <w:color w:val="000000"/>
          <w:szCs w:val="28"/>
          <w:lang w:eastAsia="en-US"/>
        </w:rPr>
        <w:t>Ю.А. Наумов</w:t>
      </w:r>
    </w:p>
    <w:p w:rsidR="00AF3634" w:rsidRDefault="00AF3634" w:rsidP="00AF3634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F3634" w:rsidRDefault="00AF3634" w:rsidP="00AF3634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F3634" w:rsidRDefault="00AF3634" w:rsidP="00AF3634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F3634" w:rsidRDefault="00AF3634" w:rsidP="00AF3634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477E63">
        <w:rPr>
          <w:rFonts w:eastAsia="Calibri"/>
          <w:color w:val="000000"/>
          <w:sz w:val="24"/>
          <w:szCs w:val="24"/>
          <w:lang w:eastAsia="en-US"/>
        </w:rPr>
        <w:t xml:space="preserve">Топорищев Игорь Сергеевич, </w:t>
      </w:r>
    </w:p>
    <w:p w:rsidR="00334DDF" w:rsidRPr="00477E63" w:rsidRDefault="00AF3634" w:rsidP="00477E63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477E63">
        <w:rPr>
          <w:rFonts w:eastAsia="Calibri"/>
          <w:color w:val="000000"/>
          <w:sz w:val="24"/>
          <w:szCs w:val="24"/>
          <w:lang w:eastAsia="en-US"/>
        </w:rPr>
        <w:t>56-188</w:t>
      </w:r>
    </w:p>
    <w:p w:rsidR="00477E63" w:rsidRPr="00477E63" w:rsidRDefault="00477E63" w:rsidP="00477E63">
      <w:pPr>
        <w:spacing w:after="16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477E63">
        <w:rPr>
          <w:rFonts w:eastAsia="Calibri"/>
          <w:iCs/>
          <w:color w:val="000000"/>
          <w:sz w:val="24"/>
          <w:szCs w:val="24"/>
          <w:lang w:eastAsia="en-US"/>
        </w:rPr>
        <w:lastRenderedPageBreak/>
        <w:t>СОГЛАСОВАНО:</w:t>
      </w:r>
      <w:r w:rsidRPr="00477E6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798"/>
        <w:gridCol w:w="717"/>
        <w:gridCol w:w="1976"/>
      </w:tblGrid>
      <w:tr w:rsidR="00477E63" w:rsidRPr="00477E63" w:rsidTr="00626364">
        <w:trPr>
          <w:hidden/>
        </w:trPr>
        <w:tc>
          <w:tcPr>
            <w:tcW w:w="6798" w:type="dxa"/>
            <w:hideMark/>
          </w:tcPr>
          <w:p w:rsidR="00477E63" w:rsidRPr="00477E63" w:rsidRDefault="00477E63" w:rsidP="00626364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Cs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477E63"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- председатель комитета жилищно-</w:t>
            </w:r>
            <w:r w:rsidRPr="00477E63"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 xml:space="preserve">коммунального хозяйства </w:t>
            </w:r>
          </w:p>
        </w:tc>
        <w:tc>
          <w:tcPr>
            <w:tcW w:w="717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Корцов А.М.</w:t>
            </w:r>
          </w:p>
        </w:tc>
      </w:tr>
      <w:tr w:rsidR="00477E63" w:rsidRPr="00477E63" w:rsidTr="00626364">
        <w:tc>
          <w:tcPr>
            <w:tcW w:w="6798" w:type="dxa"/>
            <w:hideMark/>
          </w:tcPr>
          <w:p w:rsidR="00477E63" w:rsidRPr="00477E63" w:rsidRDefault="00477E63" w:rsidP="00626364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vanish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И.о. заместителя главы администрации - </w:t>
            </w:r>
            <w:r w:rsidR="00334D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председателя</w:t>
            </w:r>
            <w:r w:rsidRPr="00477E6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717" w:type="dxa"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Мастицкая А.В.</w:t>
            </w:r>
          </w:p>
        </w:tc>
      </w:tr>
      <w:tr w:rsidR="00477E63" w:rsidRPr="00477E63" w:rsidTr="00626364">
        <w:trPr>
          <w:trHeight w:val="657"/>
        </w:trPr>
        <w:tc>
          <w:tcPr>
            <w:tcW w:w="6798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Заместитель главы администрации - председатель комитета финансов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7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Суворова С.А.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77E63" w:rsidRPr="00477E63" w:rsidTr="00626364">
        <w:trPr>
          <w:trHeight w:val="383"/>
        </w:trPr>
        <w:tc>
          <w:tcPr>
            <w:tcW w:w="6798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Заведующий отделом - главный бухгалтер</w:t>
            </w:r>
          </w:p>
        </w:tc>
        <w:tc>
          <w:tcPr>
            <w:tcW w:w="717" w:type="dxa"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Жиркова Л.И.</w:t>
            </w:r>
          </w:p>
        </w:tc>
      </w:tr>
      <w:tr w:rsidR="00477E63" w:rsidRPr="00477E63" w:rsidTr="00626364">
        <w:trPr>
          <w:trHeight w:val="219"/>
        </w:trPr>
        <w:tc>
          <w:tcPr>
            <w:tcW w:w="6798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Заведующий общим отделом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7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Савранская И.Г.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77E63" w:rsidRPr="00477E63" w:rsidTr="00626364">
        <w:tc>
          <w:tcPr>
            <w:tcW w:w="6798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И.о. заведующего юридическим отделом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7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Рыстаков Р.С.</w:t>
            </w:r>
          </w:p>
        </w:tc>
      </w:tr>
      <w:tr w:rsidR="00477E63" w:rsidRPr="00477E63" w:rsidTr="00334DDF">
        <w:trPr>
          <w:trHeight w:val="774"/>
        </w:trPr>
        <w:tc>
          <w:tcPr>
            <w:tcW w:w="6798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И.о. </w:t>
            </w: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заведующего отделом по благоустройству, дорожному хозяйству и транспорту комитета жилищно-коммунального хозяйства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7" w:type="dxa"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477E63" w:rsidRPr="00477E63" w:rsidRDefault="00477E63" w:rsidP="00626364">
            <w:pPr>
              <w:ind w:firstLine="22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hideMark/>
          </w:tcPr>
          <w:p w:rsidR="00477E63" w:rsidRPr="00477E63" w:rsidRDefault="00477E63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Кадова Е.В.</w:t>
            </w:r>
          </w:p>
        </w:tc>
      </w:tr>
    </w:tbl>
    <w:p w:rsidR="00477E63" w:rsidRDefault="00477E63" w:rsidP="00477E63">
      <w:pPr>
        <w:spacing w:after="160"/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334DDF" w:rsidRPr="00477E63" w:rsidRDefault="00334DDF" w:rsidP="00477E63">
      <w:pPr>
        <w:spacing w:after="160"/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477E63" w:rsidRPr="00477E63" w:rsidRDefault="00477E63" w:rsidP="00477E63">
      <w:pPr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477E63">
        <w:rPr>
          <w:rFonts w:eastAsia="Calibri"/>
          <w:iCs/>
          <w:color w:val="000000"/>
          <w:sz w:val="24"/>
          <w:szCs w:val="24"/>
          <w:lang w:eastAsia="en-US"/>
        </w:rPr>
        <w:t>РАССЫЛКА:</w:t>
      </w:r>
      <w:r w:rsidRPr="00477E6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092"/>
        <w:gridCol w:w="992"/>
      </w:tblGrid>
      <w:tr w:rsidR="00626364" w:rsidRPr="00477E63" w:rsidTr="00626364">
        <w:trPr>
          <w:hidden/>
        </w:trPr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Дело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Корцову А.М.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жилищно-коммунального хозяйства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финансов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по экономике и инвестициям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 бухгалтерского учета и отчетности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 по строительству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364" w:rsidRPr="00477E63" w:rsidTr="00626364">
        <w:tc>
          <w:tcPr>
            <w:tcW w:w="60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ИТОГО: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626364" w:rsidRPr="00477E63" w:rsidRDefault="00626364" w:rsidP="0062636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 экз.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34DDF" w:rsidRDefault="00477E63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477E6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334DDF" w:rsidRDefault="00334DDF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477E63" w:rsidRPr="00477E63" w:rsidRDefault="00477E63" w:rsidP="00477E63">
      <w:pPr>
        <w:spacing w:after="160"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477E63" w:rsidRDefault="00477E63" w:rsidP="00477E63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477E63" w:rsidSect="00277A19">
          <w:headerReference w:type="default" r:id="rId7"/>
          <w:pgSz w:w="12240" w:h="15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77E63" w:rsidRPr="00477E63" w:rsidRDefault="00477E63" w:rsidP="00477E63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477E63" w:rsidRPr="00477E63" w:rsidSect="00477E63">
          <w:type w:val="continuous"/>
          <w:pgSz w:w="12240" w:h="15840"/>
          <w:pgMar w:top="709" w:right="850" w:bottom="1134" w:left="1701" w:header="720" w:footer="720" w:gutter="0"/>
          <w:cols w:space="720"/>
        </w:sectPr>
      </w:pP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к постановлению администрации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0F1220" w:rsidRPr="009A4D32">
        <w:rPr>
          <w:rFonts w:eastAsia="Calibri"/>
          <w:color w:val="000000"/>
          <w:sz w:val="24"/>
          <w:szCs w:val="24"/>
          <w:lang w:eastAsia="en-US"/>
        </w:rPr>
        <w:t>30</w:t>
      </w: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 сентября 2022 г. №</w:t>
      </w:r>
      <w:r w:rsidR="000F1220" w:rsidRPr="009A4D32">
        <w:rPr>
          <w:rFonts w:eastAsia="Calibri"/>
          <w:color w:val="000000"/>
          <w:sz w:val="24"/>
          <w:szCs w:val="24"/>
          <w:lang w:eastAsia="en-US"/>
        </w:rPr>
        <w:t>01-2200-а</w:t>
      </w: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Приложение №2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к муниципальной программе Тихвинского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городского поселения 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«Развитие сети автомобильных дорог </w:t>
      </w:r>
    </w:p>
    <w:p w:rsidR="00477E63" w:rsidRPr="009A4D32" w:rsidRDefault="00477E63" w:rsidP="00477E63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Тихвинского городского поселения»,</w:t>
      </w:r>
    </w:p>
    <w:p w:rsidR="00477E63" w:rsidRPr="009A4D32" w:rsidRDefault="00477E63" w:rsidP="00477E63">
      <w:pPr>
        <w:spacing w:line="256" w:lineRule="auto"/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утвержде</w:t>
      </w:r>
      <w:r w:rsidR="0036299D" w:rsidRPr="009A4D32">
        <w:rPr>
          <w:rFonts w:eastAsia="Calibri"/>
          <w:color w:val="000000"/>
          <w:sz w:val="24"/>
          <w:szCs w:val="24"/>
          <w:lang w:eastAsia="en-US"/>
        </w:rPr>
        <w:t>нно</w:t>
      </w: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й постановлением </w:t>
      </w:r>
    </w:p>
    <w:p w:rsidR="00626364" w:rsidRPr="009A4D32" w:rsidRDefault="00477E63" w:rsidP="00626364">
      <w:pPr>
        <w:spacing w:line="256" w:lineRule="auto"/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477E63" w:rsidRPr="009A4D32" w:rsidRDefault="00477E63" w:rsidP="00477E63">
      <w:pPr>
        <w:tabs>
          <w:tab w:val="left" w:pos="8364"/>
        </w:tabs>
        <w:spacing w:line="256" w:lineRule="auto"/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A4D32">
        <w:rPr>
          <w:rFonts w:eastAsia="Calibri"/>
          <w:color w:val="000000"/>
          <w:sz w:val="24"/>
          <w:szCs w:val="24"/>
          <w:lang w:eastAsia="en-US"/>
        </w:rPr>
        <w:t>от 10 ноября 2021 года № 01-2183-а</w:t>
      </w:r>
    </w:p>
    <w:p w:rsidR="00626364" w:rsidRPr="009A4D32" w:rsidRDefault="00626364" w:rsidP="00477E63">
      <w:pPr>
        <w:tabs>
          <w:tab w:val="left" w:pos="8364"/>
        </w:tabs>
        <w:spacing w:line="256" w:lineRule="auto"/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26364" w:rsidRPr="00477E63" w:rsidRDefault="00477E63" w:rsidP="00626364">
      <w:pPr>
        <w:spacing w:line="25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477E63">
        <w:rPr>
          <w:rFonts w:eastAsia="Calibri"/>
          <w:b/>
          <w:bCs/>
          <w:color w:val="000000"/>
          <w:szCs w:val="28"/>
          <w:lang w:eastAsia="en-US"/>
        </w:rPr>
        <w:t xml:space="preserve">ПЛАН </w:t>
      </w:r>
    </w:p>
    <w:p w:rsidR="00477E63" w:rsidRPr="00477E63" w:rsidRDefault="00477E63" w:rsidP="00477E63">
      <w:pPr>
        <w:spacing w:line="25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477E63">
        <w:rPr>
          <w:rFonts w:eastAsia="Calibri"/>
          <w:b/>
          <w:bCs/>
          <w:color w:val="000000"/>
          <w:szCs w:val="28"/>
          <w:lang w:eastAsia="en-US"/>
        </w:rPr>
        <w:t xml:space="preserve">реализации муниципальной программы Тихвинского городского поселения </w:t>
      </w:r>
    </w:p>
    <w:p w:rsidR="00477E63" w:rsidRPr="00477E63" w:rsidRDefault="00477E63" w:rsidP="00477E63">
      <w:pPr>
        <w:spacing w:line="25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477E63">
        <w:rPr>
          <w:rFonts w:eastAsia="Calibri"/>
          <w:b/>
          <w:bCs/>
          <w:color w:val="000000"/>
          <w:szCs w:val="28"/>
          <w:lang w:eastAsia="en-US"/>
        </w:rPr>
        <w:t>«Развитие сети автомобильных дорог</w:t>
      </w:r>
      <w:r w:rsidRPr="00477E63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477E63">
        <w:rPr>
          <w:rFonts w:eastAsia="Calibri"/>
          <w:b/>
          <w:bCs/>
          <w:color w:val="000000"/>
          <w:szCs w:val="28"/>
          <w:lang w:eastAsia="en-US"/>
        </w:rPr>
        <w:t>Тихвинского городского поселения»</w:t>
      </w:r>
      <w:r w:rsidRPr="00477E63">
        <w:rPr>
          <w:rFonts w:eastAsia="Calibri"/>
          <w:b/>
          <w:color w:val="000000"/>
          <w:szCs w:val="28"/>
          <w:lang w:eastAsia="en-US"/>
        </w:rPr>
        <w:t xml:space="preserve"> </w:t>
      </w:r>
    </w:p>
    <w:p w:rsidR="00477E63" w:rsidRPr="00477E63" w:rsidRDefault="00477E63" w:rsidP="00477E63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58"/>
        <w:gridCol w:w="1487"/>
        <w:gridCol w:w="1458"/>
        <w:gridCol w:w="1842"/>
        <w:gridCol w:w="1560"/>
        <w:gridCol w:w="1559"/>
      </w:tblGrid>
      <w:tr w:rsidR="00626364" w:rsidRPr="00477E63" w:rsidTr="0036299D">
        <w:trPr>
          <w:trHeight w:val="12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364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626364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626364" w:rsidRPr="00477E63" w:rsidRDefault="00626364" w:rsidP="006263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 подпрограммы,</w:t>
            </w:r>
          </w:p>
          <w:p w:rsidR="00626364" w:rsidRPr="00477E63" w:rsidRDefault="00626364" w:rsidP="006263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основного мероприятия</w:t>
            </w:r>
          </w:p>
          <w:p w:rsidR="00626364" w:rsidRPr="00477E63" w:rsidRDefault="00626364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364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626364" w:rsidRPr="00477E63" w:rsidRDefault="00626364" w:rsidP="006263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626364" w:rsidRPr="00477E63" w:rsidRDefault="00626364" w:rsidP="006263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исполнитель,</w:t>
            </w:r>
          </w:p>
          <w:p w:rsidR="00626364" w:rsidRPr="00477E63" w:rsidRDefault="00626364" w:rsidP="006263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соисполнители, участники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364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626364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626364" w:rsidRPr="00477E63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Годы</w:t>
            </w:r>
          </w:p>
          <w:p w:rsidR="00626364" w:rsidRPr="00477E63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4" w:rsidRDefault="00626364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626364" w:rsidRPr="00477E63" w:rsidRDefault="00626364" w:rsidP="006263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  <w:p w:rsidR="00626364" w:rsidRPr="00477E63" w:rsidRDefault="00626364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26364" w:rsidRPr="00477E63" w:rsidTr="0036299D">
        <w:trPr>
          <w:trHeight w:val="739"/>
        </w:trPr>
        <w:tc>
          <w:tcPr>
            <w:tcW w:w="36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6364" w:rsidRPr="00477E63" w:rsidRDefault="00626364" w:rsidP="00477E63">
            <w:pPr>
              <w:ind w:firstLine="9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6364" w:rsidRPr="00477E63" w:rsidRDefault="00626364" w:rsidP="00477E63">
            <w:pPr>
              <w:ind w:firstLine="9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6364" w:rsidRPr="00477E63" w:rsidRDefault="00626364" w:rsidP="00477E63">
            <w:pPr>
              <w:ind w:firstLine="9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6364" w:rsidRPr="00477E63" w:rsidRDefault="00626364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6364" w:rsidRPr="00477E63" w:rsidRDefault="00626364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6364" w:rsidRPr="00477E63" w:rsidRDefault="00626364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6364" w:rsidRPr="00477E63" w:rsidRDefault="00626364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626364" w:rsidRPr="00477E63" w:rsidRDefault="00626364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477E63" w:rsidRPr="00477E63" w:rsidTr="00626364">
        <w:trPr>
          <w:trHeight w:val="238"/>
        </w:trPr>
        <w:tc>
          <w:tcPr>
            <w:tcW w:w="137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1. Мероприятия, направленные на достижение цели федерального проекта «Дорожная сеть»</w:t>
            </w: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31 059,76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28 574,98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2 484,78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1.1. Капитальный ремонт и ре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монт автомобильных дорог общего пользования местного значения, имеющих приоритетный социально значимый характер </w:t>
            </w: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Комитет ЖКХ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31 059,76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28 574,98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2 484,78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2 000,00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2 000,00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 по проектной части</w:t>
            </w: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31 059,76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28 574,98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2 484,78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2 000,00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35 059,76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28 574,98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6 484,78</w:t>
            </w:r>
          </w:p>
        </w:tc>
      </w:tr>
      <w:tr w:rsidR="00477E63" w:rsidRPr="00477E63" w:rsidTr="00626364">
        <w:trPr>
          <w:trHeight w:val="238"/>
        </w:trPr>
        <w:tc>
          <w:tcPr>
            <w:tcW w:w="137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477E63" w:rsidRPr="00477E63" w:rsidTr="00626364">
        <w:trPr>
          <w:trHeight w:val="268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1. Комплекс процессных мероприятий</w:t>
            </w: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88 134,02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88 134,02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63 522,70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63 522,70</w:t>
            </w:r>
          </w:p>
        </w:tc>
      </w:tr>
      <w:tr w:rsidR="00477E63" w:rsidRPr="00477E63" w:rsidTr="00626364">
        <w:trPr>
          <w:trHeight w:val="57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72 522,70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numPr>
                <w:ilvl w:val="0"/>
                <w:numId w:val="1"/>
              </w:numPr>
              <w:spacing w:after="160" w:line="256" w:lineRule="auto"/>
              <w:ind w:left="405" w:hanging="283"/>
              <w:contextualSpacing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522,70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ind w:left="3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45 922,70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45 922,70</w:t>
            </w:r>
          </w:p>
        </w:tc>
      </w:tr>
      <w:tr w:rsidR="00477E63" w:rsidRPr="00477E63" w:rsidTr="00626364">
        <w:trPr>
          <w:trHeight w:val="262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41 922,70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41 922,70</w:t>
            </w:r>
          </w:p>
        </w:tc>
      </w:tr>
      <w:tr w:rsidR="00477E63" w:rsidRPr="00477E63" w:rsidTr="00626364">
        <w:trPr>
          <w:trHeight w:val="291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41 922,70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41 922,70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1.2. Содержание автомобильных дорог</w:t>
            </w: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11 511,32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11 511,32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4 900,00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4 900,00</w:t>
            </w:r>
          </w:p>
        </w:tc>
      </w:tr>
      <w:tr w:rsidR="00477E63" w:rsidRPr="00477E63" w:rsidTr="00626364">
        <w:trPr>
          <w:trHeight w:val="262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4 900,00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ind w:left="3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4 900,00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ind w:left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1.3.Ремонт автомобильных дорог и дворовых территорий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700,00</w:t>
            </w:r>
          </w:p>
        </w:tc>
      </w:tr>
      <w:tr w:rsidR="00477E63" w:rsidRPr="00477E63" w:rsidTr="00626364">
        <w:trPr>
          <w:trHeight w:val="262"/>
        </w:trPr>
        <w:tc>
          <w:tcPr>
            <w:tcW w:w="368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16 700,00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16 700,00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25 700,00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25 700,00</w:t>
            </w:r>
          </w:p>
        </w:tc>
      </w:tr>
      <w:tr w:rsidR="00477E63" w:rsidRPr="00477E63" w:rsidTr="00626364">
        <w:trPr>
          <w:trHeight w:val="261"/>
        </w:trPr>
        <w:tc>
          <w:tcPr>
            <w:tcW w:w="368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1.4. Осуществление дорожной деятельности в отношении автомобильных дорог, улиц и дворовых территорий г.Тихвина - за счет средств районного бюджета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477E63" w:rsidRPr="00477E63" w:rsidTr="00626364">
        <w:trPr>
          <w:trHeight w:val="275"/>
        </w:trPr>
        <w:tc>
          <w:tcPr>
            <w:tcW w:w="368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AB020B">
        <w:trPr>
          <w:trHeight w:val="278"/>
        </w:trPr>
        <w:tc>
          <w:tcPr>
            <w:tcW w:w="368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AB020B">
        <w:trPr>
          <w:trHeight w:val="23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ind w:left="3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 Комплекс процессных мероприятий «Строительство и ре</w:t>
            </w: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конструкция автомобильных дорог»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Отв. исполнитель: Комитет </w:t>
            </w: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ЖКХ</w:t>
            </w:r>
          </w:p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Соисполнитель: отдел по строительству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29 150,00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29 150,00</w:t>
            </w:r>
          </w:p>
        </w:tc>
      </w:tr>
      <w:tr w:rsidR="00477E63" w:rsidRPr="00477E63" w:rsidTr="00AB020B">
        <w:trPr>
          <w:trHeight w:val="26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AB020B">
        <w:trPr>
          <w:trHeight w:val="75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2.1. 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ind w:firstLine="45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строительству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21 650,00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21 650,00</w:t>
            </w:r>
          </w:p>
        </w:tc>
      </w:tr>
      <w:tr w:rsidR="00477E63" w:rsidRPr="00477E63" w:rsidTr="00626364">
        <w:trPr>
          <w:trHeight w:val="26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626364">
        <w:trPr>
          <w:trHeight w:val="28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2.2. Осуществление дорожной деятельности в отношении автомобильных дорог, улиц и дворовых территорий г.</w:t>
            </w:r>
            <w:r w:rsidR="00334D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Тихвина - за счет средств районного бюджета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строительству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7 500,00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7 500,00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процессной части</w:t>
            </w:r>
            <w:r w:rsidRPr="00477E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ind w:firstLine="45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117 284,02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117 284,02</w:t>
            </w:r>
          </w:p>
        </w:tc>
      </w:tr>
      <w:tr w:rsidR="00477E63" w:rsidRPr="00477E63" w:rsidTr="00626364">
        <w:trPr>
          <w:trHeight w:val="262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63 522,70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63 522,70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72 522,70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72 522,70</w:t>
            </w:r>
          </w:p>
        </w:tc>
      </w:tr>
      <w:tr w:rsidR="00477E63" w:rsidRPr="00477E63" w:rsidTr="00626364">
        <w:trPr>
          <w:trHeight w:val="262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253 329,42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253 329,42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ind w:firstLine="9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148 343,78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 xml:space="preserve">28 574,98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119 768,80  </w:t>
            </w:r>
          </w:p>
        </w:tc>
      </w:tr>
      <w:tr w:rsidR="00477E63" w:rsidRPr="00477E63" w:rsidTr="00626364">
        <w:trPr>
          <w:trHeight w:val="250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ind w:firstLine="9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65 522,70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65 522,70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ind w:firstLine="9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74 522,70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74 522,70</w:t>
            </w:r>
          </w:p>
        </w:tc>
      </w:tr>
      <w:tr w:rsidR="00477E63" w:rsidRPr="00477E63" w:rsidTr="00626364">
        <w:trPr>
          <w:trHeight w:val="238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7E63" w:rsidRPr="00477E63" w:rsidRDefault="00477E63" w:rsidP="00477E63">
            <w:pPr>
              <w:ind w:firstLine="9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288 389,18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sz w:val="24"/>
                <w:szCs w:val="24"/>
                <w:lang w:eastAsia="en-US"/>
              </w:rPr>
              <w:t>28 574,98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7E63" w:rsidRPr="00477E63" w:rsidRDefault="00477E63" w:rsidP="00477E63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77E6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259 814,20</w:t>
            </w:r>
          </w:p>
        </w:tc>
      </w:tr>
    </w:tbl>
    <w:p w:rsidR="00334DDF" w:rsidRDefault="00334DDF" w:rsidP="00477E63">
      <w:pPr>
        <w:jc w:val="center"/>
        <w:rPr>
          <w:rFonts w:eastAsia="Calibri"/>
          <w:sz w:val="24"/>
          <w:szCs w:val="24"/>
          <w:lang w:eastAsia="en-US"/>
        </w:rPr>
      </w:pPr>
    </w:p>
    <w:p w:rsidR="00477E63" w:rsidRPr="00477E63" w:rsidRDefault="00477E63" w:rsidP="00477E63">
      <w:pPr>
        <w:jc w:val="center"/>
        <w:rPr>
          <w:rFonts w:eastAsia="Calibri"/>
          <w:sz w:val="24"/>
          <w:szCs w:val="24"/>
          <w:lang w:eastAsia="en-US"/>
        </w:rPr>
      </w:pPr>
      <w:r w:rsidRPr="00477E63">
        <w:rPr>
          <w:rFonts w:eastAsia="Calibri"/>
          <w:sz w:val="24"/>
          <w:szCs w:val="24"/>
          <w:lang w:eastAsia="en-US"/>
        </w:rPr>
        <w:t>_______________</w:t>
      </w:r>
    </w:p>
    <w:p w:rsidR="00477E63" w:rsidRPr="00477E63" w:rsidRDefault="00477E63" w:rsidP="00477E63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4"/>
          <w:szCs w:val="24"/>
          <w:lang w:eastAsia="en-US"/>
        </w:rPr>
      </w:pPr>
      <w:r w:rsidRPr="00477E63">
        <w:rPr>
          <w:rFonts w:eastAsia="Calibri"/>
          <w:b/>
          <w:bCs/>
          <w:vanish/>
          <w:color w:val="FF0000"/>
          <w:sz w:val="24"/>
          <w:szCs w:val="24"/>
          <w:lang w:eastAsia="en-US"/>
        </w:rPr>
        <w:t>#G0</w:t>
      </w:r>
    </w:p>
    <w:p w:rsidR="00477E63" w:rsidRPr="00477E63" w:rsidRDefault="00477E63" w:rsidP="00477E63">
      <w:pPr>
        <w:tabs>
          <w:tab w:val="left" w:pos="3830"/>
        </w:tabs>
        <w:spacing w:after="160" w:line="256" w:lineRule="auto"/>
        <w:jc w:val="left"/>
        <w:rPr>
          <w:rFonts w:ascii="Calibri" w:eastAsia="Calibri" w:hAnsi="Calibri"/>
          <w:color w:val="FF0000"/>
          <w:sz w:val="24"/>
          <w:szCs w:val="24"/>
          <w:lang w:eastAsia="en-US"/>
        </w:rPr>
      </w:pP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77E63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BA" w:rsidRDefault="00195BBA" w:rsidP="00477E63">
      <w:r>
        <w:separator/>
      </w:r>
    </w:p>
  </w:endnote>
  <w:endnote w:type="continuationSeparator" w:id="0">
    <w:p w:rsidR="00195BBA" w:rsidRDefault="00195BBA" w:rsidP="0047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BA" w:rsidRDefault="00195BBA" w:rsidP="00477E63">
      <w:r>
        <w:separator/>
      </w:r>
    </w:p>
  </w:footnote>
  <w:footnote w:type="continuationSeparator" w:id="0">
    <w:p w:rsidR="00195BBA" w:rsidRDefault="00195BBA" w:rsidP="0047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9D" w:rsidRDefault="003629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1D55">
      <w:rPr>
        <w:noProof/>
      </w:rPr>
      <w:t>3</w:t>
    </w:r>
    <w:r>
      <w:fldChar w:fldCharType="end"/>
    </w:r>
  </w:p>
  <w:p w:rsidR="0036299D" w:rsidRDefault="003629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78F8"/>
    <w:multiLevelType w:val="hybridMultilevel"/>
    <w:tmpl w:val="E1A65F78"/>
    <w:lvl w:ilvl="0" w:tplc="73FA9D4C">
      <w:start w:val="72"/>
      <w:numFmt w:val="decimal"/>
      <w:lvlText w:val="%1"/>
      <w:lvlJc w:val="left"/>
      <w:pPr>
        <w:ind w:left="681" w:hanging="360"/>
      </w:pPr>
    </w:lvl>
    <w:lvl w:ilvl="1" w:tplc="04190019">
      <w:start w:val="1"/>
      <w:numFmt w:val="lowerLetter"/>
      <w:lvlText w:val="%2."/>
      <w:lvlJc w:val="left"/>
      <w:pPr>
        <w:ind w:left="1401" w:hanging="360"/>
      </w:p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>
      <w:start w:val="1"/>
      <w:numFmt w:val="decimal"/>
      <w:lvlText w:val="%4."/>
      <w:lvlJc w:val="left"/>
      <w:pPr>
        <w:ind w:left="2841" w:hanging="360"/>
      </w:pPr>
    </w:lvl>
    <w:lvl w:ilvl="4" w:tplc="04190019">
      <w:start w:val="1"/>
      <w:numFmt w:val="lowerLetter"/>
      <w:lvlText w:val="%5."/>
      <w:lvlJc w:val="left"/>
      <w:pPr>
        <w:ind w:left="3561" w:hanging="360"/>
      </w:pPr>
    </w:lvl>
    <w:lvl w:ilvl="5" w:tplc="0419001B">
      <w:start w:val="1"/>
      <w:numFmt w:val="lowerRoman"/>
      <w:lvlText w:val="%6."/>
      <w:lvlJc w:val="right"/>
      <w:pPr>
        <w:ind w:left="4281" w:hanging="180"/>
      </w:pPr>
    </w:lvl>
    <w:lvl w:ilvl="6" w:tplc="0419000F">
      <w:start w:val="1"/>
      <w:numFmt w:val="decimal"/>
      <w:lvlText w:val="%7."/>
      <w:lvlJc w:val="left"/>
      <w:pPr>
        <w:ind w:left="5001" w:hanging="360"/>
      </w:pPr>
    </w:lvl>
    <w:lvl w:ilvl="7" w:tplc="04190019">
      <w:start w:val="1"/>
      <w:numFmt w:val="lowerLetter"/>
      <w:lvlText w:val="%8."/>
      <w:lvlJc w:val="left"/>
      <w:pPr>
        <w:ind w:left="5721" w:hanging="360"/>
      </w:pPr>
    </w:lvl>
    <w:lvl w:ilvl="8" w:tplc="0419001B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220"/>
    <w:rsid w:val="000F1A02"/>
    <w:rsid w:val="000F1D55"/>
    <w:rsid w:val="00137667"/>
    <w:rsid w:val="001464B2"/>
    <w:rsid w:val="00195BBA"/>
    <w:rsid w:val="001A2440"/>
    <w:rsid w:val="001B4F8D"/>
    <w:rsid w:val="001B631B"/>
    <w:rsid w:val="001F265D"/>
    <w:rsid w:val="00277A19"/>
    <w:rsid w:val="00285D0C"/>
    <w:rsid w:val="002A2B11"/>
    <w:rsid w:val="002F22EB"/>
    <w:rsid w:val="00326996"/>
    <w:rsid w:val="00334DDF"/>
    <w:rsid w:val="0036299D"/>
    <w:rsid w:val="0043001D"/>
    <w:rsid w:val="00477E63"/>
    <w:rsid w:val="004914DD"/>
    <w:rsid w:val="00511A2B"/>
    <w:rsid w:val="00554BEC"/>
    <w:rsid w:val="00595F6F"/>
    <w:rsid w:val="005C0140"/>
    <w:rsid w:val="00626364"/>
    <w:rsid w:val="006415B0"/>
    <w:rsid w:val="006463D8"/>
    <w:rsid w:val="00711921"/>
    <w:rsid w:val="00796BD1"/>
    <w:rsid w:val="00797558"/>
    <w:rsid w:val="007A4019"/>
    <w:rsid w:val="008A3858"/>
    <w:rsid w:val="009560BC"/>
    <w:rsid w:val="009840BA"/>
    <w:rsid w:val="009A4D32"/>
    <w:rsid w:val="00A03876"/>
    <w:rsid w:val="00A13C7B"/>
    <w:rsid w:val="00AB020B"/>
    <w:rsid w:val="00AE1A2A"/>
    <w:rsid w:val="00AF3634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D346-809C-448B-9405-3FD3A7C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77E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77E63"/>
    <w:rPr>
      <w:sz w:val="28"/>
    </w:rPr>
  </w:style>
  <w:style w:type="paragraph" w:styleId="ab">
    <w:name w:val="footer"/>
    <w:basedOn w:val="a"/>
    <w:link w:val="ac"/>
    <w:rsid w:val="00477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77E63"/>
    <w:rPr>
      <w:sz w:val="28"/>
    </w:rPr>
  </w:style>
  <w:style w:type="table" w:customStyle="1" w:styleId="10">
    <w:name w:val="Сетка таблицы1"/>
    <w:basedOn w:val="a1"/>
    <w:next w:val="a7"/>
    <w:uiPriority w:val="39"/>
    <w:rsid w:val="007975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2022-09-30T07:29:00Z</cp:lastPrinted>
  <dcterms:created xsi:type="dcterms:W3CDTF">2022-09-26T05:18:00Z</dcterms:created>
  <dcterms:modified xsi:type="dcterms:W3CDTF">2022-09-30T07:57:00Z</dcterms:modified>
</cp:coreProperties>
</file>