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A5411E">
      <w:pPr>
        <w:tabs>
          <w:tab w:val="left" w:pos="567"/>
          <w:tab w:val="left" w:pos="3686"/>
        </w:tabs>
      </w:pPr>
      <w:r>
        <w:tab/>
        <w:t>10 ноября 2021 г.</w:t>
      </w:r>
      <w:r>
        <w:tab/>
        <w:t>01-2151-а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C3223" w:rsidTr="006C3223">
        <w:tc>
          <w:tcPr>
            <w:tcW w:w="4928" w:type="dxa"/>
            <w:tcBorders>
              <w:top w:val="nil"/>
              <w:left w:val="nil"/>
              <w:bottom w:val="nil"/>
              <w:right w:val="nil"/>
            </w:tcBorders>
            <w:shd w:val="clear" w:color="auto" w:fill="auto"/>
          </w:tcPr>
          <w:p w:rsidR="008A3858" w:rsidRPr="006C3223" w:rsidRDefault="00982C14" w:rsidP="00B52D22">
            <w:pPr>
              <w:rPr>
                <w:b/>
                <w:sz w:val="24"/>
                <w:szCs w:val="24"/>
              </w:rPr>
            </w:pPr>
            <w:r w:rsidRPr="006C3223">
              <w:rPr>
                <w:color w:val="000000"/>
                <w:sz w:val="24"/>
                <w:szCs w:val="22"/>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6C3223">
              <w:rPr>
                <w:bCs/>
                <w:sz w:val="24"/>
                <w:szCs w:val="22"/>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C3223">
              <w:rPr>
                <w:color w:val="000000"/>
                <w:sz w:val="24"/>
                <w:szCs w:val="22"/>
              </w:rPr>
              <w:t>» в отношении имущества и земельных участков, находящихся в собственности муниципальных образований Тихвинский район и Тихвинское городское поселение</w:t>
            </w:r>
          </w:p>
        </w:tc>
      </w:tr>
      <w:tr w:rsidR="00A5411E" w:rsidRPr="00A5411E" w:rsidTr="006C3223">
        <w:tc>
          <w:tcPr>
            <w:tcW w:w="4928" w:type="dxa"/>
            <w:tcBorders>
              <w:top w:val="nil"/>
              <w:left w:val="nil"/>
              <w:bottom w:val="nil"/>
              <w:right w:val="nil"/>
            </w:tcBorders>
            <w:shd w:val="clear" w:color="auto" w:fill="auto"/>
          </w:tcPr>
          <w:p w:rsidR="00982C14" w:rsidRPr="00A5411E" w:rsidRDefault="00982C14" w:rsidP="00982C14">
            <w:pPr>
              <w:rPr>
                <w:sz w:val="24"/>
                <w:szCs w:val="22"/>
              </w:rPr>
            </w:pPr>
            <w:r w:rsidRPr="00A5411E">
              <w:rPr>
                <w:sz w:val="24"/>
                <w:szCs w:val="24"/>
              </w:rPr>
              <w:t>21, 1500 ОБ НПА</w:t>
            </w:r>
          </w:p>
        </w:tc>
      </w:tr>
    </w:tbl>
    <w:p w:rsidR="00554BEC" w:rsidRDefault="00554BEC" w:rsidP="001A2440">
      <w:pPr>
        <w:ind w:right="-1" w:firstLine="709"/>
        <w:rPr>
          <w:sz w:val="22"/>
          <w:szCs w:val="22"/>
        </w:rPr>
      </w:pPr>
    </w:p>
    <w:p w:rsidR="00982C14" w:rsidRPr="00982C14" w:rsidRDefault="00982C14" w:rsidP="00CF6C13">
      <w:pPr>
        <w:ind w:firstLine="720"/>
        <w:rPr>
          <w:color w:val="000000"/>
          <w:szCs w:val="24"/>
        </w:rPr>
      </w:pPr>
      <w:r w:rsidRPr="00982C14">
        <w:rPr>
          <w:color w:val="000000"/>
          <w:szCs w:val="24"/>
        </w:rPr>
        <w:t>В соответств</w:t>
      </w:r>
      <w:bookmarkStart w:id="0" w:name="_GoBack"/>
      <w:bookmarkEnd w:id="0"/>
      <w:r w:rsidRPr="00982C14">
        <w:rPr>
          <w:color w:val="000000"/>
          <w:szCs w:val="24"/>
        </w:rPr>
        <w:t>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и учитывая интересы получателей муниципальных услуг, администрация Тихвинского района ПОСТАНОВЛЯЕТ:</w:t>
      </w:r>
    </w:p>
    <w:p w:rsidR="00982C14" w:rsidRPr="00982C14" w:rsidRDefault="00982C14" w:rsidP="00CF6C13">
      <w:pPr>
        <w:ind w:firstLine="720"/>
        <w:rPr>
          <w:color w:val="000000"/>
          <w:szCs w:val="24"/>
        </w:rPr>
      </w:pPr>
      <w:r w:rsidRPr="00982C14">
        <w:rPr>
          <w:color w:val="000000"/>
          <w:szCs w:val="24"/>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в отношении имущества и земельных участков, находящихся в собственности муниципальных образований Тихвинский район и Тихвинское городское поселение (приложение).</w:t>
      </w:r>
    </w:p>
    <w:p w:rsidR="00982C14" w:rsidRPr="00982C14" w:rsidRDefault="00982C14" w:rsidP="00CF6C13">
      <w:pPr>
        <w:ind w:firstLine="720"/>
        <w:rPr>
          <w:szCs w:val="24"/>
        </w:rPr>
      </w:pPr>
      <w:r w:rsidRPr="00982C14">
        <w:rPr>
          <w:szCs w:val="24"/>
        </w:rPr>
        <w:t xml:space="preserve">2. Признать утратившими силу </w:t>
      </w:r>
      <w:r>
        <w:rPr>
          <w:szCs w:val="24"/>
        </w:rPr>
        <w:t>постановления</w:t>
      </w:r>
      <w:r w:rsidRPr="00982C14">
        <w:rPr>
          <w:szCs w:val="24"/>
        </w:rPr>
        <w:t xml:space="preserve"> администрации Тихвинского района: </w:t>
      </w:r>
    </w:p>
    <w:p w:rsidR="00982C14" w:rsidRPr="00982C14" w:rsidRDefault="00982C14" w:rsidP="00982C14">
      <w:pPr>
        <w:ind w:firstLine="720"/>
        <w:rPr>
          <w:color w:val="000000"/>
          <w:szCs w:val="24"/>
        </w:rPr>
      </w:pPr>
      <w:r w:rsidRPr="00982C14">
        <w:rPr>
          <w:b/>
          <w:szCs w:val="24"/>
        </w:rPr>
        <w:lastRenderedPageBreak/>
        <w:t>–</w:t>
      </w:r>
      <w:r>
        <w:rPr>
          <w:b/>
          <w:szCs w:val="24"/>
        </w:rPr>
        <w:t xml:space="preserve"> </w:t>
      </w:r>
      <w:r w:rsidRPr="00982C14">
        <w:rPr>
          <w:b/>
          <w:bCs/>
          <w:szCs w:val="24"/>
        </w:rPr>
        <w:t xml:space="preserve">от </w:t>
      </w:r>
      <w:r w:rsidRPr="00982C14">
        <w:rPr>
          <w:b/>
          <w:color w:val="000000"/>
          <w:szCs w:val="24"/>
        </w:rPr>
        <w:t>17 ноября 2017 года №01-3155-а</w:t>
      </w:r>
      <w:r w:rsidRPr="00982C14">
        <w:rPr>
          <w:color w:val="000000"/>
          <w:szCs w:val="24"/>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в отношении имущества и земельных участков, находящихся в собственности муниципальных образований Тихвинский район и Тихвинское городское поселение»;</w:t>
      </w:r>
    </w:p>
    <w:p w:rsidR="00982C14" w:rsidRPr="00982C14" w:rsidRDefault="00982C14" w:rsidP="00982C14">
      <w:pPr>
        <w:ind w:firstLine="720"/>
        <w:rPr>
          <w:color w:val="000000"/>
          <w:szCs w:val="24"/>
        </w:rPr>
      </w:pPr>
      <w:r w:rsidRPr="00982C14">
        <w:rPr>
          <w:b/>
          <w:szCs w:val="24"/>
        </w:rPr>
        <w:t xml:space="preserve">– </w:t>
      </w:r>
      <w:r w:rsidRPr="00982C14">
        <w:rPr>
          <w:b/>
          <w:bCs/>
          <w:szCs w:val="24"/>
        </w:rPr>
        <w:t xml:space="preserve">от </w:t>
      </w:r>
      <w:r w:rsidRPr="00982C14">
        <w:rPr>
          <w:b/>
          <w:color w:val="000000"/>
          <w:szCs w:val="24"/>
        </w:rPr>
        <w:t>11 октября 2019 года №01-2388-а</w:t>
      </w:r>
      <w:r w:rsidRPr="00982C14">
        <w:rPr>
          <w:color w:val="000000"/>
          <w:szCs w:val="24"/>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в отношении имущества и земельных участков, находящихся в собственности муниципальных образований Тихвинский район и Тихвинское городское поселение, утвержденный постановлением администрации Тихвинского района от 17 ноября 2017 года №01-3155-а».</w:t>
      </w:r>
    </w:p>
    <w:p w:rsidR="00982C14" w:rsidRPr="00982C14" w:rsidRDefault="00982C14" w:rsidP="00CF6C13">
      <w:pPr>
        <w:ind w:firstLine="720"/>
        <w:rPr>
          <w:color w:val="000000"/>
          <w:szCs w:val="24"/>
        </w:rPr>
      </w:pPr>
      <w:r w:rsidRPr="00982C14">
        <w:rPr>
          <w:color w:val="000000"/>
          <w:szCs w:val="24"/>
        </w:rPr>
        <w:t>3.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w:t>
      </w:r>
      <w:r w:rsidR="006C3223">
        <w:rPr>
          <w:color w:val="000000"/>
          <w:szCs w:val="24"/>
          <w:lang w:val="en-US"/>
        </w:rPr>
        <w:t>s</w:t>
      </w:r>
      <w:r w:rsidRPr="00982C14">
        <w:rPr>
          <w:color w:val="000000"/>
          <w:szCs w:val="24"/>
        </w:rPr>
        <w:t>://tikhvin.org).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982C14" w:rsidRPr="00982C14" w:rsidRDefault="00982C14" w:rsidP="00CF6C13">
      <w:pPr>
        <w:ind w:firstLine="450"/>
        <w:rPr>
          <w:szCs w:val="24"/>
        </w:rPr>
      </w:pPr>
      <w:r w:rsidRPr="00982C14">
        <w:rPr>
          <w:szCs w:val="24"/>
        </w:rPr>
        <w:t xml:space="preserve">     4. Контроль за исполнением настоящего постановления возложить на комитет по управлению муниципальным имуществом и градостроительству.</w:t>
      </w:r>
    </w:p>
    <w:p w:rsidR="00982C14" w:rsidRPr="00982C14" w:rsidRDefault="00982C14" w:rsidP="00CF6C13">
      <w:pPr>
        <w:ind w:firstLine="450"/>
        <w:rPr>
          <w:szCs w:val="24"/>
        </w:rPr>
      </w:pPr>
    </w:p>
    <w:p w:rsidR="00982C14" w:rsidRPr="0050531E" w:rsidRDefault="00982C14" w:rsidP="00CF6C13">
      <w:pPr>
        <w:ind w:firstLine="450"/>
        <w:rPr>
          <w:sz w:val="24"/>
          <w:szCs w:val="24"/>
        </w:rPr>
      </w:pPr>
    </w:p>
    <w:p w:rsidR="00982C14" w:rsidRPr="006F3F8C" w:rsidRDefault="00982C14" w:rsidP="00CF6C13">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982C14" w:rsidRDefault="00982C14" w:rsidP="00CF6C13">
      <w:pPr>
        <w:rPr>
          <w:sz w:val="24"/>
          <w:szCs w:val="24"/>
        </w:rPr>
      </w:pPr>
    </w:p>
    <w:p w:rsidR="00982C14" w:rsidRDefault="00982C14" w:rsidP="00CF6C13">
      <w:pPr>
        <w:rPr>
          <w:sz w:val="24"/>
          <w:szCs w:val="24"/>
        </w:rPr>
      </w:pPr>
    </w:p>
    <w:p w:rsidR="00982C14" w:rsidRDefault="00982C14" w:rsidP="00CF6C13">
      <w:pPr>
        <w:rPr>
          <w:sz w:val="24"/>
          <w:szCs w:val="24"/>
        </w:rPr>
      </w:pPr>
    </w:p>
    <w:p w:rsidR="00982C14" w:rsidRDefault="00982C14" w:rsidP="00CF6C13">
      <w:pPr>
        <w:rPr>
          <w:sz w:val="24"/>
          <w:szCs w:val="24"/>
        </w:rPr>
      </w:pPr>
    </w:p>
    <w:p w:rsidR="00982C14" w:rsidRDefault="00982C14" w:rsidP="00CF6C13">
      <w:pPr>
        <w:rPr>
          <w:sz w:val="24"/>
          <w:szCs w:val="24"/>
        </w:rPr>
      </w:pPr>
    </w:p>
    <w:p w:rsidR="00982C14" w:rsidRDefault="00982C14" w:rsidP="00CF6C13">
      <w:pPr>
        <w:rPr>
          <w:sz w:val="24"/>
          <w:szCs w:val="24"/>
        </w:rPr>
      </w:pPr>
    </w:p>
    <w:p w:rsidR="00982C14" w:rsidRDefault="00982C14" w:rsidP="00982C14">
      <w:pPr>
        <w:rPr>
          <w:sz w:val="24"/>
          <w:szCs w:val="24"/>
        </w:rPr>
      </w:pPr>
      <w:r>
        <w:rPr>
          <w:sz w:val="24"/>
          <w:szCs w:val="24"/>
        </w:rPr>
        <w:t>Иванова Юлия Павловна,</w:t>
      </w:r>
    </w:p>
    <w:p w:rsidR="00982C14" w:rsidRDefault="00982C14" w:rsidP="00982C14">
      <w:pPr>
        <w:rPr>
          <w:sz w:val="24"/>
          <w:szCs w:val="24"/>
        </w:rPr>
      </w:pPr>
      <w:r>
        <w:rPr>
          <w:sz w:val="24"/>
          <w:szCs w:val="24"/>
        </w:rPr>
        <w:t>73-940</w:t>
      </w:r>
    </w:p>
    <w:p w:rsidR="00982C14" w:rsidRPr="0050531E" w:rsidRDefault="00982C14" w:rsidP="00CF6C13">
      <w:pPr>
        <w:rPr>
          <w:sz w:val="24"/>
          <w:szCs w:val="24"/>
        </w:rPr>
      </w:pPr>
    </w:p>
    <w:p w:rsidR="00982C14" w:rsidRPr="0050531E" w:rsidRDefault="00982C14" w:rsidP="00CF6C13">
      <w:pPr>
        <w:ind w:firstLine="450"/>
        <w:rPr>
          <w:sz w:val="24"/>
          <w:szCs w:val="24"/>
        </w:rPr>
      </w:pPr>
    </w:p>
    <w:p w:rsidR="00982C14" w:rsidRPr="0050531E" w:rsidRDefault="00982C14" w:rsidP="00CF6C13">
      <w:pPr>
        <w:ind w:firstLine="450"/>
        <w:rPr>
          <w:sz w:val="24"/>
          <w:szCs w:val="24"/>
        </w:rPr>
      </w:pPr>
    </w:p>
    <w:p w:rsidR="00982C14" w:rsidRPr="00982C14" w:rsidRDefault="00982C14" w:rsidP="006C3223">
      <w:pPr>
        <w:rPr>
          <w:i/>
          <w:sz w:val="18"/>
          <w:szCs w:val="18"/>
        </w:rPr>
      </w:pPr>
      <w:r w:rsidRPr="00982C14">
        <w:rPr>
          <w:b/>
          <w:bCs/>
          <w:i/>
          <w:sz w:val="18"/>
          <w:szCs w:val="18"/>
        </w:rPr>
        <w:t>СОГЛАСОВАНО:</w:t>
      </w:r>
      <w:r w:rsidRPr="00982C14">
        <w:rPr>
          <w:i/>
          <w:sz w:val="18"/>
          <w:szCs w:val="18"/>
        </w:rPr>
        <w:t xml:space="preserve">  </w:t>
      </w:r>
    </w:p>
    <w:tbl>
      <w:tblPr>
        <w:tblW w:w="0" w:type="auto"/>
        <w:tblInd w:w="105" w:type="dxa"/>
        <w:tblLayout w:type="fixed"/>
        <w:tblCellMar>
          <w:left w:w="105" w:type="dxa"/>
          <w:right w:w="105" w:type="dxa"/>
        </w:tblCellMar>
        <w:tblLook w:val="0000" w:firstRow="0" w:lastRow="0" w:firstColumn="0" w:lastColumn="0" w:noHBand="0" w:noVBand="0"/>
      </w:tblPr>
      <w:tblGrid>
        <w:gridCol w:w="6237"/>
        <w:gridCol w:w="426"/>
        <w:gridCol w:w="2268"/>
      </w:tblGrid>
      <w:tr w:rsidR="00982C14" w:rsidRPr="00982C14" w:rsidTr="00982C14">
        <w:tc>
          <w:tcPr>
            <w:tcW w:w="6237" w:type="dxa"/>
          </w:tcPr>
          <w:p w:rsidR="00982C14" w:rsidRPr="00982C14" w:rsidRDefault="00982C14" w:rsidP="00982C14">
            <w:pPr>
              <w:rPr>
                <w:i/>
                <w:sz w:val="18"/>
                <w:szCs w:val="18"/>
              </w:rPr>
            </w:pPr>
            <w:r w:rsidRPr="00982C14">
              <w:rPr>
                <w:i/>
                <w:sz w:val="18"/>
                <w:szCs w:val="18"/>
              </w:rPr>
              <w:t xml:space="preserve">И.о. заместителя главы администрации – председателя </w:t>
            </w:r>
            <w:r>
              <w:rPr>
                <w:i/>
                <w:sz w:val="18"/>
                <w:szCs w:val="18"/>
              </w:rPr>
              <w:t>к</w:t>
            </w:r>
            <w:r w:rsidRPr="00982C14">
              <w:rPr>
                <w:i/>
                <w:color w:val="000000"/>
                <w:sz w:val="18"/>
                <w:szCs w:val="18"/>
              </w:rPr>
              <w:t>омитет</w:t>
            </w:r>
            <w:r>
              <w:rPr>
                <w:i/>
                <w:color w:val="000000"/>
                <w:sz w:val="18"/>
                <w:szCs w:val="18"/>
              </w:rPr>
              <w:t>а</w:t>
            </w:r>
            <w:r w:rsidRPr="00982C14">
              <w:rPr>
                <w:i/>
                <w:color w:val="000000"/>
                <w:sz w:val="18"/>
                <w:szCs w:val="18"/>
              </w:rPr>
              <w:t xml:space="preserve"> по управлению муниципальным имуществом и градостроительству </w:t>
            </w:r>
          </w:p>
        </w:tc>
        <w:tc>
          <w:tcPr>
            <w:tcW w:w="426" w:type="dxa"/>
          </w:tcPr>
          <w:p w:rsidR="00982C14" w:rsidRPr="00982C14" w:rsidRDefault="00982C14" w:rsidP="00CF6C13">
            <w:pPr>
              <w:rPr>
                <w:i/>
                <w:sz w:val="18"/>
                <w:szCs w:val="18"/>
              </w:rPr>
            </w:pPr>
            <w:r w:rsidRPr="00982C14">
              <w:rPr>
                <w:i/>
                <w:sz w:val="18"/>
                <w:szCs w:val="18"/>
              </w:rPr>
              <w:t xml:space="preserve">  </w:t>
            </w:r>
          </w:p>
        </w:tc>
        <w:tc>
          <w:tcPr>
            <w:tcW w:w="2268" w:type="dxa"/>
          </w:tcPr>
          <w:p w:rsidR="00982C14" w:rsidRPr="00982C14" w:rsidRDefault="00982C14" w:rsidP="00CF6C13">
            <w:pPr>
              <w:rPr>
                <w:i/>
                <w:sz w:val="18"/>
                <w:szCs w:val="18"/>
              </w:rPr>
            </w:pPr>
            <w:r w:rsidRPr="00982C14">
              <w:rPr>
                <w:i/>
                <w:sz w:val="18"/>
                <w:szCs w:val="18"/>
              </w:rPr>
              <w:t>Зеркова В.Н.</w:t>
            </w:r>
          </w:p>
        </w:tc>
      </w:tr>
      <w:tr w:rsidR="00982C14" w:rsidRPr="00982C14" w:rsidTr="00982C14">
        <w:tc>
          <w:tcPr>
            <w:tcW w:w="6237" w:type="dxa"/>
          </w:tcPr>
          <w:p w:rsidR="00982C14" w:rsidRPr="00982C14" w:rsidRDefault="00982C14" w:rsidP="00982C14">
            <w:pPr>
              <w:rPr>
                <w:i/>
                <w:sz w:val="18"/>
                <w:szCs w:val="18"/>
              </w:rPr>
            </w:pPr>
            <w:r w:rsidRPr="00982C14">
              <w:rPr>
                <w:i/>
                <w:sz w:val="18"/>
                <w:szCs w:val="18"/>
              </w:rPr>
              <w:t>Заведующий отделом по упр</w:t>
            </w:r>
            <w:r>
              <w:rPr>
                <w:i/>
                <w:sz w:val="18"/>
                <w:szCs w:val="18"/>
              </w:rPr>
              <w:t xml:space="preserve">авлению </w:t>
            </w:r>
            <w:r w:rsidRPr="00982C14">
              <w:rPr>
                <w:i/>
                <w:sz w:val="18"/>
                <w:szCs w:val="18"/>
              </w:rPr>
              <w:t xml:space="preserve">муниципальным имуществом </w:t>
            </w:r>
            <w:r>
              <w:rPr>
                <w:i/>
                <w:sz w:val="18"/>
                <w:szCs w:val="18"/>
              </w:rPr>
              <w:t>к</w:t>
            </w:r>
            <w:r>
              <w:rPr>
                <w:i/>
                <w:color w:val="000000"/>
                <w:sz w:val="18"/>
                <w:szCs w:val="18"/>
              </w:rPr>
              <w:t>омитета по управлению муниципальным имуществом и градостроительству</w:t>
            </w:r>
          </w:p>
        </w:tc>
        <w:tc>
          <w:tcPr>
            <w:tcW w:w="426" w:type="dxa"/>
          </w:tcPr>
          <w:p w:rsidR="00982C14" w:rsidRPr="00982C14" w:rsidRDefault="00982C14" w:rsidP="00CF6C13">
            <w:pPr>
              <w:rPr>
                <w:i/>
                <w:sz w:val="18"/>
                <w:szCs w:val="18"/>
              </w:rPr>
            </w:pPr>
            <w:r w:rsidRPr="00982C14">
              <w:rPr>
                <w:i/>
                <w:sz w:val="18"/>
                <w:szCs w:val="18"/>
              </w:rPr>
              <w:t xml:space="preserve">  </w:t>
            </w:r>
          </w:p>
        </w:tc>
        <w:tc>
          <w:tcPr>
            <w:tcW w:w="2268" w:type="dxa"/>
          </w:tcPr>
          <w:p w:rsidR="00982C14" w:rsidRPr="00982C14" w:rsidRDefault="00982C14" w:rsidP="00CF6C13">
            <w:pPr>
              <w:rPr>
                <w:i/>
                <w:sz w:val="18"/>
                <w:szCs w:val="18"/>
              </w:rPr>
            </w:pPr>
            <w:r w:rsidRPr="00982C14">
              <w:rPr>
                <w:i/>
                <w:sz w:val="18"/>
                <w:szCs w:val="18"/>
              </w:rPr>
              <w:t>Зеркова В.Н.</w:t>
            </w:r>
          </w:p>
        </w:tc>
      </w:tr>
      <w:tr w:rsidR="00982C14" w:rsidRPr="00982C14" w:rsidTr="00982C14">
        <w:tc>
          <w:tcPr>
            <w:tcW w:w="6237" w:type="dxa"/>
          </w:tcPr>
          <w:p w:rsidR="00982C14" w:rsidRPr="00982C14" w:rsidRDefault="00982C14" w:rsidP="00CF6C13">
            <w:pPr>
              <w:rPr>
                <w:i/>
                <w:sz w:val="18"/>
                <w:szCs w:val="18"/>
              </w:rPr>
            </w:pPr>
            <w:r w:rsidRPr="00982C14">
              <w:rPr>
                <w:i/>
                <w:sz w:val="18"/>
                <w:szCs w:val="18"/>
              </w:rPr>
              <w:t xml:space="preserve">Заведующий общим отделом </w:t>
            </w:r>
          </w:p>
        </w:tc>
        <w:tc>
          <w:tcPr>
            <w:tcW w:w="426" w:type="dxa"/>
          </w:tcPr>
          <w:p w:rsidR="00982C14" w:rsidRPr="00982C14" w:rsidRDefault="00982C14" w:rsidP="00CF6C13">
            <w:pPr>
              <w:rPr>
                <w:i/>
                <w:sz w:val="18"/>
                <w:szCs w:val="18"/>
              </w:rPr>
            </w:pPr>
            <w:r w:rsidRPr="00982C14">
              <w:rPr>
                <w:i/>
                <w:sz w:val="18"/>
                <w:szCs w:val="18"/>
              </w:rPr>
              <w:t xml:space="preserve">  </w:t>
            </w:r>
          </w:p>
        </w:tc>
        <w:tc>
          <w:tcPr>
            <w:tcW w:w="2268" w:type="dxa"/>
          </w:tcPr>
          <w:p w:rsidR="00982C14" w:rsidRPr="00982C14" w:rsidRDefault="00982C14" w:rsidP="00CF6C13">
            <w:pPr>
              <w:rPr>
                <w:i/>
                <w:sz w:val="18"/>
                <w:szCs w:val="18"/>
              </w:rPr>
            </w:pPr>
            <w:r w:rsidRPr="00982C14">
              <w:rPr>
                <w:i/>
                <w:sz w:val="18"/>
                <w:szCs w:val="18"/>
              </w:rPr>
              <w:t>Савранская И.Г.</w:t>
            </w:r>
          </w:p>
        </w:tc>
      </w:tr>
      <w:tr w:rsidR="00982C14" w:rsidRPr="00982C14" w:rsidTr="00982C14">
        <w:tc>
          <w:tcPr>
            <w:tcW w:w="6237" w:type="dxa"/>
          </w:tcPr>
          <w:p w:rsidR="00982C14" w:rsidRPr="00982C14" w:rsidRDefault="00982C14" w:rsidP="00CF6C13">
            <w:pPr>
              <w:rPr>
                <w:i/>
                <w:sz w:val="18"/>
                <w:szCs w:val="18"/>
              </w:rPr>
            </w:pPr>
            <w:r w:rsidRPr="00982C14">
              <w:rPr>
                <w:i/>
                <w:sz w:val="18"/>
                <w:szCs w:val="18"/>
              </w:rPr>
              <w:t xml:space="preserve">Заведующий юридическим отделом </w:t>
            </w:r>
          </w:p>
        </w:tc>
        <w:tc>
          <w:tcPr>
            <w:tcW w:w="426" w:type="dxa"/>
          </w:tcPr>
          <w:p w:rsidR="00982C14" w:rsidRPr="00982C14" w:rsidRDefault="00982C14" w:rsidP="00CF6C13">
            <w:pPr>
              <w:rPr>
                <w:i/>
                <w:sz w:val="18"/>
                <w:szCs w:val="18"/>
              </w:rPr>
            </w:pPr>
            <w:r w:rsidRPr="00982C14">
              <w:rPr>
                <w:i/>
                <w:sz w:val="18"/>
                <w:szCs w:val="18"/>
              </w:rPr>
              <w:t xml:space="preserve">  </w:t>
            </w:r>
          </w:p>
        </w:tc>
        <w:tc>
          <w:tcPr>
            <w:tcW w:w="2268" w:type="dxa"/>
          </w:tcPr>
          <w:p w:rsidR="00982C14" w:rsidRPr="00982C14" w:rsidRDefault="00982C14" w:rsidP="00CF6C13">
            <w:pPr>
              <w:rPr>
                <w:i/>
                <w:sz w:val="18"/>
                <w:szCs w:val="18"/>
              </w:rPr>
            </w:pPr>
            <w:r w:rsidRPr="00982C14">
              <w:rPr>
                <w:i/>
                <w:sz w:val="18"/>
                <w:szCs w:val="18"/>
              </w:rPr>
              <w:t>Максимов В.В.</w:t>
            </w:r>
          </w:p>
        </w:tc>
      </w:tr>
      <w:tr w:rsidR="00982C14" w:rsidRPr="00982C14" w:rsidTr="00982C14">
        <w:tc>
          <w:tcPr>
            <w:tcW w:w="6237" w:type="dxa"/>
          </w:tcPr>
          <w:p w:rsidR="00982C14" w:rsidRPr="00982C14" w:rsidRDefault="00982C14" w:rsidP="00CF6C13">
            <w:pPr>
              <w:rPr>
                <w:i/>
                <w:sz w:val="18"/>
                <w:szCs w:val="18"/>
              </w:rPr>
            </w:pPr>
            <w:r w:rsidRPr="00982C14">
              <w:rPr>
                <w:i/>
                <w:sz w:val="18"/>
                <w:szCs w:val="18"/>
              </w:rPr>
              <w:t xml:space="preserve">Заведующий отделом информационного обеспечения </w:t>
            </w:r>
          </w:p>
        </w:tc>
        <w:tc>
          <w:tcPr>
            <w:tcW w:w="426" w:type="dxa"/>
          </w:tcPr>
          <w:p w:rsidR="00982C14" w:rsidRPr="00982C14" w:rsidRDefault="00982C14" w:rsidP="00CF6C13">
            <w:pPr>
              <w:rPr>
                <w:i/>
                <w:sz w:val="18"/>
                <w:szCs w:val="18"/>
              </w:rPr>
            </w:pPr>
            <w:r w:rsidRPr="00982C14">
              <w:rPr>
                <w:i/>
                <w:sz w:val="18"/>
                <w:szCs w:val="18"/>
              </w:rPr>
              <w:t xml:space="preserve">  </w:t>
            </w:r>
          </w:p>
        </w:tc>
        <w:tc>
          <w:tcPr>
            <w:tcW w:w="2268" w:type="dxa"/>
          </w:tcPr>
          <w:p w:rsidR="00982C14" w:rsidRPr="00982C14" w:rsidRDefault="00982C14" w:rsidP="00CF6C13">
            <w:pPr>
              <w:rPr>
                <w:i/>
                <w:sz w:val="18"/>
                <w:szCs w:val="18"/>
              </w:rPr>
            </w:pPr>
            <w:r w:rsidRPr="00982C14">
              <w:rPr>
                <w:i/>
                <w:sz w:val="18"/>
                <w:szCs w:val="18"/>
              </w:rPr>
              <w:t>Васильева Е.Ю.</w:t>
            </w:r>
          </w:p>
        </w:tc>
      </w:tr>
    </w:tbl>
    <w:p w:rsidR="00982C14" w:rsidRPr="00982C14" w:rsidRDefault="00982C14" w:rsidP="00CF6C13">
      <w:pPr>
        <w:ind w:firstLine="450"/>
        <w:rPr>
          <w:i/>
          <w:sz w:val="18"/>
          <w:szCs w:val="18"/>
        </w:rPr>
      </w:pPr>
    </w:p>
    <w:p w:rsidR="00982C14" w:rsidRPr="00982C14" w:rsidRDefault="00982C14" w:rsidP="00CF6C13">
      <w:pPr>
        <w:rPr>
          <w:i/>
          <w:sz w:val="18"/>
          <w:szCs w:val="18"/>
        </w:rPr>
      </w:pPr>
    </w:p>
    <w:p w:rsidR="00982C14" w:rsidRPr="00982C14" w:rsidRDefault="00982C14" w:rsidP="00CF6C13">
      <w:pPr>
        <w:rPr>
          <w:i/>
          <w:sz w:val="18"/>
          <w:szCs w:val="18"/>
        </w:rPr>
      </w:pPr>
    </w:p>
    <w:p w:rsidR="00982C14" w:rsidRPr="00982C14" w:rsidRDefault="00982C14" w:rsidP="00CF6C13">
      <w:pPr>
        <w:rPr>
          <w:i/>
          <w:sz w:val="18"/>
          <w:szCs w:val="18"/>
        </w:rPr>
      </w:pPr>
      <w:r w:rsidRPr="00982C14">
        <w:rPr>
          <w:b/>
          <w:bCs/>
          <w:i/>
          <w:sz w:val="18"/>
          <w:szCs w:val="18"/>
        </w:rPr>
        <w:t>РАССЫЛКА:</w:t>
      </w:r>
      <w:r w:rsidRPr="00982C14">
        <w:rPr>
          <w:i/>
          <w:sz w:val="18"/>
          <w:szCs w:val="18"/>
        </w:rPr>
        <w:t xml:space="preserve"> </w:t>
      </w:r>
    </w:p>
    <w:tbl>
      <w:tblPr>
        <w:tblW w:w="0" w:type="auto"/>
        <w:tblInd w:w="105" w:type="dxa"/>
        <w:tblLayout w:type="fixed"/>
        <w:tblCellMar>
          <w:left w:w="105" w:type="dxa"/>
          <w:right w:w="105" w:type="dxa"/>
        </w:tblCellMar>
        <w:tblLook w:val="0000" w:firstRow="0" w:lastRow="0" w:firstColumn="0" w:lastColumn="0" w:noHBand="0" w:noVBand="0"/>
      </w:tblPr>
      <w:tblGrid>
        <w:gridCol w:w="6946"/>
        <w:gridCol w:w="709"/>
      </w:tblGrid>
      <w:tr w:rsidR="00982C14" w:rsidRPr="00982C14" w:rsidTr="00982C14">
        <w:tc>
          <w:tcPr>
            <w:tcW w:w="6946" w:type="dxa"/>
          </w:tcPr>
          <w:p w:rsidR="00982C14" w:rsidRPr="00982C14" w:rsidRDefault="00982C14" w:rsidP="00CF6C13">
            <w:pPr>
              <w:rPr>
                <w:i/>
                <w:sz w:val="18"/>
                <w:szCs w:val="18"/>
              </w:rPr>
            </w:pPr>
            <w:r w:rsidRPr="00982C14">
              <w:rPr>
                <w:i/>
                <w:sz w:val="18"/>
                <w:szCs w:val="18"/>
              </w:rPr>
              <w:t xml:space="preserve">Дело </w:t>
            </w:r>
          </w:p>
        </w:tc>
        <w:tc>
          <w:tcPr>
            <w:tcW w:w="709" w:type="dxa"/>
          </w:tcPr>
          <w:p w:rsidR="00982C14" w:rsidRPr="00982C14" w:rsidRDefault="00982C14" w:rsidP="00CF6C13">
            <w:pPr>
              <w:jc w:val="right"/>
              <w:rPr>
                <w:i/>
                <w:sz w:val="18"/>
                <w:szCs w:val="18"/>
              </w:rPr>
            </w:pPr>
            <w:r w:rsidRPr="00982C14">
              <w:rPr>
                <w:i/>
                <w:sz w:val="18"/>
                <w:szCs w:val="18"/>
              </w:rPr>
              <w:t xml:space="preserve">1 </w:t>
            </w:r>
          </w:p>
        </w:tc>
      </w:tr>
      <w:tr w:rsidR="00982C14" w:rsidRPr="00982C14" w:rsidTr="00982C14">
        <w:tc>
          <w:tcPr>
            <w:tcW w:w="6946" w:type="dxa"/>
          </w:tcPr>
          <w:p w:rsidR="00982C14" w:rsidRPr="00982C14" w:rsidRDefault="00982C14" w:rsidP="00CF6C13">
            <w:pPr>
              <w:rPr>
                <w:i/>
                <w:sz w:val="18"/>
                <w:szCs w:val="18"/>
              </w:rPr>
            </w:pPr>
            <w:r w:rsidRPr="00982C14">
              <w:rPr>
                <w:i/>
                <w:sz w:val="18"/>
                <w:szCs w:val="18"/>
              </w:rPr>
              <w:t>Комитет по управлению муниципальным имуществом и градостроительству</w:t>
            </w:r>
          </w:p>
        </w:tc>
        <w:tc>
          <w:tcPr>
            <w:tcW w:w="709" w:type="dxa"/>
          </w:tcPr>
          <w:p w:rsidR="00982C14" w:rsidRPr="00982C14" w:rsidRDefault="00982C14" w:rsidP="00CF6C13">
            <w:pPr>
              <w:jc w:val="right"/>
              <w:rPr>
                <w:i/>
                <w:sz w:val="18"/>
                <w:szCs w:val="18"/>
              </w:rPr>
            </w:pPr>
            <w:r w:rsidRPr="00982C14">
              <w:rPr>
                <w:i/>
                <w:sz w:val="18"/>
                <w:szCs w:val="18"/>
              </w:rPr>
              <w:t xml:space="preserve">4 </w:t>
            </w:r>
          </w:p>
        </w:tc>
      </w:tr>
      <w:tr w:rsidR="00982C14" w:rsidRPr="00982C14" w:rsidTr="00982C14">
        <w:tc>
          <w:tcPr>
            <w:tcW w:w="6946" w:type="dxa"/>
          </w:tcPr>
          <w:p w:rsidR="00982C14" w:rsidRPr="00982C14" w:rsidRDefault="00982C14" w:rsidP="00CF6C13">
            <w:pPr>
              <w:rPr>
                <w:i/>
                <w:sz w:val="18"/>
                <w:szCs w:val="18"/>
              </w:rPr>
            </w:pPr>
            <w:r w:rsidRPr="00982C14">
              <w:rPr>
                <w:i/>
                <w:sz w:val="18"/>
                <w:szCs w:val="18"/>
              </w:rPr>
              <w:t xml:space="preserve">Общий отдел </w:t>
            </w:r>
          </w:p>
        </w:tc>
        <w:tc>
          <w:tcPr>
            <w:tcW w:w="709" w:type="dxa"/>
          </w:tcPr>
          <w:p w:rsidR="00982C14" w:rsidRPr="00982C14" w:rsidRDefault="00982C14" w:rsidP="00CF6C13">
            <w:pPr>
              <w:jc w:val="right"/>
              <w:rPr>
                <w:i/>
                <w:sz w:val="18"/>
                <w:szCs w:val="18"/>
              </w:rPr>
            </w:pPr>
            <w:r w:rsidRPr="00982C14">
              <w:rPr>
                <w:i/>
                <w:sz w:val="18"/>
                <w:szCs w:val="18"/>
              </w:rPr>
              <w:t xml:space="preserve">1 </w:t>
            </w:r>
          </w:p>
        </w:tc>
      </w:tr>
      <w:tr w:rsidR="00982C14" w:rsidRPr="00982C14" w:rsidTr="00982C14">
        <w:tc>
          <w:tcPr>
            <w:tcW w:w="6946" w:type="dxa"/>
          </w:tcPr>
          <w:p w:rsidR="00982C14" w:rsidRPr="00982C14" w:rsidRDefault="00982C14" w:rsidP="00CF6C13">
            <w:pPr>
              <w:rPr>
                <w:i/>
                <w:sz w:val="18"/>
                <w:szCs w:val="18"/>
              </w:rPr>
            </w:pPr>
            <w:r w:rsidRPr="00982C14">
              <w:rPr>
                <w:i/>
                <w:sz w:val="18"/>
                <w:szCs w:val="18"/>
              </w:rPr>
              <w:t xml:space="preserve">Отдел информационного обеспечения </w:t>
            </w:r>
          </w:p>
        </w:tc>
        <w:tc>
          <w:tcPr>
            <w:tcW w:w="709" w:type="dxa"/>
          </w:tcPr>
          <w:p w:rsidR="00982C14" w:rsidRPr="00982C14" w:rsidRDefault="00982C14" w:rsidP="00CF6C13">
            <w:pPr>
              <w:jc w:val="right"/>
              <w:rPr>
                <w:i/>
                <w:sz w:val="18"/>
                <w:szCs w:val="18"/>
              </w:rPr>
            </w:pPr>
            <w:r w:rsidRPr="00982C14">
              <w:rPr>
                <w:i/>
                <w:sz w:val="18"/>
                <w:szCs w:val="18"/>
              </w:rPr>
              <w:t xml:space="preserve">1 </w:t>
            </w:r>
          </w:p>
        </w:tc>
      </w:tr>
      <w:tr w:rsidR="00982C14" w:rsidRPr="00982C14" w:rsidTr="00982C14">
        <w:tc>
          <w:tcPr>
            <w:tcW w:w="6946" w:type="dxa"/>
          </w:tcPr>
          <w:p w:rsidR="00982C14" w:rsidRPr="00982C14" w:rsidRDefault="00982C14" w:rsidP="00CF6C13">
            <w:pPr>
              <w:rPr>
                <w:i/>
                <w:sz w:val="18"/>
                <w:szCs w:val="18"/>
              </w:rPr>
            </w:pPr>
            <w:r w:rsidRPr="00982C14">
              <w:rPr>
                <w:i/>
                <w:sz w:val="18"/>
                <w:szCs w:val="18"/>
              </w:rPr>
              <w:t xml:space="preserve">Администрации сельских поселений </w:t>
            </w:r>
          </w:p>
        </w:tc>
        <w:tc>
          <w:tcPr>
            <w:tcW w:w="709" w:type="dxa"/>
          </w:tcPr>
          <w:p w:rsidR="00982C14" w:rsidRPr="00982C14" w:rsidRDefault="00982C14" w:rsidP="00CF6C13">
            <w:pPr>
              <w:jc w:val="right"/>
              <w:rPr>
                <w:i/>
                <w:sz w:val="18"/>
                <w:szCs w:val="18"/>
              </w:rPr>
            </w:pPr>
            <w:r w:rsidRPr="00982C14">
              <w:rPr>
                <w:i/>
                <w:sz w:val="18"/>
                <w:szCs w:val="18"/>
              </w:rPr>
              <w:t xml:space="preserve">8 </w:t>
            </w:r>
          </w:p>
        </w:tc>
      </w:tr>
      <w:tr w:rsidR="00982C14" w:rsidRPr="00982C14" w:rsidTr="00982C14">
        <w:tc>
          <w:tcPr>
            <w:tcW w:w="6946" w:type="dxa"/>
          </w:tcPr>
          <w:p w:rsidR="00982C14" w:rsidRPr="00982C14" w:rsidRDefault="00982C14" w:rsidP="00CF6C13">
            <w:pPr>
              <w:rPr>
                <w:i/>
                <w:sz w:val="18"/>
                <w:szCs w:val="18"/>
              </w:rPr>
            </w:pPr>
            <w:r w:rsidRPr="00982C14">
              <w:rPr>
                <w:i/>
                <w:sz w:val="18"/>
                <w:szCs w:val="18"/>
              </w:rPr>
              <w:t>Филиал ГБУ ЛО «МФЦ» «Тихвинский»</w:t>
            </w:r>
          </w:p>
        </w:tc>
        <w:tc>
          <w:tcPr>
            <w:tcW w:w="709" w:type="dxa"/>
          </w:tcPr>
          <w:p w:rsidR="00982C14" w:rsidRPr="00982C14" w:rsidRDefault="00982C14" w:rsidP="00CF6C13">
            <w:pPr>
              <w:jc w:val="right"/>
              <w:rPr>
                <w:i/>
                <w:sz w:val="18"/>
                <w:szCs w:val="18"/>
              </w:rPr>
            </w:pPr>
            <w:r w:rsidRPr="00982C14">
              <w:rPr>
                <w:i/>
                <w:sz w:val="18"/>
                <w:szCs w:val="18"/>
              </w:rPr>
              <w:t xml:space="preserve">1 </w:t>
            </w:r>
          </w:p>
        </w:tc>
      </w:tr>
      <w:tr w:rsidR="00982C14" w:rsidRPr="00982C14" w:rsidTr="00982C14">
        <w:tc>
          <w:tcPr>
            <w:tcW w:w="6946" w:type="dxa"/>
          </w:tcPr>
          <w:p w:rsidR="00982C14" w:rsidRPr="00982C14" w:rsidRDefault="00982C14" w:rsidP="00CF6C13">
            <w:pPr>
              <w:rPr>
                <w:i/>
                <w:sz w:val="18"/>
                <w:szCs w:val="18"/>
              </w:rPr>
            </w:pPr>
            <w:r w:rsidRPr="00982C14">
              <w:rPr>
                <w:i/>
                <w:sz w:val="18"/>
                <w:szCs w:val="18"/>
              </w:rPr>
              <w:t>АНО «Редакция газеты «Трудовая слава»</w:t>
            </w:r>
          </w:p>
        </w:tc>
        <w:tc>
          <w:tcPr>
            <w:tcW w:w="709" w:type="dxa"/>
          </w:tcPr>
          <w:p w:rsidR="00982C14" w:rsidRPr="00982C14" w:rsidRDefault="00982C14" w:rsidP="00CF6C13">
            <w:pPr>
              <w:jc w:val="right"/>
              <w:rPr>
                <w:i/>
                <w:sz w:val="18"/>
                <w:szCs w:val="18"/>
              </w:rPr>
            </w:pPr>
            <w:r w:rsidRPr="00982C14">
              <w:rPr>
                <w:i/>
                <w:sz w:val="18"/>
                <w:szCs w:val="18"/>
              </w:rPr>
              <w:t xml:space="preserve">1 </w:t>
            </w:r>
          </w:p>
        </w:tc>
      </w:tr>
      <w:tr w:rsidR="00982C14" w:rsidRPr="00982C14" w:rsidTr="00982C14">
        <w:tc>
          <w:tcPr>
            <w:tcW w:w="6946" w:type="dxa"/>
          </w:tcPr>
          <w:p w:rsidR="00982C14" w:rsidRPr="00982C14" w:rsidRDefault="00982C14" w:rsidP="00982C14">
            <w:pPr>
              <w:pStyle w:val="Heading"/>
              <w:rPr>
                <w:rFonts w:ascii="Times New Roman" w:hAnsi="Times New Roman" w:cs="Times New Roman"/>
                <w:i/>
                <w:sz w:val="18"/>
                <w:szCs w:val="18"/>
              </w:rPr>
            </w:pPr>
            <w:r w:rsidRPr="00982C14">
              <w:rPr>
                <w:rFonts w:ascii="Times New Roman" w:hAnsi="Times New Roman" w:cs="Times New Roman"/>
                <w:i/>
                <w:sz w:val="18"/>
                <w:szCs w:val="18"/>
              </w:rPr>
              <w:t xml:space="preserve">ВСЕГО: </w:t>
            </w:r>
          </w:p>
        </w:tc>
        <w:tc>
          <w:tcPr>
            <w:tcW w:w="709" w:type="dxa"/>
          </w:tcPr>
          <w:p w:rsidR="00982C14" w:rsidRPr="00982C14" w:rsidRDefault="00982C14" w:rsidP="00CF6C13">
            <w:pPr>
              <w:pStyle w:val="Heading"/>
              <w:jc w:val="right"/>
              <w:rPr>
                <w:rFonts w:ascii="Times New Roman" w:hAnsi="Times New Roman" w:cs="Times New Roman"/>
                <w:i/>
                <w:sz w:val="18"/>
                <w:szCs w:val="18"/>
              </w:rPr>
            </w:pPr>
            <w:r w:rsidRPr="00982C14">
              <w:rPr>
                <w:rFonts w:ascii="Times New Roman" w:hAnsi="Times New Roman" w:cs="Times New Roman"/>
                <w:i/>
                <w:sz w:val="18"/>
                <w:szCs w:val="18"/>
              </w:rPr>
              <w:t xml:space="preserve">17 </w:t>
            </w:r>
          </w:p>
        </w:tc>
      </w:tr>
    </w:tbl>
    <w:p w:rsidR="00982C14" w:rsidRPr="00982C14" w:rsidRDefault="00982C14" w:rsidP="00CF6C13">
      <w:pPr>
        <w:rPr>
          <w:i/>
          <w:sz w:val="18"/>
          <w:szCs w:val="18"/>
        </w:rPr>
      </w:pPr>
    </w:p>
    <w:p w:rsidR="00982C14" w:rsidRDefault="00982C14" w:rsidP="00CF6C13">
      <w:pPr>
        <w:rPr>
          <w:i/>
          <w:sz w:val="18"/>
          <w:szCs w:val="18"/>
        </w:rPr>
        <w:sectPr w:rsidR="00982C14" w:rsidSect="006C3223">
          <w:headerReference w:type="default" r:id="rId6"/>
          <w:pgSz w:w="11907" w:h="16840"/>
          <w:pgMar w:top="851" w:right="1134" w:bottom="992" w:left="1701" w:header="720" w:footer="720" w:gutter="0"/>
          <w:cols w:space="720"/>
          <w:titlePg/>
          <w:docGrid w:linePitch="381"/>
        </w:sectPr>
      </w:pPr>
    </w:p>
    <w:p w:rsidR="00982C14" w:rsidRPr="00A5411E" w:rsidRDefault="00982C14" w:rsidP="00CF6C13">
      <w:pPr>
        <w:pStyle w:val="ConsPlusNormal"/>
        <w:ind w:left="5040"/>
        <w:outlineLvl w:val="0"/>
        <w:rPr>
          <w:rFonts w:ascii="Times New Roman" w:hAnsi="Times New Roman" w:cs="Times New Roman"/>
          <w:sz w:val="24"/>
          <w:szCs w:val="24"/>
        </w:rPr>
      </w:pPr>
      <w:r w:rsidRPr="00A5411E">
        <w:rPr>
          <w:rFonts w:ascii="Times New Roman" w:hAnsi="Times New Roman" w:cs="Times New Roman"/>
          <w:sz w:val="24"/>
          <w:szCs w:val="24"/>
        </w:rPr>
        <w:lastRenderedPageBreak/>
        <w:t>УТВЕРЖДЕН</w:t>
      </w:r>
    </w:p>
    <w:p w:rsidR="00982C14" w:rsidRPr="00A5411E" w:rsidRDefault="00982C14" w:rsidP="00CF6C13">
      <w:pPr>
        <w:pStyle w:val="ConsPlusNormal"/>
        <w:ind w:left="5040"/>
        <w:rPr>
          <w:rFonts w:ascii="Times New Roman" w:hAnsi="Times New Roman" w:cs="Times New Roman"/>
          <w:sz w:val="24"/>
          <w:szCs w:val="24"/>
        </w:rPr>
      </w:pPr>
      <w:r w:rsidRPr="00A5411E">
        <w:rPr>
          <w:rFonts w:ascii="Times New Roman" w:hAnsi="Times New Roman" w:cs="Times New Roman"/>
          <w:sz w:val="24"/>
          <w:szCs w:val="24"/>
        </w:rPr>
        <w:t>постановлением администрации</w:t>
      </w:r>
    </w:p>
    <w:p w:rsidR="00982C14" w:rsidRPr="00A5411E" w:rsidRDefault="00982C14" w:rsidP="00CF6C13">
      <w:pPr>
        <w:pStyle w:val="ConsPlusNormal"/>
        <w:ind w:left="5040"/>
        <w:rPr>
          <w:rFonts w:ascii="Times New Roman" w:hAnsi="Times New Roman" w:cs="Times New Roman"/>
          <w:sz w:val="24"/>
          <w:szCs w:val="24"/>
        </w:rPr>
      </w:pPr>
      <w:r w:rsidRPr="00A5411E">
        <w:rPr>
          <w:rFonts w:ascii="Times New Roman" w:hAnsi="Times New Roman" w:cs="Times New Roman"/>
          <w:sz w:val="24"/>
          <w:szCs w:val="24"/>
        </w:rPr>
        <w:t>Тихвинского района</w:t>
      </w:r>
    </w:p>
    <w:p w:rsidR="00982C14" w:rsidRPr="00A5411E" w:rsidRDefault="00982C14" w:rsidP="00CF6C13">
      <w:pPr>
        <w:pStyle w:val="ConsPlusNormal"/>
        <w:ind w:left="5040"/>
        <w:rPr>
          <w:rFonts w:ascii="Times New Roman" w:hAnsi="Times New Roman" w:cs="Times New Roman"/>
          <w:sz w:val="24"/>
          <w:szCs w:val="24"/>
        </w:rPr>
      </w:pPr>
      <w:r w:rsidRPr="00A5411E">
        <w:rPr>
          <w:rFonts w:ascii="Times New Roman" w:hAnsi="Times New Roman" w:cs="Times New Roman"/>
          <w:sz w:val="24"/>
          <w:szCs w:val="24"/>
        </w:rPr>
        <w:t xml:space="preserve">от </w:t>
      </w:r>
      <w:r w:rsidR="00A5411E">
        <w:rPr>
          <w:rFonts w:ascii="Times New Roman" w:hAnsi="Times New Roman" w:cs="Times New Roman"/>
          <w:sz w:val="24"/>
          <w:szCs w:val="24"/>
        </w:rPr>
        <w:t>10 ноября</w:t>
      </w:r>
      <w:r w:rsidRPr="00A5411E">
        <w:rPr>
          <w:rFonts w:ascii="Times New Roman" w:hAnsi="Times New Roman" w:cs="Times New Roman"/>
          <w:sz w:val="24"/>
          <w:szCs w:val="24"/>
        </w:rPr>
        <w:t xml:space="preserve"> 2021г. №01-</w:t>
      </w:r>
      <w:r w:rsidR="00A5411E">
        <w:rPr>
          <w:rFonts w:ascii="Times New Roman" w:hAnsi="Times New Roman" w:cs="Times New Roman"/>
          <w:sz w:val="24"/>
          <w:szCs w:val="24"/>
        </w:rPr>
        <w:t>2151</w:t>
      </w:r>
      <w:r w:rsidRPr="00A5411E">
        <w:rPr>
          <w:rFonts w:ascii="Times New Roman" w:hAnsi="Times New Roman" w:cs="Times New Roman"/>
          <w:sz w:val="24"/>
          <w:szCs w:val="24"/>
        </w:rPr>
        <w:t>-а</w:t>
      </w:r>
    </w:p>
    <w:p w:rsidR="00982C14" w:rsidRPr="00A5411E" w:rsidRDefault="00982C14" w:rsidP="00CF6C13">
      <w:pPr>
        <w:pStyle w:val="ConsPlusNormal"/>
        <w:ind w:left="5040"/>
        <w:rPr>
          <w:rFonts w:ascii="Times New Roman" w:hAnsi="Times New Roman" w:cs="Times New Roman"/>
          <w:sz w:val="24"/>
          <w:szCs w:val="24"/>
        </w:rPr>
      </w:pPr>
      <w:r w:rsidRPr="00A5411E">
        <w:rPr>
          <w:rFonts w:ascii="Times New Roman" w:hAnsi="Times New Roman" w:cs="Times New Roman"/>
          <w:sz w:val="24"/>
          <w:szCs w:val="24"/>
        </w:rPr>
        <w:t>(приложение)</w:t>
      </w:r>
    </w:p>
    <w:p w:rsidR="00982C14" w:rsidRPr="00A5411E" w:rsidRDefault="00982C14" w:rsidP="00CF6C13"/>
    <w:p w:rsidR="00982C14" w:rsidRPr="00A5411E" w:rsidRDefault="00982C14">
      <w:pPr>
        <w:ind w:firstLine="225"/>
      </w:pPr>
    </w:p>
    <w:p w:rsidR="00982C14" w:rsidRPr="00A5411E" w:rsidRDefault="00982C14">
      <w:pPr>
        <w:ind w:firstLine="225"/>
      </w:pPr>
    </w:p>
    <w:p w:rsidR="00982C14" w:rsidRDefault="00982C14">
      <w:pPr>
        <w:ind w:firstLine="225"/>
        <w:rPr>
          <w:color w:val="000000"/>
        </w:rPr>
      </w:pPr>
    </w:p>
    <w:p w:rsidR="00982C14" w:rsidRPr="00CF4DDA" w:rsidRDefault="00982C14" w:rsidP="00CF6C13">
      <w:pPr>
        <w:jc w:val="center"/>
        <w:rPr>
          <w:color w:val="000000"/>
          <w:sz w:val="24"/>
          <w:szCs w:val="24"/>
        </w:rPr>
      </w:pPr>
      <w:r w:rsidRPr="00CF4DDA">
        <w:rPr>
          <w:b/>
          <w:bCs/>
          <w:color w:val="000000"/>
          <w:sz w:val="24"/>
          <w:szCs w:val="24"/>
        </w:rPr>
        <w:t>Административный регламент</w:t>
      </w:r>
      <w:r w:rsidRPr="00CF4DDA">
        <w:rPr>
          <w:color w:val="000000"/>
          <w:sz w:val="24"/>
          <w:szCs w:val="24"/>
        </w:rPr>
        <w:t xml:space="preserve"> </w:t>
      </w:r>
    </w:p>
    <w:p w:rsidR="00982C14" w:rsidRPr="00CF4DDA" w:rsidRDefault="00982C14" w:rsidP="00CF6C13">
      <w:pPr>
        <w:pStyle w:val="Heading"/>
        <w:jc w:val="center"/>
        <w:rPr>
          <w:rFonts w:ascii="Times New Roman" w:hAnsi="Times New Roman" w:cs="Times New Roman"/>
          <w:color w:val="000000"/>
          <w:sz w:val="24"/>
          <w:szCs w:val="24"/>
        </w:rPr>
      </w:pPr>
      <w:r w:rsidRPr="00CF4DDA">
        <w:rPr>
          <w:rFonts w:ascii="Times New Roman" w:hAnsi="Times New Roman" w:cs="Times New Roman"/>
          <w:color w:val="000000"/>
          <w:sz w:val="24"/>
          <w:szCs w:val="24"/>
        </w:rPr>
        <w:t xml:space="preserve">администрации муниципального образования </w:t>
      </w:r>
    </w:p>
    <w:p w:rsidR="00982C14" w:rsidRPr="00CF4DDA" w:rsidRDefault="00982C14" w:rsidP="00CF6C13">
      <w:pPr>
        <w:pStyle w:val="Heading"/>
        <w:jc w:val="center"/>
        <w:rPr>
          <w:rFonts w:ascii="Times New Roman" w:hAnsi="Times New Roman" w:cs="Times New Roman"/>
          <w:color w:val="000000"/>
          <w:sz w:val="24"/>
          <w:szCs w:val="24"/>
        </w:rPr>
      </w:pPr>
      <w:r w:rsidRPr="00CF4DDA">
        <w:rPr>
          <w:rFonts w:ascii="Times New Roman" w:hAnsi="Times New Roman" w:cs="Times New Roman"/>
          <w:color w:val="000000"/>
          <w:sz w:val="24"/>
          <w:szCs w:val="24"/>
        </w:rPr>
        <w:t xml:space="preserve">Тихвинский муниципальный район Ленинградской области </w:t>
      </w:r>
    </w:p>
    <w:p w:rsidR="00982C14" w:rsidRPr="00CF4DDA" w:rsidRDefault="00982C14" w:rsidP="00CF6C13">
      <w:pPr>
        <w:pStyle w:val="Heading"/>
        <w:jc w:val="center"/>
        <w:rPr>
          <w:rFonts w:ascii="Times New Roman" w:hAnsi="Times New Roman" w:cs="Times New Roman"/>
          <w:color w:val="000000"/>
          <w:sz w:val="24"/>
          <w:szCs w:val="24"/>
        </w:rPr>
      </w:pPr>
      <w:r w:rsidRPr="00CF4DDA">
        <w:rPr>
          <w:rFonts w:ascii="Times New Roman" w:hAnsi="Times New Roman" w:cs="Times New Roman"/>
          <w:color w:val="000000"/>
          <w:sz w:val="24"/>
          <w:szCs w:val="24"/>
        </w:rPr>
        <w:t xml:space="preserve">по предоставлению муниципальной услуги </w:t>
      </w:r>
    </w:p>
    <w:p w:rsidR="00982C14" w:rsidRDefault="00982C14" w:rsidP="00CF6C13">
      <w:pPr>
        <w:pStyle w:val="ConsPlusNormal"/>
        <w:jc w:val="center"/>
        <w:rPr>
          <w:rFonts w:ascii="Times New Roman" w:hAnsi="Times New Roman" w:cs="Times New Roman"/>
          <w:b/>
          <w:bCs/>
          <w:sz w:val="24"/>
          <w:szCs w:val="24"/>
        </w:rPr>
      </w:pPr>
      <w:r w:rsidRPr="00593A21">
        <w:rPr>
          <w:rFonts w:ascii="Times New Roman" w:hAnsi="Times New Roman" w:cs="Times New Roman"/>
          <w:b/>
          <w:bCs/>
          <w:sz w:val="24"/>
          <w:szCs w:val="24"/>
        </w:rPr>
        <w:t xml:space="preserve">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982C14" w:rsidRPr="00593A21" w:rsidRDefault="00982C14" w:rsidP="00CF6C13">
      <w:pPr>
        <w:pStyle w:val="ConsPlusNormal"/>
        <w:jc w:val="center"/>
        <w:rPr>
          <w:rFonts w:ascii="Times New Roman" w:hAnsi="Times New Roman" w:cs="Times New Roman"/>
          <w:b/>
          <w:bCs/>
          <w:sz w:val="24"/>
          <w:szCs w:val="24"/>
        </w:rPr>
      </w:pPr>
    </w:p>
    <w:p w:rsidR="00982C14" w:rsidRDefault="00982C14" w:rsidP="00CF6C13">
      <w:pPr>
        <w:pStyle w:val="ConsPlusNormal"/>
        <w:jc w:val="center"/>
        <w:rPr>
          <w:rFonts w:ascii="Times New Roman" w:hAnsi="Times New Roman" w:cs="Times New Roman"/>
          <w:bCs/>
          <w:sz w:val="24"/>
          <w:szCs w:val="24"/>
        </w:rPr>
      </w:pPr>
      <w:r w:rsidRPr="00593A21">
        <w:rPr>
          <w:rFonts w:ascii="Times New Roman" w:hAnsi="Times New Roman" w:cs="Times New Roman"/>
          <w:bCs/>
          <w:sz w:val="24"/>
          <w:szCs w:val="24"/>
        </w:rPr>
        <w:t xml:space="preserve">(Сокращенное наименование: «Предоставление информации о форме собственности на недвижимое и движимое имущество, земельные участки») </w:t>
      </w:r>
    </w:p>
    <w:p w:rsidR="00982C14" w:rsidRPr="00593A21" w:rsidRDefault="00982C14" w:rsidP="00CF6C13">
      <w:pPr>
        <w:pStyle w:val="ConsPlusNormal"/>
        <w:jc w:val="center"/>
        <w:rPr>
          <w:rFonts w:ascii="Times New Roman" w:hAnsi="Times New Roman" w:cs="Times New Roman"/>
          <w:b/>
          <w:bCs/>
          <w:sz w:val="24"/>
          <w:szCs w:val="24"/>
        </w:rPr>
      </w:pPr>
      <w:r w:rsidRPr="00593A21">
        <w:rPr>
          <w:rFonts w:ascii="Times New Roman" w:hAnsi="Times New Roman" w:cs="Times New Roman"/>
          <w:bCs/>
          <w:sz w:val="24"/>
          <w:szCs w:val="24"/>
        </w:rPr>
        <w:t>(далее –административный</w:t>
      </w:r>
      <w:r w:rsidRPr="00593A21">
        <w:rPr>
          <w:rFonts w:ascii="Times New Roman" w:hAnsi="Times New Roman" w:cs="Times New Roman"/>
          <w:sz w:val="24"/>
          <w:szCs w:val="24"/>
        </w:rPr>
        <w:t xml:space="preserve"> регламент</w:t>
      </w:r>
      <w:r>
        <w:rPr>
          <w:rFonts w:ascii="Times New Roman" w:hAnsi="Times New Roman" w:cs="Times New Roman"/>
          <w:sz w:val="24"/>
          <w:szCs w:val="24"/>
        </w:rPr>
        <w:t>,</w:t>
      </w:r>
      <w:r w:rsidRPr="00593A21">
        <w:rPr>
          <w:rFonts w:ascii="Times New Roman" w:hAnsi="Times New Roman" w:cs="Times New Roman"/>
          <w:bCs/>
          <w:sz w:val="24"/>
          <w:szCs w:val="24"/>
        </w:rPr>
        <w:t xml:space="preserve"> муниципальная услуга)</w:t>
      </w:r>
    </w:p>
    <w:p w:rsidR="00982C14" w:rsidRPr="00593A21" w:rsidRDefault="00982C14" w:rsidP="00CF6C13">
      <w:pPr>
        <w:pStyle w:val="ConsPlusNormal"/>
        <w:jc w:val="center"/>
        <w:rPr>
          <w:rFonts w:ascii="Times New Roman" w:hAnsi="Times New Roman" w:cs="Times New Roman"/>
          <w:bCs/>
          <w:sz w:val="24"/>
          <w:szCs w:val="24"/>
        </w:rPr>
      </w:pPr>
    </w:p>
    <w:p w:rsidR="00982C14" w:rsidRPr="00593A21" w:rsidRDefault="00982C14" w:rsidP="00CF6C13">
      <w:pPr>
        <w:pStyle w:val="ConsPlusNormal"/>
        <w:jc w:val="center"/>
        <w:outlineLvl w:val="1"/>
        <w:rPr>
          <w:rFonts w:ascii="Times New Roman" w:hAnsi="Times New Roman" w:cs="Times New Roman"/>
          <w:sz w:val="24"/>
          <w:szCs w:val="24"/>
        </w:rPr>
      </w:pPr>
      <w:r w:rsidRPr="00593A21">
        <w:rPr>
          <w:rFonts w:ascii="Times New Roman" w:hAnsi="Times New Roman" w:cs="Times New Roman"/>
          <w:sz w:val="24"/>
          <w:szCs w:val="24"/>
        </w:rPr>
        <w:t>1. Общие положения</w:t>
      </w:r>
    </w:p>
    <w:p w:rsidR="00982C14" w:rsidRPr="00593A21" w:rsidRDefault="00982C14" w:rsidP="00CF6C13">
      <w:pPr>
        <w:pStyle w:val="ConsPlusNormal"/>
        <w:rPr>
          <w:rFonts w:ascii="Times New Roman" w:hAnsi="Times New Roman" w:cs="Times New Roman"/>
          <w:sz w:val="24"/>
          <w:szCs w:val="24"/>
        </w:rPr>
      </w:pP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bookmarkStart w:id="1" w:name="P52"/>
      <w:bookmarkEnd w:id="1"/>
      <w:r w:rsidRPr="00593A21">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физические лица;</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юридические лица;</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индивидуальные предприниматели.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Представлять интересы заявителя имеют право:</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от имени физических лиц:</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опекуны недееспособных граждан;</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от имени юридических лиц:</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 от имени индивидуальных предпринимателей:</w:t>
      </w:r>
    </w:p>
    <w:p w:rsidR="00982C14"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982C14" w:rsidRDefault="00982C14" w:rsidP="00CF6C13">
      <w:pPr>
        <w:pStyle w:val="ConsPlusNormal"/>
        <w:ind w:firstLine="567"/>
        <w:jc w:val="both"/>
        <w:rPr>
          <w:rFonts w:ascii="Times New Roman" w:hAnsi="Times New Roman" w:cs="Times New Roman"/>
          <w:sz w:val="24"/>
          <w:szCs w:val="24"/>
        </w:rPr>
      </w:pPr>
    </w:p>
    <w:p w:rsidR="00982C14" w:rsidRPr="00E67332" w:rsidRDefault="00982C14" w:rsidP="00CF6C13">
      <w:pPr>
        <w:pStyle w:val="ConsPlusNormal"/>
        <w:ind w:firstLine="567"/>
        <w:jc w:val="both"/>
        <w:rPr>
          <w:rFonts w:ascii="Times New Roman" w:hAnsi="Times New Roman" w:cs="Times New Roman"/>
          <w:color w:val="FF0000"/>
          <w:sz w:val="24"/>
          <w:szCs w:val="24"/>
        </w:rPr>
      </w:pPr>
      <w:r w:rsidRPr="00E67332">
        <w:rPr>
          <w:rFonts w:ascii="Times New Roman" w:hAnsi="Times New Roman" w:cs="Times New Roman"/>
          <w:color w:val="FF0000"/>
          <w:sz w:val="24"/>
          <w:szCs w:val="24"/>
        </w:rPr>
        <w:t>1.3.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982C14" w:rsidRPr="00E67332" w:rsidRDefault="00982C14" w:rsidP="00CF6C13">
      <w:pPr>
        <w:pStyle w:val="ConsPlusNormal"/>
        <w:ind w:firstLine="567"/>
        <w:jc w:val="both"/>
        <w:rPr>
          <w:rFonts w:ascii="Times New Roman" w:hAnsi="Times New Roman" w:cs="Times New Roman"/>
          <w:color w:val="FF0000"/>
          <w:sz w:val="24"/>
          <w:szCs w:val="24"/>
        </w:rPr>
      </w:pPr>
      <w:r w:rsidRPr="00E67332">
        <w:rPr>
          <w:rFonts w:ascii="Times New Roman" w:hAnsi="Times New Roman" w:cs="Times New Roman"/>
          <w:color w:val="FF0000"/>
          <w:sz w:val="24"/>
          <w:szCs w:val="24"/>
        </w:rPr>
        <w:lastRenderedPageBreak/>
        <w:t>1.3.1.</w:t>
      </w:r>
      <w:r w:rsidRPr="00E67332">
        <w:rPr>
          <w:rFonts w:ascii="Times New Roman" w:hAnsi="Times New Roman" w:cs="Times New Roman"/>
          <w:color w:val="FF0000"/>
          <w:sz w:val="24"/>
          <w:szCs w:val="24"/>
        </w:rPr>
        <w:tab/>
        <w:t xml:space="preserve">Муниципальную услугу предоставляет администрация муниципального образования Тихвинский муниципальный район Ленинградской области (далее - ОМСУ). </w:t>
      </w:r>
    </w:p>
    <w:p w:rsidR="00982C14" w:rsidRPr="00E67332" w:rsidRDefault="00982C14" w:rsidP="00CF6C13">
      <w:pPr>
        <w:pStyle w:val="ConsPlusNormal"/>
        <w:ind w:firstLine="567"/>
        <w:jc w:val="both"/>
        <w:rPr>
          <w:rFonts w:ascii="Times New Roman" w:hAnsi="Times New Roman" w:cs="Times New Roman"/>
          <w:color w:val="FF0000"/>
          <w:sz w:val="24"/>
          <w:szCs w:val="24"/>
        </w:rPr>
      </w:pPr>
      <w:r w:rsidRPr="00E67332">
        <w:rPr>
          <w:rFonts w:ascii="Times New Roman" w:hAnsi="Times New Roman" w:cs="Times New Roman"/>
          <w:color w:val="FF0000"/>
          <w:sz w:val="24"/>
          <w:szCs w:val="24"/>
        </w:rPr>
        <w:t>1.2.2.</w:t>
      </w:r>
      <w:r w:rsidRPr="00E67332">
        <w:rPr>
          <w:rFonts w:ascii="Times New Roman" w:hAnsi="Times New Roman" w:cs="Times New Roman"/>
          <w:color w:val="FF0000"/>
          <w:sz w:val="24"/>
          <w:szCs w:val="24"/>
        </w:rPr>
        <w:tab/>
        <w:t>Структурным подразделением, ответственным за предоставление муниципальной услуги, является отдел по управлению муниципальным имуществом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w:t>
      </w:r>
    </w:p>
    <w:p w:rsidR="00982C14" w:rsidRPr="00E67332" w:rsidRDefault="00982C14" w:rsidP="00CF6C13">
      <w:pPr>
        <w:pStyle w:val="ConsPlusNormal"/>
        <w:ind w:firstLine="567"/>
        <w:jc w:val="both"/>
        <w:rPr>
          <w:rFonts w:ascii="Times New Roman" w:hAnsi="Times New Roman" w:cs="Times New Roman"/>
          <w:color w:val="FF0000"/>
          <w:sz w:val="24"/>
          <w:szCs w:val="24"/>
        </w:rPr>
      </w:pPr>
      <w:r w:rsidRPr="00E67332">
        <w:rPr>
          <w:rFonts w:ascii="Times New Roman" w:hAnsi="Times New Roman" w:cs="Times New Roman"/>
          <w:color w:val="FF0000"/>
          <w:sz w:val="24"/>
          <w:szCs w:val="24"/>
        </w:rPr>
        <w:t>1.4. Информация о местах нахождения ОМСУ, Отдела,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982C14" w:rsidRPr="00E67332" w:rsidRDefault="00982C14" w:rsidP="00CF6C13">
      <w:pPr>
        <w:pStyle w:val="ConsPlusNormal"/>
        <w:ind w:firstLine="540"/>
        <w:jc w:val="both"/>
        <w:rPr>
          <w:rFonts w:ascii="Times New Roman" w:hAnsi="Times New Roman" w:cs="Times New Roman"/>
          <w:color w:val="FF0000"/>
          <w:sz w:val="24"/>
          <w:szCs w:val="24"/>
        </w:rPr>
      </w:pPr>
      <w:r w:rsidRPr="00E67332">
        <w:rPr>
          <w:rFonts w:ascii="Times New Roman" w:hAnsi="Times New Roman" w:cs="Times New Roman"/>
          <w:color w:val="FF0000"/>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82C14" w:rsidRPr="00E67332" w:rsidRDefault="00982C14" w:rsidP="00CF6C13">
      <w:pPr>
        <w:pStyle w:val="ConsPlusNormal"/>
        <w:ind w:firstLine="709"/>
        <w:jc w:val="both"/>
        <w:rPr>
          <w:rFonts w:ascii="Times New Roman" w:hAnsi="Times New Roman" w:cs="Times New Roman"/>
          <w:color w:val="FF0000"/>
          <w:sz w:val="24"/>
          <w:szCs w:val="24"/>
        </w:rPr>
      </w:pPr>
      <w:r w:rsidRPr="00E67332">
        <w:rPr>
          <w:rFonts w:ascii="Times New Roman" w:hAnsi="Times New Roman" w:cs="Times New Roman"/>
          <w:color w:val="FF0000"/>
          <w:sz w:val="24"/>
          <w:szCs w:val="24"/>
        </w:rPr>
        <w:t>на сайте ОМСУ: https://tikhvin.org/;</w:t>
      </w:r>
    </w:p>
    <w:p w:rsidR="00982C14" w:rsidRPr="00E67332" w:rsidRDefault="00982C14" w:rsidP="00CF6C13">
      <w:pPr>
        <w:pStyle w:val="ConsPlusNormal"/>
        <w:ind w:firstLine="540"/>
        <w:jc w:val="both"/>
        <w:rPr>
          <w:rFonts w:ascii="Times New Roman" w:hAnsi="Times New Roman" w:cs="Times New Roman"/>
          <w:color w:val="FF0000"/>
          <w:sz w:val="24"/>
          <w:szCs w:val="24"/>
        </w:rPr>
      </w:pPr>
      <w:r w:rsidRPr="00E67332">
        <w:rPr>
          <w:rFonts w:ascii="Times New Roman" w:hAnsi="Times New Roman" w:cs="Times New Roman"/>
          <w:color w:val="FF0000"/>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82C14" w:rsidRPr="00E67332" w:rsidRDefault="00982C14" w:rsidP="00CF6C13">
      <w:pPr>
        <w:pStyle w:val="ConsPlusNormal"/>
        <w:ind w:firstLine="540"/>
        <w:jc w:val="both"/>
        <w:rPr>
          <w:rFonts w:ascii="Times New Roman" w:hAnsi="Times New Roman" w:cs="Times New Roman"/>
          <w:color w:val="FF0000"/>
          <w:sz w:val="24"/>
          <w:szCs w:val="24"/>
        </w:rPr>
      </w:pPr>
      <w:r w:rsidRPr="00E67332">
        <w:rPr>
          <w:rFonts w:ascii="Times New Roman" w:hAnsi="Times New Roman" w:cs="Times New Roman"/>
          <w:color w:val="FF0000"/>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982C14" w:rsidRPr="00E67332" w:rsidRDefault="00982C14" w:rsidP="00CF6C13">
      <w:pPr>
        <w:pStyle w:val="ConsPlusNormal"/>
        <w:ind w:firstLine="540"/>
        <w:jc w:val="both"/>
        <w:rPr>
          <w:rFonts w:ascii="Times New Roman" w:hAnsi="Times New Roman" w:cs="Times New Roman"/>
          <w:color w:val="FF0000"/>
          <w:sz w:val="24"/>
          <w:szCs w:val="24"/>
        </w:rPr>
      </w:pPr>
      <w:r w:rsidRPr="00E67332">
        <w:rPr>
          <w:rFonts w:ascii="Times New Roman" w:hAnsi="Times New Roman" w:cs="Times New Roman"/>
          <w:color w:val="FF0000"/>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982C14" w:rsidRPr="00E67332" w:rsidRDefault="00982C14" w:rsidP="00CF6C13">
      <w:pPr>
        <w:ind w:firstLine="709"/>
        <w:rPr>
          <w:color w:val="FF0000"/>
          <w:sz w:val="24"/>
          <w:szCs w:val="24"/>
        </w:rPr>
      </w:pPr>
      <w:r w:rsidRPr="00E67332">
        <w:rPr>
          <w:color w:val="FF0000"/>
          <w:sz w:val="24"/>
          <w:szCs w:val="24"/>
        </w:rPr>
        <w:t>1.5. Места нахождения, адреса электронной почты, график работы, часы приема корреспонденции и справочные телефоны ОМСУ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982C14" w:rsidRPr="00E67332" w:rsidRDefault="00982C14" w:rsidP="00CF6C13">
      <w:pPr>
        <w:ind w:firstLine="709"/>
        <w:rPr>
          <w:color w:val="FF0000"/>
          <w:sz w:val="24"/>
          <w:szCs w:val="24"/>
        </w:rPr>
      </w:pPr>
      <w:r w:rsidRPr="00E67332">
        <w:rPr>
          <w:color w:val="FF0000"/>
          <w:sz w:val="24"/>
          <w:szCs w:val="24"/>
        </w:rPr>
        <w:t>1.6. 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rsidR="00982C14" w:rsidRPr="00593A21" w:rsidRDefault="00982C14" w:rsidP="00CF6C13">
      <w:pPr>
        <w:pStyle w:val="ConsPlusNormal"/>
        <w:ind w:firstLine="540"/>
        <w:jc w:val="both"/>
        <w:rPr>
          <w:rFonts w:ascii="Times New Roman" w:hAnsi="Times New Roman" w:cs="Times New Roman"/>
          <w:sz w:val="24"/>
          <w:szCs w:val="24"/>
        </w:rPr>
      </w:pPr>
    </w:p>
    <w:p w:rsidR="00982C14" w:rsidRPr="00593A21" w:rsidRDefault="00982C14" w:rsidP="00CF6C13">
      <w:pPr>
        <w:pStyle w:val="ConsPlusNormal"/>
        <w:jc w:val="center"/>
        <w:outlineLvl w:val="1"/>
        <w:rPr>
          <w:rFonts w:ascii="Times New Roman" w:hAnsi="Times New Roman" w:cs="Times New Roman"/>
          <w:sz w:val="24"/>
          <w:szCs w:val="24"/>
        </w:rPr>
      </w:pPr>
      <w:r w:rsidRPr="00593A21">
        <w:rPr>
          <w:rFonts w:ascii="Times New Roman" w:hAnsi="Times New Roman" w:cs="Times New Roman"/>
          <w:sz w:val="24"/>
          <w:szCs w:val="24"/>
        </w:rPr>
        <w:t>2. Стандарт предоставления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2.1. Полное наименование муниципальной услуги: </w:t>
      </w:r>
      <w:r w:rsidRPr="00593A21">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593A21">
        <w:rPr>
          <w:rFonts w:ascii="Times New Roman" w:hAnsi="Times New Roman" w:cs="Times New Roman"/>
          <w:sz w:val="24"/>
          <w:szCs w:val="24"/>
        </w:rPr>
        <w:t>.</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Сокращенное наименование муниципальной услуги: </w:t>
      </w:r>
      <w:r w:rsidRPr="00593A21">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593A21">
        <w:rPr>
          <w:rFonts w:ascii="Times New Roman" w:hAnsi="Times New Roman" w:cs="Times New Roman"/>
          <w:sz w:val="24"/>
          <w:szCs w:val="24"/>
        </w:rPr>
        <w:t>.</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2.2. Муниципальную услугу предоставляет: ОМСУ.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Заявление на получение муниципальной услуги с комплектом документов принимается: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1) при личной явке:</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филиалах, отделах, удаленных рабочих местах ГБУ ЛО «МФЦ»;</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 без личной явки: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почтовым отправлением в ОМСУ;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электронной форме через личный кабинет заявителя на ПГУ ЛО/ЕПГУ;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электронной форме через сайт ОМСУ (при технической реализации).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Заявитель имеет право записаться на прием для подачи заявления о предоставле</w:t>
      </w:r>
      <w:r w:rsidRPr="00593A21">
        <w:rPr>
          <w:rFonts w:ascii="Times New Roman" w:hAnsi="Times New Roman" w:cs="Times New Roman"/>
          <w:sz w:val="24"/>
          <w:szCs w:val="24"/>
        </w:rPr>
        <w:lastRenderedPageBreak/>
        <w:t>нии услуги следующими способами: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1) посредством ПГУ ЛО/ЕПГУ - в МФЦ (при технической реализации);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 по телефону - в МФЦ;</w:t>
      </w:r>
    </w:p>
    <w:p w:rsidR="00982C14" w:rsidRPr="004000CA" w:rsidRDefault="00982C14" w:rsidP="00CF6C1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44909">
        <w:rPr>
          <w:rFonts w:ascii="Times New Roman" w:hAnsi="Times New Roman" w:cs="Times New Roman"/>
          <w:sz w:val="24"/>
          <w:szCs w:val="24"/>
        </w:rPr>
        <w:t xml:space="preserve">3) посредством сайта МФЦ (при технической реализации) - в </w:t>
      </w:r>
      <w:r>
        <w:rPr>
          <w:rFonts w:ascii="Times New Roman" w:hAnsi="Times New Roman" w:cs="Times New Roman"/>
          <w:sz w:val="24"/>
          <w:szCs w:val="24"/>
        </w:rPr>
        <w:t>МФЦ.</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82C14" w:rsidRPr="00593A21" w:rsidRDefault="00982C14" w:rsidP="00CF6C13">
      <w:pPr>
        <w:pStyle w:val="ConsPlusNormal"/>
        <w:ind w:firstLine="540"/>
        <w:jc w:val="both"/>
        <w:rPr>
          <w:rFonts w:ascii="Times New Roman" w:hAnsi="Times New Roman" w:cs="Times New Roman"/>
          <w:bCs/>
          <w:sz w:val="24"/>
          <w:szCs w:val="24"/>
        </w:rPr>
      </w:pPr>
      <w:r w:rsidRPr="00593A21">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Fonts w:ascii="Times New Roman" w:hAnsi="Times New Roman" w:cs="Times New Roman"/>
          <w:bCs/>
          <w:sz w:val="24"/>
          <w:szCs w:val="24"/>
        </w:rPr>
        <w:t>ОМСУ</w:t>
      </w:r>
      <w:r w:rsidRPr="00593A21">
        <w:rPr>
          <w:rFonts w:ascii="Times New Roman" w:hAnsi="Times New Roman" w:cs="Times New Roman"/>
          <w:bCs/>
          <w:sz w:val="24"/>
          <w:szCs w:val="24"/>
        </w:rPr>
        <w:t xml:space="preserve">, ГБУ ЛО «МФЦ» с использованием информационных технологий, предусмотренных </w:t>
      </w:r>
      <w:hyperlink r:id="rId7" w:history="1">
        <w:r w:rsidRPr="00844909">
          <w:rPr>
            <w:rStyle w:val="aa"/>
            <w:rFonts w:ascii="Times New Roman" w:hAnsi="Times New Roman" w:cs="Times New Roman"/>
            <w:bCs/>
            <w:i w:val="0"/>
            <w:sz w:val="24"/>
            <w:szCs w:val="24"/>
          </w:rPr>
          <w:t>частью 18 статьи 14.1</w:t>
        </w:r>
      </w:hyperlink>
      <w:r w:rsidRPr="00844909">
        <w:rPr>
          <w:rFonts w:ascii="Times New Roman" w:hAnsi="Times New Roman" w:cs="Times New Roman"/>
          <w:bCs/>
          <w:i/>
          <w:sz w:val="24"/>
          <w:szCs w:val="24"/>
        </w:rPr>
        <w:t xml:space="preserve"> </w:t>
      </w:r>
      <w:r w:rsidRPr="00593A21">
        <w:rPr>
          <w:rFonts w:ascii="Times New Roman" w:hAnsi="Times New Roman" w:cs="Times New Roman"/>
          <w:bCs/>
          <w:sz w:val="24"/>
          <w:szCs w:val="24"/>
        </w:rPr>
        <w:t>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82C14" w:rsidRPr="00593A21" w:rsidRDefault="00982C14" w:rsidP="00CF6C13">
      <w:pPr>
        <w:pStyle w:val="ConsPlusNormal"/>
        <w:ind w:firstLine="540"/>
        <w:jc w:val="both"/>
        <w:rPr>
          <w:rFonts w:ascii="Times New Roman" w:hAnsi="Times New Roman" w:cs="Times New Roman"/>
          <w:bCs/>
          <w:sz w:val="24"/>
          <w:szCs w:val="24"/>
        </w:rPr>
      </w:pPr>
      <w:r w:rsidRPr="00593A2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82C14" w:rsidRPr="00593A21" w:rsidRDefault="00982C14" w:rsidP="00CF6C13">
      <w:pPr>
        <w:pStyle w:val="ConsPlusNormal"/>
        <w:ind w:firstLine="540"/>
        <w:jc w:val="both"/>
        <w:rPr>
          <w:rFonts w:ascii="Times New Roman" w:hAnsi="Times New Roman" w:cs="Times New Roman"/>
          <w:bCs/>
          <w:sz w:val="24"/>
          <w:szCs w:val="24"/>
        </w:rPr>
      </w:pPr>
      <w:r w:rsidRPr="00593A2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82C14" w:rsidRPr="00593A21" w:rsidRDefault="00982C14" w:rsidP="00CF6C13">
      <w:pPr>
        <w:pStyle w:val="ConsPlusNormal"/>
        <w:ind w:firstLine="540"/>
        <w:jc w:val="both"/>
        <w:rPr>
          <w:rFonts w:ascii="Times New Roman" w:hAnsi="Times New Roman" w:cs="Times New Roman"/>
          <w:bCs/>
          <w:sz w:val="24"/>
          <w:szCs w:val="24"/>
        </w:rPr>
      </w:pPr>
      <w:r w:rsidRPr="00593A21">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2.3. Результатом предоставления муниципальной услуги является: </w:t>
      </w:r>
    </w:p>
    <w:p w:rsidR="00982C14" w:rsidRPr="00593A21" w:rsidRDefault="00982C14" w:rsidP="00CF6C13">
      <w:pPr>
        <w:pStyle w:val="ConsPlusNormal"/>
        <w:ind w:firstLine="709"/>
        <w:jc w:val="both"/>
        <w:rPr>
          <w:rFonts w:ascii="Times New Roman" w:hAnsi="Times New Roman" w:cs="Times New Roman"/>
          <w:sz w:val="24"/>
          <w:szCs w:val="24"/>
        </w:rPr>
      </w:pPr>
      <w:r w:rsidRPr="00593A21">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982C14" w:rsidRPr="00593A21" w:rsidRDefault="00982C14" w:rsidP="00CF6C13">
      <w:pPr>
        <w:pStyle w:val="ConsPlusNormal"/>
        <w:ind w:firstLine="709"/>
        <w:jc w:val="both"/>
        <w:rPr>
          <w:rFonts w:ascii="Times New Roman" w:hAnsi="Times New Roman" w:cs="Times New Roman"/>
          <w:sz w:val="24"/>
          <w:szCs w:val="24"/>
        </w:rPr>
      </w:pPr>
      <w:r w:rsidRPr="00593A21">
        <w:rPr>
          <w:rFonts w:ascii="Times New Roman" w:hAnsi="Times New Roman" w:cs="Times New Roman"/>
          <w:sz w:val="24"/>
          <w:szCs w:val="24"/>
        </w:rPr>
        <w:t>- уведомление об отказе в предоставлении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1) при личной явке:</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филиалах, отделах, удаленных рабочих местах ГБУ ЛО «МФЦ»;</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 без личной явки: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почтовым отправлением;</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на адрес электронной почты;</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электронной форме через личный кабинет заявителя на ПГУ ЛО/ЕПГУ;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электронной форме через сайт ОМСУ (при технической реализации).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2.4. Срок предоставления муниципальной услуги составляет не более 7 рабочих дней с даты поступления (регистрации) заявления в ОМСУ.  </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2.5. Правовые основания для предоставления муниципальной услуги.</w:t>
      </w:r>
    </w:p>
    <w:p w:rsidR="00982C14" w:rsidRPr="00916139" w:rsidRDefault="00982C14" w:rsidP="00CF6C13">
      <w:pPr>
        <w:ind w:firstLine="540"/>
        <w:rPr>
          <w:sz w:val="24"/>
          <w:szCs w:val="24"/>
        </w:rPr>
      </w:pPr>
      <w:r w:rsidRPr="00916139">
        <w:rPr>
          <w:sz w:val="24"/>
          <w:szCs w:val="24"/>
        </w:rPr>
        <w:t>Нормативные правовые акты, регулирующие предоставление муниципальной услуги:</w:t>
      </w:r>
    </w:p>
    <w:p w:rsidR="00982C14" w:rsidRPr="00916139" w:rsidRDefault="00982C14" w:rsidP="00CF6C13">
      <w:pPr>
        <w:ind w:firstLine="540"/>
        <w:rPr>
          <w:sz w:val="24"/>
          <w:szCs w:val="24"/>
        </w:rPr>
      </w:pPr>
      <w:r w:rsidRPr="00916139">
        <w:rPr>
          <w:sz w:val="24"/>
          <w:szCs w:val="24"/>
        </w:rPr>
        <w:t>1) Конституция Российской Федерации от 12 декабря 1993 г.;</w:t>
      </w:r>
    </w:p>
    <w:p w:rsidR="00982C14" w:rsidRPr="00916139" w:rsidRDefault="00982C14" w:rsidP="00CF6C13">
      <w:pPr>
        <w:ind w:firstLine="540"/>
        <w:rPr>
          <w:sz w:val="24"/>
          <w:szCs w:val="24"/>
        </w:rPr>
      </w:pPr>
      <w:r w:rsidRPr="00916139">
        <w:rPr>
          <w:sz w:val="24"/>
          <w:szCs w:val="24"/>
        </w:rPr>
        <w:t>2) Федеральный закон от 27 июля 2006 г. № 152-ФЗ «О персональных данных»;</w:t>
      </w:r>
    </w:p>
    <w:p w:rsidR="00982C14" w:rsidRPr="00916139" w:rsidRDefault="00982C14" w:rsidP="00CF6C13">
      <w:pPr>
        <w:ind w:firstLine="540"/>
        <w:rPr>
          <w:sz w:val="24"/>
          <w:szCs w:val="24"/>
        </w:rPr>
      </w:pPr>
      <w:r w:rsidRPr="00916139">
        <w:rPr>
          <w:sz w:val="24"/>
          <w:szCs w:val="24"/>
        </w:rPr>
        <w:t>3) Федеральный закон от 6 апреля 2011 г. № 63-ФЗ «Об электронной подписи»;</w:t>
      </w:r>
    </w:p>
    <w:p w:rsidR="00982C14" w:rsidRPr="00916139" w:rsidRDefault="00982C14" w:rsidP="00CF6C13">
      <w:pPr>
        <w:ind w:firstLine="540"/>
        <w:rPr>
          <w:sz w:val="24"/>
          <w:szCs w:val="24"/>
        </w:rPr>
      </w:pPr>
      <w:r w:rsidRPr="00916139">
        <w:rPr>
          <w:sz w:val="24"/>
          <w:szCs w:val="24"/>
        </w:rPr>
        <w:lastRenderedPageBreak/>
        <w:t>4)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82C14" w:rsidRPr="00916139" w:rsidRDefault="00982C14" w:rsidP="00CF6C13">
      <w:pPr>
        <w:ind w:firstLine="540"/>
        <w:rPr>
          <w:sz w:val="24"/>
          <w:szCs w:val="24"/>
        </w:rPr>
      </w:pPr>
      <w:r w:rsidRPr="00916139">
        <w:rPr>
          <w:sz w:val="24"/>
          <w:szCs w:val="24"/>
        </w:rPr>
        <w:t>5) Федеральный закон от 2 мая 2006 г. № 59-ФЗ «О порядке рассмотрения обращений граждан Российской Федерации»;</w:t>
      </w:r>
    </w:p>
    <w:p w:rsidR="00982C14" w:rsidRPr="00916139" w:rsidRDefault="00982C14" w:rsidP="00CF6C13">
      <w:pPr>
        <w:ind w:firstLine="540"/>
        <w:rPr>
          <w:sz w:val="24"/>
          <w:szCs w:val="24"/>
        </w:rPr>
      </w:pPr>
      <w:r w:rsidRPr="00916139">
        <w:rPr>
          <w:sz w:val="24"/>
          <w:szCs w:val="24"/>
        </w:rPr>
        <w:t>6) 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982C14" w:rsidRPr="00916139" w:rsidRDefault="00982C14" w:rsidP="00CF6C13">
      <w:pPr>
        <w:ind w:firstLine="540"/>
        <w:rPr>
          <w:sz w:val="24"/>
          <w:szCs w:val="24"/>
        </w:rPr>
      </w:pPr>
      <w:r w:rsidRPr="00916139">
        <w:rPr>
          <w:sz w:val="24"/>
          <w:szCs w:val="24"/>
        </w:rPr>
        <w:t>7) Федеральный закон от 27 июля 2010 г. № 210-ФЗ «Об организации предоставления государственных и муниципальных услуг»;</w:t>
      </w:r>
    </w:p>
    <w:p w:rsidR="00982C14" w:rsidRPr="00916139" w:rsidRDefault="00982C14" w:rsidP="00CF6C13">
      <w:pPr>
        <w:ind w:firstLine="540"/>
        <w:rPr>
          <w:sz w:val="24"/>
          <w:szCs w:val="24"/>
        </w:rPr>
      </w:pPr>
      <w:r w:rsidRPr="00916139">
        <w:rPr>
          <w:sz w:val="24"/>
          <w:szCs w:val="24"/>
        </w:rPr>
        <w:t>8) постановление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82C14" w:rsidRPr="00CF4DDA" w:rsidRDefault="00982C14" w:rsidP="00CF6C13">
      <w:pPr>
        <w:pStyle w:val="ConsPlusNormal"/>
        <w:ind w:firstLine="540"/>
        <w:jc w:val="both"/>
        <w:rPr>
          <w:rFonts w:ascii="Times New Roman" w:hAnsi="Times New Roman" w:cs="Times New Roman"/>
          <w:sz w:val="24"/>
          <w:szCs w:val="24"/>
        </w:rPr>
      </w:pPr>
      <w:r w:rsidRPr="00916139">
        <w:rPr>
          <w:rFonts w:ascii="Times New Roman" w:hAnsi="Times New Roman" w:cs="Times New Roman"/>
          <w:sz w:val="24"/>
          <w:szCs w:val="24"/>
        </w:rPr>
        <w:t>9) нормативными правовыми актами органов местного самоуправления.</w:t>
      </w:r>
    </w:p>
    <w:p w:rsidR="00982C14" w:rsidRPr="00593A21" w:rsidRDefault="00982C14" w:rsidP="00CF6C13">
      <w:pPr>
        <w:pStyle w:val="ConsPlusNormal"/>
        <w:ind w:firstLine="540"/>
        <w:jc w:val="both"/>
        <w:rPr>
          <w:rFonts w:ascii="Times New Roman" w:hAnsi="Times New Roman" w:cs="Times New Roman"/>
          <w:sz w:val="24"/>
          <w:szCs w:val="24"/>
        </w:rPr>
      </w:pPr>
      <w:bookmarkStart w:id="2" w:name="P167"/>
      <w:bookmarkEnd w:id="2"/>
      <w:r w:rsidRPr="00593A2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1) </w:t>
      </w:r>
      <w:hyperlink w:anchor="P612" w:history="1">
        <w:r w:rsidRPr="00593A21">
          <w:rPr>
            <w:rFonts w:ascii="Times New Roman" w:hAnsi="Times New Roman" w:cs="Times New Roman"/>
            <w:sz w:val="24"/>
            <w:szCs w:val="24"/>
          </w:rPr>
          <w:t>заявление</w:t>
        </w:r>
      </w:hyperlink>
      <w:r w:rsidRPr="00593A21">
        <w:rPr>
          <w:rFonts w:ascii="Times New Roman" w:hAnsi="Times New Roman" w:cs="Times New Roman"/>
          <w:sz w:val="24"/>
          <w:szCs w:val="24"/>
        </w:rPr>
        <w:t xml:space="preserve"> о предоставлении услуги в соответствии с приложением № </w:t>
      </w:r>
      <w:r>
        <w:rPr>
          <w:rFonts w:ascii="Times New Roman" w:hAnsi="Times New Roman" w:cs="Times New Roman"/>
          <w:sz w:val="24"/>
          <w:szCs w:val="24"/>
        </w:rPr>
        <w:t>3</w:t>
      </w:r>
      <w:r w:rsidRPr="00593A21">
        <w:rPr>
          <w:rFonts w:ascii="Times New Roman" w:hAnsi="Times New Roman" w:cs="Times New Roman"/>
          <w:sz w:val="24"/>
          <w:szCs w:val="24"/>
        </w:rPr>
        <w:t>;</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заявлении указываются:</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а) сведения о заявителе:</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 фамилия, имя, отчество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 реквизиты документа, удостоверяющего личность заявителя, уполномоченного представителя заявителя;</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 дата, подпись заявителя либо уполномоченного представителя заявителя.</w:t>
      </w:r>
    </w:p>
    <w:p w:rsidR="00982C14" w:rsidRPr="00593A21" w:rsidRDefault="00982C14" w:rsidP="00CF6C13">
      <w:pPr>
        <w:pStyle w:val="ConsPlusNormal"/>
        <w:ind w:firstLine="567"/>
        <w:rPr>
          <w:rFonts w:ascii="Times New Roman" w:hAnsi="Times New Roman" w:cs="Times New Roman"/>
          <w:sz w:val="24"/>
          <w:szCs w:val="24"/>
        </w:rPr>
      </w:pPr>
      <w:r w:rsidRPr="00593A21">
        <w:rPr>
          <w:rFonts w:ascii="Times New Roman" w:hAnsi="Times New Roman" w:cs="Times New Roman"/>
          <w:sz w:val="24"/>
          <w:szCs w:val="24"/>
        </w:rPr>
        <w:t>б) сведения, позволяющие определить объект предоставления сведений;</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в) цель получения муниципальной услуги;</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г) способ получения результатов предоставления услуги.</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Бланк заявления заявитель вправе заполнить и распечатать на официальных сайтах ОМСУ.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 учредительные документы (при обращении юридического лица);</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w:t>
      </w:r>
      <w:r w:rsidRPr="00593A21">
        <w:rPr>
          <w:rFonts w:ascii="Times New Roman" w:hAnsi="Times New Roman" w:cs="Times New Roman"/>
          <w:sz w:val="24"/>
          <w:szCs w:val="24"/>
        </w:rPr>
        <w:lastRenderedPageBreak/>
        <w:t xml:space="preserve">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593A21">
          <w:rPr>
            <w:rStyle w:val="aa"/>
            <w:rFonts w:ascii="Times New Roman" w:hAnsi="Times New Roman" w:cs="Times New Roman"/>
            <w:sz w:val="24"/>
            <w:szCs w:val="24"/>
          </w:rPr>
          <w:t>пунктом 2 статьи 185.1</w:t>
        </w:r>
      </w:hyperlink>
      <w:r w:rsidRPr="00593A2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982C14" w:rsidRPr="00593A21" w:rsidRDefault="00982C14" w:rsidP="00CF6C13">
      <w:pPr>
        <w:pStyle w:val="ConsPlusNormal"/>
        <w:ind w:firstLine="540"/>
        <w:jc w:val="both"/>
        <w:rPr>
          <w:rFonts w:ascii="Times New Roman" w:hAnsi="Times New Roman" w:cs="Times New Roman"/>
          <w:sz w:val="24"/>
          <w:szCs w:val="24"/>
        </w:rPr>
      </w:pPr>
      <w:bookmarkStart w:id="3" w:name="P215"/>
      <w:bookmarkEnd w:id="3"/>
      <w:r w:rsidRPr="00593A2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82C14" w:rsidRPr="00593A21" w:rsidRDefault="00982C14" w:rsidP="00CF6C13">
      <w:pPr>
        <w:pStyle w:val="ConsPlusNormal"/>
        <w:ind w:firstLine="540"/>
        <w:jc w:val="both"/>
        <w:rPr>
          <w:rFonts w:ascii="Times New Roman" w:hAnsi="Times New Roman" w:cs="Times New Roman"/>
          <w:sz w:val="24"/>
          <w:szCs w:val="24"/>
        </w:rPr>
      </w:pPr>
      <w:r w:rsidRPr="00920F5A">
        <w:rPr>
          <w:rFonts w:ascii="Times New Roman" w:hAnsi="Times New Roman" w:cs="Times New Roman"/>
          <w:sz w:val="24"/>
          <w:szCs w:val="24"/>
        </w:rPr>
        <w:t>1)</w:t>
      </w:r>
      <w:r w:rsidRPr="00920F5A">
        <w:rPr>
          <w:rFonts w:ascii="Times New Roman" w:eastAsia="Times New Roman" w:hAnsi="Times New Roman" w:cs="Times New Roman"/>
          <w:sz w:val="24"/>
          <w:szCs w:val="24"/>
        </w:rPr>
        <w:t xml:space="preserve"> </w:t>
      </w:r>
      <w:r w:rsidRPr="00920F5A">
        <w:rPr>
          <w:rFonts w:ascii="Times New Roman" w:hAnsi="Times New Roman" w:cs="Times New Roman"/>
          <w:sz w:val="24"/>
          <w:szCs w:val="24"/>
        </w:rPr>
        <w:t>выписку из Единого государственного реестра юридических лиц в случае, если</w:t>
      </w:r>
      <w:r w:rsidRPr="00593A21">
        <w:rPr>
          <w:rFonts w:ascii="Times New Roman" w:hAnsi="Times New Roman" w:cs="Times New Roman"/>
          <w:sz w:val="24"/>
          <w:szCs w:val="24"/>
        </w:rPr>
        <w:t xml:space="preserve"> заявителем является юридическое лицо;</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593A21">
          <w:rPr>
            <w:rFonts w:ascii="Times New Roman" w:hAnsi="Times New Roman" w:cs="Times New Roman"/>
            <w:sz w:val="24"/>
            <w:szCs w:val="24"/>
          </w:rPr>
          <w:t>пункте 2.7</w:t>
        </w:r>
      </w:hyperlink>
      <w:r w:rsidRPr="00593A21">
        <w:rPr>
          <w:rFonts w:ascii="Times New Roman" w:hAnsi="Times New Roman" w:cs="Times New Roman"/>
          <w:sz w:val="24"/>
          <w:szCs w:val="24"/>
        </w:rPr>
        <w:t xml:space="preserve"> настоящего регламента, по собственной инициативе.</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2.7.2. При предоставлении муниципальной услуги запрещается требовать от заявителя: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593A21">
          <w:rPr>
            <w:rFonts w:ascii="Times New Roman" w:hAnsi="Times New Roman" w:cs="Times New Roman"/>
            <w:sz w:val="24"/>
            <w:szCs w:val="24"/>
          </w:rPr>
          <w:t>части 6 статьи 7</w:t>
        </w:r>
      </w:hyperlink>
      <w:r w:rsidRPr="00593A2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593A21">
          <w:rPr>
            <w:rFonts w:ascii="Times New Roman" w:hAnsi="Times New Roman" w:cs="Times New Roman"/>
            <w:sz w:val="24"/>
            <w:szCs w:val="24"/>
          </w:rPr>
          <w:t>части 1 статьи 9</w:t>
        </w:r>
      </w:hyperlink>
      <w:r w:rsidRPr="00593A21">
        <w:rPr>
          <w:rFonts w:ascii="Times New Roman" w:hAnsi="Times New Roman" w:cs="Times New Roman"/>
          <w:sz w:val="24"/>
          <w:szCs w:val="24"/>
        </w:rPr>
        <w:t xml:space="preserve"> Федерального закона № 210-ФЗ;</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920F5A">
          <w:rPr>
            <w:rStyle w:val="aa"/>
            <w:rFonts w:ascii="Times New Roman" w:hAnsi="Times New Roman" w:cs="Times New Roman"/>
            <w:bCs/>
            <w:i w:val="0"/>
            <w:sz w:val="24"/>
            <w:szCs w:val="24"/>
          </w:rPr>
          <w:t>пунктом 7.2 части 1 статьи 16</w:t>
        </w:r>
      </w:hyperlink>
      <w:r w:rsidRPr="00593A21">
        <w:rPr>
          <w:rFonts w:ascii="Times New Roman" w:hAnsi="Times New Roman" w:cs="Times New Roman"/>
          <w:bCs/>
          <w:sz w:val="24"/>
          <w:szCs w:val="24"/>
        </w:rPr>
        <w:t xml:space="preserve"> </w:t>
      </w:r>
      <w:r w:rsidRPr="00593A21">
        <w:rPr>
          <w:rFonts w:ascii="Times New Roman" w:hAnsi="Times New Roman" w:cs="Times New Roman"/>
          <w:bCs/>
          <w:sz w:val="24"/>
          <w:szCs w:val="24"/>
        </w:rPr>
        <w:lastRenderedPageBreak/>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593A21">
        <w:rPr>
          <w:rFonts w:ascii="Times New Roman" w:hAnsi="Times New Roman" w:cs="Times New Roman"/>
          <w:sz w:val="24"/>
          <w:szCs w:val="24"/>
        </w:rPr>
        <w:t>.</w:t>
      </w:r>
    </w:p>
    <w:p w:rsidR="00982C14" w:rsidRPr="00593A21" w:rsidRDefault="00982C14" w:rsidP="00CF6C13">
      <w:pPr>
        <w:pStyle w:val="ConsPlusNormal"/>
        <w:ind w:firstLine="540"/>
        <w:jc w:val="both"/>
        <w:rPr>
          <w:rFonts w:ascii="Times New Roman" w:hAnsi="Times New Roman" w:cs="Times New Roman"/>
          <w:bCs/>
          <w:sz w:val="24"/>
          <w:szCs w:val="24"/>
        </w:rPr>
      </w:pPr>
      <w:r w:rsidRPr="00593A21">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82C14" w:rsidRPr="00593A21" w:rsidRDefault="00982C14" w:rsidP="00CF6C13">
      <w:pPr>
        <w:pStyle w:val="ConsPlusNormal"/>
        <w:ind w:firstLine="540"/>
        <w:jc w:val="both"/>
        <w:rPr>
          <w:rFonts w:ascii="Times New Roman" w:hAnsi="Times New Roman" w:cs="Times New Roman"/>
          <w:bCs/>
          <w:sz w:val="24"/>
          <w:szCs w:val="24"/>
        </w:rPr>
      </w:pPr>
      <w:r w:rsidRPr="00593A21">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82C14" w:rsidRPr="00593A21" w:rsidRDefault="00982C14" w:rsidP="00CF6C13">
      <w:pPr>
        <w:pStyle w:val="ConsPlusNormal"/>
        <w:ind w:firstLine="540"/>
        <w:jc w:val="both"/>
        <w:rPr>
          <w:rFonts w:ascii="Times New Roman" w:hAnsi="Times New Roman" w:cs="Times New Roman"/>
          <w:bCs/>
          <w:sz w:val="24"/>
          <w:szCs w:val="24"/>
        </w:rPr>
      </w:pPr>
      <w:r w:rsidRPr="00593A2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982C14" w:rsidRPr="00593A21" w:rsidRDefault="00982C14" w:rsidP="00CF6C13">
      <w:pPr>
        <w:pStyle w:val="ConsPlusNormal"/>
        <w:ind w:firstLine="540"/>
        <w:jc w:val="both"/>
        <w:rPr>
          <w:rFonts w:ascii="Times New Roman" w:hAnsi="Times New Roman" w:cs="Times New Roman"/>
          <w:bCs/>
          <w:sz w:val="24"/>
          <w:szCs w:val="24"/>
        </w:rPr>
      </w:pPr>
      <w:r w:rsidRPr="00593A21">
        <w:rPr>
          <w:rFonts w:ascii="Times New Roman" w:hAnsi="Times New Roman" w:cs="Times New Roman"/>
          <w:bCs/>
          <w:sz w:val="24"/>
          <w:szCs w:val="24"/>
        </w:rPr>
        <w:t>1) Заявление подано лицом, не уполномоченным на осуществление таких действий;</w:t>
      </w:r>
    </w:p>
    <w:p w:rsidR="00982C14" w:rsidRPr="00593A21" w:rsidRDefault="00982C14" w:rsidP="00CF6C13">
      <w:pPr>
        <w:pStyle w:val="ConsPlusNormal"/>
        <w:ind w:firstLine="540"/>
        <w:jc w:val="both"/>
        <w:rPr>
          <w:rFonts w:ascii="Times New Roman" w:hAnsi="Times New Roman" w:cs="Times New Roman"/>
          <w:bCs/>
          <w:sz w:val="24"/>
          <w:szCs w:val="24"/>
        </w:rPr>
      </w:pPr>
      <w:r w:rsidRPr="00593A21">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82C14" w:rsidRPr="00593A21" w:rsidRDefault="00982C14" w:rsidP="00CF6C13">
      <w:pPr>
        <w:pStyle w:val="ConsPlusNormal"/>
        <w:ind w:firstLine="540"/>
        <w:jc w:val="both"/>
        <w:rPr>
          <w:rFonts w:ascii="Times New Roman" w:hAnsi="Times New Roman" w:cs="Times New Roman"/>
          <w:bCs/>
          <w:sz w:val="24"/>
          <w:szCs w:val="24"/>
        </w:rPr>
      </w:pPr>
      <w:r w:rsidRPr="00593A21">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982C14" w:rsidRPr="00593A21" w:rsidRDefault="00982C14" w:rsidP="00CF6C13">
      <w:pPr>
        <w:pStyle w:val="ConsPlusNormal"/>
        <w:ind w:firstLine="540"/>
        <w:jc w:val="both"/>
        <w:rPr>
          <w:rFonts w:ascii="Times New Roman" w:hAnsi="Times New Roman" w:cs="Times New Roman"/>
          <w:bCs/>
          <w:sz w:val="24"/>
          <w:szCs w:val="24"/>
        </w:rPr>
      </w:pPr>
      <w:r w:rsidRPr="00593A21">
        <w:rPr>
          <w:rFonts w:ascii="Times New Roman" w:hAnsi="Times New Roman" w:cs="Times New Roman"/>
          <w:bCs/>
          <w:sz w:val="24"/>
          <w:szCs w:val="24"/>
        </w:rPr>
        <w:t>4) Представленные заявителем документы не отвечают требованиям, установленным административным регламентом;</w:t>
      </w:r>
    </w:p>
    <w:p w:rsidR="00982C14" w:rsidRPr="00593A21" w:rsidRDefault="00982C14" w:rsidP="00CF6C13">
      <w:pPr>
        <w:pStyle w:val="ConsPlusNormal"/>
        <w:ind w:firstLine="540"/>
        <w:jc w:val="both"/>
        <w:rPr>
          <w:rFonts w:ascii="Times New Roman" w:hAnsi="Times New Roman" w:cs="Times New Roman"/>
          <w:bCs/>
          <w:sz w:val="24"/>
          <w:szCs w:val="24"/>
        </w:rPr>
      </w:pPr>
      <w:r w:rsidRPr="00593A21">
        <w:rPr>
          <w:rFonts w:ascii="Times New Roman" w:hAnsi="Times New Roman" w:cs="Times New Roman"/>
          <w:bCs/>
          <w:sz w:val="24"/>
          <w:szCs w:val="24"/>
        </w:rPr>
        <w:t>5) Заявление с комплектом документов подписаны недействительной электронной подписью;</w:t>
      </w:r>
    </w:p>
    <w:p w:rsidR="00982C14" w:rsidRPr="00593A21" w:rsidRDefault="00982C14" w:rsidP="00CF6C13">
      <w:pPr>
        <w:pStyle w:val="ConsPlusNormal"/>
        <w:ind w:firstLine="540"/>
        <w:jc w:val="both"/>
        <w:rPr>
          <w:rFonts w:ascii="Times New Roman" w:hAnsi="Times New Roman" w:cs="Times New Roman"/>
          <w:bCs/>
          <w:sz w:val="24"/>
          <w:szCs w:val="24"/>
        </w:rPr>
      </w:pPr>
      <w:r w:rsidRPr="00593A21">
        <w:rPr>
          <w:rFonts w:ascii="Times New Roman" w:hAnsi="Times New Roman" w:cs="Times New Roman"/>
          <w:bCs/>
          <w:sz w:val="24"/>
          <w:szCs w:val="24"/>
        </w:rPr>
        <w:t>6) Представленные заявителем документы недействительны/указанные в заявлении сведения недостоверны;</w:t>
      </w:r>
    </w:p>
    <w:p w:rsidR="00982C14" w:rsidRPr="00593A21" w:rsidRDefault="00982C14" w:rsidP="00CF6C13">
      <w:pPr>
        <w:pStyle w:val="ConsPlusNormal"/>
        <w:ind w:firstLine="540"/>
        <w:jc w:val="both"/>
        <w:rPr>
          <w:rFonts w:ascii="Times New Roman" w:hAnsi="Times New Roman" w:cs="Times New Roman"/>
          <w:bCs/>
          <w:sz w:val="24"/>
          <w:szCs w:val="24"/>
        </w:rPr>
      </w:pPr>
      <w:r w:rsidRPr="00593A21">
        <w:rPr>
          <w:rFonts w:ascii="Times New Roman" w:hAnsi="Times New Roman" w:cs="Times New Roman"/>
          <w:bCs/>
          <w:sz w:val="24"/>
          <w:szCs w:val="24"/>
        </w:rPr>
        <w:t>7) Предмет запроса не регламентируется законодательством в рамках услуги;</w:t>
      </w:r>
    </w:p>
    <w:p w:rsidR="00982C14" w:rsidRPr="00593A21" w:rsidRDefault="00982C14" w:rsidP="00CF6C13">
      <w:pPr>
        <w:pStyle w:val="ConsPlusNormal"/>
        <w:ind w:firstLine="540"/>
        <w:jc w:val="both"/>
        <w:rPr>
          <w:rFonts w:ascii="Times New Roman" w:hAnsi="Times New Roman" w:cs="Times New Roman"/>
          <w:bCs/>
          <w:sz w:val="24"/>
          <w:szCs w:val="24"/>
        </w:rPr>
      </w:pPr>
      <w:r w:rsidRPr="00593A21">
        <w:rPr>
          <w:rFonts w:ascii="Times New Roman" w:hAnsi="Times New Roman" w:cs="Times New Roman"/>
          <w:bCs/>
          <w:sz w:val="24"/>
          <w:szCs w:val="24"/>
        </w:rPr>
        <w:t>8) Отсутствие права на предоставление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bookmarkStart w:id="5" w:name="P249"/>
      <w:bookmarkEnd w:id="5"/>
      <w:r w:rsidRPr="00593A2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1) заявление не содержит сведений, предусмотренных подпунктом 1 пункта 2.6 настоящего административного регламента; </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2) заявителем не представлены документы, установленные </w:t>
      </w:r>
      <w:hyperlink w:anchor="P111" w:history="1">
        <w:r w:rsidRPr="00920F5A">
          <w:rPr>
            <w:rStyle w:val="aa"/>
            <w:rFonts w:ascii="Times New Roman" w:hAnsi="Times New Roman" w:cs="Times New Roman"/>
            <w:i w:val="0"/>
            <w:sz w:val="24"/>
            <w:szCs w:val="24"/>
          </w:rPr>
          <w:t>п. 2.6</w:t>
        </w:r>
      </w:hyperlink>
      <w:r w:rsidRPr="00593A21">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lastRenderedPageBreak/>
        <w:t>2.11.1. Муниципальная услуга предоставляется бесплатно.</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при направлении запроса почтовой связью в ОМСУ - в день поступления запроса;</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82C14" w:rsidRPr="00593A21" w:rsidRDefault="00982C14" w:rsidP="00CF6C13">
      <w:pPr>
        <w:pStyle w:val="ConsPlusNormal"/>
        <w:ind w:firstLine="540"/>
        <w:jc w:val="both"/>
        <w:rPr>
          <w:rFonts w:ascii="Times New Roman" w:hAnsi="Times New Roman" w:cs="Times New Roman"/>
          <w:sz w:val="24"/>
          <w:szCs w:val="24"/>
        </w:rPr>
      </w:pPr>
      <w:bookmarkStart w:id="6" w:name="P289"/>
      <w:bookmarkEnd w:id="6"/>
      <w:r w:rsidRPr="00593A2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82C14" w:rsidRPr="00D87C14" w:rsidRDefault="00982C14" w:rsidP="00CF6C13">
      <w:pPr>
        <w:pStyle w:val="ConsPlusNormal"/>
        <w:ind w:firstLine="540"/>
        <w:jc w:val="both"/>
        <w:rPr>
          <w:rFonts w:ascii="Times New Roman" w:hAnsi="Times New Roman" w:cs="Times New Roman"/>
          <w:sz w:val="24"/>
          <w:szCs w:val="24"/>
        </w:rPr>
      </w:pPr>
      <w:r w:rsidRPr="00D87C1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2C14" w:rsidRPr="00593A21" w:rsidRDefault="00982C14" w:rsidP="00CF6C13">
      <w:pPr>
        <w:pStyle w:val="ConsPlusNormal"/>
        <w:ind w:firstLine="540"/>
        <w:jc w:val="both"/>
        <w:rPr>
          <w:rFonts w:ascii="Times New Roman" w:hAnsi="Times New Roman" w:cs="Times New Roman"/>
          <w:sz w:val="24"/>
          <w:szCs w:val="24"/>
        </w:rPr>
      </w:pPr>
      <w:r w:rsidRPr="00D87C1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2.15. Показатели доступности и качества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1) транспортная доступность к месту предоставления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3) возможность получения полной и достоверной информации о муниципальной услуге в МФЦ, </w:t>
      </w:r>
      <w:r>
        <w:rPr>
          <w:rFonts w:ascii="Times New Roman" w:hAnsi="Times New Roman" w:cs="Times New Roman"/>
          <w:sz w:val="24"/>
          <w:szCs w:val="24"/>
        </w:rPr>
        <w:t xml:space="preserve">в ОМСУ </w:t>
      </w:r>
      <w:r w:rsidRPr="00593A21">
        <w:rPr>
          <w:rFonts w:ascii="Times New Roman" w:hAnsi="Times New Roman" w:cs="Times New Roman"/>
          <w:sz w:val="24"/>
          <w:szCs w:val="24"/>
        </w:rPr>
        <w:t>по телефону, на официальном сайте органа, предоставляющего услугу, посредством ЕПГУ либо ПГУ ЛО;</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6) возможность получения муниципальной услуги по экстерриториальному принципу.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1) наличие инфраструктуры, указанной в </w:t>
      </w:r>
      <w:hyperlink w:anchor="P289" w:history="1">
        <w:r w:rsidRPr="00593A21">
          <w:rPr>
            <w:rFonts w:ascii="Times New Roman" w:hAnsi="Times New Roman" w:cs="Times New Roman"/>
            <w:sz w:val="24"/>
            <w:szCs w:val="24"/>
          </w:rPr>
          <w:t>пункте 2.14</w:t>
        </w:r>
      </w:hyperlink>
      <w:r w:rsidRPr="00593A21">
        <w:rPr>
          <w:rFonts w:ascii="Times New Roman" w:hAnsi="Times New Roman" w:cs="Times New Roman"/>
          <w:sz w:val="24"/>
          <w:szCs w:val="24"/>
        </w:rPr>
        <w:t>;</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 исполнение требований доступности услуг для инвалидов;</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2.15.3. Показатели качества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1) соблюдение срока предоставления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 соблюдение времени ожидания в очереди при подаче запроса и получении результата;</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2.16. Перечисление услуг, которые являются необходимыми и обязательными для предоставления муниципальной услуги (если требуется):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w:t>
      </w:r>
      <w:r w:rsidRPr="00593A21">
        <w:rPr>
          <w:rFonts w:ascii="Times New Roman" w:hAnsi="Times New Roman" w:cs="Times New Roman"/>
          <w:sz w:val="24"/>
          <w:szCs w:val="24"/>
        </w:rPr>
        <w:lastRenderedPageBreak/>
        <w:t>ставления муниципальной услуги в электронной форме.</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2.17.1. Подача запросов, документов, информации, необходимых для получения муниципальных услуг, предоставляемых в ОМСУ,</w:t>
      </w:r>
      <w:r>
        <w:rPr>
          <w:rFonts w:ascii="Times New Roman" w:hAnsi="Times New Roman" w:cs="Times New Roman"/>
          <w:sz w:val="24"/>
          <w:szCs w:val="24"/>
        </w:rPr>
        <w:t xml:space="preserve"> осуществляется в МФЦ; п</w:t>
      </w:r>
      <w:r w:rsidRPr="00593A21">
        <w:rPr>
          <w:rFonts w:ascii="Times New Roman" w:hAnsi="Times New Roman" w:cs="Times New Roman"/>
          <w:sz w:val="24"/>
          <w:szCs w:val="24"/>
        </w:rPr>
        <w:t xml:space="preserve">олучение результатов предоставления таких услуг осуществляется в любом предоставляющем такие услуги подразделении </w:t>
      </w:r>
      <w:r w:rsidRPr="00D87C14">
        <w:rPr>
          <w:rFonts w:ascii="Times New Roman" w:hAnsi="Times New Roman" w:cs="Times New Roman"/>
          <w:sz w:val="24"/>
          <w:szCs w:val="24"/>
        </w:rPr>
        <w:t>соответствующего ОМСУ или</w:t>
      </w:r>
      <w:r w:rsidRPr="00593A21">
        <w:rPr>
          <w:rFonts w:ascii="Times New Roman" w:hAnsi="Times New Roman" w:cs="Times New Roman"/>
          <w:sz w:val="24"/>
          <w:szCs w:val="24"/>
        </w:rPr>
        <w:t xml:space="preserve"> МФЦ при наличии соглашения, указанного в </w:t>
      </w:r>
      <w:hyperlink r:id="rId12" w:history="1">
        <w:r w:rsidRPr="00593A21">
          <w:rPr>
            <w:rFonts w:ascii="Times New Roman" w:hAnsi="Times New Roman" w:cs="Times New Roman"/>
            <w:sz w:val="24"/>
            <w:szCs w:val="24"/>
          </w:rPr>
          <w:t>статье 15</w:t>
        </w:r>
      </w:hyperlink>
      <w:r w:rsidRPr="00593A21">
        <w:rPr>
          <w:rFonts w:ascii="Times New Roman" w:hAnsi="Times New Roman" w:cs="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982C14" w:rsidRPr="00593A21" w:rsidRDefault="00982C14" w:rsidP="00CF6C13">
      <w:pPr>
        <w:pStyle w:val="ConsPlusNormal"/>
        <w:ind w:firstLine="540"/>
        <w:jc w:val="both"/>
        <w:rPr>
          <w:rFonts w:ascii="Times New Roman" w:hAnsi="Times New Roman" w:cs="Times New Roman"/>
          <w:sz w:val="24"/>
          <w:szCs w:val="24"/>
        </w:rPr>
      </w:pPr>
    </w:p>
    <w:p w:rsidR="00982C14" w:rsidRPr="00593A21" w:rsidRDefault="00982C14" w:rsidP="00CF6C13">
      <w:pPr>
        <w:pStyle w:val="ConsPlusNormal"/>
        <w:jc w:val="center"/>
        <w:outlineLvl w:val="1"/>
        <w:rPr>
          <w:rFonts w:ascii="Times New Roman" w:hAnsi="Times New Roman" w:cs="Times New Roman"/>
          <w:sz w:val="24"/>
          <w:szCs w:val="24"/>
        </w:rPr>
      </w:pPr>
      <w:r w:rsidRPr="00593A21">
        <w:rPr>
          <w:rFonts w:ascii="Times New Roman" w:hAnsi="Times New Roman" w:cs="Times New Roman"/>
          <w:sz w:val="24"/>
          <w:szCs w:val="24"/>
        </w:rPr>
        <w:t>3. Состав, последовательность и сроки выполнения</w:t>
      </w:r>
    </w:p>
    <w:p w:rsidR="00982C14" w:rsidRPr="00593A21" w:rsidRDefault="00982C14" w:rsidP="00CF6C13">
      <w:pPr>
        <w:pStyle w:val="ConsPlusNormal"/>
        <w:jc w:val="center"/>
        <w:rPr>
          <w:rFonts w:ascii="Times New Roman" w:hAnsi="Times New Roman" w:cs="Times New Roman"/>
          <w:sz w:val="24"/>
          <w:szCs w:val="24"/>
        </w:rPr>
      </w:pPr>
      <w:r w:rsidRPr="00593A21">
        <w:rPr>
          <w:rFonts w:ascii="Times New Roman" w:hAnsi="Times New Roman" w:cs="Times New Roman"/>
          <w:sz w:val="24"/>
          <w:szCs w:val="24"/>
        </w:rPr>
        <w:t>административных процедур, требования к порядку</w:t>
      </w:r>
    </w:p>
    <w:p w:rsidR="00982C14" w:rsidRPr="00593A21" w:rsidRDefault="00982C14" w:rsidP="00CF6C13">
      <w:pPr>
        <w:pStyle w:val="ConsPlusNormal"/>
        <w:jc w:val="center"/>
        <w:rPr>
          <w:rFonts w:ascii="Times New Roman" w:hAnsi="Times New Roman" w:cs="Times New Roman"/>
          <w:sz w:val="24"/>
          <w:szCs w:val="24"/>
        </w:rPr>
      </w:pPr>
      <w:r w:rsidRPr="00593A21">
        <w:rPr>
          <w:rFonts w:ascii="Times New Roman" w:hAnsi="Times New Roman" w:cs="Times New Roman"/>
          <w:sz w:val="24"/>
          <w:szCs w:val="24"/>
        </w:rPr>
        <w:t>их выполнения, в том числе особенности выполнения</w:t>
      </w:r>
    </w:p>
    <w:p w:rsidR="00982C14" w:rsidRPr="00593A21" w:rsidRDefault="00982C14" w:rsidP="00CF6C13">
      <w:pPr>
        <w:pStyle w:val="ConsPlusNormal"/>
        <w:jc w:val="center"/>
        <w:rPr>
          <w:rFonts w:ascii="Times New Roman" w:hAnsi="Times New Roman" w:cs="Times New Roman"/>
          <w:sz w:val="24"/>
          <w:szCs w:val="24"/>
        </w:rPr>
      </w:pPr>
      <w:r w:rsidRPr="00593A21">
        <w:rPr>
          <w:rFonts w:ascii="Times New Roman" w:hAnsi="Times New Roman" w:cs="Times New Roman"/>
          <w:sz w:val="24"/>
          <w:szCs w:val="24"/>
        </w:rPr>
        <w:t>административных процедур в электронной форме</w:t>
      </w:r>
    </w:p>
    <w:p w:rsidR="00982C14" w:rsidRPr="00593A21" w:rsidRDefault="00982C14" w:rsidP="00CF6C13">
      <w:pPr>
        <w:pStyle w:val="ConsPlusNormal"/>
        <w:ind w:firstLine="540"/>
        <w:jc w:val="both"/>
        <w:rPr>
          <w:rFonts w:ascii="Times New Roman" w:hAnsi="Times New Roman" w:cs="Times New Roman"/>
          <w:sz w:val="24"/>
          <w:szCs w:val="24"/>
        </w:rPr>
      </w:pPr>
    </w:p>
    <w:p w:rsidR="00982C14" w:rsidRPr="00593A21" w:rsidRDefault="00982C14" w:rsidP="00CF6C13">
      <w:pPr>
        <w:pStyle w:val="ConsPlusNormal"/>
        <w:ind w:firstLine="540"/>
        <w:jc w:val="both"/>
        <w:outlineLvl w:val="2"/>
        <w:rPr>
          <w:rFonts w:ascii="Times New Roman" w:hAnsi="Times New Roman" w:cs="Times New Roman"/>
          <w:sz w:val="24"/>
          <w:szCs w:val="24"/>
        </w:rPr>
      </w:pPr>
      <w:r w:rsidRPr="00593A2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рассмотрение документов об оказании муниципальной услуги - 4 рабочих дня;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выдача результата - 1 рабочий день.</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3.1.2. Прием и регистрация заявления о предоставлении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3.1.2.1. Основание для начала административной процедуры: </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3" w:history="1">
        <w:r w:rsidRPr="00593A21">
          <w:rPr>
            <w:rStyle w:val="aa"/>
            <w:rFonts w:ascii="Times New Roman" w:hAnsi="Times New Roman" w:cs="Times New Roman"/>
            <w:sz w:val="24"/>
            <w:szCs w:val="24"/>
          </w:rPr>
          <w:t>п. 2.</w:t>
        </w:r>
      </w:hyperlink>
      <w:r w:rsidRPr="00593A21">
        <w:rPr>
          <w:rFonts w:ascii="Times New Roman" w:hAnsi="Times New Roman" w:cs="Times New Roman"/>
          <w:sz w:val="24"/>
          <w:szCs w:val="24"/>
        </w:rPr>
        <w:t>6 настоящего Административного регламента;</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593A21">
        <w:rPr>
          <w:rFonts w:ascii="Times New Roman" w:hAnsi="Times New Roman" w:cs="Times New Roman"/>
          <w:sz w:val="24"/>
          <w:szCs w:val="24"/>
          <w:lang w:eastAsia="en-US"/>
        </w:rPr>
        <w:t xml:space="preserve"> </w:t>
      </w:r>
      <w:r w:rsidRPr="00593A21">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3.1.3. Рассмотрение документов о предоставлении муниципальной услуги.</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lastRenderedPageBreak/>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4 дней с даты окончания первой административной процедуры.</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593A21">
          <w:rPr>
            <w:rStyle w:val="aa"/>
            <w:rFonts w:ascii="Times New Roman" w:hAnsi="Times New Roman" w:cs="Times New Roman"/>
            <w:sz w:val="24"/>
            <w:szCs w:val="24"/>
          </w:rPr>
          <w:t>пунктом 2.7</w:t>
        </w:r>
      </w:hyperlink>
      <w:r w:rsidRPr="00593A2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4 дней с даты окончания первой административной процедуры.</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 xml:space="preserve">3.1.3.5. Результат выполнения административной процедуры подготовка: </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 проекта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 проекта уведомления об отказе в предоставлении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3.1.5. Выдача результата.</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w:t>
      </w:r>
      <w:r w:rsidRPr="00593A21">
        <w:rPr>
          <w:rFonts w:ascii="Times New Roman" w:hAnsi="Times New Roman" w:cs="Times New Roman"/>
          <w:sz w:val="24"/>
          <w:szCs w:val="24"/>
        </w:rPr>
        <w:lastRenderedPageBreak/>
        <w:t>административной процедуры.</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982C14" w:rsidRPr="00593A21" w:rsidRDefault="00982C14" w:rsidP="00CF6C13">
      <w:pPr>
        <w:pStyle w:val="ConsPlusNormal"/>
        <w:ind w:firstLine="567"/>
        <w:jc w:val="both"/>
        <w:rPr>
          <w:rFonts w:ascii="Times New Roman" w:hAnsi="Times New Roman" w:cs="Times New Roman"/>
          <w:sz w:val="24"/>
          <w:szCs w:val="24"/>
        </w:rPr>
      </w:pPr>
      <w:r w:rsidRPr="00593A21">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82C14" w:rsidRPr="00593A21" w:rsidRDefault="00982C14" w:rsidP="00CF6C13">
      <w:pPr>
        <w:pStyle w:val="ConsPlusNormal"/>
        <w:ind w:firstLine="567"/>
        <w:jc w:val="both"/>
        <w:outlineLvl w:val="2"/>
        <w:rPr>
          <w:rFonts w:ascii="Times New Roman" w:hAnsi="Times New Roman" w:cs="Times New Roman"/>
          <w:sz w:val="24"/>
          <w:szCs w:val="24"/>
        </w:rPr>
      </w:pPr>
      <w:bookmarkStart w:id="7" w:name="P441"/>
      <w:bookmarkEnd w:id="7"/>
    </w:p>
    <w:p w:rsidR="00982C14" w:rsidRPr="00593A21" w:rsidRDefault="00982C14" w:rsidP="00CF6C13">
      <w:pPr>
        <w:pStyle w:val="ConsPlusNormal"/>
        <w:ind w:firstLine="540"/>
        <w:jc w:val="both"/>
        <w:outlineLvl w:val="2"/>
        <w:rPr>
          <w:rFonts w:ascii="Times New Roman" w:hAnsi="Times New Roman" w:cs="Times New Roman"/>
          <w:sz w:val="24"/>
          <w:szCs w:val="24"/>
        </w:rPr>
      </w:pPr>
      <w:r w:rsidRPr="00593A21">
        <w:rPr>
          <w:rFonts w:ascii="Times New Roman" w:hAnsi="Times New Roman" w:cs="Times New Roman"/>
          <w:sz w:val="24"/>
          <w:szCs w:val="24"/>
        </w:rPr>
        <w:t>3.2. Особенности выполнения административных процедур в электронной форме</w:t>
      </w:r>
    </w:p>
    <w:p w:rsidR="00982C14" w:rsidRPr="00593A21" w:rsidRDefault="00982C14" w:rsidP="00CF6C13">
      <w:pPr>
        <w:pStyle w:val="ConsPlusNormal"/>
        <w:ind w:firstLine="540"/>
        <w:jc w:val="both"/>
        <w:rPr>
          <w:rFonts w:ascii="Times New Roman" w:hAnsi="Times New Roman" w:cs="Times New Roman"/>
          <w:sz w:val="24"/>
          <w:szCs w:val="24"/>
        </w:rPr>
      </w:pP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593A21">
          <w:rPr>
            <w:rFonts w:ascii="Times New Roman" w:hAnsi="Times New Roman" w:cs="Times New Roman"/>
            <w:sz w:val="24"/>
            <w:szCs w:val="24"/>
          </w:rPr>
          <w:t>законом</w:t>
        </w:r>
      </w:hyperlink>
      <w:r w:rsidRPr="00593A21">
        <w:rPr>
          <w:rFonts w:ascii="Times New Roman" w:hAnsi="Times New Roman" w:cs="Times New Roman"/>
          <w:sz w:val="24"/>
          <w:szCs w:val="24"/>
        </w:rPr>
        <w:t xml:space="preserve"> № 210-ФЗ, Федеральным </w:t>
      </w:r>
      <w:hyperlink r:id="rId15" w:history="1">
        <w:r w:rsidRPr="00593A21">
          <w:rPr>
            <w:rFonts w:ascii="Times New Roman" w:hAnsi="Times New Roman" w:cs="Times New Roman"/>
            <w:sz w:val="24"/>
            <w:szCs w:val="24"/>
          </w:rPr>
          <w:t>законом</w:t>
        </w:r>
      </w:hyperlink>
      <w:r w:rsidRPr="00593A21">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593A21">
          <w:rPr>
            <w:rFonts w:ascii="Times New Roman" w:hAnsi="Times New Roman" w:cs="Times New Roman"/>
            <w:sz w:val="24"/>
            <w:szCs w:val="24"/>
          </w:rPr>
          <w:t>постановлением</w:t>
        </w:r>
      </w:hyperlink>
      <w:r w:rsidRPr="00593A21">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2C14"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3.2.3. Муниципальная услуга предоставляется через ПГУ ЛО либо через ЕПГУ следующим способ</w:t>
      </w:r>
      <w:r>
        <w:rPr>
          <w:rFonts w:ascii="Times New Roman" w:hAnsi="Times New Roman" w:cs="Times New Roman"/>
          <w:sz w:val="24"/>
          <w:szCs w:val="24"/>
        </w:rPr>
        <w:t>ом</w:t>
      </w:r>
      <w:r w:rsidRPr="00593A21">
        <w:rPr>
          <w:rFonts w:ascii="Times New Roman" w:hAnsi="Times New Roman" w:cs="Times New Roman"/>
          <w:sz w:val="24"/>
          <w:szCs w:val="24"/>
        </w:rPr>
        <w:t>:</w:t>
      </w:r>
    </w:p>
    <w:p w:rsidR="00982C14" w:rsidRPr="0050531E" w:rsidRDefault="00982C14" w:rsidP="00CF6C13">
      <w:pPr>
        <w:pStyle w:val="ConsPlusNormal"/>
        <w:jc w:val="both"/>
        <w:rPr>
          <w:rFonts w:ascii="Times New Roman" w:hAnsi="Times New Roman" w:cs="Times New Roman"/>
          <w:sz w:val="24"/>
          <w:szCs w:val="24"/>
        </w:rPr>
      </w:pPr>
      <w:r w:rsidRPr="00773F6D">
        <w:rPr>
          <w:rFonts w:ascii="Times New Roman" w:hAnsi="Times New Roman" w:cs="Times New Roman"/>
          <w:sz w:val="24"/>
          <w:szCs w:val="24"/>
        </w:rPr>
        <w:t xml:space="preserve">         с обязательной личной явкой в МФЦ;</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без личной явки на прием в ОМСУ.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3.2.4. Для получения муниципальной услуги без личной явки на прием в ОМСУ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982C14" w:rsidRPr="00593A21" w:rsidRDefault="00982C14" w:rsidP="00CF6C13">
      <w:pPr>
        <w:pStyle w:val="ConsPlusNormal"/>
        <w:ind w:firstLine="540"/>
        <w:jc w:val="both"/>
        <w:rPr>
          <w:rFonts w:ascii="Times New Roman" w:hAnsi="Times New Roman" w:cs="Times New Roman"/>
          <w:sz w:val="24"/>
          <w:szCs w:val="24"/>
        </w:rPr>
      </w:pPr>
      <w:bookmarkStart w:id="8" w:name="P449"/>
      <w:bookmarkEnd w:id="8"/>
      <w:r w:rsidRPr="00593A21">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пройти идентификацию и аутентификацию в ЕСИА;</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случае если заявитель выбрал способ оказания услуги без личной явки на прием в ОМСУ: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направить пакет электронных документов в ОМСУ посредством функционала ЕПГУ ЛО или ПГУ ЛО.</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449" w:history="1">
        <w:r w:rsidRPr="00593A21">
          <w:rPr>
            <w:rFonts w:ascii="Times New Roman" w:hAnsi="Times New Roman" w:cs="Times New Roman"/>
            <w:sz w:val="24"/>
            <w:szCs w:val="24"/>
          </w:rPr>
          <w:t>пункта 3.2.5</w:t>
        </w:r>
      </w:hyperlink>
      <w:r w:rsidRPr="00593A21">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w:t>
      </w:r>
      <w:r w:rsidRPr="00593A21">
        <w:rPr>
          <w:rFonts w:ascii="Times New Roman" w:hAnsi="Times New Roman" w:cs="Times New Roman"/>
          <w:sz w:val="24"/>
          <w:szCs w:val="24"/>
        </w:rPr>
        <w:lastRenderedPageBreak/>
        <w:t>заявление и электронные документы заверены усиленной квалифицированной электронной подписью, должностное лицо ОМСУ выполняет следующие действия: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Pr>
          <w:rFonts w:ascii="Times New Roman" w:hAnsi="Times New Roman" w:cs="Times New Roman"/>
          <w:sz w:val="24"/>
          <w:szCs w:val="24"/>
        </w:rPr>
        <w:t xml:space="preserve"> – в течение 4 рабочих дней</w:t>
      </w:r>
      <w:r w:rsidRPr="00593A21">
        <w:rPr>
          <w:rFonts w:ascii="Times New Roman" w:hAnsi="Times New Roman" w:cs="Times New Roman"/>
          <w:sz w:val="24"/>
          <w:szCs w:val="24"/>
        </w:rPr>
        <w:t>;</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r>
        <w:rPr>
          <w:rFonts w:ascii="Times New Roman" w:hAnsi="Times New Roman" w:cs="Times New Roman"/>
          <w:sz w:val="24"/>
          <w:szCs w:val="24"/>
        </w:rPr>
        <w:t xml:space="preserve"> - в течение 1 рабочего дня</w:t>
      </w:r>
      <w:r w:rsidRPr="00593A21">
        <w:rPr>
          <w:rFonts w:ascii="Times New Roman" w:hAnsi="Times New Roman" w:cs="Times New Roman"/>
          <w:sz w:val="24"/>
          <w:szCs w:val="24"/>
        </w:rPr>
        <w:t>;</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r>
        <w:rPr>
          <w:rFonts w:ascii="Times New Roman" w:hAnsi="Times New Roman" w:cs="Times New Roman"/>
          <w:sz w:val="24"/>
          <w:szCs w:val="24"/>
        </w:rPr>
        <w:t xml:space="preserve"> – в течение 1 рабочего дня</w:t>
      </w:r>
      <w:r w:rsidRPr="00593A21">
        <w:rPr>
          <w:rFonts w:ascii="Times New Roman" w:hAnsi="Times New Roman" w:cs="Times New Roman"/>
          <w:sz w:val="24"/>
          <w:szCs w:val="24"/>
        </w:rPr>
        <w:t>.</w:t>
      </w:r>
    </w:p>
    <w:p w:rsidR="00982C14" w:rsidRPr="00593A21" w:rsidRDefault="00982C14" w:rsidP="00CF6C13">
      <w:pPr>
        <w:pStyle w:val="ConsPlusNormal"/>
        <w:ind w:firstLine="540"/>
        <w:jc w:val="both"/>
        <w:rPr>
          <w:rFonts w:ascii="Times New Roman" w:hAnsi="Times New Roman" w:cs="Times New Roman"/>
          <w:sz w:val="24"/>
          <w:szCs w:val="24"/>
        </w:rPr>
      </w:pPr>
      <w:r w:rsidRPr="00773F6D">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w:t>
      </w:r>
      <w:r w:rsidRPr="00593A21">
        <w:rPr>
          <w:rFonts w:ascii="Times New Roman" w:hAnsi="Times New Roman" w:cs="Times New Roman"/>
          <w:sz w:val="24"/>
          <w:szCs w:val="24"/>
        </w:rPr>
        <w:t xml:space="preserve"> и электронные документы не заверены усиленной квалифицированной электронной подписью, должностное лицо ОМСУ выполняет следующие действия: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Должностное лицо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3.2.9. В случае поступления всех документов, указанных в </w:t>
      </w:r>
      <w:hyperlink w:anchor="P167" w:history="1">
        <w:r w:rsidRPr="00593A21">
          <w:rPr>
            <w:rFonts w:ascii="Times New Roman" w:hAnsi="Times New Roman" w:cs="Times New Roman"/>
            <w:sz w:val="24"/>
            <w:szCs w:val="24"/>
          </w:rPr>
          <w:t>пункте 2.6</w:t>
        </w:r>
      </w:hyperlink>
      <w:r w:rsidRPr="00593A21">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w:t>
      </w:r>
      <w:r w:rsidRPr="00593A21">
        <w:rPr>
          <w:rFonts w:ascii="Times New Roman" w:hAnsi="Times New Roman" w:cs="Times New Roman"/>
          <w:sz w:val="24"/>
          <w:szCs w:val="24"/>
        </w:rPr>
        <w:lastRenderedPageBreak/>
        <w:t xml:space="preserve">писью, днем обращения за предоставлением муниципальной услуги считается дата личной явки заявителя в ОМСУ с представлением документов, указанных в </w:t>
      </w:r>
      <w:hyperlink w:anchor="P167" w:history="1">
        <w:r w:rsidRPr="00593A21">
          <w:rPr>
            <w:rFonts w:ascii="Times New Roman" w:hAnsi="Times New Roman" w:cs="Times New Roman"/>
            <w:sz w:val="24"/>
            <w:szCs w:val="24"/>
          </w:rPr>
          <w:t>пункте 2.6</w:t>
        </w:r>
      </w:hyperlink>
      <w:r w:rsidRPr="00593A21">
        <w:rPr>
          <w:rFonts w:ascii="Times New Roman" w:hAnsi="Times New Roman" w:cs="Times New Roman"/>
          <w:sz w:val="24"/>
          <w:szCs w:val="24"/>
        </w:rPr>
        <w:t xml:space="preserve"> настоящего административного регламента, и отсутствие оснований, указанных в </w:t>
      </w:r>
      <w:hyperlink w:anchor="P249" w:history="1">
        <w:r w:rsidRPr="00593A21">
          <w:rPr>
            <w:rFonts w:ascii="Times New Roman" w:hAnsi="Times New Roman" w:cs="Times New Roman"/>
            <w:sz w:val="24"/>
            <w:szCs w:val="24"/>
          </w:rPr>
          <w:t>пункте 2.10</w:t>
        </w:r>
      </w:hyperlink>
      <w:r w:rsidRPr="00593A21">
        <w:rPr>
          <w:rFonts w:ascii="Times New Roman" w:hAnsi="Times New Roman" w:cs="Times New Roman"/>
          <w:sz w:val="24"/>
          <w:szCs w:val="24"/>
        </w:rPr>
        <w:t xml:space="preserve"> настоящего Административного регламента.</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3.2.10.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982C14" w:rsidRPr="00593A21" w:rsidRDefault="00982C14" w:rsidP="00CF6C13">
      <w:pPr>
        <w:pStyle w:val="ConsPlusNormal"/>
        <w:ind w:firstLine="540"/>
        <w:jc w:val="both"/>
        <w:rPr>
          <w:rFonts w:ascii="Times New Roman" w:hAnsi="Times New Roman" w:cs="Times New Roman"/>
          <w:sz w:val="24"/>
          <w:szCs w:val="24"/>
        </w:rPr>
      </w:pPr>
    </w:p>
    <w:p w:rsidR="00982C14" w:rsidRPr="00593A21" w:rsidRDefault="00982C14" w:rsidP="00CF6C13">
      <w:pPr>
        <w:pStyle w:val="ConsPlusNormal"/>
        <w:ind w:firstLine="540"/>
        <w:jc w:val="both"/>
        <w:outlineLvl w:val="2"/>
        <w:rPr>
          <w:rFonts w:ascii="Times New Roman" w:hAnsi="Times New Roman" w:cs="Times New Roman"/>
          <w:sz w:val="24"/>
          <w:szCs w:val="24"/>
        </w:rPr>
      </w:pPr>
      <w:r w:rsidRPr="00593A2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82C14" w:rsidRPr="00593A21" w:rsidRDefault="00982C14" w:rsidP="00CF6C13">
      <w:pPr>
        <w:pStyle w:val="ConsPlusNormal"/>
        <w:ind w:firstLine="540"/>
        <w:jc w:val="both"/>
        <w:rPr>
          <w:rFonts w:ascii="Times New Roman" w:hAnsi="Times New Roman" w:cs="Times New Roman"/>
          <w:sz w:val="24"/>
          <w:szCs w:val="24"/>
        </w:rPr>
      </w:pP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3.3.2. В течение </w:t>
      </w:r>
      <w:r>
        <w:rPr>
          <w:rFonts w:ascii="Times New Roman" w:hAnsi="Times New Roman" w:cs="Times New Roman"/>
          <w:sz w:val="24"/>
          <w:szCs w:val="24"/>
        </w:rPr>
        <w:t>5 (пяти)</w:t>
      </w:r>
      <w:r w:rsidRPr="00593A21">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982C14" w:rsidRPr="00593A21" w:rsidRDefault="00982C14" w:rsidP="00CF6C13">
      <w:pPr>
        <w:pStyle w:val="ConsPlusNormal"/>
        <w:ind w:firstLine="540"/>
        <w:jc w:val="both"/>
        <w:rPr>
          <w:rFonts w:ascii="Times New Roman" w:hAnsi="Times New Roman" w:cs="Times New Roman"/>
          <w:sz w:val="24"/>
          <w:szCs w:val="24"/>
        </w:rPr>
      </w:pPr>
    </w:p>
    <w:p w:rsidR="00982C14" w:rsidRPr="00593A21" w:rsidRDefault="00982C14" w:rsidP="00CF6C13">
      <w:pPr>
        <w:pStyle w:val="ConsPlusNormal"/>
        <w:jc w:val="center"/>
        <w:outlineLvl w:val="1"/>
        <w:rPr>
          <w:rFonts w:ascii="Times New Roman" w:hAnsi="Times New Roman" w:cs="Times New Roman"/>
          <w:sz w:val="24"/>
          <w:szCs w:val="24"/>
        </w:rPr>
      </w:pPr>
      <w:r w:rsidRPr="00593A21">
        <w:rPr>
          <w:rFonts w:ascii="Times New Roman" w:hAnsi="Times New Roman" w:cs="Times New Roman"/>
          <w:sz w:val="24"/>
          <w:szCs w:val="24"/>
        </w:rPr>
        <w:t>4. Формы контроля за исполнением административного</w:t>
      </w:r>
      <w:r>
        <w:rPr>
          <w:rFonts w:ascii="Times New Roman" w:hAnsi="Times New Roman" w:cs="Times New Roman"/>
          <w:sz w:val="24"/>
          <w:szCs w:val="24"/>
        </w:rPr>
        <w:t xml:space="preserve"> </w:t>
      </w:r>
      <w:r w:rsidRPr="00593A21">
        <w:rPr>
          <w:rFonts w:ascii="Times New Roman" w:hAnsi="Times New Roman" w:cs="Times New Roman"/>
          <w:sz w:val="24"/>
          <w:szCs w:val="24"/>
        </w:rPr>
        <w:t>регламента</w:t>
      </w:r>
    </w:p>
    <w:p w:rsidR="00982C14" w:rsidRPr="00593A21" w:rsidRDefault="00982C14" w:rsidP="00CF6C13">
      <w:pPr>
        <w:pStyle w:val="ConsPlusNormal"/>
        <w:ind w:firstLine="540"/>
        <w:jc w:val="both"/>
        <w:rPr>
          <w:rFonts w:ascii="Times New Roman" w:hAnsi="Times New Roman" w:cs="Times New Roman"/>
          <w:sz w:val="24"/>
          <w:szCs w:val="24"/>
        </w:rPr>
      </w:pP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По результатам рассмотрения обращений дается письменный ответ.</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82C14" w:rsidRPr="00593A21" w:rsidRDefault="00982C14" w:rsidP="00CF6C13">
      <w:pPr>
        <w:pStyle w:val="ConsPlusNormal"/>
        <w:ind w:firstLine="540"/>
        <w:jc w:val="both"/>
        <w:rPr>
          <w:rFonts w:ascii="Times New Roman" w:hAnsi="Times New Roman" w:cs="Times New Roman"/>
          <w:sz w:val="24"/>
          <w:szCs w:val="24"/>
        </w:rPr>
      </w:pPr>
    </w:p>
    <w:p w:rsidR="00982C14" w:rsidRPr="00593A21" w:rsidRDefault="00982C14" w:rsidP="00CF6C13">
      <w:pPr>
        <w:pStyle w:val="ConsPlusNormal"/>
        <w:jc w:val="center"/>
        <w:outlineLvl w:val="1"/>
        <w:rPr>
          <w:rFonts w:ascii="Times New Roman" w:hAnsi="Times New Roman" w:cs="Times New Roman"/>
          <w:sz w:val="24"/>
          <w:szCs w:val="24"/>
        </w:rPr>
      </w:pPr>
      <w:r w:rsidRPr="00593A21">
        <w:rPr>
          <w:rFonts w:ascii="Times New Roman" w:hAnsi="Times New Roman" w:cs="Times New Roman"/>
          <w:sz w:val="24"/>
          <w:szCs w:val="24"/>
        </w:rPr>
        <w:t>5. Досудебный (внесудебный) порядок обжалования решений</w:t>
      </w:r>
    </w:p>
    <w:p w:rsidR="00982C14" w:rsidRPr="00593A21" w:rsidRDefault="00982C14" w:rsidP="00CF6C13">
      <w:pPr>
        <w:pStyle w:val="ConsPlusNormal"/>
        <w:jc w:val="center"/>
        <w:rPr>
          <w:rFonts w:ascii="Times New Roman" w:hAnsi="Times New Roman" w:cs="Times New Roman"/>
          <w:sz w:val="24"/>
          <w:szCs w:val="24"/>
        </w:rPr>
      </w:pPr>
      <w:r w:rsidRPr="00593A21">
        <w:rPr>
          <w:rFonts w:ascii="Times New Roman" w:hAnsi="Times New Roman" w:cs="Times New Roman"/>
          <w:sz w:val="24"/>
          <w:szCs w:val="24"/>
        </w:rPr>
        <w:t>и действий (бездействия) органа, предоставляющего</w:t>
      </w:r>
    </w:p>
    <w:p w:rsidR="00982C14" w:rsidRPr="00593A21" w:rsidRDefault="00982C14" w:rsidP="00CF6C13">
      <w:pPr>
        <w:pStyle w:val="ConsPlusNormal"/>
        <w:jc w:val="center"/>
        <w:rPr>
          <w:rFonts w:ascii="Times New Roman" w:hAnsi="Times New Roman" w:cs="Times New Roman"/>
          <w:sz w:val="24"/>
          <w:szCs w:val="24"/>
        </w:rPr>
      </w:pPr>
      <w:r w:rsidRPr="00593A21">
        <w:rPr>
          <w:rFonts w:ascii="Times New Roman" w:hAnsi="Times New Roman" w:cs="Times New Roman"/>
          <w:sz w:val="24"/>
          <w:szCs w:val="24"/>
        </w:rPr>
        <w:t>муниципальную услугу, а также должностных лиц органа,</w:t>
      </w:r>
    </w:p>
    <w:p w:rsidR="00982C14" w:rsidRPr="00593A21" w:rsidRDefault="00982C14" w:rsidP="00CF6C13">
      <w:pPr>
        <w:pStyle w:val="ConsPlusNormal"/>
        <w:jc w:val="center"/>
        <w:rPr>
          <w:rFonts w:ascii="Times New Roman" w:hAnsi="Times New Roman" w:cs="Times New Roman"/>
          <w:sz w:val="24"/>
          <w:szCs w:val="24"/>
        </w:rPr>
      </w:pPr>
      <w:r w:rsidRPr="00593A21">
        <w:rPr>
          <w:rFonts w:ascii="Times New Roman" w:hAnsi="Times New Roman" w:cs="Times New Roman"/>
          <w:sz w:val="24"/>
          <w:szCs w:val="24"/>
        </w:rPr>
        <w:t>предоставляющего муниципальную услугу,</w:t>
      </w:r>
    </w:p>
    <w:p w:rsidR="00982C14" w:rsidRPr="00593A21" w:rsidRDefault="00982C14" w:rsidP="00CF6C13">
      <w:pPr>
        <w:pStyle w:val="ConsPlusNormal"/>
        <w:jc w:val="center"/>
        <w:rPr>
          <w:rFonts w:ascii="Times New Roman" w:hAnsi="Times New Roman" w:cs="Times New Roman"/>
          <w:sz w:val="24"/>
          <w:szCs w:val="24"/>
        </w:rPr>
      </w:pPr>
      <w:r w:rsidRPr="00593A21">
        <w:rPr>
          <w:rFonts w:ascii="Times New Roman" w:hAnsi="Times New Roman" w:cs="Times New Roman"/>
          <w:sz w:val="24"/>
          <w:szCs w:val="24"/>
        </w:rPr>
        <w:t>либо муниципальных служащих,</w:t>
      </w:r>
    </w:p>
    <w:p w:rsidR="00982C14" w:rsidRPr="00593A21" w:rsidRDefault="00982C14" w:rsidP="00CF6C13">
      <w:pPr>
        <w:pStyle w:val="ConsPlusNormal"/>
        <w:jc w:val="center"/>
        <w:rPr>
          <w:rFonts w:ascii="Times New Roman" w:hAnsi="Times New Roman" w:cs="Times New Roman"/>
          <w:sz w:val="24"/>
          <w:szCs w:val="24"/>
        </w:rPr>
      </w:pPr>
      <w:r w:rsidRPr="00593A21">
        <w:rPr>
          <w:rFonts w:ascii="Times New Roman" w:hAnsi="Times New Roman" w:cs="Times New Roman"/>
          <w:sz w:val="24"/>
          <w:szCs w:val="24"/>
        </w:rPr>
        <w:t>многофункционального центра предоставления государственных</w:t>
      </w:r>
    </w:p>
    <w:p w:rsidR="00982C14" w:rsidRPr="00593A21" w:rsidRDefault="00982C14" w:rsidP="00CF6C13">
      <w:pPr>
        <w:pStyle w:val="ConsPlusNormal"/>
        <w:jc w:val="center"/>
        <w:rPr>
          <w:rFonts w:ascii="Times New Roman" w:hAnsi="Times New Roman" w:cs="Times New Roman"/>
          <w:sz w:val="24"/>
          <w:szCs w:val="24"/>
        </w:rPr>
      </w:pPr>
      <w:r w:rsidRPr="00593A21">
        <w:rPr>
          <w:rFonts w:ascii="Times New Roman" w:hAnsi="Times New Roman" w:cs="Times New Roman"/>
          <w:sz w:val="24"/>
          <w:szCs w:val="24"/>
        </w:rPr>
        <w:t>и муниципальных услуг, работника многофункционального центра</w:t>
      </w:r>
    </w:p>
    <w:p w:rsidR="00982C14" w:rsidRPr="00593A21" w:rsidRDefault="00982C14" w:rsidP="00CF6C13">
      <w:pPr>
        <w:pStyle w:val="ConsPlusNormal"/>
        <w:jc w:val="center"/>
        <w:rPr>
          <w:rFonts w:ascii="Times New Roman" w:hAnsi="Times New Roman" w:cs="Times New Roman"/>
          <w:sz w:val="24"/>
          <w:szCs w:val="24"/>
        </w:rPr>
      </w:pPr>
      <w:r w:rsidRPr="00593A21">
        <w:rPr>
          <w:rFonts w:ascii="Times New Roman" w:hAnsi="Times New Roman" w:cs="Times New Roman"/>
          <w:sz w:val="24"/>
          <w:szCs w:val="24"/>
        </w:rPr>
        <w:lastRenderedPageBreak/>
        <w:t>предоставления государственных и муниципальных услуг</w:t>
      </w:r>
    </w:p>
    <w:p w:rsidR="00982C14" w:rsidRPr="00593A21" w:rsidRDefault="00982C14" w:rsidP="00CF6C13">
      <w:pPr>
        <w:pStyle w:val="ConsPlusNormal"/>
        <w:ind w:firstLine="540"/>
        <w:jc w:val="both"/>
        <w:rPr>
          <w:rFonts w:ascii="Times New Roman" w:hAnsi="Times New Roman" w:cs="Times New Roman"/>
          <w:sz w:val="24"/>
          <w:szCs w:val="24"/>
        </w:rPr>
      </w:pP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7" w:history="1">
        <w:r w:rsidRPr="00593A21">
          <w:rPr>
            <w:rFonts w:ascii="Times New Roman" w:hAnsi="Times New Roman" w:cs="Times New Roman"/>
            <w:sz w:val="24"/>
            <w:szCs w:val="24"/>
          </w:rPr>
          <w:t>статье 15.1</w:t>
        </w:r>
      </w:hyperlink>
      <w:r w:rsidRPr="00593A21">
        <w:rPr>
          <w:rFonts w:ascii="Times New Roman" w:hAnsi="Times New Roman" w:cs="Times New Roman"/>
          <w:sz w:val="24"/>
          <w:szCs w:val="24"/>
        </w:rPr>
        <w:t xml:space="preserve"> Федерального закона № 210-ФЗ;</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593A21">
          <w:rPr>
            <w:rFonts w:ascii="Times New Roman" w:hAnsi="Times New Roman" w:cs="Times New Roman"/>
            <w:sz w:val="24"/>
            <w:szCs w:val="24"/>
          </w:rPr>
          <w:t>частью 1.3 статьи 16</w:t>
        </w:r>
      </w:hyperlink>
      <w:r w:rsidRPr="00593A21">
        <w:rPr>
          <w:rFonts w:ascii="Times New Roman" w:hAnsi="Times New Roman" w:cs="Times New Roman"/>
          <w:sz w:val="24"/>
          <w:szCs w:val="24"/>
        </w:rPr>
        <w:t xml:space="preserve"> Федерального закона № 210-ФЗ;</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593A21">
          <w:rPr>
            <w:rFonts w:ascii="Times New Roman" w:hAnsi="Times New Roman" w:cs="Times New Roman"/>
            <w:sz w:val="24"/>
            <w:szCs w:val="24"/>
          </w:rPr>
          <w:t>частью 1.3 статьи 16</w:t>
        </w:r>
      </w:hyperlink>
      <w:r w:rsidRPr="00593A21">
        <w:rPr>
          <w:rFonts w:ascii="Times New Roman" w:hAnsi="Times New Roman" w:cs="Times New Roman"/>
          <w:sz w:val="24"/>
          <w:szCs w:val="24"/>
        </w:rPr>
        <w:t xml:space="preserve"> Федерального закона № 210-ФЗ;</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593A21">
          <w:rPr>
            <w:rFonts w:ascii="Times New Roman" w:hAnsi="Times New Roman" w:cs="Times New Roman"/>
            <w:sz w:val="24"/>
            <w:szCs w:val="24"/>
          </w:rPr>
          <w:t>частью 1.3 статьи 16</w:t>
        </w:r>
      </w:hyperlink>
      <w:r w:rsidRPr="00593A21">
        <w:rPr>
          <w:rFonts w:ascii="Times New Roman" w:hAnsi="Times New Roman" w:cs="Times New Roman"/>
          <w:sz w:val="24"/>
          <w:szCs w:val="24"/>
        </w:rPr>
        <w:t xml:space="preserve"> Федерального закона № 210-ФЗ;</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9) приостановление предоставления муниципальной услуги, если основания при</w:t>
      </w:r>
      <w:r w:rsidRPr="00593A21">
        <w:rPr>
          <w:rFonts w:ascii="Times New Roman" w:hAnsi="Times New Roman" w:cs="Times New Roman"/>
          <w:sz w:val="24"/>
          <w:szCs w:val="24"/>
        </w:rPr>
        <w:lastRenderedPageBreak/>
        <w:t xml:space="preserve">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593A21">
          <w:rPr>
            <w:rFonts w:ascii="Times New Roman" w:hAnsi="Times New Roman" w:cs="Times New Roman"/>
            <w:sz w:val="24"/>
            <w:szCs w:val="24"/>
          </w:rPr>
          <w:t>частью 1.3 статьи 16</w:t>
        </w:r>
      </w:hyperlink>
      <w:r w:rsidRPr="00593A21">
        <w:rPr>
          <w:rFonts w:ascii="Times New Roman" w:hAnsi="Times New Roman" w:cs="Times New Roman"/>
          <w:sz w:val="24"/>
          <w:szCs w:val="24"/>
        </w:rPr>
        <w:t xml:space="preserve"> Федерального закона № 210-ФЗ;</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593A21">
          <w:rPr>
            <w:rFonts w:ascii="Times New Roman" w:hAnsi="Times New Roman" w:cs="Times New Roman"/>
            <w:sz w:val="24"/>
            <w:szCs w:val="24"/>
          </w:rPr>
          <w:t>пунктом 4 части 1 статьи 7</w:t>
        </w:r>
      </w:hyperlink>
      <w:r w:rsidRPr="00593A21">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593A21">
          <w:rPr>
            <w:rFonts w:ascii="Times New Roman" w:hAnsi="Times New Roman" w:cs="Times New Roman"/>
            <w:sz w:val="24"/>
            <w:szCs w:val="24"/>
          </w:rPr>
          <w:t>частью 1.3 статьи 16</w:t>
        </w:r>
      </w:hyperlink>
      <w:r w:rsidRPr="00593A21">
        <w:rPr>
          <w:rFonts w:ascii="Times New Roman" w:hAnsi="Times New Roman" w:cs="Times New Roman"/>
          <w:sz w:val="24"/>
          <w:szCs w:val="24"/>
        </w:rPr>
        <w:t xml:space="preserve"> Федерального закона № 210-ФЗ.</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593A21">
          <w:rPr>
            <w:rFonts w:ascii="Times New Roman" w:hAnsi="Times New Roman" w:cs="Times New Roman"/>
            <w:sz w:val="24"/>
            <w:szCs w:val="24"/>
          </w:rPr>
          <w:t>части 5 статьи 11.2</w:t>
        </w:r>
      </w:hyperlink>
      <w:r w:rsidRPr="00593A21">
        <w:rPr>
          <w:rFonts w:ascii="Times New Roman" w:hAnsi="Times New Roman" w:cs="Times New Roman"/>
          <w:sz w:val="24"/>
          <w:szCs w:val="24"/>
        </w:rPr>
        <w:t xml:space="preserve"> Федерального закона № 210-ФЗ.</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письменной жалобе в обязательном порядке указываются: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 фамилия, имя, отчество (последнее - при наличии), сведения о месте жительства </w:t>
      </w:r>
      <w:r w:rsidRPr="00593A21">
        <w:rPr>
          <w:rFonts w:ascii="Times New Roman" w:hAnsi="Times New Roman" w:cs="Times New Roman"/>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593A21">
          <w:rPr>
            <w:rFonts w:ascii="Times New Roman" w:hAnsi="Times New Roman" w:cs="Times New Roman"/>
            <w:sz w:val="24"/>
            <w:szCs w:val="24"/>
          </w:rPr>
          <w:t>статьей 11.1</w:t>
        </w:r>
      </w:hyperlink>
      <w:r w:rsidRPr="00593A2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ascii="Times New Roman" w:hAnsi="Times New Roman" w:cs="Times New Roman"/>
          <w:sz w:val="24"/>
          <w:szCs w:val="24"/>
        </w:rPr>
        <w:t>5 (</w:t>
      </w:r>
      <w:r w:rsidRPr="00593A21">
        <w:rPr>
          <w:rFonts w:ascii="Times New Roman" w:hAnsi="Times New Roman" w:cs="Times New Roman"/>
          <w:sz w:val="24"/>
          <w:szCs w:val="24"/>
        </w:rPr>
        <w:t>пяти</w:t>
      </w:r>
      <w:r>
        <w:rPr>
          <w:rFonts w:ascii="Times New Roman" w:hAnsi="Times New Roman" w:cs="Times New Roman"/>
          <w:sz w:val="24"/>
          <w:szCs w:val="24"/>
        </w:rPr>
        <w:t>)</w:t>
      </w:r>
      <w:r w:rsidRPr="00593A21">
        <w:rPr>
          <w:rFonts w:ascii="Times New Roman" w:hAnsi="Times New Roman" w:cs="Times New Roman"/>
          <w:sz w:val="24"/>
          <w:szCs w:val="24"/>
        </w:rPr>
        <w:t xml:space="preserve"> рабочих дней со дня ее регистрации.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5.7. По результатам рассмотрения жалобы принимается одно из следующих решений:</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2) в удовлетворении жалобы отказывается.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случае признания</w:t>
      </w:r>
      <w:r>
        <w:rPr>
          <w:rFonts w:ascii="Times New Roman" w:hAnsi="Times New Roman" w:cs="Times New Roman"/>
          <w:sz w:val="24"/>
          <w:szCs w:val="24"/>
        </w:rPr>
        <w:t xml:space="preserve"> </w:t>
      </w:r>
      <w:r w:rsidRPr="00593A21">
        <w:rPr>
          <w:rFonts w:ascii="Times New Roman" w:hAnsi="Times New Roman" w:cs="Times New Roman"/>
          <w:sz w:val="24"/>
          <w:szCs w:val="24"/>
        </w:rPr>
        <w:t>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2C14" w:rsidRPr="00593A21" w:rsidRDefault="00982C14" w:rsidP="00CF6C13">
      <w:pPr>
        <w:pStyle w:val="ConsPlusNormal"/>
        <w:rPr>
          <w:rFonts w:ascii="Times New Roman" w:hAnsi="Times New Roman" w:cs="Times New Roman"/>
          <w:sz w:val="24"/>
          <w:szCs w:val="24"/>
        </w:rPr>
      </w:pPr>
    </w:p>
    <w:p w:rsidR="00982C14" w:rsidRPr="00593A21" w:rsidRDefault="00982C14" w:rsidP="00CF6C13">
      <w:pPr>
        <w:pStyle w:val="ConsPlusNormal"/>
        <w:jc w:val="center"/>
        <w:outlineLvl w:val="1"/>
        <w:rPr>
          <w:rFonts w:ascii="Times New Roman" w:hAnsi="Times New Roman" w:cs="Times New Roman"/>
          <w:sz w:val="24"/>
          <w:szCs w:val="24"/>
        </w:rPr>
      </w:pPr>
      <w:r w:rsidRPr="00593A21">
        <w:rPr>
          <w:rFonts w:ascii="Times New Roman" w:hAnsi="Times New Roman" w:cs="Times New Roman"/>
          <w:sz w:val="24"/>
          <w:szCs w:val="24"/>
        </w:rPr>
        <w:lastRenderedPageBreak/>
        <w:t>6. Особенности выполнения административных процедур</w:t>
      </w:r>
    </w:p>
    <w:p w:rsidR="00982C14" w:rsidRPr="00593A21" w:rsidRDefault="00982C14" w:rsidP="00CF6C13">
      <w:pPr>
        <w:pStyle w:val="ConsPlusNormal"/>
        <w:jc w:val="center"/>
        <w:rPr>
          <w:rFonts w:ascii="Times New Roman" w:hAnsi="Times New Roman" w:cs="Times New Roman"/>
          <w:sz w:val="24"/>
          <w:szCs w:val="24"/>
        </w:rPr>
      </w:pPr>
      <w:r w:rsidRPr="00593A21">
        <w:rPr>
          <w:rFonts w:ascii="Times New Roman" w:hAnsi="Times New Roman" w:cs="Times New Roman"/>
          <w:sz w:val="24"/>
          <w:szCs w:val="24"/>
        </w:rPr>
        <w:t>в многофункциональных центрах</w:t>
      </w:r>
    </w:p>
    <w:p w:rsidR="00982C14" w:rsidRPr="00593A21" w:rsidRDefault="00982C14" w:rsidP="00CF6C13">
      <w:pPr>
        <w:pStyle w:val="ConsPlusNormal"/>
        <w:jc w:val="center"/>
        <w:rPr>
          <w:rFonts w:ascii="Times New Roman" w:hAnsi="Times New Roman" w:cs="Times New Roman"/>
          <w:sz w:val="24"/>
          <w:szCs w:val="24"/>
        </w:rPr>
      </w:pP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б) определяет предмет обращения;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в) проводит проверку правильности заполнения обращения;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г) проводит проверку укомплектованности пакета документов;</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е) заверяет каждый документ дела своей электронной подписью (далее - ЭП);</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ж) направляет копии документов и реестр документов в ОМСУ:</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6.3. При установлении работником МФЦ следующих фактов:</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593A21">
          <w:rPr>
            <w:rFonts w:ascii="Times New Roman" w:hAnsi="Times New Roman" w:cs="Times New Roman"/>
            <w:sz w:val="24"/>
            <w:szCs w:val="24"/>
          </w:rPr>
          <w:t>пункте 2.6</w:t>
        </w:r>
      </w:hyperlink>
      <w:r w:rsidRPr="00593A21">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593A21">
          <w:rPr>
            <w:rFonts w:ascii="Times New Roman" w:hAnsi="Times New Roman" w:cs="Times New Roman"/>
            <w:sz w:val="24"/>
            <w:szCs w:val="24"/>
          </w:rPr>
          <w:t>пункте 2.9</w:t>
        </w:r>
      </w:hyperlink>
      <w:r w:rsidRPr="00593A21">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сообщает заявителю, какие необходимые документы им не представлены;</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w:anchor="P52" w:history="1">
        <w:r w:rsidRPr="00593A21">
          <w:rPr>
            <w:rFonts w:ascii="Times New Roman" w:hAnsi="Times New Roman" w:cs="Times New Roman"/>
            <w:sz w:val="24"/>
            <w:szCs w:val="24"/>
          </w:rPr>
          <w:t>пункте 1.2</w:t>
        </w:r>
      </w:hyperlink>
      <w:r w:rsidRPr="00593A21">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593A21">
          <w:rPr>
            <w:rFonts w:ascii="Times New Roman" w:hAnsi="Times New Roman" w:cs="Times New Roman"/>
            <w:sz w:val="24"/>
            <w:szCs w:val="24"/>
          </w:rPr>
          <w:t>пункте 2.9</w:t>
        </w:r>
      </w:hyperlink>
      <w:r w:rsidRPr="00593A21">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сообщает заявителю об отсутствии у него права на получение муниципальной </w:t>
      </w:r>
      <w:r w:rsidRPr="00593A21">
        <w:rPr>
          <w:rFonts w:ascii="Times New Roman" w:hAnsi="Times New Roman" w:cs="Times New Roman"/>
          <w:sz w:val="24"/>
          <w:szCs w:val="24"/>
        </w:rPr>
        <w:lastRenderedPageBreak/>
        <w:t>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распечатывает расписку о предоставлении консультации.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6" w:history="1">
        <w:r w:rsidRPr="00593A21">
          <w:rPr>
            <w:rStyle w:val="aa"/>
            <w:rFonts w:ascii="Times New Roman" w:hAnsi="Times New Roman" w:cs="Times New Roman"/>
            <w:sz w:val="24"/>
            <w:szCs w:val="24"/>
          </w:rPr>
          <w:t>требованиями</w:t>
        </w:r>
      </w:hyperlink>
      <w:r w:rsidRPr="00593A2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2C14" w:rsidRPr="00593A21" w:rsidRDefault="00982C14" w:rsidP="00CF6C13">
      <w:pPr>
        <w:pStyle w:val="ConsPlusNormal"/>
        <w:ind w:firstLine="540"/>
        <w:jc w:val="both"/>
        <w:rPr>
          <w:rFonts w:ascii="Times New Roman" w:hAnsi="Times New Roman" w:cs="Times New Roman"/>
          <w:sz w:val="24"/>
          <w:szCs w:val="24"/>
        </w:rPr>
      </w:pPr>
      <w:r w:rsidRPr="00593A21">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2C14" w:rsidRPr="00593A21" w:rsidRDefault="00982C14" w:rsidP="00CF6C13">
      <w:pPr>
        <w:pStyle w:val="ConsPlusNormal"/>
        <w:ind w:firstLine="540"/>
        <w:jc w:val="both"/>
        <w:rPr>
          <w:rFonts w:ascii="Times New Roman" w:hAnsi="Times New Roman" w:cs="Times New Roman"/>
          <w:sz w:val="24"/>
          <w:szCs w:val="24"/>
        </w:rPr>
      </w:pPr>
      <w:bookmarkStart w:id="9" w:name="P588"/>
      <w:bookmarkEnd w:id="9"/>
      <w:r w:rsidRPr="00593A21">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982C14" w:rsidRPr="00A53241" w:rsidRDefault="00982C14" w:rsidP="00CF6C13">
      <w:pPr>
        <w:pStyle w:val="ConsPlusNormal"/>
        <w:rPr>
          <w:rFonts w:ascii="Times New Roman" w:hAnsi="Times New Roman" w:cs="Times New Roman"/>
          <w:sz w:val="28"/>
          <w:szCs w:val="28"/>
        </w:rPr>
      </w:pPr>
    </w:p>
    <w:p w:rsidR="00982C14" w:rsidRPr="00A53241" w:rsidRDefault="00982C14" w:rsidP="00CF6C13">
      <w:pPr>
        <w:pStyle w:val="ConsPlusNormal"/>
        <w:rPr>
          <w:rFonts w:ascii="Times New Roman" w:hAnsi="Times New Roman" w:cs="Times New Roman"/>
          <w:sz w:val="28"/>
          <w:szCs w:val="28"/>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Pr="00CF6C13" w:rsidRDefault="00CF6C13" w:rsidP="00CF6C13">
      <w:pPr>
        <w:pStyle w:val="ConsPlusNormal"/>
        <w:ind w:left="5040"/>
        <w:outlineLvl w:val="1"/>
        <w:rPr>
          <w:rFonts w:ascii="Times New Roman" w:hAnsi="Times New Roman" w:cs="Times New Roman"/>
          <w:bCs/>
          <w:sz w:val="24"/>
          <w:szCs w:val="24"/>
        </w:rPr>
      </w:pPr>
      <w:r>
        <w:rPr>
          <w:rFonts w:ascii="Times New Roman" w:hAnsi="Times New Roman" w:cs="Times New Roman"/>
          <w:sz w:val="24"/>
          <w:szCs w:val="24"/>
        </w:rPr>
        <w:br w:type="page"/>
      </w:r>
      <w:r w:rsidR="00982C14" w:rsidRPr="00CF6C13">
        <w:rPr>
          <w:rFonts w:ascii="Times New Roman" w:hAnsi="Times New Roman" w:cs="Times New Roman"/>
          <w:bCs/>
          <w:sz w:val="24"/>
          <w:szCs w:val="24"/>
        </w:rPr>
        <w:lastRenderedPageBreak/>
        <w:t>Приложение 1</w:t>
      </w:r>
    </w:p>
    <w:p w:rsidR="00982C14" w:rsidRPr="0050531E" w:rsidRDefault="00982C14" w:rsidP="00687D56">
      <w:pPr>
        <w:pStyle w:val="ConsPlusNormal"/>
        <w:ind w:left="5040"/>
        <w:rPr>
          <w:rFonts w:ascii="Times New Roman" w:hAnsi="Times New Roman" w:cs="Times New Roman"/>
          <w:sz w:val="24"/>
          <w:szCs w:val="24"/>
        </w:rPr>
      </w:pPr>
      <w:r w:rsidRPr="0050531E">
        <w:rPr>
          <w:rFonts w:ascii="Times New Roman" w:hAnsi="Times New Roman" w:cs="Times New Roman"/>
          <w:sz w:val="24"/>
          <w:szCs w:val="24"/>
        </w:rPr>
        <w:t>к Административному регламенту</w:t>
      </w:r>
    </w:p>
    <w:p w:rsidR="00982C14" w:rsidRPr="0050531E" w:rsidRDefault="00982C14" w:rsidP="00687D56">
      <w:pPr>
        <w:pStyle w:val="ConsPlusNormal"/>
        <w:ind w:left="5040"/>
        <w:rPr>
          <w:rFonts w:ascii="Times New Roman" w:hAnsi="Times New Roman" w:cs="Times New Roman"/>
          <w:sz w:val="24"/>
          <w:szCs w:val="24"/>
        </w:rPr>
      </w:pPr>
      <w:r w:rsidRPr="0050531E">
        <w:rPr>
          <w:rFonts w:ascii="Times New Roman" w:hAnsi="Times New Roman" w:cs="Times New Roman"/>
          <w:sz w:val="24"/>
          <w:szCs w:val="24"/>
        </w:rPr>
        <w:t>по предоставлению</w:t>
      </w:r>
    </w:p>
    <w:p w:rsidR="00982C14" w:rsidRPr="0050531E" w:rsidRDefault="00982C14" w:rsidP="00687D56">
      <w:pPr>
        <w:pStyle w:val="ConsPlusNormal"/>
        <w:ind w:left="5040"/>
        <w:rPr>
          <w:rFonts w:ascii="Times New Roman" w:hAnsi="Times New Roman" w:cs="Times New Roman"/>
          <w:sz w:val="24"/>
          <w:szCs w:val="24"/>
        </w:rPr>
      </w:pPr>
      <w:r w:rsidRPr="0050531E">
        <w:rPr>
          <w:rFonts w:ascii="Times New Roman" w:hAnsi="Times New Roman" w:cs="Times New Roman"/>
          <w:sz w:val="24"/>
          <w:szCs w:val="24"/>
        </w:rPr>
        <w:t>муниципальной услуги</w:t>
      </w:r>
    </w:p>
    <w:p w:rsidR="00982C14" w:rsidRPr="0050531E" w:rsidRDefault="00982C14" w:rsidP="00CF6C13">
      <w:pPr>
        <w:rPr>
          <w:sz w:val="24"/>
          <w:szCs w:val="24"/>
        </w:rPr>
      </w:pPr>
    </w:p>
    <w:p w:rsidR="00687D56" w:rsidRDefault="00687D56" w:rsidP="00CF6C13">
      <w:pPr>
        <w:ind w:firstLine="225"/>
        <w:rPr>
          <w:sz w:val="24"/>
          <w:szCs w:val="24"/>
        </w:rPr>
      </w:pPr>
    </w:p>
    <w:p w:rsidR="00982C14" w:rsidRPr="0050531E" w:rsidRDefault="00982C14" w:rsidP="00CF6C13">
      <w:pPr>
        <w:ind w:firstLine="225"/>
        <w:rPr>
          <w:sz w:val="24"/>
          <w:szCs w:val="24"/>
        </w:rPr>
      </w:pPr>
      <w:r w:rsidRPr="0050531E">
        <w:rPr>
          <w:sz w:val="24"/>
          <w:szCs w:val="24"/>
        </w:rPr>
        <w:t xml:space="preserve">Местонахождение администрации Тихвинского района: </w:t>
      </w:r>
      <w:r w:rsidRPr="0050531E">
        <w:rPr>
          <w:b/>
          <w:bCs/>
          <w:sz w:val="24"/>
          <w:szCs w:val="24"/>
        </w:rPr>
        <w:t>Ленинградская область, Тихвинский муниципальный район, Тихвинское городское поселение, город Тихвин, 4 микрорайон, дом 42</w:t>
      </w:r>
      <w:r w:rsidRPr="0050531E">
        <w:rPr>
          <w:sz w:val="24"/>
          <w:szCs w:val="24"/>
        </w:rPr>
        <w:t xml:space="preserve">. </w:t>
      </w:r>
    </w:p>
    <w:p w:rsidR="00982C14" w:rsidRPr="0050531E" w:rsidRDefault="00982C14" w:rsidP="00CF6C13">
      <w:pPr>
        <w:ind w:firstLine="225"/>
        <w:rPr>
          <w:sz w:val="24"/>
          <w:szCs w:val="24"/>
        </w:rPr>
      </w:pPr>
      <w:r w:rsidRPr="0050531E">
        <w:rPr>
          <w:sz w:val="24"/>
          <w:szCs w:val="24"/>
        </w:rPr>
        <w:t xml:space="preserve">Адрес электронной почты: </w:t>
      </w:r>
      <w:r w:rsidRPr="0050531E">
        <w:rPr>
          <w:b/>
          <w:bCs/>
          <w:sz w:val="24"/>
          <w:szCs w:val="24"/>
        </w:rPr>
        <w:t>rajon@tikhvin.org</w:t>
      </w:r>
      <w:r w:rsidRPr="0050531E">
        <w:rPr>
          <w:sz w:val="24"/>
          <w:szCs w:val="24"/>
        </w:rPr>
        <w:t>.</w:t>
      </w:r>
    </w:p>
    <w:p w:rsidR="00982C14" w:rsidRPr="0050531E" w:rsidRDefault="00982C14" w:rsidP="00CF6C13">
      <w:pPr>
        <w:ind w:firstLine="225"/>
        <w:rPr>
          <w:sz w:val="24"/>
          <w:szCs w:val="24"/>
        </w:rPr>
      </w:pPr>
    </w:p>
    <w:p w:rsidR="00982C14" w:rsidRPr="0050531E" w:rsidRDefault="00982C14" w:rsidP="00CF6C13">
      <w:pPr>
        <w:ind w:firstLine="225"/>
        <w:rPr>
          <w:sz w:val="24"/>
          <w:szCs w:val="24"/>
        </w:rPr>
      </w:pPr>
      <w:r w:rsidRPr="0050531E">
        <w:rPr>
          <w:sz w:val="24"/>
          <w:szCs w:val="24"/>
        </w:rPr>
        <w:t>График работы администрации муниципального образования Тихвинский муниципальный  район Ленинградской области:</w:t>
      </w:r>
    </w:p>
    <w:tbl>
      <w:tblPr>
        <w:tblW w:w="0" w:type="auto"/>
        <w:tblInd w:w="75" w:type="dxa"/>
        <w:tblLayout w:type="fixed"/>
        <w:tblCellMar>
          <w:left w:w="75" w:type="dxa"/>
          <w:right w:w="75" w:type="dxa"/>
        </w:tblCellMar>
        <w:tblLook w:val="0000" w:firstRow="0" w:lastRow="0" w:firstColumn="0" w:lastColumn="0" w:noHBand="0" w:noVBand="0"/>
      </w:tblPr>
      <w:tblGrid>
        <w:gridCol w:w="4500"/>
        <w:gridCol w:w="4725"/>
      </w:tblGrid>
      <w:tr w:rsidR="00982C14" w:rsidRPr="0050531E" w:rsidTr="00CF6C13">
        <w:tc>
          <w:tcPr>
            <w:tcW w:w="9225" w:type="dxa"/>
            <w:gridSpan w:val="2"/>
            <w:tcBorders>
              <w:top w:val="single" w:sz="2" w:space="0" w:color="auto"/>
              <w:left w:val="single" w:sz="2" w:space="0" w:color="auto"/>
              <w:bottom w:val="single" w:sz="2" w:space="0" w:color="auto"/>
              <w:right w:val="single" w:sz="2" w:space="0" w:color="auto"/>
            </w:tcBorders>
          </w:tcPr>
          <w:p w:rsidR="00982C14" w:rsidRPr="0050531E" w:rsidRDefault="00982C14" w:rsidP="00CF6C13">
            <w:pPr>
              <w:jc w:val="center"/>
              <w:rPr>
                <w:sz w:val="24"/>
                <w:szCs w:val="24"/>
              </w:rPr>
            </w:pPr>
            <w:r w:rsidRPr="0050531E">
              <w:rPr>
                <w:b/>
                <w:bCs/>
                <w:sz w:val="24"/>
                <w:szCs w:val="24"/>
              </w:rPr>
              <w:t>Дни недели, время работы администрации Тихвинского района</w:t>
            </w:r>
            <w:r w:rsidRPr="0050531E">
              <w:rPr>
                <w:sz w:val="24"/>
                <w:szCs w:val="24"/>
              </w:rPr>
              <w:t xml:space="preserve"> </w:t>
            </w:r>
          </w:p>
        </w:tc>
      </w:tr>
      <w:tr w:rsidR="00982C14" w:rsidRPr="0050531E" w:rsidTr="00CF6C13">
        <w:tc>
          <w:tcPr>
            <w:tcW w:w="4500" w:type="dxa"/>
            <w:tcBorders>
              <w:top w:val="single" w:sz="2" w:space="0" w:color="auto"/>
              <w:left w:val="single" w:sz="2" w:space="0" w:color="auto"/>
              <w:bottom w:val="single" w:sz="2" w:space="0" w:color="auto"/>
              <w:right w:val="single" w:sz="2" w:space="0" w:color="auto"/>
            </w:tcBorders>
          </w:tcPr>
          <w:p w:rsidR="00982C14" w:rsidRPr="0050531E" w:rsidRDefault="00982C14" w:rsidP="00CF6C13">
            <w:pPr>
              <w:jc w:val="center"/>
              <w:rPr>
                <w:sz w:val="24"/>
                <w:szCs w:val="24"/>
              </w:rPr>
            </w:pPr>
            <w:r w:rsidRPr="0050531E">
              <w:rPr>
                <w:b/>
                <w:bCs/>
                <w:sz w:val="24"/>
                <w:szCs w:val="24"/>
              </w:rPr>
              <w:t>Дни недели</w:t>
            </w:r>
            <w:r w:rsidRPr="0050531E">
              <w:rPr>
                <w:sz w:val="24"/>
                <w:szCs w:val="24"/>
              </w:rPr>
              <w:t xml:space="preserve"> </w:t>
            </w:r>
          </w:p>
        </w:tc>
        <w:tc>
          <w:tcPr>
            <w:tcW w:w="4725" w:type="dxa"/>
            <w:tcBorders>
              <w:top w:val="single" w:sz="2" w:space="0" w:color="auto"/>
              <w:left w:val="single" w:sz="2" w:space="0" w:color="auto"/>
              <w:bottom w:val="single" w:sz="2" w:space="0" w:color="auto"/>
              <w:right w:val="single" w:sz="2" w:space="0" w:color="auto"/>
            </w:tcBorders>
          </w:tcPr>
          <w:p w:rsidR="00982C14" w:rsidRPr="0050531E" w:rsidRDefault="00982C14" w:rsidP="00CF6C13">
            <w:pPr>
              <w:jc w:val="center"/>
              <w:rPr>
                <w:sz w:val="24"/>
                <w:szCs w:val="24"/>
              </w:rPr>
            </w:pPr>
            <w:r w:rsidRPr="0050531E">
              <w:rPr>
                <w:b/>
                <w:bCs/>
                <w:sz w:val="24"/>
                <w:szCs w:val="24"/>
              </w:rPr>
              <w:t>Время</w:t>
            </w:r>
            <w:r w:rsidRPr="0050531E">
              <w:rPr>
                <w:sz w:val="24"/>
                <w:szCs w:val="24"/>
              </w:rPr>
              <w:t xml:space="preserve"> </w:t>
            </w:r>
          </w:p>
        </w:tc>
      </w:tr>
      <w:tr w:rsidR="00982C14" w:rsidRPr="0050531E" w:rsidTr="00CF6C13">
        <w:tc>
          <w:tcPr>
            <w:tcW w:w="4500" w:type="dxa"/>
            <w:tcBorders>
              <w:top w:val="single" w:sz="2" w:space="0" w:color="auto"/>
              <w:left w:val="single" w:sz="2" w:space="0" w:color="auto"/>
              <w:bottom w:val="single" w:sz="2" w:space="0" w:color="auto"/>
              <w:right w:val="single" w:sz="2" w:space="0" w:color="auto"/>
            </w:tcBorders>
          </w:tcPr>
          <w:p w:rsidR="00982C14" w:rsidRPr="0050531E" w:rsidRDefault="00982C14" w:rsidP="00CF6C13">
            <w:pPr>
              <w:rPr>
                <w:sz w:val="24"/>
                <w:szCs w:val="24"/>
              </w:rPr>
            </w:pPr>
            <w:r w:rsidRPr="0050531E">
              <w:rPr>
                <w:sz w:val="24"/>
                <w:szCs w:val="24"/>
              </w:rPr>
              <w:t xml:space="preserve">Понедельник </w:t>
            </w:r>
          </w:p>
        </w:tc>
        <w:tc>
          <w:tcPr>
            <w:tcW w:w="4725" w:type="dxa"/>
            <w:vMerge w:val="restart"/>
            <w:tcBorders>
              <w:top w:val="single" w:sz="2" w:space="0" w:color="auto"/>
              <w:left w:val="single" w:sz="2" w:space="0" w:color="auto"/>
              <w:right w:val="single" w:sz="2" w:space="0" w:color="auto"/>
            </w:tcBorders>
            <w:vAlign w:val="center"/>
          </w:tcPr>
          <w:p w:rsidR="00982C14" w:rsidRPr="0050531E" w:rsidRDefault="00982C14" w:rsidP="00CF6C13">
            <w:pPr>
              <w:rPr>
                <w:sz w:val="24"/>
                <w:szCs w:val="24"/>
              </w:rPr>
            </w:pPr>
          </w:p>
          <w:p w:rsidR="00982C14" w:rsidRPr="0050531E" w:rsidRDefault="00982C14" w:rsidP="00CF6C13">
            <w:pPr>
              <w:rPr>
                <w:sz w:val="24"/>
                <w:szCs w:val="24"/>
              </w:rPr>
            </w:pPr>
            <w:r w:rsidRPr="0050531E">
              <w:rPr>
                <w:sz w:val="24"/>
                <w:szCs w:val="24"/>
              </w:rPr>
              <w:t>с 8.45 до 18.00 часов,</w:t>
            </w:r>
          </w:p>
          <w:p w:rsidR="00982C14" w:rsidRPr="0050531E" w:rsidRDefault="00982C14" w:rsidP="00CF6C13">
            <w:pPr>
              <w:rPr>
                <w:sz w:val="24"/>
                <w:szCs w:val="24"/>
              </w:rPr>
            </w:pPr>
            <w:r w:rsidRPr="0050531E">
              <w:rPr>
                <w:sz w:val="24"/>
                <w:szCs w:val="24"/>
              </w:rPr>
              <w:t xml:space="preserve">перерыв с 13.00 до 14.00 часов   </w:t>
            </w:r>
          </w:p>
          <w:p w:rsidR="00982C14" w:rsidRPr="0050531E" w:rsidRDefault="00982C14" w:rsidP="00CF6C13">
            <w:pPr>
              <w:rPr>
                <w:sz w:val="24"/>
                <w:szCs w:val="24"/>
              </w:rPr>
            </w:pPr>
            <w:r w:rsidRPr="0050531E">
              <w:rPr>
                <w:sz w:val="24"/>
                <w:szCs w:val="24"/>
              </w:rPr>
              <w:t xml:space="preserve">  </w:t>
            </w:r>
          </w:p>
        </w:tc>
      </w:tr>
      <w:tr w:rsidR="00982C14" w:rsidRPr="0050531E" w:rsidTr="00CF6C13">
        <w:tc>
          <w:tcPr>
            <w:tcW w:w="4500" w:type="dxa"/>
            <w:tcBorders>
              <w:top w:val="single" w:sz="2" w:space="0" w:color="auto"/>
              <w:left w:val="single" w:sz="2" w:space="0" w:color="auto"/>
              <w:bottom w:val="single" w:sz="2" w:space="0" w:color="auto"/>
              <w:right w:val="single" w:sz="2" w:space="0" w:color="auto"/>
            </w:tcBorders>
          </w:tcPr>
          <w:p w:rsidR="00982C14" w:rsidRPr="0050531E" w:rsidRDefault="00982C14" w:rsidP="00CF6C13">
            <w:pPr>
              <w:rPr>
                <w:sz w:val="24"/>
                <w:szCs w:val="24"/>
              </w:rPr>
            </w:pPr>
            <w:r w:rsidRPr="0050531E">
              <w:rPr>
                <w:sz w:val="24"/>
                <w:szCs w:val="24"/>
              </w:rPr>
              <w:t xml:space="preserve">Вторник </w:t>
            </w:r>
          </w:p>
        </w:tc>
        <w:tc>
          <w:tcPr>
            <w:tcW w:w="4725" w:type="dxa"/>
            <w:vMerge/>
            <w:tcBorders>
              <w:left w:val="single" w:sz="2" w:space="0" w:color="auto"/>
              <w:right w:val="single" w:sz="2" w:space="0" w:color="auto"/>
            </w:tcBorders>
          </w:tcPr>
          <w:p w:rsidR="00982C14" w:rsidRPr="0050531E" w:rsidRDefault="00982C14" w:rsidP="00CF6C13">
            <w:pPr>
              <w:rPr>
                <w:sz w:val="24"/>
                <w:szCs w:val="24"/>
              </w:rPr>
            </w:pPr>
          </w:p>
        </w:tc>
      </w:tr>
      <w:tr w:rsidR="00982C14" w:rsidRPr="0050531E" w:rsidTr="00CF6C13">
        <w:tc>
          <w:tcPr>
            <w:tcW w:w="4500" w:type="dxa"/>
            <w:tcBorders>
              <w:top w:val="single" w:sz="2" w:space="0" w:color="auto"/>
              <w:left w:val="single" w:sz="2" w:space="0" w:color="auto"/>
              <w:bottom w:val="single" w:sz="2" w:space="0" w:color="auto"/>
              <w:right w:val="single" w:sz="2" w:space="0" w:color="auto"/>
            </w:tcBorders>
          </w:tcPr>
          <w:p w:rsidR="00982C14" w:rsidRPr="0050531E" w:rsidRDefault="00982C14" w:rsidP="00CF6C13">
            <w:pPr>
              <w:rPr>
                <w:sz w:val="24"/>
                <w:szCs w:val="24"/>
              </w:rPr>
            </w:pPr>
            <w:r w:rsidRPr="0050531E">
              <w:rPr>
                <w:sz w:val="24"/>
                <w:szCs w:val="24"/>
              </w:rPr>
              <w:t xml:space="preserve">Среда </w:t>
            </w:r>
          </w:p>
        </w:tc>
        <w:tc>
          <w:tcPr>
            <w:tcW w:w="4725" w:type="dxa"/>
            <w:vMerge/>
            <w:tcBorders>
              <w:left w:val="single" w:sz="2" w:space="0" w:color="auto"/>
              <w:right w:val="single" w:sz="2" w:space="0" w:color="auto"/>
            </w:tcBorders>
          </w:tcPr>
          <w:p w:rsidR="00982C14" w:rsidRPr="0050531E" w:rsidRDefault="00982C14" w:rsidP="00CF6C13">
            <w:pPr>
              <w:rPr>
                <w:sz w:val="24"/>
                <w:szCs w:val="24"/>
              </w:rPr>
            </w:pPr>
          </w:p>
        </w:tc>
      </w:tr>
      <w:tr w:rsidR="00982C14" w:rsidRPr="0050531E" w:rsidTr="00CF6C13">
        <w:tc>
          <w:tcPr>
            <w:tcW w:w="4500" w:type="dxa"/>
            <w:tcBorders>
              <w:top w:val="single" w:sz="2" w:space="0" w:color="auto"/>
              <w:left w:val="single" w:sz="2" w:space="0" w:color="auto"/>
              <w:bottom w:val="single" w:sz="2" w:space="0" w:color="auto"/>
              <w:right w:val="single" w:sz="2" w:space="0" w:color="auto"/>
            </w:tcBorders>
          </w:tcPr>
          <w:p w:rsidR="00982C14" w:rsidRPr="0050531E" w:rsidRDefault="00982C14" w:rsidP="00CF6C13">
            <w:pPr>
              <w:rPr>
                <w:sz w:val="24"/>
                <w:szCs w:val="24"/>
              </w:rPr>
            </w:pPr>
            <w:r w:rsidRPr="0050531E">
              <w:rPr>
                <w:sz w:val="24"/>
                <w:szCs w:val="24"/>
              </w:rPr>
              <w:t xml:space="preserve">Четверг </w:t>
            </w:r>
          </w:p>
        </w:tc>
        <w:tc>
          <w:tcPr>
            <w:tcW w:w="4725" w:type="dxa"/>
            <w:vMerge/>
            <w:tcBorders>
              <w:left w:val="single" w:sz="2" w:space="0" w:color="auto"/>
              <w:bottom w:val="single" w:sz="2" w:space="0" w:color="auto"/>
              <w:right w:val="single" w:sz="2" w:space="0" w:color="auto"/>
            </w:tcBorders>
          </w:tcPr>
          <w:p w:rsidR="00982C14" w:rsidRPr="0050531E" w:rsidRDefault="00982C14" w:rsidP="00CF6C13">
            <w:pPr>
              <w:rPr>
                <w:sz w:val="24"/>
                <w:szCs w:val="24"/>
              </w:rPr>
            </w:pPr>
          </w:p>
        </w:tc>
      </w:tr>
      <w:tr w:rsidR="00982C14" w:rsidRPr="0050531E" w:rsidTr="00CF6C13">
        <w:tc>
          <w:tcPr>
            <w:tcW w:w="4500" w:type="dxa"/>
            <w:tcBorders>
              <w:top w:val="single" w:sz="2" w:space="0" w:color="auto"/>
              <w:left w:val="single" w:sz="2" w:space="0" w:color="auto"/>
              <w:bottom w:val="single" w:sz="2" w:space="0" w:color="auto"/>
              <w:right w:val="single" w:sz="2" w:space="0" w:color="auto"/>
            </w:tcBorders>
          </w:tcPr>
          <w:p w:rsidR="00982C14" w:rsidRPr="0050531E" w:rsidRDefault="00982C14" w:rsidP="00CF6C13">
            <w:pPr>
              <w:rPr>
                <w:sz w:val="24"/>
                <w:szCs w:val="24"/>
              </w:rPr>
            </w:pPr>
            <w:r w:rsidRPr="0050531E">
              <w:rPr>
                <w:sz w:val="24"/>
                <w:szCs w:val="24"/>
              </w:rPr>
              <w:t xml:space="preserve">Пятница </w:t>
            </w:r>
          </w:p>
        </w:tc>
        <w:tc>
          <w:tcPr>
            <w:tcW w:w="4725" w:type="dxa"/>
            <w:tcBorders>
              <w:top w:val="single" w:sz="2" w:space="0" w:color="auto"/>
              <w:left w:val="single" w:sz="2" w:space="0" w:color="auto"/>
              <w:bottom w:val="single" w:sz="2" w:space="0" w:color="auto"/>
              <w:right w:val="single" w:sz="2" w:space="0" w:color="auto"/>
            </w:tcBorders>
          </w:tcPr>
          <w:p w:rsidR="00982C14" w:rsidRPr="0050531E" w:rsidRDefault="00982C14" w:rsidP="00CF6C13">
            <w:pPr>
              <w:rPr>
                <w:sz w:val="24"/>
                <w:szCs w:val="24"/>
              </w:rPr>
            </w:pPr>
            <w:r w:rsidRPr="0050531E">
              <w:rPr>
                <w:sz w:val="24"/>
                <w:szCs w:val="24"/>
              </w:rPr>
              <w:t>с 8.45 до 16.45 часов,</w:t>
            </w:r>
          </w:p>
          <w:p w:rsidR="00982C14" w:rsidRPr="0050531E" w:rsidRDefault="00982C14" w:rsidP="00CF6C13">
            <w:pPr>
              <w:rPr>
                <w:sz w:val="24"/>
                <w:szCs w:val="24"/>
              </w:rPr>
            </w:pPr>
            <w:r w:rsidRPr="0050531E">
              <w:rPr>
                <w:sz w:val="24"/>
                <w:szCs w:val="24"/>
              </w:rPr>
              <w:t xml:space="preserve">перерыв с 13.00 до 14.00 часов </w:t>
            </w:r>
          </w:p>
        </w:tc>
      </w:tr>
    </w:tbl>
    <w:p w:rsidR="00982C14" w:rsidRPr="0050531E" w:rsidRDefault="00982C14" w:rsidP="00CF6C13">
      <w:pPr>
        <w:rPr>
          <w:sz w:val="24"/>
          <w:szCs w:val="24"/>
        </w:rPr>
      </w:pPr>
    </w:p>
    <w:p w:rsidR="00982C14" w:rsidRPr="0050531E" w:rsidRDefault="00982C14" w:rsidP="00CF6C13">
      <w:pPr>
        <w:ind w:firstLine="225"/>
        <w:rPr>
          <w:sz w:val="24"/>
          <w:szCs w:val="24"/>
        </w:rPr>
      </w:pPr>
      <w:r w:rsidRPr="0050531E">
        <w:rPr>
          <w:sz w:val="24"/>
          <w:szCs w:val="24"/>
        </w:rPr>
        <w:t xml:space="preserve">Местонахождение комитета по управлению муниципальным имуществом и градостроительству администрации Тихвинского района: </w:t>
      </w:r>
      <w:r w:rsidRPr="0050531E">
        <w:rPr>
          <w:b/>
          <w:bCs/>
          <w:sz w:val="24"/>
          <w:szCs w:val="24"/>
        </w:rPr>
        <w:t>Ленинградская область, Тихвинский муниципальный район, Тихвинское городское поселение, город Тихвин, 1 микрорайон, дом 2</w:t>
      </w:r>
      <w:r w:rsidRPr="0050531E">
        <w:rPr>
          <w:sz w:val="24"/>
          <w:szCs w:val="24"/>
        </w:rPr>
        <w:t xml:space="preserve">. </w:t>
      </w:r>
    </w:p>
    <w:p w:rsidR="00982C14" w:rsidRPr="0050531E" w:rsidRDefault="00982C14" w:rsidP="00CF6C13">
      <w:pPr>
        <w:ind w:firstLine="225"/>
        <w:rPr>
          <w:sz w:val="24"/>
          <w:szCs w:val="24"/>
        </w:rPr>
      </w:pPr>
      <w:r w:rsidRPr="0050531E">
        <w:rPr>
          <w:sz w:val="24"/>
          <w:szCs w:val="24"/>
        </w:rPr>
        <w:t xml:space="preserve">Адрес электронной почты: </w:t>
      </w:r>
      <w:r w:rsidRPr="0050531E">
        <w:rPr>
          <w:b/>
          <w:bCs/>
          <w:sz w:val="24"/>
          <w:szCs w:val="24"/>
        </w:rPr>
        <w:t>kumi@tikhvin.org</w:t>
      </w:r>
      <w:r w:rsidRPr="0050531E">
        <w:rPr>
          <w:sz w:val="24"/>
          <w:szCs w:val="24"/>
        </w:rPr>
        <w:t>.</w:t>
      </w:r>
    </w:p>
    <w:p w:rsidR="00982C14" w:rsidRPr="0050531E" w:rsidRDefault="00982C14" w:rsidP="00CF6C13">
      <w:pPr>
        <w:ind w:firstLine="225"/>
        <w:rPr>
          <w:sz w:val="24"/>
          <w:szCs w:val="24"/>
        </w:rPr>
      </w:pPr>
    </w:p>
    <w:p w:rsidR="00982C14" w:rsidRPr="0050531E" w:rsidRDefault="00982C14" w:rsidP="00CF6C13">
      <w:pPr>
        <w:ind w:firstLine="225"/>
        <w:rPr>
          <w:sz w:val="24"/>
          <w:szCs w:val="24"/>
        </w:rPr>
      </w:pPr>
      <w:r w:rsidRPr="0050531E">
        <w:rPr>
          <w:sz w:val="24"/>
          <w:szCs w:val="24"/>
        </w:rPr>
        <w:t>График работы комитета по управлению муниципальным имуществом и градостроительству администрации Тихвинского района:</w:t>
      </w:r>
    </w:p>
    <w:tbl>
      <w:tblPr>
        <w:tblW w:w="0" w:type="auto"/>
        <w:tblInd w:w="75" w:type="dxa"/>
        <w:tblLayout w:type="fixed"/>
        <w:tblCellMar>
          <w:left w:w="75" w:type="dxa"/>
          <w:right w:w="75" w:type="dxa"/>
        </w:tblCellMar>
        <w:tblLook w:val="0000" w:firstRow="0" w:lastRow="0" w:firstColumn="0" w:lastColumn="0" w:noHBand="0" w:noVBand="0"/>
      </w:tblPr>
      <w:tblGrid>
        <w:gridCol w:w="4470"/>
        <w:gridCol w:w="4740"/>
        <w:gridCol w:w="15"/>
      </w:tblGrid>
      <w:tr w:rsidR="00982C14" w:rsidRPr="0050531E" w:rsidTr="00CF6C13">
        <w:tc>
          <w:tcPr>
            <w:tcW w:w="9225" w:type="dxa"/>
            <w:gridSpan w:val="3"/>
            <w:tcBorders>
              <w:top w:val="single" w:sz="2" w:space="0" w:color="auto"/>
              <w:left w:val="single" w:sz="2" w:space="0" w:color="auto"/>
              <w:bottom w:val="single" w:sz="2" w:space="0" w:color="auto"/>
              <w:right w:val="single" w:sz="2" w:space="0" w:color="auto"/>
            </w:tcBorders>
          </w:tcPr>
          <w:p w:rsidR="00982C14" w:rsidRPr="0050531E" w:rsidRDefault="00982C14" w:rsidP="00CF6C13">
            <w:pPr>
              <w:jc w:val="center"/>
              <w:rPr>
                <w:sz w:val="24"/>
                <w:szCs w:val="24"/>
              </w:rPr>
            </w:pPr>
            <w:r w:rsidRPr="0050531E">
              <w:rPr>
                <w:b/>
                <w:bCs/>
                <w:sz w:val="24"/>
                <w:szCs w:val="24"/>
              </w:rPr>
              <w:t>Дни недели, время работы КУМИГ</w:t>
            </w:r>
          </w:p>
        </w:tc>
      </w:tr>
      <w:tr w:rsidR="00982C14" w:rsidRPr="0050531E" w:rsidTr="00CF6C13">
        <w:trPr>
          <w:gridAfter w:val="1"/>
          <w:wAfter w:w="15" w:type="dxa"/>
        </w:trPr>
        <w:tc>
          <w:tcPr>
            <w:tcW w:w="4470" w:type="dxa"/>
            <w:tcBorders>
              <w:top w:val="single" w:sz="2" w:space="0" w:color="auto"/>
              <w:left w:val="single" w:sz="2" w:space="0" w:color="auto"/>
              <w:bottom w:val="single" w:sz="2" w:space="0" w:color="auto"/>
              <w:right w:val="single" w:sz="2" w:space="0" w:color="auto"/>
            </w:tcBorders>
          </w:tcPr>
          <w:p w:rsidR="00982C14" w:rsidRPr="0050531E" w:rsidRDefault="00982C14" w:rsidP="00CF6C13">
            <w:pPr>
              <w:jc w:val="center"/>
              <w:rPr>
                <w:sz w:val="24"/>
                <w:szCs w:val="24"/>
              </w:rPr>
            </w:pPr>
            <w:r w:rsidRPr="0050531E">
              <w:rPr>
                <w:b/>
                <w:bCs/>
                <w:sz w:val="24"/>
                <w:szCs w:val="24"/>
              </w:rPr>
              <w:t>Дни недели</w:t>
            </w:r>
            <w:r w:rsidRPr="0050531E">
              <w:rPr>
                <w:sz w:val="24"/>
                <w:szCs w:val="24"/>
              </w:rPr>
              <w:t xml:space="preserve"> </w:t>
            </w:r>
          </w:p>
        </w:tc>
        <w:tc>
          <w:tcPr>
            <w:tcW w:w="4740" w:type="dxa"/>
            <w:tcBorders>
              <w:top w:val="single" w:sz="2" w:space="0" w:color="auto"/>
              <w:left w:val="single" w:sz="2" w:space="0" w:color="auto"/>
              <w:bottom w:val="single" w:sz="2" w:space="0" w:color="auto"/>
              <w:right w:val="single" w:sz="2" w:space="0" w:color="auto"/>
            </w:tcBorders>
          </w:tcPr>
          <w:p w:rsidR="00982C14" w:rsidRPr="0050531E" w:rsidRDefault="00982C14" w:rsidP="00CF6C13">
            <w:pPr>
              <w:jc w:val="center"/>
              <w:rPr>
                <w:sz w:val="24"/>
                <w:szCs w:val="24"/>
              </w:rPr>
            </w:pPr>
            <w:r w:rsidRPr="0050531E">
              <w:rPr>
                <w:b/>
                <w:bCs/>
                <w:sz w:val="24"/>
                <w:szCs w:val="24"/>
              </w:rPr>
              <w:t>Время</w:t>
            </w:r>
            <w:r w:rsidRPr="0050531E">
              <w:rPr>
                <w:sz w:val="24"/>
                <w:szCs w:val="24"/>
              </w:rPr>
              <w:t xml:space="preserve"> </w:t>
            </w:r>
          </w:p>
        </w:tc>
      </w:tr>
      <w:tr w:rsidR="00982C14" w:rsidRPr="0050531E" w:rsidTr="00CF6C13">
        <w:trPr>
          <w:gridAfter w:val="1"/>
          <w:wAfter w:w="15" w:type="dxa"/>
        </w:trPr>
        <w:tc>
          <w:tcPr>
            <w:tcW w:w="4470" w:type="dxa"/>
            <w:tcBorders>
              <w:top w:val="single" w:sz="2" w:space="0" w:color="auto"/>
              <w:left w:val="single" w:sz="2" w:space="0" w:color="auto"/>
              <w:bottom w:val="single" w:sz="2" w:space="0" w:color="auto"/>
              <w:right w:val="single" w:sz="2" w:space="0" w:color="auto"/>
            </w:tcBorders>
          </w:tcPr>
          <w:p w:rsidR="00982C14" w:rsidRPr="0050531E" w:rsidRDefault="00982C14" w:rsidP="00CF6C13">
            <w:pPr>
              <w:rPr>
                <w:sz w:val="24"/>
                <w:szCs w:val="24"/>
              </w:rPr>
            </w:pPr>
            <w:r w:rsidRPr="0050531E">
              <w:rPr>
                <w:sz w:val="24"/>
                <w:szCs w:val="24"/>
              </w:rPr>
              <w:t xml:space="preserve">Понедельник </w:t>
            </w:r>
          </w:p>
        </w:tc>
        <w:tc>
          <w:tcPr>
            <w:tcW w:w="4740" w:type="dxa"/>
            <w:vMerge w:val="restart"/>
            <w:tcBorders>
              <w:top w:val="single" w:sz="2" w:space="0" w:color="auto"/>
              <w:left w:val="single" w:sz="2" w:space="0" w:color="auto"/>
              <w:right w:val="single" w:sz="2" w:space="0" w:color="auto"/>
            </w:tcBorders>
          </w:tcPr>
          <w:p w:rsidR="00982C14" w:rsidRPr="0050531E" w:rsidRDefault="00982C14" w:rsidP="00CF6C13">
            <w:pPr>
              <w:rPr>
                <w:sz w:val="24"/>
                <w:szCs w:val="24"/>
              </w:rPr>
            </w:pPr>
          </w:p>
          <w:p w:rsidR="00982C14" w:rsidRPr="0050531E" w:rsidRDefault="00982C14" w:rsidP="00CF6C13">
            <w:pPr>
              <w:rPr>
                <w:sz w:val="24"/>
                <w:szCs w:val="24"/>
              </w:rPr>
            </w:pPr>
            <w:r w:rsidRPr="0050531E">
              <w:rPr>
                <w:sz w:val="24"/>
                <w:szCs w:val="24"/>
              </w:rPr>
              <w:t>с 8.45 до 18.00 часов,</w:t>
            </w:r>
          </w:p>
          <w:p w:rsidR="00982C14" w:rsidRPr="0050531E" w:rsidRDefault="00982C14" w:rsidP="00CF6C13">
            <w:pPr>
              <w:rPr>
                <w:sz w:val="24"/>
                <w:szCs w:val="24"/>
              </w:rPr>
            </w:pPr>
            <w:r w:rsidRPr="0050531E">
              <w:rPr>
                <w:sz w:val="24"/>
                <w:szCs w:val="24"/>
              </w:rPr>
              <w:t xml:space="preserve">перерыв с 13.00 до 14.00 часов   </w:t>
            </w:r>
          </w:p>
          <w:p w:rsidR="00982C14" w:rsidRPr="0050531E" w:rsidRDefault="00982C14" w:rsidP="00CF6C13">
            <w:pPr>
              <w:rPr>
                <w:sz w:val="24"/>
                <w:szCs w:val="24"/>
              </w:rPr>
            </w:pPr>
            <w:r w:rsidRPr="0050531E">
              <w:rPr>
                <w:sz w:val="24"/>
                <w:szCs w:val="24"/>
              </w:rPr>
              <w:t xml:space="preserve">  </w:t>
            </w:r>
          </w:p>
        </w:tc>
      </w:tr>
      <w:tr w:rsidR="00982C14" w:rsidRPr="0050531E" w:rsidTr="00CF6C13">
        <w:trPr>
          <w:gridAfter w:val="1"/>
          <w:wAfter w:w="15" w:type="dxa"/>
        </w:trPr>
        <w:tc>
          <w:tcPr>
            <w:tcW w:w="4470" w:type="dxa"/>
            <w:tcBorders>
              <w:top w:val="single" w:sz="2" w:space="0" w:color="auto"/>
              <w:left w:val="single" w:sz="2" w:space="0" w:color="auto"/>
              <w:bottom w:val="single" w:sz="2" w:space="0" w:color="auto"/>
              <w:right w:val="single" w:sz="2" w:space="0" w:color="auto"/>
            </w:tcBorders>
          </w:tcPr>
          <w:p w:rsidR="00982C14" w:rsidRPr="0050531E" w:rsidRDefault="00982C14" w:rsidP="00CF6C13">
            <w:pPr>
              <w:rPr>
                <w:sz w:val="24"/>
                <w:szCs w:val="24"/>
              </w:rPr>
            </w:pPr>
            <w:r w:rsidRPr="0050531E">
              <w:rPr>
                <w:sz w:val="24"/>
                <w:szCs w:val="24"/>
              </w:rPr>
              <w:t xml:space="preserve">Вторник </w:t>
            </w:r>
          </w:p>
        </w:tc>
        <w:tc>
          <w:tcPr>
            <w:tcW w:w="4740" w:type="dxa"/>
            <w:vMerge/>
            <w:tcBorders>
              <w:left w:val="single" w:sz="2" w:space="0" w:color="auto"/>
              <w:right w:val="single" w:sz="2" w:space="0" w:color="auto"/>
            </w:tcBorders>
          </w:tcPr>
          <w:p w:rsidR="00982C14" w:rsidRPr="0050531E" w:rsidRDefault="00982C14" w:rsidP="00CF6C13">
            <w:pPr>
              <w:rPr>
                <w:sz w:val="24"/>
                <w:szCs w:val="24"/>
              </w:rPr>
            </w:pPr>
          </w:p>
        </w:tc>
      </w:tr>
      <w:tr w:rsidR="00982C14" w:rsidRPr="0050531E" w:rsidTr="00CF6C13">
        <w:trPr>
          <w:gridAfter w:val="1"/>
          <w:wAfter w:w="15" w:type="dxa"/>
        </w:trPr>
        <w:tc>
          <w:tcPr>
            <w:tcW w:w="4470" w:type="dxa"/>
            <w:tcBorders>
              <w:top w:val="single" w:sz="2" w:space="0" w:color="auto"/>
              <w:left w:val="single" w:sz="2" w:space="0" w:color="auto"/>
              <w:bottom w:val="single" w:sz="2" w:space="0" w:color="auto"/>
              <w:right w:val="single" w:sz="2" w:space="0" w:color="auto"/>
            </w:tcBorders>
          </w:tcPr>
          <w:p w:rsidR="00982C14" w:rsidRPr="0050531E" w:rsidRDefault="00982C14" w:rsidP="00CF6C13">
            <w:pPr>
              <w:rPr>
                <w:sz w:val="24"/>
                <w:szCs w:val="24"/>
              </w:rPr>
            </w:pPr>
            <w:r w:rsidRPr="0050531E">
              <w:rPr>
                <w:sz w:val="24"/>
                <w:szCs w:val="24"/>
              </w:rPr>
              <w:t xml:space="preserve">Среда </w:t>
            </w:r>
          </w:p>
        </w:tc>
        <w:tc>
          <w:tcPr>
            <w:tcW w:w="4740" w:type="dxa"/>
            <w:vMerge/>
            <w:tcBorders>
              <w:left w:val="single" w:sz="2" w:space="0" w:color="auto"/>
              <w:right w:val="single" w:sz="2" w:space="0" w:color="auto"/>
            </w:tcBorders>
          </w:tcPr>
          <w:p w:rsidR="00982C14" w:rsidRPr="0050531E" w:rsidRDefault="00982C14" w:rsidP="00CF6C13">
            <w:pPr>
              <w:rPr>
                <w:sz w:val="24"/>
                <w:szCs w:val="24"/>
              </w:rPr>
            </w:pPr>
          </w:p>
        </w:tc>
      </w:tr>
      <w:tr w:rsidR="00982C14" w:rsidRPr="0050531E" w:rsidTr="00CF6C13">
        <w:trPr>
          <w:gridAfter w:val="1"/>
          <w:wAfter w:w="15" w:type="dxa"/>
        </w:trPr>
        <w:tc>
          <w:tcPr>
            <w:tcW w:w="4470" w:type="dxa"/>
            <w:tcBorders>
              <w:top w:val="single" w:sz="2" w:space="0" w:color="auto"/>
              <w:left w:val="single" w:sz="2" w:space="0" w:color="auto"/>
              <w:bottom w:val="single" w:sz="2" w:space="0" w:color="auto"/>
              <w:right w:val="single" w:sz="2" w:space="0" w:color="auto"/>
            </w:tcBorders>
          </w:tcPr>
          <w:p w:rsidR="00982C14" w:rsidRPr="0050531E" w:rsidRDefault="00982C14" w:rsidP="00CF6C13">
            <w:pPr>
              <w:rPr>
                <w:sz w:val="24"/>
                <w:szCs w:val="24"/>
              </w:rPr>
            </w:pPr>
            <w:r w:rsidRPr="0050531E">
              <w:rPr>
                <w:sz w:val="24"/>
                <w:szCs w:val="24"/>
              </w:rPr>
              <w:t xml:space="preserve">Четверг </w:t>
            </w:r>
          </w:p>
        </w:tc>
        <w:tc>
          <w:tcPr>
            <w:tcW w:w="4740" w:type="dxa"/>
            <w:vMerge/>
            <w:tcBorders>
              <w:left w:val="single" w:sz="2" w:space="0" w:color="auto"/>
              <w:bottom w:val="single" w:sz="2" w:space="0" w:color="auto"/>
              <w:right w:val="single" w:sz="2" w:space="0" w:color="auto"/>
            </w:tcBorders>
          </w:tcPr>
          <w:p w:rsidR="00982C14" w:rsidRPr="0050531E" w:rsidRDefault="00982C14" w:rsidP="00CF6C13">
            <w:pPr>
              <w:rPr>
                <w:sz w:val="24"/>
                <w:szCs w:val="24"/>
              </w:rPr>
            </w:pPr>
          </w:p>
        </w:tc>
      </w:tr>
      <w:tr w:rsidR="00982C14" w:rsidRPr="0050531E" w:rsidTr="00CF6C13">
        <w:trPr>
          <w:gridAfter w:val="1"/>
          <w:wAfter w:w="15" w:type="dxa"/>
        </w:trPr>
        <w:tc>
          <w:tcPr>
            <w:tcW w:w="4470" w:type="dxa"/>
            <w:tcBorders>
              <w:top w:val="single" w:sz="2" w:space="0" w:color="auto"/>
              <w:left w:val="single" w:sz="2" w:space="0" w:color="auto"/>
              <w:bottom w:val="single" w:sz="2" w:space="0" w:color="auto"/>
              <w:right w:val="single" w:sz="2" w:space="0" w:color="auto"/>
            </w:tcBorders>
          </w:tcPr>
          <w:p w:rsidR="00982C14" w:rsidRPr="0050531E" w:rsidRDefault="00982C14" w:rsidP="00CF6C13">
            <w:pPr>
              <w:rPr>
                <w:sz w:val="24"/>
                <w:szCs w:val="24"/>
              </w:rPr>
            </w:pPr>
            <w:r w:rsidRPr="0050531E">
              <w:rPr>
                <w:sz w:val="24"/>
                <w:szCs w:val="24"/>
              </w:rPr>
              <w:t xml:space="preserve">Пятница </w:t>
            </w:r>
          </w:p>
        </w:tc>
        <w:tc>
          <w:tcPr>
            <w:tcW w:w="4740" w:type="dxa"/>
            <w:tcBorders>
              <w:top w:val="single" w:sz="2" w:space="0" w:color="auto"/>
              <w:left w:val="single" w:sz="2" w:space="0" w:color="auto"/>
              <w:bottom w:val="single" w:sz="2" w:space="0" w:color="auto"/>
              <w:right w:val="single" w:sz="2" w:space="0" w:color="auto"/>
            </w:tcBorders>
          </w:tcPr>
          <w:p w:rsidR="00982C14" w:rsidRPr="0050531E" w:rsidRDefault="00982C14" w:rsidP="00CF6C13">
            <w:pPr>
              <w:rPr>
                <w:sz w:val="24"/>
                <w:szCs w:val="24"/>
              </w:rPr>
            </w:pPr>
            <w:r w:rsidRPr="0050531E">
              <w:rPr>
                <w:sz w:val="24"/>
                <w:szCs w:val="24"/>
              </w:rPr>
              <w:t>с 8.45 до 16.45 часов,</w:t>
            </w:r>
          </w:p>
          <w:p w:rsidR="00982C14" w:rsidRPr="0050531E" w:rsidRDefault="00982C14" w:rsidP="00CF6C13">
            <w:pPr>
              <w:rPr>
                <w:sz w:val="24"/>
                <w:szCs w:val="24"/>
              </w:rPr>
            </w:pPr>
            <w:r w:rsidRPr="0050531E">
              <w:rPr>
                <w:sz w:val="24"/>
                <w:szCs w:val="24"/>
              </w:rPr>
              <w:t xml:space="preserve">перерыв с 13.00 до 14.00 часов </w:t>
            </w:r>
          </w:p>
        </w:tc>
      </w:tr>
    </w:tbl>
    <w:p w:rsidR="00982C14" w:rsidRPr="0050531E" w:rsidRDefault="00982C14" w:rsidP="00CF6C13">
      <w:pPr>
        <w:ind w:firstLine="225"/>
        <w:rPr>
          <w:sz w:val="24"/>
          <w:szCs w:val="24"/>
        </w:rPr>
      </w:pPr>
    </w:p>
    <w:p w:rsidR="00982C14" w:rsidRPr="0050531E" w:rsidRDefault="00982C14" w:rsidP="00CF6C13">
      <w:pPr>
        <w:ind w:firstLine="225"/>
        <w:rPr>
          <w:sz w:val="24"/>
          <w:szCs w:val="24"/>
        </w:rPr>
      </w:pPr>
      <w:r w:rsidRPr="0050531E">
        <w:rPr>
          <w:sz w:val="24"/>
          <w:szCs w:val="24"/>
        </w:rPr>
        <w:t>Продолжительность рабочего дня, непосредственно предшествующего нерабочему праздничному дню, уменьшается на один час.</w:t>
      </w:r>
    </w:p>
    <w:p w:rsidR="00982C14" w:rsidRPr="00CF6C13" w:rsidRDefault="00982C14" w:rsidP="00CF6C13">
      <w:pPr>
        <w:ind w:firstLine="225"/>
        <w:rPr>
          <w:sz w:val="12"/>
          <w:szCs w:val="24"/>
        </w:rPr>
      </w:pPr>
    </w:p>
    <w:p w:rsidR="00982C14" w:rsidRPr="0050531E" w:rsidRDefault="00982C14" w:rsidP="00CF6C13">
      <w:pPr>
        <w:ind w:firstLine="225"/>
        <w:rPr>
          <w:sz w:val="24"/>
          <w:szCs w:val="24"/>
        </w:rPr>
      </w:pPr>
      <w:r w:rsidRPr="0050531E">
        <w:rPr>
          <w:sz w:val="24"/>
          <w:szCs w:val="24"/>
        </w:rPr>
        <w:t>Справочные телефоны структурного подразделения администрации Тихвинского района для получения информации, связанной с предоставлением муниципальной услуги:</w:t>
      </w:r>
    </w:p>
    <w:p w:rsidR="00982C14" w:rsidRPr="0050531E" w:rsidRDefault="00982C14" w:rsidP="00CF6C13">
      <w:pPr>
        <w:ind w:firstLine="225"/>
        <w:rPr>
          <w:sz w:val="24"/>
          <w:szCs w:val="24"/>
        </w:rPr>
      </w:pPr>
    </w:p>
    <w:p w:rsidR="00982C14" w:rsidRPr="0050531E" w:rsidRDefault="00982C14" w:rsidP="00CF6C13">
      <w:pPr>
        <w:ind w:firstLine="225"/>
        <w:rPr>
          <w:sz w:val="24"/>
          <w:szCs w:val="24"/>
        </w:rPr>
      </w:pPr>
      <w:bookmarkStart w:id="10" w:name="_Hlk85549725"/>
      <w:r w:rsidRPr="0050531E">
        <w:rPr>
          <w:sz w:val="24"/>
          <w:szCs w:val="24"/>
        </w:rPr>
        <w:t>Председатель КУМИГ (81367) 72920,</w:t>
      </w:r>
    </w:p>
    <w:p w:rsidR="00982C14" w:rsidRPr="0050531E" w:rsidRDefault="00982C14" w:rsidP="00CF6C13">
      <w:pPr>
        <w:ind w:firstLine="225"/>
        <w:rPr>
          <w:sz w:val="24"/>
          <w:szCs w:val="24"/>
        </w:rPr>
      </w:pPr>
      <w:r w:rsidRPr="0050531E">
        <w:rPr>
          <w:sz w:val="24"/>
          <w:szCs w:val="24"/>
        </w:rPr>
        <w:t>Заведующий отделом КУМИ</w:t>
      </w:r>
      <w:r>
        <w:rPr>
          <w:sz w:val="24"/>
          <w:szCs w:val="24"/>
        </w:rPr>
        <w:t>Г</w:t>
      </w:r>
      <w:r w:rsidRPr="0050531E">
        <w:rPr>
          <w:sz w:val="24"/>
          <w:szCs w:val="24"/>
        </w:rPr>
        <w:t xml:space="preserve"> (81367) 75934,</w:t>
      </w:r>
    </w:p>
    <w:p w:rsidR="00982C14" w:rsidRPr="0050531E" w:rsidRDefault="00982C14" w:rsidP="00CF6C13">
      <w:pPr>
        <w:ind w:firstLine="225"/>
        <w:rPr>
          <w:sz w:val="24"/>
          <w:szCs w:val="24"/>
        </w:rPr>
      </w:pPr>
      <w:r w:rsidRPr="0050531E">
        <w:rPr>
          <w:sz w:val="24"/>
          <w:szCs w:val="24"/>
        </w:rPr>
        <w:t>Специалист</w:t>
      </w:r>
      <w:r>
        <w:rPr>
          <w:sz w:val="24"/>
          <w:szCs w:val="24"/>
        </w:rPr>
        <w:t>ы</w:t>
      </w:r>
      <w:r w:rsidRPr="0050531E">
        <w:rPr>
          <w:sz w:val="24"/>
          <w:szCs w:val="24"/>
        </w:rPr>
        <w:t xml:space="preserve"> КУМИ</w:t>
      </w:r>
      <w:r>
        <w:rPr>
          <w:sz w:val="24"/>
          <w:szCs w:val="24"/>
        </w:rPr>
        <w:t>Г</w:t>
      </w:r>
      <w:r w:rsidRPr="0050531E">
        <w:rPr>
          <w:sz w:val="24"/>
          <w:szCs w:val="24"/>
        </w:rPr>
        <w:t>, ответственны</w:t>
      </w:r>
      <w:r>
        <w:rPr>
          <w:sz w:val="24"/>
          <w:szCs w:val="24"/>
        </w:rPr>
        <w:t>е</w:t>
      </w:r>
      <w:r w:rsidRPr="0050531E">
        <w:rPr>
          <w:sz w:val="24"/>
          <w:szCs w:val="24"/>
        </w:rPr>
        <w:t xml:space="preserve"> за предоставление муниципальной услуги (81367) </w:t>
      </w:r>
      <w:r>
        <w:rPr>
          <w:sz w:val="24"/>
          <w:szCs w:val="24"/>
        </w:rPr>
        <w:t xml:space="preserve">75200; </w:t>
      </w:r>
      <w:r w:rsidRPr="0050531E">
        <w:rPr>
          <w:sz w:val="24"/>
          <w:szCs w:val="24"/>
        </w:rPr>
        <w:t>(81367) 73940,</w:t>
      </w:r>
    </w:p>
    <w:p w:rsidR="00982C14" w:rsidRPr="0050531E" w:rsidRDefault="00982C14" w:rsidP="00CF6C13">
      <w:pPr>
        <w:ind w:firstLine="225"/>
        <w:rPr>
          <w:sz w:val="24"/>
          <w:szCs w:val="24"/>
        </w:rPr>
      </w:pPr>
      <w:r w:rsidRPr="0050531E">
        <w:rPr>
          <w:sz w:val="24"/>
          <w:szCs w:val="24"/>
        </w:rPr>
        <w:t>Специалист КУМИ</w:t>
      </w:r>
      <w:r>
        <w:rPr>
          <w:sz w:val="24"/>
          <w:szCs w:val="24"/>
        </w:rPr>
        <w:t>Г</w:t>
      </w:r>
      <w:r w:rsidRPr="0050531E">
        <w:rPr>
          <w:sz w:val="24"/>
          <w:szCs w:val="24"/>
        </w:rPr>
        <w:t xml:space="preserve">, ответственный за делопроизводство (81367) 75712 </w:t>
      </w:r>
    </w:p>
    <w:p w:rsidR="00982C14" w:rsidRPr="0050531E" w:rsidRDefault="00982C14" w:rsidP="00CF6C13">
      <w:pPr>
        <w:ind w:firstLine="225"/>
        <w:rPr>
          <w:sz w:val="24"/>
          <w:szCs w:val="24"/>
        </w:rPr>
      </w:pPr>
      <w:r w:rsidRPr="0050531E">
        <w:rPr>
          <w:sz w:val="24"/>
          <w:szCs w:val="24"/>
        </w:rPr>
        <w:t xml:space="preserve">Специалист </w:t>
      </w:r>
      <w:r>
        <w:rPr>
          <w:sz w:val="24"/>
          <w:szCs w:val="24"/>
        </w:rPr>
        <w:t>ОМСУ</w:t>
      </w:r>
      <w:r w:rsidRPr="0050531E">
        <w:rPr>
          <w:sz w:val="24"/>
          <w:szCs w:val="24"/>
        </w:rPr>
        <w:t xml:space="preserve">, ответственный за делопроизводство (81367) </w:t>
      </w:r>
      <w:r>
        <w:rPr>
          <w:sz w:val="24"/>
          <w:szCs w:val="24"/>
        </w:rPr>
        <w:t>71729</w:t>
      </w:r>
      <w:r w:rsidRPr="0050531E">
        <w:rPr>
          <w:sz w:val="24"/>
          <w:szCs w:val="24"/>
        </w:rPr>
        <w:t xml:space="preserve"> </w:t>
      </w:r>
    </w:p>
    <w:bookmarkEnd w:id="10"/>
    <w:p w:rsidR="00982C14" w:rsidRPr="0050531E" w:rsidRDefault="00982C14" w:rsidP="00CF6C13">
      <w:pPr>
        <w:ind w:left="5040"/>
        <w:jc w:val="left"/>
        <w:rPr>
          <w:sz w:val="24"/>
          <w:szCs w:val="24"/>
        </w:rPr>
      </w:pPr>
      <w:r w:rsidRPr="0050531E">
        <w:rPr>
          <w:bCs/>
          <w:sz w:val="24"/>
          <w:szCs w:val="24"/>
        </w:rPr>
        <w:lastRenderedPageBreak/>
        <w:t>Приложение 2</w:t>
      </w:r>
    </w:p>
    <w:p w:rsidR="00982C14" w:rsidRPr="0050531E" w:rsidRDefault="00982C14" w:rsidP="00CF6C13">
      <w:pPr>
        <w:pStyle w:val="ConsPlusNormal"/>
        <w:ind w:left="5040"/>
        <w:rPr>
          <w:rFonts w:ascii="Times New Roman" w:hAnsi="Times New Roman" w:cs="Times New Roman"/>
          <w:sz w:val="24"/>
          <w:szCs w:val="24"/>
        </w:rPr>
      </w:pPr>
      <w:r w:rsidRPr="0050531E">
        <w:rPr>
          <w:rFonts w:ascii="Times New Roman" w:hAnsi="Times New Roman" w:cs="Times New Roman"/>
          <w:sz w:val="24"/>
          <w:szCs w:val="24"/>
        </w:rPr>
        <w:t>к Административному регламенту</w:t>
      </w:r>
    </w:p>
    <w:p w:rsidR="00982C14" w:rsidRPr="0050531E" w:rsidRDefault="00982C14" w:rsidP="00CF6C13">
      <w:pPr>
        <w:pStyle w:val="ConsPlusNormal"/>
        <w:ind w:left="5040"/>
        <w:rPr>
          <w:rFonts w:ascii="Times New Roman" w:hAnsi="Times New Roman" w:cs="Times New Roman"/>
          <w:sz w:val="24"/>
          <w:szCs w:val="24"/>
        </w:rPr>
      </w:pPr>
      <w:r w:rsidRPr="0050531E">
        <w:rPr>
          <w:rFonts w:ascii="Times New Roman" w:hAnsi="Times New Roman" w:cs="Times New Roman"/>
          <w:sz w:val="24"/>
          <w:szCs w:val="24"/>
        </w:rPr>
        <w:t xml:space="preserve">по предоставлению </w:t>
      </w:r>
    </w:p>
    <w:p w:rsidR="00982C14" w:rsidRPr="0050531E" w:rsidRDefault="00982C14" w:rsidP="00CF6C13">
      <w:pPr>
        <w:ind w:left="5040"/>
        <w:jc w:val="left"/>
        <w:rPr>
          <w:sz w:val="24"/>
          <w:szCs w:val="24"/>
        </w:rPr>
      </w:pPr>
      <w:r w:rsidRPr="0050531E">
        <w:rPr>
          <w:sz w:val="24"/>
          <w:szCs w:val="24"/>
        </w:rPr>
        <w:t>муниципальной услуги</w:t>
      </w:r>
    </w:p>
    <w:p w:rsidR="00982C14" w:rsidRPr="0050531E" w:rsidRDefault="00982C14" w:rsidP="00CF6C13"/>
    <w:p w:rsidR="00982C14" w:rsidRPr="0050531E" w:rsidRDefault="00982C14" w:rsidP="00CF6C13">
      <w:pPr>
        <w:jc w:val="center"/>
        <w:rPr>
          <w:b/>
          <w:bCs/>
        </w:rPr>
      </w:pPr>
    </w:p>
    <w:p w:rsidR="00982C14" w:rsidRPr="0050531E" w:rsidRDefault="00982C14" w:rsidP="00CF6C13">
      <w:pPr>
        <w:jc w:val="center"/>
        <w:rPr>
          <w:b/>
          <w:bCs/>
        </w:rPr>
      </w:pPr>
    </w:p>
    <w:p w:rsidR="00982C14" w:rsidRPr="0050531E" w:rsidRDefault="00982C14" w:rsidP="00CF6C13">
      <w:pPr>
        <w:jc w:val="center"/>
        <w:rPr>
          <w:b/>
          <w:bCs/>
          <w:sz w:val="24"/>
          <w:szCs w:val="24"/>
        </w:rPr>
      </w:pPr>
      <w:r w:rsidRPr="0050531E">
        <w:rPr>
          <w:b/>
          <w:bCs/>
          <w:sz w:val="24"/>
          <w:szCs w:val="24"/>
        </w:rPr>
        <w:t xml:space="preserve">Информация о местах нахождения, </w:t>
      </w:r>
    </w:p>
    <w:p w:rsidR="00982C14" w:rsidRPr="0050531E" w:rsidRDefault="00982C14" w:rsidP="00CF6C13">
      <w:pPr>
        <w:jc w:val="center"/>
        <w:rPr>
          <w:sz w:val="24"/>
          <w:szCs w:val="24"/>
        </w:rPr>
      </w:pPr>
      <w:r w:rsidRPr="0050531E">
        <w:rPr>
          <w:b/>
          <w:bCs/>
          <w:sz w:val="24"/>
          <w:szCs w:val="24"/>
        </w:rPr>
        <w:t>справочных телефонах и адресах электронной почты МФЦ</w:t>
      </w:r>
      <w:r w:rsidRPr="0050531E">
        <w:rPr>
          <w:sz w:val="24"/>
          <w:szCs w:val="24"/>
        </w:rPr>
        <w:t xml:space="preserve"> </w:t>
      </w:r>
    </w:p>
    <w:p w:rsidR="00982C14" w:rsidRPr="0050531E" w:rsidRDefault="00982C14" w:rsidP="00CF6C13">
      <w:pPr>
        <w:jc w:val="center"/>
        <w:rPr>
          <w:sz w:val="24"/>
          <w:szCs w:val="24"/>
        </w:rPr>
      </w:pPr>
    </w:p>
    <w:p w:rsidR="00982C14" w:rsidRPr="0050531E" w:rsidRDefault="00982C14" w:rsidP="00CF6C13">
      <w:pPr>
        <w:jc w:val="center"/>
      </w:pPr>
    </w:p>
    <w:p w:rsidR="00982C14" w:rsidRPr="0050531E" w:rsidRDefault="00982C14" w:rsidP="00CF6C13">
      <w:pPr>
        <w:ind w:firstLine="720"/>
        <w:rPr>
          <w:sz w:val="24"/>
          <w:szCs w:val="24"/>
        </w:rPr>
      </w:pPr>
      <w:r w:rsidRPr="0050531E">
        <w:rPr>
          <w:sz w:val="24"/>
          <w:szCs w:val="24"/>
        </w:rPr>
        <w:t>Деятельность МФЦ в Ленинградской области обеспечивает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982C14" w:rsidRPr="0050531E" w:rsidRDefault="00982C14" w:rsidP="00CF6C13">
      <w:pPr>
        <w:ind w:firstLine="720"/>
        <w:rPr>
          <w:sz w:val="24"/>
          <w:szCs w:val="24"/>
        </w:rPr>
      </w:pPr>
    </w:p>
    <w:p w:rsidR="00982C14" w:rsidRPr="0050531E" w:rsidRDefault="00982C14" w:rsidP="00CF6C13">
      <w:pPr>
        <w:ind w:firstLine="720"/>
        <w:rPr>
          <w:i/>
          <w:sz w:val="24"/>
          <w:szCs w:val="24"/>
        </w:rPr>
      </w:pPr>
      <w:r w:rsidRPr="0050531E">
        <w:rPr>
          <w:sz w:val="24"/>
          <w:szCs w:val="24"/>
        </w:rPr>
        <w:t xml:space="preserve">Действует общий бесплатный телефон справочной службы 8-800-500-00-47, адрес электронной почты: </w:t>
      </w:r>
      <w:r w:rsidRPr="0050531E">
        <w:rPr>
          <w:iCs/>
          <w:sz w:val="24"/>
          <w:szCs w:val="24"/>
        </w:rPr>
        <w:t>info@mfc47.ru</w:t>
      </w:r>
      <w:r w:rsidRPr="0050531E">
        <w:rPr>
          <w:i/>
          <w:sz w:val="24"/>
          <w:szCs w:val="24"/>
        </w:rPr>
        <w:t>.</w:t>
      </w:r>
    </w:p>
    <w:p w:rsidR="00982C14" w:rsidRPr="0050531E" w:rsidRDefault="00982C14" w:rsidP="00CF6C13">
      <w:pPr>
        <w:ind w:firstLine="720"/>
        <w:rPr>
          <w:sz w:val="24"/>
          <w:szCs w:val="24"/>
        </w:rPr>
      </w:pPr>
    </w:p>
    <w:p w:rsidR="00982C14" w:rsidRPr="0050531E" w:rsidRDefault="00982C14" w:rsidP="00CF6C13">
      <w:pPr>
        <w:rPr>
          <w:sz w:val="24"/>
          <w:szCs w:val="24"/>
        </w:rPr>
      </w:pPr>
      <w:r w:rsidRPr="0050531E">
        <w:rPr>
          <w:sz w:val="24"/>
          <w:szCs w:val="24"/>
        </w:rPr>
        <w:tab/>
        <w:t xml:space="preserve">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50531E">
        <w:rPr>
          <w:b/>
          <w:bCs/>
          <w:sz w:val="24"/>
          <w:szCs w:val="24"/>
        </w:rPr>
        <w:t>www.mfc47.ru</w:t>
      </w:r>
    </w:p>
    <w:p w:rsidR="00982C14" w:rsidRPr="0050531E" w:rsidRDefault="00982C14" w:rsidP="00CF6C13"/>
    <w:p w:rsidR="00982C14" w:rsidRPr="0050531E" w:rsidRDefault="00982C14" w:rsidP="00CF6C13">
      <w:pPr>
        <w:pStyle w:val="ConsPlusNormal"/>
        <w:jc w:val="right"/>
        <w:outlineLvl w:val="1"/>
        <w:rPr>
          <w:rFonts w:ascii="Times New Roman" w:hAnsi="Times New Roman" w:cs="Times New Roman"/>
          <w:sz w:val="24"/>
          <w:szCs w:val="24"/>
        </w:rPr>
      </w:pPr>
    </w:p>
    <w:p w:rsidR="00982C14" w:rsidRPr="0050531E" w:rsidRDefault="00982C14" w:rsidP="00CF6C13">
      <w:pPr>
        <w:pStyle w:val="ConsPlusNormal"/>
        <w:jc w:val="right"/>
        <w:outlineLvl w:val="1"/>
        <w:rPr>
          <w:rFonts w:ascii="Times New Roman" w:hAnsi="Times New Roman" w:cs="Times New Roman"/>
          <w:sz w:val="24"/>
          <w:szCs w:val="24"/>
        </w:rPr>
      </w:pPr>
    </w:p>
    <w:p w:rsidR="00982C14" w:rsidRPr="0050531E" w:rsidRDefault="00982C14" w:rsidP="00CF6C13">
      <w:pPr>
        <w:pStyle w:val="ConsPlusNormal"/>
        <w:jc w:val="right"/>
        <w:outlineLvl w:val="1"/>
        <w:rPr>
          <w:rFonts w:ascii="Times New Roman" w:hAnsi="Times New Roman" w:cs="Times New Roman"/>
          <w:sz w:val="24"/>
          <w:szCs w:val="24"/>
        </w:rPr>
      </w:pPr>
    </w:p>
    <w:p w:rsidR="00982C14" w:rsidRPr="0050531E" w:rsidRDefault="00982C14" w:rsidP="00CF6C13">
      <w:pPr>
        <w:pStyle w:val="ConsPlusNormal"/>
        <w:jc w:val="right"/>
        <w:outlineLvl w:val="1"/>
        <w:rPr>
          <w:rFonts w:ascii="Times New Roman" w:hAnsi="Times New Roman" w:cs="Times New Roman"/>
          <w:sz w:val="24"/>
          <w:szCs w:val="24"/>
        </w:rPr>
      </w:pPr>
    </w:p>
    <w:p w:rsidR="00982C14" w:rsidRPr="0050531E" w:rsidRDefault="00982C14" w:rsidP="00CF6C13">
      <w:pPr>
        <w:pStyle w:val="ConsPlusNormal"/>
        <w:jc w:val="right"/>
        <w:outlineLvl w:val="1"/>
        <w:rPr>
          <w:rFonts w:ascii="Times New Roman" w:hAnsi="Times New Roman" w:cs="Times New Roman"/>
          <w:sz w:val="24"/>
          <w:szCs w:val="24"/>
        </w:rPr>
      </w:pPr>
    </w:p>
    <w:p w:rsidR="00982C14" w:rsidRPr="0050531E" w:rsidRDefault="00982C14" w:rsidP="00CF6C13">
      <w:pPr>
        <w:pStyle w:val="ConsPlusNormal"/>
        <w:jc w:val="right"/>
        <w:outlineLvl w:val="1"/>
        <w:rPr>
          <w:rFonts w:ascii="Times New Roman" w:hAnsi="Times New Roman" w:cs="Times New Roman"/>
          <w:sz w:val="24"/>
          <w:szCs w:val="24"/>
        </w:rPr>
      </w:pPr>
    </w:p>
    <w:p w:rsidR="00982C14" w:rsidRPr="0050531E" w:rsidRDefault="00982C14" w:rsidP="00CF6C13">
      <w:pPr>
        <w:pStyle w:val="ConsPlusNormal"/>
        <w:jc w:val="right"/>
        <w:outlineLvl w:val="1"/>
        <w:rPr>
          <w:rFonts w:ascii="Times New Roman" w:hAnsi="Times New Roman" w:cs="Times New Roman"/>
          <w:sz w:val="24"/>
          <w:szCs w:val="24"/>
        </w:rPr>
      </w:pPr>
    </w:p>
    <w:p w:rsidR="00982C14" w:rsidRPr="0050531E" w:rsidRDefault="00982C14" w:rsidP="00CF6C13">
      <w:pPr>
        <w:pStyle w:val="ConsPlusNormal"/>
        <w:jc w:val="right"/>
        <w:outlineLvl w:val="1"/>
        <w:rPr>
          <w:rFonts w:ascii="Times New Roman" w:hAnsi="Times New Roman" w:cs="Times New Roman"/>
          <w:sz w:val="24"/>
          <w:szCs w:val="24"/>
        </w:rPr>
      </w:pPr>
    </w:p>
    <w:p w:rsidR="00982C14" w:rsidRPr="0050531E"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Default="00982C14" w:rsidP="00CF6C13">
      <w:pPr>
        <w:pStyle w:val="ConsPlusNormal"/>
        <w:jc w:val="right"/>
        <w:outlineLvl w:val="1"/>
        <w:rPr>
          <w:rFonts w:ascii="Times New Roman" w:hAnsi="Times New Roman" w:cs="Times New Roman"/>
          <w:sz w:val="24"/>
          <w:szCs w:val="24"/>
        </w:rPr>
      </w:pPr>
    </w:p>
    <w:p w:rsidR="00982C14" w:rsidRPr="009A718A" w:rsidRDefault="00982C14" w:rsidP="00CF6C1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w:t>
      </w:r>
      <w:r>
        <w:rPr>
          <w:rFonts w:ascii="Times New Roman" w:hAnsi="Times New Roman" w:cs="Times New Roman"/>
          <w:sz w:val="24"/>
          <w:szCs w:val="24"/>
        </w:rPr>
        <w:t>3</w:t>
      </w:r>
    </w:p>
    <w:p w:rsidR="00982C14" w:rsidRPr="009A718A" w:rsidRDefault="00982C14" w:rsidP="00CF6C13">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982C14" w:rsidRPr="009A718A" w:rsidRDefault="00982C14" w:rsidP="00CF6C13">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982C14" w:rsidRPr="009A718A" w:rsidRDefault="00982C14" w:rsidP="00CF6C13">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982C14" w:rsidRPr="009A718A" w:rsidRDefault="00982C14" w:rsidP="00CF6C13">
      <w:pPr>
        <w:pStyle w:val="ConsPlusNormal"/>
        <w:jc w:val="right"/>
        <w:rPr>
          <w:rFonts w:ascii="Times New Roman" w:hAnsi="Times New Roman" w:cs="Times New Roman"/>
          <w:sz w:val="24"/>
          <w:szCs w:val="24"/>
        </w:rPr>
      </w:pPr>
    </w:p>
    <w:p w:rsidR="00982C14" w:rsidRDefault="00982C14" w:rsidP="00CF6C13">
      <w:pPr>
        <w:pStyle w:val="ConsPlusNonformat"/>
        <w:rPr>
          <w:rFonts w:ascii="Times New Roman" w:hAnsi="Times New Roman" w:cs="Times New Roman"/>
          <w:sz w:val="24"/>
          <w:szCs w:val="24"/>
        </w:rPr>
      </w:pPr>
      <w:bookmarkStart w:id="11" w:name="P612"/>
      <w:bookmarkEnd w:id="11"/>
      <w:r w:rsidRPr="009A718A">
        <w:rPr>
          <w:rFonts w:ascii="Times New Roman" w:hAnsi="Times New Roman" w:cs="Times New Roman"/>
          <w:sz w:val="24"/>
          <w:szCs w:val="24"/>
        </w:rPr>
        <w:t>Бланк заявления</w:t>
      </w:r>
    </w:p>
    <w:p w:rsidR="00982C14" w:rsidRPr="0050531E" w:rsidRDefault="00982C14" w:rsidP="00CF6C13">
      <w:pPr>
        <w:pStyle w:val="ConsPlusNormal"/>
        <w:jc w:val="right"/>
        <w:rPr>
          <w:rFonts w:ascii="Times New Roman" w:hAnsi="Times New Roman" w:cs="Times New Roman"/>
          <w:sz w:val="24"/>
          <w:szCs w:val="24"/>
        </w:rPr>
      </w:pPr>
      <w:r w:rsidRPr="0050531E">
        <w:rPr>
          <w:rFonts w:ascii="Times New Roman" w:hAnsi="Times New Roman" w:cs="Times New Roman"/>
          <w:sz w:val="24"/>
          <w:szCs w:val="24"/>
        </w:rPr>
        <w:t>В Администрацию</w:t>
      </w:r>
    </w:p>
    <w:p w:rsidR="00982C14" w:rsidRPr="0050531E" w:rsidRDefault="00982C14" w:rsidP="00CF6C13">
      <w:pPr>
        <w:pStyle w:val="ConsPlusNormal"/>
        <w:jc w:val="right"/>
        <w:rPr>
          <w:rFonts w:ascii="Times New Roman" w:hAnsi="Times New Roman" w:cs="Times New Roman"/>
          <w:sz w:val="24"/>
          <w:szCs w:val="24"/>
        </w:rPr>
      </w:pPr>
      <w:r w:rsidRPr="0050531E">
        <w:rPr>
          <w:rFonts w:ascii="Times New Roman" w:hAnsi="Times New Roman" w:cs="Times New Roman"/>
          <w:sz w:val="24"/>
          <w:szCs w:val="24"/>
        </w:rPr>
        <w:t xml:space="preserve"> муниципального образования</w:t>
      </w:r>
    </w:p>
    <w:p w:rsidR="00982C14" w:rsidRPr="0050531E" w:rsidRDefault="00982C14" w:rsidP="00CF6C13">
      <w:pPr>
        <w:pStyle w:val="ConsPlusNormal"/>
        <w:jc w:val="right"/>
        <w:rPr>
          <w:rFonts w:ascii="Times New Roman" w:hAnsi="Times New Roman" w:cs="Times New Roman"/>
          <w:sz w:val="24"/>
          <w:szCs w:val="24"/>
        </w:rPr>
      </w:pPr>
      <w:r w:rsidRPr="0050531E">
        <w:rPr>
          <w:rFonts w:ascii="Times New Roman" w:hAnsi="Times New Roman" w:cs="Times New Roman"/>
          <w:sz w:val="24"/>
          <w:szCs w:val="24"/>
        </w:rPr>
        <w:t xml:space="preserve"> Тихвинский муниципальный район</w:t>
      </w:r>
    </w:p>
    <w:p w:rsidR="00982C14" w:rsidRPr="0050531E" w:rsidRDefault="00982C14" w:rsidP="00CF6C13">
      <w:pPr>
        <w:pStyle w:val="ConsPlusNormal"/>
        <w:jc w:val="right"/>
        <w:rPr>
          <w:rFonts w:ascii="Times New Roman" w:hAnsi="Times New Roman" w:cs="Times New Roman"/>
          <w:sz w:val="24"/>
          <w:szCs w:val="24"/>
        </w:rPr>
      </w:pPr>
      <w:r w:rsidRPr="0050531E">
        <w:rPr>
          <w:rFonts w:ascii="Times New Roman" w:hAnsi="Times New Roman" w:cs="Times New Roman"/>
          <w:sz w:val="24"/>
          <w:szCs w:val="24"/>
        </w:rPr>
        <w:t>Ленинградской области</w:t>
      </w:r>
    </w:p>
    <w:p w:rsidR="00982C14" w:rsidRPr="00736A6C" w:rsidRDefault="00982C14" w:rsidP="00CF6C1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982C14" w:rsidRPr="00736A6C" w:rsidRDefault="00982C14" w:rsidP="00CF6C1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982C14" w:rsidRPr="00736A6C" w:rsidRDefault="00982C14" w:rsidP="00CF6C1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982C14" w:rsidRPr="00736A6C" w:rsidRDefault="00982C14" w:rsidP="00CF6C1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982C14" w:rsidRPr="00736A6C" w:rsidRDefault="00982C14" w:rsidP="00CF6C1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982C14" w:rsidRPr="00736A6C" w:rsidRDefault="00982C14" w:rsidP="00CF6C1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982C14" w:rsidRPr="00736A6C" w:rsidRDefault="00982C14" w:rsidP="00CF6C1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982C14" w:rsidRPr="00736A6C" w:rsidRDefault="00982C14" w:rsidP="00CF6C1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982C14" w:rsidRPr="00736A6C" w:rsidRDefault="00982C14" w:rsidP="00CF6C1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982C14" w:rsidRPr="00736A6C" w:rsidRDefault="00982C14" w:rsidP="00CF6C1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982C14" w:rsidRPr="00736A6C" w:rsidRDefault="00982C14" w:rsidP="00CF6C1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982C14" w:rsidRPr="00736A6C" w:rsidRDefault="00982C14" w:rsidP="00CF6C13">
      <w:pPr>
        <w:pStyle w:val="ConsPlusNonformat"/>
        <w:jc w:val="both"/>
        <w:rPr>
          <w:rFonts w:ascii="Times New Roman" w:hAnsi="Times New Roman" w:cs="Times New Roman"/>
          <w:sz w:val="24"/>
          <w:szCs w:val="24"/>
        </w:rPr>
      </w:pPr>
    </w:p>
    <w:p w:rsidR="00982C14" w:rsidRPr="00736A6C" w:rsidRDefault="00982C14" w:rsidP="00CF6C13">
      <w:pPr>
        <w:pStyle w:val="ConsPlusNonformat"/>
        <w:jc w:val="both"/>
        <w:rPr>
          <w:rFonts w:ascii="Times New Roman" w:hAnsi="Times New Roman" w:cs="Times New Roman"/>
          <w:sz w:val="24"/>
          <w:szCs w:val="24"/>
        </w:rPr>
      </w:pPr>
    </w:p>
    <w:p w:rsidR="00982C14" w:rsidRPr="00736A6C" w:rsidRDefault="00982C14" w:rsidP="00CF6C13">
      <w:pPr>
        <w:pStyle w:val="ConsPlusNonformat"/>
        <w:jc w:val="center"/>
        <w:rPr>
          <w:rFonts w:ascii="Times New Roman" w:hAnsi="Times New Roman" w:cs="Times New Roman"/>
          <w:sz w:val="24"/>
          <w:szCs w:val="24"/>
        </w:rPr>
      </w:pPr>
      <w:bookmarkStart w:id="12" w:name="P456"/>
      <w:bookmarkEnd w:id="12"/>
      <w:r w:rsidRPr="00736A6C">
        <w:rPr>
          <w:rFonts w:ascii="Times New Roman" w:hAnsi="Times New Roman" w:cs="Times New Roman"/>
          <w:sz w:val="24"/>
          <w:szCs w:val="24"/>
        </w:rPr>
        <w:t>Заявление</w:t>
      </w:r>
    </w:p>
    <w:p w:rsidR="00982C14" w:rsidRPr="00736A6C" w:rsidRDefault="00982C14" w:rsidP="00CF6C13">
      <w:pPr>
        <w:pStyle w:val="ConsPlusNonformat"/>
        <w:ind w:right="-142"/>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982C14" w:rsidRPr="00736A6C" w:rsidRDefault="00982C14" w:rsidP="00CF6C13">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982C14" w:rsidRPr="00736A6C" w:rsidRDefault="00982C14" w:rsidP="00CF6C13">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находящихся в муниципальной собственности и предназначенных</w:t>
      </w:r>
      <w:r w:rsidR="00CF6C13">
        <w:rPr>
          <w:rFonts w:ascii="Times New Roman" w:hAnsi="Times New Roman" w:cs="Times New Roman"/>
          <w:sz w:val="24"/>
          <w:szCs w:val="24"/>
        </w:rPr>
        <w:t xml:space="preserve"> </w:t>
      </w:r>
      <w:r w:rsidRPr="00736A6C">
        <w:rPr>
          <w:rFonts w:ascii="Times New Roman" w:hAnsi="Times New Roman" w:cs="Times New Roman"/>
          <w:sz w:val="24"/>
          <w:szCs w:val="24"/>
        </w:rPr>
        <w:t>для сдачи в аренду</w:t>
      </w:r>
    </w:p>
    <w:p w:rsidR="00982C14" w:rsidRPr="00736A6C" w:rsidRDefault="00982C14" w:rsidP="00CF6C13">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982C14" w:rsidRPr="00E96345" w:rsidTr="00CF6C13">
        <w:tc>
          <w:tcPr>
            <w:tcW w:w="9625" w:type="dxa"/>
            <w:gridSpan w:val="5"/>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982C14" w:rsidRPr="00E96345" w:rsidTr="00CF6C13">
        <w:tc>
          <w:tcPr>
            <w:tcW w:w="4970" w:type="dxa"/>
            <w:gridSpan w:val="3"/>
          </w:tcPr>
          <w:p w:rsidR="00982C14" w:rsidRPr="00736A6C" w:rsidRDefault="00982C14" w:rsidP="00CF6C13">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9625" w:type="dxa"/>
            <w:gridSpan w:val="5"/>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Код </w:t>
            </w:r>
            <w:hyperlink r:id="rId27" w:history="1">
              <w:r w:rsidRPr="00B22EFF">
                <w:rPr>
                  <w:rStyle w:val="aa"/>
                  <w:rFonts w:ascii="Times New Roman" w:hAnsi="Times New Roman"/>
                  <w:sz w:val="24"/>
                  <w:szCs w:val="24"/>
                </w:rPr>
                <w:t>ОКВЭД</w:t>
              </w:r>
            </w:hyperlink>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2475" w:type="dxa"/>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982C14" w:rsidRPr="00736A6C" w:rsidRDefault="00982C14" w:rsidP="00CF6C13">
            <w:pPr>
              <w:pStyle w:val="ConsPlusNonformat"/>
              <w:rPr>
                <w:rFonts w:ascii="Times New Roman" w:hAnsi="Times New Roman" w:cs="Times New Roman"/>
                <w:sz w:val="24"/>
                <w:szCs w:val="24"/>
              </w:rPr>
            </w:pPr>
          </w:p>
        </w:tc>
        <w:tc>
          <w:tcPr>
            <w:tcW w:w="1658" w:type="dxa"/>
            <w:gridSpan w:val="2"/>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9625" w:type="dxa"/>
            <w:gridSpan w:val="5"/>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адрес для направления информации</w:t>
            </w: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2475" w:type="dxa"/>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982C14" w:rsidRPr="00736A6C" w:rsidRDefault="00982C14" w:rsidP="00CF6C13">
            <w:pPr>
              <w:pStyle w:val="ConsPlusNonformat"/>
              <w:rPr>
                <w:rFonts w:ascii="Times New Roman" w:hAnsi="Times New Roman" w:cs="Times New Roman"/>
                <w:sz w:val="24"/>
                <w:szCs w:val="24"/>
              </w:rPr>
            </w:pPr>
          </w:p>
        </w:tc>
        <w:tc>
          <w:tcPr>
            <w:tcW w:w="1658" w:type="dxa"/>
            <w:gridSpan w:val="2"/>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9625" w:type="dxa"/>
            <w:gridSpan w:val="5"/>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E-mail:</w:t>
            </w:r>
          </w:p>
        </w:tc>
      </w:tr>
      <w:tr w:rsidR="00982C14" w:rsidRPr="00E96345" w:rsidTr="00CF6C13">
        <w:tc>
          <w:tcPr>
            <w:tcW w:w="9625" w:type="dxa"/>
            <w:gridSpan w:val="5"/>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r w:rsidR="00982C14" w:rsidRPr="00E96345" w:rsidTr="00CF6C13">
        <w:tc>
          <w:tcPr>
            <w:tcW w:w="4970" w:type="dxa"/>
            <w:gridSpan w:val="3"/>
          </w:tcPr>
          <w:p w:rsidR="00982C14" w:rsidRPr="00736A6C" w:rsidRDefault="00982C14" w:rsidP="00CF6C13">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982C14" w:rsidRPr="00736A6C" w:rsidRDefault="00982C14" w:rsidP="00CF6C13">
            <w:pPr>
              <w:pStyle w:val="ConsPlusNonformat"/>
              <w:rPr>
                <w:rFonts w:ascii="Times New Roman" w:hAnsi="Times New Roman" w:cs="Times New Roman"/>
                <w:sz w:val="24"/>
                <w:szCs w:val="24"/>
              </w:rPr>
            </w:pPr>
          </w:p>
        </w:tc>
      </w:tr>
    </w:tbl>
    <w:p w:rsidR="00982C14" w:rsidRPr="00736A6C" w:rsidRDefault="00982C14" w:rsidP="00CF6C13">
      <w:pPr>
        <w:pStyle w:val="ConsPlusNonformat"/>
        <w:jc w:val="both"/>
        <w:rPr>
          <w:rFonts w:ascii="Times New Roman" w:hAnsi="Times New Roman" w:cs="Times New Roman"/>
          <w:sz w:val="24"/>
          <w:szCs w:val="24"/>
        </w:rPr>
      </w:pPr>
    </w:p>
    <w:p w:rsidR="00982C14" w:rsidRDefault="00982C14" w:rsidP="00CF6C1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982C14" w:rsidRDefault="00982C14" w:rsidP="00CF6C13">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982C14" w:rsidRDefault="00982C14" w:rsidP="00CF6C13">
      <w:pPr>
        <w:pStyle w:val="ConsPlusNonformat"/>
        <w:jc w:val="both"/>
        <w:rPr>
          <w:rFonts w:ascii="Times New Roman" w:hAnsi="Times New Roman" w:cs="Times New Roman"/>
          <w:sz w:val="24"/>
          <w:szCs w:val="24"/>
        </w:rPr>
      </w:pPr>
    </w:p>
    <w:p w:rsidR="00982C14" w:rsidRDefault="00982C14" w:rsidP="00CF6C13">
      <w:pPr>
        <w:pStyle w:val="ConsPlusNonformat"/>
        <w:jc w:val="both"/>
        <w:rPr>
          <w:rFonts w:ascii="Times New Roman" w:hAnsi="Times New Roman" w:cs="Times New Roman"/>
          <w:sz w:val="24"/>
          <w:szCs w:val="24"/>
          <w:lang w:val="en-US"/>
        </w:rPr>
      </w:pPr>
      <w:r w:rsidRPr="009A718A">
        <w:rPr>
          <w:rFonts w:ascii="Times New Roman" w:hAnsi="Times New Roman" w:cs="Times New Roman"/>
          <w:sz w:val="24"/>
          <w:szCs w:val="24"/>
        </w:rPr>
        <w:t>Результат рассмотрения заявления прошу:</w:t>
      </w:r>
    </w:p>
    <w:p w:rsidR="00982C14" w:rsidRDefault="00982C14" w:rsidP="00CF6C13">
      <w:pPr>
        <w:pStyle w:val="ConsPlusNonformat"/>
        <w:jc w:val="both"/>
        <w:rPr>
          <w:rFonts w:ascii="Times New Roman" w:hAnsi="Times New Roman" w:cs="Times New Roman"/>
          <w:sz w:val="24"/>
          <w:szCs w:val="24"/>
          <w:lang w:val="en-US"/>
        </w:rPr>
      </w:pPr>
    </w:p>
    <w:p w:rsidR="00982C14" w:rsidRPr="00860ACC" w:rsidRDefault="00982C14" w:rsidP="00CF6C13">
      <w:pPr>
        <w:pStyle w:val="ConsPlusNonformat"/>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982C14" w:rsidRPr="00E96345" w:rsidTr="00CF6C13">
        <w:tc>
          <w:tcPr>
            <w:tcW w:w="534" w:type="dxa"/>
          </w:tcPr>
          <w:p w:rsidR="00982C14" w:rsidRPr="00860ACC" w:rsidRDefault="00982C14" w:rsidP="00CF6C13">
            <w:pPr>
              <w:pStyle w:val="ConsPlusNonformat"/>
              <w:rPr>
                <w:rFonts w:ascii="Times New Roman" w:hAnsi="Times New Roman" w:cs="Times New Roman"/>
                <w:sz w:val="24"/>
                <w:szCs w:val="24"/>
              </w:rPr>
            </w:pPr>
          </w:p>
          <w:p w:rsidR="00982C14" w:rsidRPr="00860ACC" w:rsidRDefault="00982C14" w:rsidP="00CF6C13">
            <w:pPr>
              <w:pStyle w:val="ConsPlusNonformat"/>
              <w:rPr>
                <w:rFonts w:ascii="Times New Roman" w:hAnsi="Times New Roman" w:cs="Times New Roman"/>
                <w:sz w:val="24"/>
                <w:szCs w:val="24"/>
              </w:rPr>
            </w:pPr>
          </w:p>
        </w:tc>
        <w:tc>
          <w:tcPr>
            <w:tcW w:w="8964" w:type="dxa"/>
            <w:tcBorders>
              <w:top w:val="nil"/>
              <w:bottom w:val="nil"/>
              <w:right w:val="nil"/>
            </w:tcBorders>
            <w:vAlign w:val="center"/>
          </w:tcPr>
          <w:p w:rsidR="00982C14" w:rsidRPr="00860ACC" w:rsidRDefault="00982C14" w:rsidP="00CF6C13">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982C14" w:rsidRPr="00E96345" w:rsidTr="00CF6C13">
        <w:tc>
          <w:tcPr>
            <w:tcW w:w="534" w:type="dxa"/>
          </w:tcPr>
          <w:p w:rsidR="00982C14" w:rsidRPr="00860ACC" w:rsidRDefault="00982C14" w:rsidP="00CF6C13">
            <w:pPr>
              <w:pStyle w:val="ConsPlusNonformat"/>
              <w:rPr>
                <w:rFonts w:ascii="Times New Roman" w:hAnsi="Times New Roman" w:cs="Times New Roman"/>
                <w:sz w:val="24"/>
                <w:szCs w:val="24"/>
              </w:rPr>
            </w:pPr>
          </w:p>
          <w:p w:rsidR="00982C14" w:rsidRPr="00860ACC" w:rsidRDefault="00982C14" w:rsidP="00CF6C13">
            <w:pPr>
              <w:pStyle w:val="ConsPlusNonformat"/>
              <w:rPr>
                <w:rFonts w:ascii="Times New Roman" w:hAnsi="Times New Roman" w:cs="Times New Roman"/>
                <w:sz w:val="24"/>
                <w:szCs w:val="24"/>
              </w:rPr>
            </w:pPr>
          </w:p>
        </w:tc>
        <w:tc>
          <w:tcPr>
            <w:tcW w:w="8964" w:type="dxa"/>
            <w:tcBorders>
              <w:top w:val="nil"/>
              <w:bottom w:val="nil"/>
              <w:right w:val="nil"/>
            </w:tcBorders>
            <w:vAlign w:val="center"/>
          </w:tcPr>
          <w:p w:rsidR="00982C14" w:rsidRPr="00860ACC" w:rsidRDefault="00982C14" w:rsidP="00CF6C13">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982C14" w:rsidRPr="00E96345" w:rsidTr="00CF6C13">
        <w:trPr>
          <w:trHeight w:val="461"/>
        </w:trPr>
        <w:tc>
          <w:tcPr>
            <w:tcW w:w="534" w:type="dxa"/>
          </w:tcPr>
          <w:p w:rsidR="00982C14" w:rsidRPr="00860ACC" w:rsidRDefault="00982C14" w:rsidP="00CF6C13">
            <w:pPr>
              <w:pStyle w:val="ConsPlusNonformat"/>
              <w:rPr>
                <w:rFonts w:ascii="Times New Roman" w:hAnsi="Times New Roman" w:cs="Times New Roman"/>
                <w:b/>
                <w:sz w:val="24"/>
                <w:szCs w:val="24"/>
              </w:rPr>
            </w:pPr>
          </w:p>
          <w:p w:rsidR="00982C14" w:rsidRPr="00860ACC" w:rsidRDefault="00982C14" w:rsidP="00CF6C13">
            <w:pPr>
              <w:pStyle w:val="ConsPlusNonformat"/>
              <w:rPr>
                <w:rFonts w:ascii="Times New Roman" w:hAnsi="Times New Roman" w:cs="Times New Roman"/>
                <w:b/>
                <w:sz w:val="24"/>
                <w:szCs w:val="24"/>
              </w:rPr>
            </w:pPr>
          </w:p>
        </w:tc>
        <w:tc>
          <w:tcPr>
            <w:tcW w:w="8964" w:type="dxa"/>
            <w:tcBorders>
              <w:top w:val="nil"/>
              <w:bottom w:val="nil"/>
              <w:right w:val="nil"/>
            </w:tcBorders>
            <w:vAlign w:val="center"/>
          </w:tcPr>
          <w:p w:rsidR="00982C14" w:rsidRPr="00860ACC" w:rsidRDefault="00982C14" w:rsidP="00CF6C13">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982C14" w:rsidRPr="00E96345" w:rsidTr="00CF6C13">
        <w:trPr>
          <w:trHeight w:val="461"/>
        </w:trPr>
        <w:tc>
          <w:tcPr>
            <w:tcW w:w="534" w:type="dxa"/>
          </w:tcPr>
          <w:p w:rsidR="00982C14" w:rsidRPr="00860ACC" w:rsidRDefault="00982C14" w:rsidP="00CF6C13">
            <w:pPr>
              <w:pStyle w:val="ConsPlusNonformat"/>
              <w:rPr>
                <w:rFonts w:ascii="Times New Roman" w:hAnsi="Times New Roman" w:cs="Times New Roman"/>
                <w:b/>
                <w:sz w:val="24"/>
                <w:szCs w:val="24"/>
              </w:rPr>
            </w:pPr>
          </w:p>
        </w:tc>
        <w:tc>
          <w:tcPr>
            <w:tcW w:w="8964" w:type="dxa"/>
            <w:tcBorders>
              <w:top w:val="nil"/>
              <w:bottom w:val="nil"/>
              <w:right w:val="nil"/>
            </w:tcBorders>
            <w:vAlign w:val="center"/>
          </w:tcPr>
          <w:p w:rsidR="00982C14" w:rsidRPr="00860ACC" w:rsidRDefault="00982C14" w:rsidP="00CF6C13">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982C14" w:rsidRPr="00860ACC" w:rsidRDefault="00982C14" w:rsidP="00CF6C13">
      <w:pPr>
        <w:pStyle w:val="ConsPlusNonformat"/>
        <w:rPr>
          <w:rFonts w:ascii="Times New Roman" w:hAnsi="Times New Roman" w:cs="Times New Roman"/>
          <w:sz w:val="24"/>
          <w:szCs w:val="24"/>
        </w:rPr>
      </w:pPr>
    </w:p>
    <w:p w:rsidR="00982C14" w:rsidRPr="00860ACC" w:rsidRDefault="00982C14" w:rsidP="00CF6C13">
      <w:pPr>
        <w:pStyle w:val="ConsPlusNonformat"/>
        <w:jc w:val="both"/>
        <w:rPr>
          <w:rFonts w:ascii="Times New Roman" w:hAnsi="Times New Roman" w:cs="Times New Roman"/>
          <w:sz w:val="24"/>
          <w:szCs w:val="24"/>
        </w:rPr>
      </w:pPr>
    </w:p>
    <w:p w:rsidR="00982C14" w:rsidRPr="00F6052F" w:rsidRDefault="00982C14">
      <w:pPr>
        <w:ind w:firstLine="225"/>
        <w:rPr>
          <w:color w:val="000000"/>
        </w:rPr>
      </w:pPr>
    </w:p>
    <w:p w:rsidR="00982C14" w:rsidRPr="00F6052F" w:rsidRDefault="00982C14">
      <w:pPr>
        <w:ind w:firstLine="225"/>
        <w:rPr>
          <w:color w:val="000000"/>
        </w:rPr>
      </w:pPr>
    </w:p>
    <w:p w:rsidR="00982C14" w:rsidRPr="00F6052F" w:rsidRDefault="00982C14">
      <w:pPr>
        <w:rPr>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982C14">
      <w:pPr>
        <w:rPr>
          <w:b/>
          <w:bCs/>
          <w:color w:val="000000"/>
        </w:rPr>
      </w:pPr>
    </w:p>
    <w:p w:rsidR="00982C14" w:rsidRDefault="00CF6C13">
      <w:pPr>
        <w:rPr>
          <w:b/>
          <w:bCs/>
          <w:color w:val="000000"/>
        </w:rPr>
      </w:pPr>
      <w:r>
        <w:rPr>
          <w:b/>
          <w:bCs/>
          <w:color w:val="000000"/>
        </w:rPr>
        <w:br w:type="page"/>
      </w:r>
    </w:p>
    <w:p w:rsidR="00982C14" w:rsidRPr="0050531E" w:rsidRDefault="00982C14" w:rsidP="00CF6C13">
      <w:pPr>
        <w:pStyle w:val="ConsPlusNormal"/>
        <w:jc w:val="right"/>
        <w:outlineLvl w:val="1"/>
        <w:rPr>
          <w:rFonts w:ascii="Times New Roman" w:hAnsi="Times New Roman" w:cs="Times New Roman"/>
          <w:sz w:val="24"/>
          <w:szCs w:val="24"/>
        </w:rPr>
      </w:pPr>
      <w:r w:rsidRPr="0050531E">
        <w:rPr>
          <w:rFonts w:ascii="Times New Roman" w:hAnsi="Times New Roman" w:cs="Times New Roman"/>
          <w:sz w:val="24"/>
          <w:szCs w:val="24"/>
        </w:rPr>
        <w:t>Приложение 4</w:t>
      </w:r>
    </w:p>
    <w:p w:rsidR="00982C14" w:rsidRPr="0050531E" w:rsidRDefault="00982C14" w:rsidP="00CF6C13">
      <w:pPr>
        <w:pStyle w:val="ConsPlusNormal"/>
        <w:jc w:val="right"/>
        <w:rPr>
          <w:rFonts w:ascii="Times New Roman" w:hAnsi="Times New Roman" w:cs="Times New Roman"/>
          <w:sz w:val="24"/>
          <w:szCs w:val="24"/>
        </w:rPr>
      </w:pPr>
      <w:r w:rsidRPr="0050531E">
        <w:rPr>
          <w:rFonts w:ascii="Times New Roman" w:hAnsi="Times New Roman" w:cs="Times New Roman"/>
          <w:sz w:val="24"/>
          <w:szCs w:val="24"/>
        </w:rPr>
        <w:t>к Административному регламенту</w:t>
      </w:r>
    </w:p>
    <w:p w:rsidR="00982C14" w:rsidRPr="0050531E" w:rsidRDefault="00982C14" w:rsidP="00CF6C13">
      <w:pPr>
        <w:pStyle w:val="ConsPlusNormal"/>
        <w:jc w:val="right"/>
        <w:rPr>
          <w:rFonts w:ascii="Times New Roman" w:hAnsi="Times New Roman" w:cs="Times New Roman"/>
          <w:sz w:val="24"/>
          <w:szCs w:val="24"/>
        </w:rPr>
      </w:pPr>
      <w:r w:rsidRPr="0050531E">
        <w:rPr>
          <w:rFonts w:ascii="Times New Roman" w:hAnsi="Times New Roman" w:cs="Times New Roman"/>
          <w:sz w:val="24"/>
          <w:szCs w:val="24"/>
        </w:rPr>
        <w:t>по предоставлению</w:t>
      </w:r>
    </w:p>
    <w:p w:rsidR="00982C14" w:rsidRPr="0050531E" w:rsidRDefault="00982C14" w:rsidP="00CF6C13">
      <w:pPr>
        <w:pStyle w:val="ConsPlusNormal"/>
        <w:jc w:val="right"/>
        <w:rPr>
          <w:rFonts w:ascii="Times New Roman" w:hAnsi="Times New Roman" w:cs="Times New Roman"/>
          <w:sz w:val="24"/>
          <w:szCs w:val="24"/>
        </w:rPr>
      </w:pPr>
      <w:r w:rsidRPr="0050531E">
        <w:rPr>
          <w:rFonts w:ascii="Times New Roman" w:hAnsi="Times New Roman" w:cs="Times New Roman"/>
          <w:sz w:val="24"/>
          <w:szCs w:val="24"/>
        </w:rPr>
        <w:t>муниципальной услуги</w:t>
      </w:r>
    </w:p>
    <w:p w:rsidR="00982C14" w:rsidRPr="0050531E" w:rsidRDefault="00982C14" w:rsidP="00CF6C13">
      <w:pPr>
        <w:spacing w:after="1"/>
        <w:rPr>
          <w:sz w:val="24"/>
          <w:szCs w:val="24"/>
        </w:rPr>
      </w:pPr>
    </w:p>
    <w:p w:rsidR="00982C14" w:rsidRPr="0050531E" w:rsidRDefault="00982C14" w:rsidP="00CF6C13">
      <w:pPr>
        <w:pStyle w:val="ConsPlusNormal"/>
        <w:ind w:firstLine="540"/>
        <w:jc w:val="both"/>
        <w:rPr>
          <w:rFonts w:ascii="Times New Roman" w:hAnsi="Times New Roman" w:cs="Times New Roman"/>
          <w:sz w:val="24"/>
          <w:szCs w:val="24"/>
        </w:rPr>
      </w:pPr>
    </w:p>
    <w:tbl>
      <w:tblPr>
        <w:tblW w:w="9588" w:type="dxa"/>
        <w:tblLayout w:type="fixed"/>
        <w:tblCellMar>
          <w:top w:w="102" w:type="dxa"/>
          <w:left w:w="62" w:type="dxa"/>
          <w:bottom w:w="102" w:type="dxa"/>
          <w:right w:w="62" w:type="dxa"/>
        </w:tblCellMar>
        <w:tblLook w:val="0000" w:firstRow="0" w:lastRow="0" w:firstColumn="0" w:lastColumn="0" w:noHBand="0" w:noVBand="0"/>
      </w:tblPr>
      <w:tblGrid>
        <w:gridCol w:w="454"/>
        <w:gridCol w:w="510"/>
        <w:gridCol w:w="1984"/>
        <w:gridCol w:w="431"/>
        <w:gridCol w:w="794"/>
        <w:gridCol w:w="362"/>
        <w:gridCol w:w="4174"/>
        <w:gridCol w:w="879"/>
      </w:tblGrid>
      <w:tr w:rsidR="00982C14" w:rsidRPr="0050531E" w:rsidTr="00982C14">
        <w:tc>
          <w:tcPr>
            <w:tcW w:w="9588" w:type="dxa"/>
            <w:gridSpan w:val="8"/>
            <w:tcBorders>
              <w:top w:val="nil"/>
              <w:left w:val="nil"/>
              <w:bottom w:val="nil"/>
              <w:right w:val="nil"/>
            </w:tcBorders>
          </w:tcPr>
          <w:p w:rsidR="00982C14" w:rsidRPr="0050531E" w:rsidRDefault="00982C14" w:rsidP="00CF6C13">
            <w:pPr>
              <w:pStyle w:val="ConsPlusNormal"/>
              <w:jc w:val="center"/>
              <w:rPr>
                <w:rFonts w:ascii="Times New Roman" w:hAnsi="Times New Roman" w:cs="Times New Roman"/>
                <w:sz w:val="24"/>
                <w:szCs w:val="24"/>
              </w:rPr>
            </w:pPr>
            <w:r w:rsidRPr="0050531E">
              <w:rPr>
                <w:rFonts w:ascii="Times New Roman" w:hAnsi="Times New Roman" w:cs="Times New Roman"/>
                <w:sz w:val="24"/>
                <w:szCs w:val="24"/>
              </w:rPr>
              <w:t>Согласие на обработку персональных данных</w:t>
            </w:r>
          </w:p>
        </w:tc>
      </w:tr>
      <w:tr w:rsidR="00982C14" w:rsidRPr="0050531E" w:rsidTr="00982C14">
        <w:tc>
          <w:tcPr>
            <w:tcW w:w="9588" w:type="dxa"/>
            <w:gridSpan w:val="8"/>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p>
        </w:tc>
      </w:tr>
      <w:tr w:rsidR="00982C14" w:rsidRPr="0050531E" w:rsidTr="00982C14">
        <w:tc>
          <w:tcPr>
            <w:tcW w:w="454" w:type="dxa"/>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r w:rsidRPr="0050531E">
              <w:rPr>
                <w:rFonts w:ascii="Times New Roman" w:hAnsi="Times New Roman" w:cs="Times New Roman"/>
                <w:sz w:val="24"/>
                <w:szCs w:val="24"/>
              </w:rPr>
              <w:t>Я,</w:t>
            </w:r>
          </w:p>
        </w:tc>
        <w:tc>
          <w:tcPr>
            <w:tcW w:w="8255" w:type="dxa"/>
            <w:gridSpan w:val="6"/>
            <w:tcBorders>
              <w:top w:val="nil"/>
              <w:left w:val="nil"/>
              <w:bottom w:val="single" w:sz="4" w:space="0" w:color="auto"/>
              <w:right w:val="nil"/>
            </w:tcBorders>
          </w:tcPr>
          <w:p w:rsidR="00982C14" w:rsidRPr="0050531E" w:rsidRDefault="00982C14" w:rsidP="00CF6C13">
            <w:pPr>
              <w:pStyle w:val="ConsPlusNormal"/>
              <w:jc w:val="both"/>
              <w:rPr>
                <w:rFonts w:ascii="Times New Roman" w:hAnsi="Times New Roman" w:cs="Times New Roman"/>
                <w:sz w:val="24"/>
                <w:szCs w:val="24"/>
              </w:rPr>
            </w:pPr>
          </w:p>
        </w:tc>
        <w:tc>
          <w:tcPr>
            <w:tcW w:w="876" w:type="dxa"/>
            <w:tcBorders>
              <w:top w:val="nil"/>
              <w:left w:val="nil"/>
              <w:bottom w:val="nil"/>
              <w:right w:val="nil"/>
            </w:tcBorders>
          </w:tcPr>
          <w:p w:rsidR="00982C14" w:rsidRPr="0050531E" w:rsidRDefault="00982C14" w:rsidP="00CF6C13">
            <w:pPr>
              <w:pStyle w:val="ConsPlusNormal"/>
              <w:rPr>
                <w:rFonts w:ascii="Times New Roman" w:hAnsi="Times New Roman" w:cs="Times New Roman"/>
                <w:sz w:val="24"/>
                <w:szCs w:val="24"/>
              </w:rPr>
            </w:pPr>
            <w:r w:rsidRPr="0050531E">
              <w:rPr>
                <w:rFonts w:ascii="Times New Roman" w:hAnsi="Times New Roman" w:cs="Times New Roman"/>
                <w:sz w:val="24"/>
                <w:szCs w:val="24"/>
              </w:rPr>
              <w:t>,</w:t>
            </w:r>
          </w:p>
        </w:tc>
      </w:tr>
      <w:tr w:rsidR="00982C14" w:rsidRPr="0050531E" w:rsidTr="00982C14">
        <w:tc>
          <w:tcPr>
            <w:tcW w:w="454" w:type="dxa"/>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p>
        </w:tc>
        <w:tc>
          <w:tcPr>
            <w:tcW w:w="8255" w:type="dxa"/>
            <w:gridSpan w:val="6"/>
            <w:tcBorders>
              <w:top w:val="single" w:sz="4" w:space="0" w:color="auto"/>
              <w:left w:val="nil"/>
              <w:bottom w:val="nil"/>
              <w:right w:val="nil"/>
            </w:tcBorders>
          </w:tcPr>
          <w:p w:rsidR="00982C14" w:rsidRPr="0050531E" w:rsidRDefault="00982C14" w:rsidP="00CF6C13">
            <w:pPr>
              <w:pStyle w:val="ConsPlusNormal"/>
              <w:jc w:val="center"/>
              <w:rPr>
                <w:rFonts w:ascii="Times New Roman" w:hAnsi="Times New Roman" w:cs="Times New Roman"/>
                <w:sz w:val="24"/>
                <w:szCs w:val="24"/>
              </w:rPr>
            </w:pPr>
            <w:r w:rsidRPr="0050531E">
              <w:rPr>
                <w:rFonts w:ascii="Times New Roman" w:hAnsi="Times New Roman" w:cs="Times New Roman"/>
                <w:sz w:val="24"/>
                <w:szCs w:val="24"/>
              </w:rPr>
              <w:t>(фамилия, имя, отчество субъекта персональных данных)</w:t>
            </w:r>
          </w:p>
        </w:tc>
        <w:tc>
          <w:tcPr>
            <w:tcW w:w="876" w:type="dxa"/>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p>
        </w:tc>
      </w:tr>
      <w:tr w:rsidR="00982C14" w:rsidRPr="0050531E" w:rsidTr="00982C14">
        <w:tc>
          <w:tcPr>
            <w:tcW w:w="3379" w:type="dxa"/>
            <w:gridSpan w:val="4"/>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r w:rsidRPr="0050531E">
              <w:rPr>
                <w:rFonts w:ascii="Times New Roman" w:hAnsi="Times New Roman" w:cs="Times New Roman"/>
                <w:sz w:val="24"/>
                <w:szCs w:val="24"/>
              </w:rPr>
              <w:t>зарегистрирован(а) по адресу:</w:t>
            </w:r>
          </w:p>
        </w:tc>
        <w:tc>
          <w:tcPr>
            <w:tcW w:w="6209" w:type="dxa"/>
            <w:gridSpan w:val="4"/>
            <w:tcBorders>
              <w:top w:val="nil"/>
              <w:left w:val="nil"/>
              <w:bottom w:val="single" w:sz="4" w:space="0" w:color="auto"/>
              <w:right w:val="nil"/>
            </w:tcBorders>
          </w:tcPr>
          <w:p w:rsidR="00982C14" w:rsidRPr="0050531E" w:rsidRDefault="00982C14" w:rsidP="00CF6C13">
            <w:pPr>
              <w:pStyle w:val="ConsPlusNormal"/>
              <w:jc w:val="both"/>
              <w:rPr>
                <w:rFonts w:ascii="Times New Roman" w:hAnsi="Times New Roman" w:cs="Times New Roman"/>
                <w:sz w:val="24"/>
                <w:szCs w:val="24"/>
              </w:rPr>
            </w:pPr>
          </w:p>
        </w:tc>
      </w:tr>
      <w:tr w:rsidR="00982C14" w:rsidRPr="0050531E" w:rsidTr="00982C14">
        <w:tc>
          <w:tcPr>
            <w:tcW w:w="8709" w:type="dxa"/>
            <w:gridSpan w:val="7"/>
            <w:tcBorders>
              <w:top w:val="nil"/>
              <w:left w:val="nil"/>
              <w:bottom w:val="single" w:sz="4" w:space="0" w:color="auto"/>
              <w:right w:val="nil"/>
            </w:tcBorders>
          </w:tcPr>
          <w:p w:rsidR="00982C14" w:rsidRPr="0050531E" w:rsidRDefault="00982C14" w:rsidP="00CF6C13">
            <w:pPr>
              <w:pStyle w:val="ConsPlusNormal"/>
              <w:jc w:val="both"/>
              <w:rPr>
                <w:rFonts w:ascii="Times New Roman" w:hAnsi="Times New Roman" w:cs="Times New Roman"/>
                <w:sz w:val="24"/>
                <w:szCs w:val="24"/>
              </w:rPr>
            </w:pPr>
          </w:p>
        </w:tc>
        <w:tc>
          <w:tcPr>
            <w:tcW w:w="876" w:type="dxa"/>
            <w:tcBorders>
              <w:top w:val="single" w:sz="4" w:space="0" w:color="auto"/>
              <w:left w:val="nil"/>
              <w:bottom w:val="nil"/>
              <w:right w:val="nil"/>
            </w:tcBorders>
          </w:tcPr>
          <w:p w:rsidR="00982C14" w:rsidRPr="0050531E" w:rsidRDefault="00982C14" w:rsidP="00CF6C13">
            <w:pPr>
              <w:pStyle w:val="ConsPlusNormal"/>
              <w:rPr>
                <w:rFonts w:ascii="Times New Roman" w:hAnsi="Times New Roman" w:cs="Times New Roman"/>
                <w:sz w:val="24"/>
                <w:szCs w:val="24"/>
              </w:rPr>
            </w:pPr>
            <w:r w:rsidRPr="0050531E">
              <w:rPr>
                <w:rFonts w:ascii="Times New Roman" w:hAnsi="Times New Roman" w:cs="Times New Roman"/>
                <w:sz w:val="24"/>
                <w:szCs w:val="24"/>
              </w:rPr>
              <w:t>,</w:t>
            </w:r>
          </w:p>
        </w:tc>
      </w:tr>
      <w:tr w:rsidR="00982C14" w:rsidRPr="0050531E" w:rsidTr="00982C14">
        <w:tc>
          <w:tcPr>
            <w:tcW w:w="4173" w:type="dxa"/>
            <w:gridSpan w:val="5"/>
            <w:tcBorders>
              <w:top w:val="single" w:sz="4" w:space="0" w:color="auto"/>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r w:rsidRPr="0050531E">
              <w:rPr>
                <w:rFonts w:ascii="Times New Roman" w:hAnsi="Times New Roman" w:cs="Times New Roman"/>
                <w:sz w:val="24"/>
                <w:szCs w:val="24"/>
              </w:rPr>
              <w:t>документ, удостоверяющий личность:</w:t>
            </w:r>
          </w:p>
        </w:tc>
        <w:tc>
          <w:tcPr>
            <w:tcW w:w="5415" w:type="dxa"/>
            <w:gridSpan w:val="3"/>
            <w:tcBorders>
              <w:top w:val="nil"/>
              <w:left w:val="nil"/>
              <w:bottom w:val="single" w:sz="4" w:space="0" w:color="auto"/>
              <w:right w:val="nil"/>
            </w:tcBorders>
          </w:tcPr>
          <w:p w:rsidR="00982C14" w:rsidRPr="0050531E" w:rsidRDefault="00982C14" w:rsidP="00CF6C13">
            <w:pPr>
              <w:pStyle w:val="ConsPlusNormal"/>
              <w:jc w:val="both"/>
              <w:rPr>
                <w:rFonts w:ascii="Times New Roman" w:hAnsi="Times New Roman" w:cs="Times New Roman"/>
                <w:sz w:val="24"/>
                <w:szCs w:val="24"/>
              </w:rPr>
            </w:pPr>
          </w:p>
        </w:tc>
      </w:tr>
      <w:tr w:rsidR="00982C14" w:rsidRPr="0050531E" w:rsidTr="00982C14">
        <w:tc>
          <w:tcPr>
            <w:tcW w:w="8709" w:type="dxa"/>
            <w:gridSpan w:val="7"/>
            <w:tcBorders>
              <w:top w:val="nil"/>
              <w:left w:val="nil"/>
              <w:bottom w:val="single" w:sz="4" w:space="0" w:color="auto"/>
              <w:right w:val="nil"/>
            </w:tcBorders>
          </w:tcPr>
          <w:p w:rsidR="00982C14" w:rsidRPr="0050531E" w:rsidRDefault="00982C14" w:rsidP="00CF6C13">
            <w:pPr>
              <w:pStyle w:val="ConsPlusNormal"/>
              <w:jc w:val="both"/>
              <w:rPr>
                <w:rFonts w:ascii="Times New Roman" w:hAnsi="Times New Roman" w:cs="Times New Roman"/>
                <w:sz w:val="24"/>
                <w:szCs w:val="24"/>
              </w:rPr>
            </w:pPr>
          </w:p>
        </w:tc>
        <w:tc>
          <w:tcPr>
            <w:tcW w:w="876" w:type="dxa"/>
            <w:tcBorders>
              <w:top w:val="single" w:sz="4" w:space="0" w:color="auto"/>
              <w:left w:val="nil"/>
              <w:bottom w:val="nil"/>
              <w:right w:val="nil"/>
            </w:tcBorders>
          </w:tcPr>
          <w:p w:rsidR="00982C14" w:rsidRPr="0050531E" w:rsidRDefault="00982C14" w:rsidP="00CF6C13">
            <w:pPr>
              <w:pStyle w:val="ConsPlusNormal"/>
              <w:rPr>
                <w:rFonts w:ascii="Times New Roman" w:hAnsi="Times New Roman" w:cs="Times New Roman"/>
                <w:sz w:val="24"/>
                <w:szCs w:val="24"/>
              </w:rPr>
            </w:pPr>
            <w:r w:rsidRPr="0050531E">
              <w:rPr>
                <w:rFonts w:ascii="Times New Roman" w:hAnsi="Times New Roman" w:cs="Times New Roman"/>
                <w:sz w:val="24"/>
                <w:szCs w:val="24"/>
              </w:rPr>
              <w:t>,</w:t>
            </w:r>
          </w:p>
        </w:tc>
      </w:tr>
      <w:tr w:rsidR="00982C14" w:rsidRPr="0050531E" w:rsidTr="00982C14">
        <w:tc>
          <w:tcPr>
            <w:tcW w:w="9588" w:type="dxa"/>
            <w:gridSpan w:val="8"/>
            <w:tcBorders>
              <w:top w:val="nil"/>
              <w:left w:val="nil"/>
              <w:bottom w:val="nil"/>
              <w:right w:val="nil"/>
            </w:tcBorders>
          </w:tcPr>
          <w:p w:rsidR="00982C14" w:rsidRPr="0050531E" w:rsidRDefault="00982C14" w:rsidP="00CF6C13">
            <w:pPr>
              <w:pStyle w:val="ConsPlusNormal"/>
              <w:jc w:val="center"/>
              <w:rPr>
                <w:rFonts w:ascii="Times New Roman" w:hAnsi="Times New Roman" w:cs="Times New Roman"/>
                <w:sz w:val="24"/>
                <w:szCs w:val="24"/>
              </w:rPr>
            </w:pPr>
            <w:r w:rsidRPr="0050531E">
              <w:rPr>
                <w:rFonts w:ascii="Times New Roman" w:hAnsi="Times New Roman" w:cs="Times New Roman"/>
                <w:sz w:val="24"/>
                <w:szCs w:val="24"/>
              </w:rPr>
              <w:t>(наименование документа, №, сведения о дате выдачи и выдавшем документ органе)</w:t>
            </w:r>
          </w:p>
        </w:tc>
      </w:tr>
      <w:tr w:rsidR="00982C14" w:rsidRPr="0050531E" w:rsidTr="00982C14">
        <w:tc>
          <w:tcPr>
            <w:tcW w:w="8709" w:type="dxa"/>
            <w:gridSpan w:val="7"/>
            <w:tcBorders>
              <w:top w:val="nil"/>
              <w:left w:val="nil"/>
              <w:bottom w:val="single" w:sz="4" w:space="0" w:color="auto"/>
              <w:right w:val="nil"/>
            </w:tcBorders>
          </w:tcPr>
          <w:p w:rsidR="00982C14" w:rsidRPr="0050531E" w:rsidRDefault="00982C14" w:rsidP="00CF6C13">
            <w:pPr>
              <w:pStyle w:val="ConsPlusNormal"/>
              <w:jc w:val="both"/>
              <w:rPr>
                <w:rFonts w:ascii="Times New Roman" w:hAnsi="Times New Roman" w:cs="Times New Roman"/>
                <w:sz w:val="24"/>
                <w:szCs w:val="24"/>
              </w:rPr>
            </w:pPr>
          </w:p>
        </w:tc>
        <w:tc>
          <w:tcPr>
            <w:tcW w:w="876" w:type="dxa"/>
            <w:tcBorders>
              <w:top w:val="nil"/>
              <w:left w:val="nil"/>
              <w:bottom w:val="nil"/>
              <w:right w:val="nil"/>
            </w:tcBorders>
          </w:tcPr>
          <w:p w:rsidR="00982C14" w:rsidRPr="0050531E" w:rsidRDefault="00982C14" w:rsidP="00CF6C13">
            <w:pPr>
              <w:pStyle w:val="ConsPlusNormal"/>
              <w:rPr>
                <w:rFonts w:ascii="Times New Roman" w:hAnsi="Times New Roman" w:cs="Times New Roman"/>
                <w:sz w:val="24"/>
                <w:szCs w:val="24"/>
              </w:rPr>
            </w:pPr>
            <w:r w:rsidRPr="0050531E">
              <w:rPr>
                <w:rFonts w:ascii="Times New Roman" w:hAnsi="Times New Roman" w:cs="Times New Roman"/>
                <w:sz w:val="24"/>
                <w:szCs w:val="24"/>
              </w:rPr>
              <w:t>,</w:t>
            </w:r>
          </w:p>
        </w:tc>
      </w:tr>
      <w:tr w:rsidR="00982C14" w:rsidRPr="0050531E" w:rsidTr="00982C14">
        <w:tc>
          <w:tcPr>
            <w:tcW w:w="8709" w:type="dxa"/>
            <w:gridSpan w:val="7"/>
            <w:tcBorders>
              <w:top w:val="single" w:sz="4" w:space="0" w:color="auto"/>
              <w:left w:val="nil"/>
              <w:bottom w:val="nil"/>
              <w:right w:val="nil"/>
            </w:tcBorders>
          </w:tcPr>
          <w:p w:rsidR="00982C14" w:rsidRPr="0050531E" w:rsidRDefault="00982C14" w:rsidP="00CF6C13">
            <w:pPr>
              <w:pStyle w:val="ConsPlusNormal"/>
              <w:jc w:val="center"/>
              <w:rPr>
                <w:rFonts w:ascii="Times New Roman" w:hAnsi="Times New Roman" w:cs="Times New Roman"/>
                <w:sz w:val="24"/>
                <w:szCs w:val="24"/>
              </w:rPr>
            </w:pPr>
            <w:r w:rsidRPr="0050531E">
              <w:rPr>
                <w:rFonts w:ascii="Times New Roman" w:hAnsi="Times New Roman" w:cs="Times New Roman"/>
                <w:sz w:val="24"/>
                <w:szCs w:val="24"/>
              </w:rPr>
              <w:t>(фамилия, имя, отчество представителя субъекта персональных данных)</w:t>
            </w:r>
          </w:p>
        </w:tc>
        <w:tc>
          <w:tcPr>
            <w:tcW w:w="876" w:type="dxa"/>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p>
        </w:tc>
      </w:tr>
      <w:tr w:rsidR="00982C14" w:rsidRPr="0050531E" w:rsidTr="00982C14">
        <w:tc>
          <w:tcPr>
            <w:tcW w:w="3379" w:type="dxa"/>
            <w:gridSpan w:val="4"/>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r w:rsidRPr="0050531E">
              <w:rPr>
                <w:rFonts w:ascii="Times New Roman" w:hAnsi="Times New Roman" w:cs="Times New Roman"/>
                <w:sz w:val="24"/>
                <w:szCs w:val="24"/>
              </w:rPr>
              <w:t>зарегистрирован__ по адресу:</w:t>
            </w:r>
          </w:p>
        </w:tc>
        <w:tc>
          <w:tcPr>
            <w:tcW w:w="6209" w:type="dxa"/>
            <w:gridSpan w:val="4"/>
            <w:tcBorders>
              <w:top w:val="nil"/>
              <w:left w:val="nil"/>
              <w:bottom w:val="single" w:sz="4" w:space="0" w:color="auto"/>
              <w:right w:val="nil"/>
            </w:tcBorders>
          </w:tcPr>
          <w:p w:rsidR="00982C14" w:rsidRPr="0050531E" w:rsidRDefault="00982C14" w:rsidP="00CF6C13">
            <w:pPr>
              <w:pStyle w:val="ConsPlusNormal"/>
              <w:jc w:val="both"/>
              <w:rPr>
                <w:rFonts w:ascii="Times New Roman" w:hAnsi="Times New Roman" w:cs="Times New Roman"/>
                <w:sz w:val="24"/>
                <w:szCs w:val="24"/>
              </w:rPr>
            </w:pPr>
          </w:p>
        </w:tc>
      </w:tr>
      <w:tr w:rsidR="00982C14" w:rsidRPr="0050531E" w:rsidTr="00982C14">
        <w:tc>
          <w:tcPr>
            <w:tcW w:w="8709" w:type="dxa"/>
            <w:gridSpan w:val="7"/>
            <w:tcBorders>
              <w:top w:val="nil"/>
              <w:left w:val="nil"/>
              <w:bottom w:val="single" w:sz="4" w:space="0" w:color="auto"/>
              <w:right w:val="nil"/>
            </w:tcBorders>
          </w:tcPr>
          <w:p w:rsidR="00982C14" w:rsidRPr="0050531E" w:rsidRDefault="00982C14" w:rsidP="00CF6C13">
            <w:pPr>
              <w:pStyle w:val="ConsPlusNormal"/>
              <w:jc w:val="both"/>
              <w:rPr>
                <w:rFonts w:ascii="Times New Roman" w:hAnsi="Times New Roman" w:cs="Times New Roman"/>
                <w:sz w:val="24"/>
                <w:szCs w:val="24"/>
              </w:rPr>
            </w:pPr>
          </w:p>
        </w:tc>
        <w:tc>
          <w:tcPr>
            <w:tcW w:w="876" w:type="dxa"/>
            <w:tcBorders>
              <w:top w:val="single" w:sz="4" w:space="0" w:color="auto"/>
              <w:left w:val="nil"/>
              <w:bottom w:val="nil"/>
              <w:right w:val="nil"/>
            </w:tcBorders>
          </w:tcPr>
          <w:p w:rsidR="00982C14" w:rsidRPr="0050531E" w:rsidRDefault="00982C14" w:rsidP="00CF6C13">
            <w:pPr>
              <w:pStyle w:val="ConsPlusNormal"/>
              <w:rPr>
                <w:rFonts w:ascii="Times New Roman" w:hAnsi="Times New Roman" w:cs="Times New Roman"/>
                <w:sz w:val="24"/>
                <w:szCs w:val="24"/>
              </w:rPr>
            </w:pPr>
            <w:r w:rsidRPr="0050531E">
              <w:rPr>
                <w:rFonts w:ascii="Times New Roman" w:hAnsi="Times New Roman" w:cs="Times New Roman"/>
                <w:sz w:val="24"/>
                <w:szCs w:val="24"/>
              </w:rPr>
              <w:t>,</w:t>
            </w:r>
          </w:p>
        </w:tc>
      </w:tr>
      <w:tr w:rsidR="00982C14" w:rsidRPr="0050531E" w:rsidTr="00982C14">
        <w:tc>
          <w:tcPr>
            <w:tcW w:w="4173" w:type="dxa"/>
            <w:gridSpan w:val="5"/>
            <w:tcBorders>
              <w:top w:val="single" w:sz="4" w:space="0" w:color="auto"/>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r w:rsidRPr="0050531E">
              <w:rPr>
                <w:rFonts w:ascii="Times New Roman" w:hAnsi="Times New Roman" w:cs="Times New Roman"/>
                <w:sz w:val="24"/>
                <w:szCs w:val="24"/>
              </w:rPr>
              <w:t>документ, удостоверяющий личность:</w:t>
            </w:r>
          </w:p>
        </w:tc>
        <w:tc>
          <w:tcPr>
            <w:tcW w:w="5415" w:type="dxa"/>
            <w:gridSpan w:val="3"/>
            <w:tcBorders>
              <w:top w:val="nil"/>
              <w:left w:val="nil"/>
              <w:bottom w:val="single" w:sz="4" w:space="0" w:color="auto"/>
              <w:right w:val="nil"/>
            </w:tcBorders>
          </w:tcPr>
          <w:p w:rsidR="00982C14" w:rsidRPr="0050531E" w:rsidRDefault="00982C14" w:rsidP="00CF6C13">
            <w:pPr>
              <w:pStyle w:val="ConsPlusNormal"/>
              <w:jc w:val="both"/>
              <w:rPr>
                <w:rFonts w:ascii="Times New Roman" w:hAnsi="Times New Roman" w:cs="Times New Roman"/>
                <w:sz w:val="24"/>
                <w:szCs w:val="24"/>
              </w:rPr>
            </w:pPr>
          </w:p>
        </w:tc>
      </w:tr>
      <w:tr w:rsidR="00982C14" w:rsidRPr="0050531E" w:rsidTr="00982C14">
        <w:tc>
          <w:tcPr>
            <w:tcW w:w="8709" w:type="dxa"/>
            <w:gridSpan w:val="7"/>
            <w:tcBorders>
              <w:top w:val="nil"/>
              <w:left w:val="nil"/>
              <w:bottom w:val="single" w:sz="4" w:space="0" w:color="auto"/>
              <w:right w:val="nil"/>
            </w:tcBorders>
          </w:tcPr>
          <w:p w:rsidR="00982C14" w:rsidRPr="0050531E" w:rsidRDefault="00982C14" w:rsidP="00CF6C13">
            <w:pPr>
              <w:pStyle w:val="ConsPlusNormal"/>
              <w:jc w:val="both"/>
              <w:rPr>
                <w:rFonts w:ascii="Times New Roman" w:hAnsi="Times New Roman" w:cs="Times New Roman"/>
                <w:sz w:val="24"/>
                <w:szCs w:val="24"/>
              </w:rPr>
            </w:pPr>
          </w:p>
        </w:tc>
        <w:tc>
          <w:tcPr>
            <w:tcW w:w="876" w:type="dxa"/>
            <w:tcBorders>
              <w:top w:val="single" w:sz="4" w:space="0" w:color="auto"/>
              <w:left w:val="nil"/>
              <w:bottom w:val="nil"/>
              <w:right w:val="nil"/>
            </w:tcBorders>
          </w:tcPr>
          <w:p w:rsidR="00982C14" w:rsidRPr="0050531E" w:rsidRDefault="00982C14" w:rsidP="00CF6C13">
            <w:pPr>
              <w:pStyle w:val="ConsPlusNormal"/>
              <w:rPr>
                <w:rFonts w:ascii="Times New Roman" w:hAnsi="Times New Roman" w:cs="Times New Roman"/>
                <w:sz w:val="24"/>
                <w:szCs w:val="24"/>
              </w:rPr>
            </w:pPr>
            <w:r w:rsidRPr="0050531E">
              <w:rPr>
                <w:rFonts w:ascii="Times New Roman" w:hAnsi="Times New Roman" w:cs="Times New Roman"/>
                <w:sz w:val="24"/>
                <w:szCs w:val="24"/>
              </w:rPr>
              <w:t>,</w:t>
            </w:r>
          </w:p>
        </w:tc>
      </w:tr>
      <w:tr w:rsidR="00982C14" w:rsidRPr="0050531E" w:rsidTr="00982C14">
        <w:tc>
          <w:tcPr>
            <w:tcW w:w="9588" w:type="dxa"/>
            <w:gridSpan w:val="8"/>
            <w:tcBorders>
              <w:top w:val="nil"/>
              <w:left w:val="nil"/>
              <w:bottom w:val="nil"/>
              <w:right w:val="nil"/>
            </w:tcBorders>
          </w:tcPr>
          <w:p w:rsidR="00982C14" w:rsidRPr="0050531E" w:rsidRDefault="00982C14" w:rsidP="00CF6C13">
            <w:pPr>
              <w:pStyle w:val="ConsPlusNormal"/>
              <w:jc w:val="center"/>
              <w:rPr>
                <w:rFonts w:ascii="Times New Roman" w:hAnsi="Times New Roman" w:cs="Times New Roman"/>
                <w:sz w:val="24"/>
                <w:szCs w:val="24"/>
              </w:rPr>
            </w:pPr>
            <w:r w:rsidRPr="0050531E">
              <w:rPr>
                <w:rFonts w:ascii="Times New Roman" w:hAnsi="Times New Roman" w:cs="Times New Roman"/>
                <w:sz w:val="24"/>
                <w:szCs w:val="24"/>
              </w:rPr>
              <w:t>(наименование документа, N, сведения о дате выдачи и выдавшем документ органе)</w:t>
            </w:r>
          </w:p>
        </w:tc>
      </w:tr>
      <w:tr w:rsidR="00982C14" w:rsidRPr="0050531E" w:rsidTr="00982C14">
        <w:tc>
          <w:tcPr>
            <w:tcW w:w="9588" w:type="dxa"/>
            <w:gridSpan w:val="8"/>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r w:rsidRPr="0050531E">
              <w:rPr>
                <w:rFonts w:ascii="Times New Roman" w:hAnsi="Times New Roman" w:cs="Times New Roman"/>
                <w:sz w:val="24"/>
                <w:szCs w:val="24"/>
              </w:rPr>
              <w:t>Доверенность от «___» _________ 20__ г. № ____</w:t>
            </w:r>
          </w:p>
          <w:p w:rsidR="00982C14" w:rsidRPr="0050531E" w:rsidRDefault="00982C14" w:rsidP="00CF6C13">
            <w:pPr>
              <w:pStyle w:val="ConsPlusNormal"/>
              <w:jc w:val="center"/>
              <w:rPr>
                <w:rFonts w:ascii="Times New Roman" w:hAnsi="Times New Roman" w:cs="Times New Roman"/>
                <w:sz w:val="24"/>
                <w:szCs w:val="24"/>
              </w:rPr>
            </w:pPr>
            <w:r w:rsidRPr="0050531E">
              <w:rPr>
                <w:rFonts w:ascii="Times New Roman" w:hAnsi="Times New Roman" w:cs="Times New Roman"/>
                <w:sz w:val="24"/>
                <w:szCs w:val="24"/>
              </w:rPr>
              <w:t>(или реквизиты иного документа, подтверждающего полномочия представителя)</w:t>
            </w:r>
          </w:p>
        </w:tc>
      </w:tr>
      <w:tr w:rsidR="00982C14" w:rsidRPr="0050531E" w:rsidTr="00982C14">
        <w:tc>
          <w:tcPr>
            <w:tcW w:w="964" w:type="dxa"/>
            <w:gridSpan w:val="2"/>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r w:rsidRPr="0050531E">
              <w:rPr>
                <w:rFonts w:ascii="Times New Roman" w:hAnsi="Times New Roman" w:cs="Times New Roman"/>
                <w:sz w:val="24"/>
                <w:szCs w:val="24"/>
              </w:rPr>
              <w:t>в целях</w:t>
            </w:r>
          </w:p>
        </w:tc>
        <w:tc>
          <w:tcPr>
            <w:tcW w:w="7745" w:type="dxa"/>
            <w:gridSpan w:val="5"/>
            <w:tcBorders>
              <w:top w:val="nil"/>
              <w:left w:val="nil"/>
              <w:bottom w:val="single" w:sz="4" w:space="0" w:color="auto"/>
              <w:right w:val="nil"/>
            </w:tcBorders>
          </w:tcPr>
          <w:p w:rsidR="00982C14" w:rsidRPr="0050531E" w:rsidRDefault="00982C14" w:rsidP="00CF6C13">
            <w:pPr>
              <w:pStyle w:val="ConsPlusNormal"/>
              <w:jc w:val="both"/>
              <w:rPr>
                <w:rFonts w:ascii="Times New Roman" w:hAnsi="Times New Roman" w:cs="Times New Roman"/>
                <w:sz w:val="24"/>
                <w:szCs w:val="24"/>
              </w:rPr>
            </w:pPr>
          </w:p>
        </w:tc>
        <w:tc>
          <w:tcPr>
            <w:tcW w:w="876" w:type="dxa"/>
            <w:tcBorders>
              <w:top w:val="nil"/>
              <w:left w:val="nil"/>
              <w:bottom w:val="nil"/>
              <w:right w:val="nil"/>
            </w:tcBorders>
          </w:tcPr>
          <w:p w:rsidR="00982C14" w:rsidRPr="0050531E" w:rsidRDefault="00982C14" w:rsidP="00CF6C13">
            <w:pPr>
              <w:pStyle w:val="ConsPlusNormal"/>
              <w:rPr>
                <w:rFonts w:ascii="Times New Roman" w:hAnsi="Times New Roman" w:cs="Times New Roman"/>
                <w:sz w:val="24"/>
                <w:szCs w:val="24"/>
              </w:rPr>
            </w:pPr>
            <w:r w:rsidRPr="0050531E">
              <w:rPr>
                <w:rFonts w:ascii="Times New Roman" w:hAnsi="Times New Roman" w:cs="Times New Roman"/>
                <w:sz w:val="24"/>
                <w:szCs w:val="24"/>
              </w:rPr>
              <w:t>,</w:t>
            </w:r>
          </w:p>
        </w:tc>
      </w:tr>
      <w:tr w:rsidR="00982C14" w:rsidRPr="0050531E" w:rsidTr="00982C14">
        <w:tc>
          <w:tcPr>
            <w:tcW w:w="964" w:type="dxa"/>
            <w:gridSpan w:val="2"/>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p>
        </w:tc>
        <w:tc>
          <w:tcPr>
            <w:tcW w:w="7745" w:type="dxa"/>
            <w:gridSpan w:val="5"/>
            <w:tcBorders>
              <w:top w:val="single" w:sz="4" w:space="0" w:color="auto"/>
              <w:left w:val="nil"/>
              <w:bottom w:val="nil"/>
              <w:right w:val="nil"/>
            </w:tcBorders>
          </w:tcPr>
          <w:p w:rsidR="00982C14" w:rsidRPr="0050531E" w:rsidRDefault="00982C14" w:rsidP="00CF6C13">
            <w:pPr>
              <w:pStyle w:val="ConsPlusNormal"/>
              <w:jc w:val="center"/>
              <w:rPr>
                <w:rFonts w:ascii="Times New Roman" w:hAnsi="Times New Roman" w:cs="Times New Roman"/>
                <w:sz w:val="24"/>
                <w:szCs w:val="24"/>
              </w:rPr>
            </w:pPr>
            <w:r w:rsidRPr="0050531E">
              <w:rPr>
                <w:rFonts w:ascii="Times New Roman" w:hAnsi="Times New Roman" w:cs="Times New Roman"/>
                <w:sz w:val="24"/>
                <w:szCs w:val="24"/>
              </w:rPr>
              <w:t>(указать цель обработки данных)</w:t>
            </w:r>
          </w:p>
        </w:tc>
        <w:tc>
          <w:tcPr>
            <w:tcW w:w="876" w:type="dxa"/>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p>
        </w:tc>
      </w:tr>
      <w:tr w:rsidR="00982C14" w:rsidRPr="0050531E" w:rsidTr="00982C14">
        <w:tc>
          <w:tcPr>
            <w:tcW w:w="9588" w:type="dxa"/>
            <w:gridSpan w:val="8"/>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r w:rsidRPr="0050531E">
              <w:rPr>
                <w:rFonts w:ascii="Times New Roman" w:hAnsi="Times New Roman" w:cs="Times New Roman"/>
                <w:sz w:val="24"/>
                <w:szCs w:val="24"/>
              </w:rPr>
              <w:t>в соответствии со ст. 9 Федерального закона от 27.07.2006 № 152-ФЗ</w:t>
            </w:r>
          </w:p>
        </w:tc>
      </w:tr>
      <w:tr w:rsidR="00982C14" w:rsidRPr="0050531E" w:rsidTr="00982C14">
        <w:tc>
          <w:tcPr>
            <w:tcW w:w="4535" w:type="dxa"/>
            <w:gridSpan w:val="6"/>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r w:rsidRPr="0050531E">
              <w:rPr>
                <w:rFonts w:ascii="Times New Roman" w:hAnsi="Times New Roman" w:cs="Times New Roman"/>
                <w:sz w:val="24"/>
                <w:szCs w:val="24"/>
              </w:rPr>
              <w:t>«О персональных данных» даю согласие</w:t>
            </w:r>
          </w:p>
        </w:tc>
        <w:tc>
          <w:tcPr>
            <w:tcW w:w="5053" w:type="dxa"/>
            <w:gridSpan w:val="2"/>
            <w:tcBorders>
              <w:top w:val="nil"/>
              <w:left w:val="nil"/>
              <w:bottom w:val="single" w:sz="4" w:space="0" w:color="auto"/>
              <w:right w:val="nil"/>
            </w:tcBorders>
          </w:tcPr>
          <w:p w:rsidR="00982C14" w:rsidRPr="0050531E" w:rsidRDefault="00982C14" w:rsidP="00CF6C13">
            <w:pPr>
              <w:pStyle w:val="ConsPlusNormal"/>
              <w:jc w:val="both"/>
              <w:rPr>
                <w:rFonts w:ascii="Times New Roman" w:hAnsi="Times New Roman" w:cs="Times New Roman"/>
                <w:sz w:val="24"/>
                <w:szCs w:val="24"/>
              </w:rPr>
            </w:pPr>
          </w:p>
        </w:tc>
      </w:tr>
      <w:tr w:rsidR="00982C14" w:rsidRPr="0050531E" w:rsidTr="00982C14">
        <w:tc>
          <w:tcPr>
            <w:tcW w:w="8709" w:type="dxa"/>
            <w:gridSpan w:val="7"/>
            <w:tcBorders>
              <w:top w:val="nil"/>
              <w:left w:val="nil"/>
              <w:bottom w:val="single" w:sz="4" w:space="0" w:color="auto"/>
              <w:right w:val="nil"/>
            </w:tcBorders>
          </w:tcPr>
          <w:p w:rsidR="00982C14" w:rsidRPr="0050531E" w:rsidRDefault="00982C14" w:rsidP="00CF6C13">
            <w:pPr>
              <w:pStyle w:val="ConsPlusNormal"/>
              <w:jc w:val="both"/>
              <w:rPr>
                <w:rFonts w:ascii="Times New Roman" w:hAnsi="Times New Roman" w:cs="Times New Roman"/>
                <w:sz w:val="24"/>
                <w:szCs w:val="24"/>
              </w:rPr>
            </w:pPr>
          </w:p>
        </w:tc>
        <w:tc>
          <w:tcPr>
            <w:tcW w:w="876" w:type="dxa"/>
            <w:tcBorders>
              <w:top w:val="single" w:sz="4" w:space="0" w:color="auto"/>
              <w:left w:val="nil"/>
              <w:bottom w:val="nil"/>
              <w:right w:val="nil"/>
            </w:tcBorders>
          </w:tcPr>
          <w:p w:rsidR="00982C14" w:rsidRPr="0050531E" w:rsidRDefault="00982C14" w:rsidP="00CF6C13">
            <w:pPr>
              <w:pStyle w:val="ConsPlusNormal"/>
              <w:rPr>
                <w:rFonts w:ascii="Times New Roman" w:hAnsi="Times New Roman" w:cs="Times New Roman"/>
                <w:sz w:val="24"/>
                <w:szCs w:val="24"/>
              </w:rPr>
            </w:pPr>
            <w:r w:rsidRPr="0050531E">
              <w:rPr>
                <w:rFonts w:ascii="Times New Roman" w:hAnsi="Times New Roman" w:cs="Times New Roman"/>
                <w:sz w:val="24"/>
                <w:szCs w:val="24"/>
              </w:rPr>
              <w:t>,</w:t>
            </w:r>
          </w:p>
        </w:tc>
      </w:tr>
      <w:tr w:rsidR="00982C14" w:rsidRPr="0050531E" w:rsidTr="00982C14">
        <w:tc>
          <w:tcPr>
            <w:tcW w:w="9588" w:type="dxa"/>
            <w:gridSpan w:val="8"/>
            <w:tcBorders>
              <w:top w:val="nil"/>
              <w:left w:val="nil"/>
              <w:bottom w:val="nil"/>
              <w:right w:val="nil"/>
            </w:tcBorders>
          </w:tcPr>
          <w:p w:rsidR="00982C14" w:rsidRPr="0050531E" w:rsidRDefault="00982C14" w:rsidP="00CF6C13">
            <w:pPr>
              <w:pStyle w:val="ConsPlusNormal"/>
              <w:jc w:val="center"/>
              <w:rPr>
                <w:rFonts w:ascii="Times New Roman" w:hAnsi="Times New Roman" w:cs="Times New Roman"/>
                <w:sz w:val="24"/>
                <w:szCs w:val="24"/>
              </w:rPr>
            </w:pPr>
            <w:r w:rsidRPr="0050531E">
              <w:rPr>
                <w:rFonts w:ascii="Times New Roman" w:hAnsi="Times New Roman" w:cs="Times New Roman"/>
                <w:sz w:val="24"/>
                <w:szCs w:val="24"/>
              </w:rPr>
              <w:t>(указать наименование лица, получающего согласие субъекта персональных данных)</w:t>
            </w:r>
          </w:p>
        </w:tc>
      </w:tr>
      <w:tr w:rsidR="00982C14" w:rsidRPr="0050531E" w:rsidTr="00982C14">
        <w:tc>
          <w:tcPr>
            <w:tcW w:w="2948" w:type="dxa"/>
            <w:gridSpan w:val="3"/>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r w:rsidRPr="0050531E">
              <w:rPr>
                <w:rFonts w:ascii="Times New Roman" w:hAnsi="Times New Roman" w:cs="Times New Roman"/>
                <w:sz w:val="24"/>
                <w:szCs w:val="24"/>
              </w:rPr>
              <w:t>находящемуся по адресу:</w:t>
            </w:r>
          </w:p>
        </w:tc>
        <w:tc>
          <w:tcPr>
            <w:tcW w:w="5761" w:type="dxa"/>
            <w:gridSpan w:val="4"/>
            <w:tcBorders>
              <w:top w:val="nil"/>
              <w:left w:val="nil"/>
              <w:bottom w:val="single" w:sz="4" w:space="0" w:color="auto"/>
              <w:right w:val="nil"/>
            </w:tcBorders>
          </w:tcPr>
          <w:p w:rsidR="00982C14" w:rsidRPr="0050531E" w:rsidRDefault="00982C14" w:rsidP="00CF6C13">
            <w:pPr>
              <w:pStyle w:val="ConsPlusNormal"/>
              <w:jc w:val="both"/>
              <w:rPr>
                <w:rFonts w:ascii="Times New Roman" w:hAnsi="Times New Roman" w:cs="Times New Roman"/>
                <w:sz w:val="24"/>
                <w:szCs w:val="24"/>
              </w:rPr>
            </w:pPr>
          </w:p>
        </w:tc>
        <w:tc>
          <w:tcPr>
            <w:tcW w:w="876" w:type="dxa"/>
            <w:tcBorders>
              <w:top w:val="nil"/>
              <w:left w:val="nil"/>
              <w:bottom w:val="nil"/>
              <w:right w:val="nil"/>
            </w:tcBorders>
          </w:tcPr>
          <w:p w:rsidR="00982C14" w:rsidRPr="0050531E" w:rsidRDefault="00982C14" w:rsidP="00CF6C13">
            <w:pPr>
              <w:pStyle w:val="ConsPlusNormal"/>
              <w:rPr>
                <w:rFonts w:ascii="Times New Roman" w:hAnsi="Times New Roman" w:cs="Times New Roman"/>
                <w:sz w:val="24"/>
                <w:szCs w:val="24"/>
              </w:rPr>
            </w:pPr>
            <w:r w:rsidRPr="0050531E">
              <w:rPr>
                <w:rFonts w:ascii="Times New Roman" w:hAnsi="Times New Roman" w:cs="Times New Roman"/>
                <w:sz w:val="24"/>
                <w:szCs w:val="24"/>
              </w:rPr>
              <w:t>,</w:t>
            </w:r>
          </w:p>
        </w:tc>
      </w:tr>
      <w:tr w:rsidR="00982C14" w:rsidRPr="0050531E" w:rsidTr="00982C14">
        <w:tc>
          <w:tcPr>
            <w:tcW w:w="9588" w:type="dxa"/>
            <w:gridSpan w:val="8"/>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r w:rsidRPr="0050531E">
              <w:rPr>
                <w:rFonts w:ascii="Times New Roman" w:hAnsi="Times New Roman" w:cs="Times New Roman"/>
                <w:sz w:val="24"/>
                <w:szCs w:val="24"/>
              </w:rPr>
              <w:t>на обработку моих персональных данных, а именно:</w:t>
            </w:r>
          </w:p>
        </w:tc>
      </w:tr>
      <w:tr w:rsidR="00982C14" w:rsidRPr="0050531E" w:rsidTr="00982C14">
        <w:tc>
          <w:tcPr>
            <w:tcW w:w="8709" w:type="dxa"/>
            <w:gridSpan w:val="7"/>
            <w:tcBorders>
              <w:top w:val="nil"/>
              <w:left w:val="nil"/>
              <w:bottom w:val="single" w:sz="4" w:space="0" w:color="auto"/>
              <w:right w:val="nil"/>
            </w:tcBorders>
          </w:tcPr>
          <w:p w:rsidR="00982C14" w:rsidRPr="0050531E" w:rsidRDefault="00982C14" w:rsidP="00CF6C13">
            <w:pPr>
              <w:pStyle w:val="ConsPlusNormal"/>
              <w:jc w:val="both"/>
              <w:rPr>
                <w:rFonts w:ascii="Times New Roman" w:hAnsi="Times New Roman" w:cs="Times New Roman"/>
                <w:sz w:val="24"/>
                <w:szCs w:val="24"/>
              </w:rPr>
            </w:pPr>
          </w:p>
        </w:tc>
        <w:tc>
          <w:tcPr>
            <w:tcW w:w="876" w:type="dxa"/>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r w:rsidRPr="0050531E">
              <w:rPr>
                <w:rFonts w:ascii="Times New Roman" w:hAnsi="Times New Roman" w:cs="Times New Roman"/>
                <w:sz w:val="24"/>
                <w:szCs w:val="24"/>
              </w:rPr>
              <w:t>,</w:t>
            </w:r>
          </w:p>
        </w:tc>
      </w:tr>
      <w:tr w:rsidR="00982C14" w:rsidRPr="0050531E" w:rsidTr="00982C14">
        <w:tc>
          <w:tcPr>
            <w:tcW w:w="9588" w:type="dxa"/>
            <w:gridSpan w:val="8"/>
            <w:tcBorders>
              <w:top w:val="nil"/>
              <w:left w:val="nil"/>
              <w:bottom w:val="nil"/>
              <w:right w:val="nil"/>
            </w:tcBorders>
          </w:tcPr>
          <w:p w:rsidR="00982C14" w:rsidRPr="0050531E" w:rsidRDefault="00982C14" w:rsidP="00CF6C13">
            <w:pPr>
              <w:pStyle w:val="ConsPlusNormal"/>
              <w:ind w:firstLine="283"/>
              <w:jc w:val="both"/>
              <w:rPr>
                <w:rFonts w:ascii="Times New Roman" w:hAnsi="Times New Roman" w:cs="Times New Roman"/>
                <w:sz w:val="24"/>
                <w:szCs w:val="24"/>
              </w:rPr>
            </w:pPr>
            <w:r w:rsidRPr="0050531E">
              <w:rPr>
                <w:rFonts w:ascii="Times New Roman" w:hAnsi="Times New Roman" w:cs="Times New Roman"/>
                <w:sz w:val="24"/>
                <w:szCs w:val="24"/>
              </w:rPr>
              <w:t>(указать перечень персональных данных, на обработку которых дается согласие субъекта персональных данных)</w:t>
            </w:r>
          </w:p>
          <w:p w:rsidR="00982C14" w:rsidRPr="0050531E" w:rsidRDefault="00982C14" w:rsidP="00CF6C13">
            <w:pPr>
              <w:pStyle w:val="ConsPlusNormal"/>
              <w:jc w:val="both"/>
              <w:rPr>
                <w:rFonts w:ascii="Times New Roman" w:hAnsi="Times New Roman" w:cs="Times New Roman"/>
                <w:sz w:val="24"/>
                <w:szCs w:val="24"/>
              </w:rPr>
            </w:pPr>
            <w:r w:rsidRPr="0050531E">
              <w:rPr>
                <w:rFonts w:ascii="Times New Roman" w:hAnsi="Times New Roman" w:cs="Times New Roman"/>
                <w:sz w:val="24"/>
                <w:szCs w:val="24"/>
              </w:rPr>
              <w:t>то есть на совершение действий, предусмотренных п. 3 ст. 3 Федерального закона от 27.07.2006 N 152-ФЗ "О персональных данных".</w:t>
            </w:r>
          </w:p>
        </w:tc>
      </w:tr>
      <w:tr w:rsidR="00982C14" w:rsidRPr="0050531E" w:rsidTr="00982C14">
        <w:tc>
          <w:tcPr>
            <w:tcW w:w="9588" w:type="dxa"/>
            <w:gridSpan w:val="8"/>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p>
        </w:tc>
      </w:tr>
      <w:tr w:rsidR="00982C14" w:rsidRPr="0050531E" w:rsidTr="00982C14">
        <w:tc>
          <w:tcPr>
            <w:tcW w:w="9588" w:type="dxa"/>
            <w:gridSpan w:val="8"/>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r w:rsidRPr="0050531E">
              <w:rPr>
                <w:rFonts w:ascii="Times New Roman" w:hAnsi="Times New Roman" w:cs="Times New Roman"/>
                <w:sz w:val="24"/>
                <w:szCs w:val="24"/>
              </w:rPr>
              <w:t>Настоящее согласие действует со дня его подписания до дня отзыва в письменной форме.</w:t>
            </w:r>
          </w:p>
        </w:tc>
      </w:tr>
      <w:tr w:rsidR="00982C14" w:rsidRPr="0050531E" w:rsidTr="00982C14">
        <w:tc>
          <w:tcPr>
            <w:tcW w:w="9588" w:type="dxa"/>
            <w:gridSpan w:val="8"/>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p>
        </w:tc>
      </w:tr>
      <w:tr w:rsidR="00982C14" w:rsidRPr="0050531E" w:rsidTr="00982C14">
        <w:tc>
          <w:tcPr>
            <w:tcW w:w="9588" w:type="dxa"/>
            <w:gridSpan w:val="8"/>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r w:rsidRPr="0050531E">
              <w:rPr>
                <w:rFonts w:ascii="Times New Roman" w:hAnsi="Times New Roman" w:cs="Times New Roman"/>
                <w:sz w:val="24"/>
                <w:szCs w:val="24"/>
              </w:rPr>
              <w:t>«___» _____________ 20__ г.</w:t>
            </w:r>
          </w:p>
        </w:tc>
      </w:tr>
    </w:tbl>
    <w:p w:rsidR="00982C14" w:rsidRPr="0050531E" w:rsidRDefault="00982C14" w:rsidP="00CF6C13">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3"/>
        <w:gridCol w:w="340"/>
        <w:gridCol w:w="3515"/>
        <w:gridCol w:w="1587"/>
      </w:tblGrid>
      <w:tr w:rsidR="00982C14" w:rsidRPr="0050531E" w:rsidTr="00CF6C13">
        <w:tc>
          <w:tcPr>
            <w:tcW w:w="9065" w:type="dxa"/>
            <w:gridSpan w:val="4"/>
            <w:tcBorders>
              <w:top w:val="nil"/>
              <w:left w:val="nil"/>
              <w:bottom w:val="nil"/>
              <w:right w:val="nil"/>
            </w:tcBorders>
          </w:tcPr>
          <w:p w:rsidR="00982C14" w:rsidRPr="0050531E" w:rsidRDefault="00982C14" w:rsidP="00CF6C13">
            <w:pPr>
              <w:pStyle w:val="ConsPlusNormal"/>
              <w:rPr>
                <w:rFonts w:ascii="Times New Roman" w:hAnsi="Times New Roman" w:cs="Times New Roman"/>
                <w:sz w:val="24"/>
                <w:szCs w:val="24"/>
              </w:rPr>
            </w:pPr>
            <w:r w:rsidRPr="0050531E">
              <w:rPr>
                <w:rFonts w:ascii="Times New Roman" w:hAnsi="Times New Roman" w:cs="Times New Roman"/>
                <w:sz w:val="24"/>
                <w:szCs w:val="24"/>
              </w:rPr>
              <w:t>Субъект персональных данных:</w:t>
            </w:r>
          </w:p>
        </w:tc>
      </w:tr>
      <w:tr w:rsidR="00982C14" w:rsidRPr="0050531E" w:rsidTr="00CF6C13">
        <w:tc>
          <w:tcPr>
            <w:tcW w:w="3623" w:type="dxa"/>
            <w:tcBorders>
              <w:top w:val="nil"/>
              <w:left w:val="nil"/>
              <w:bottom w:val="single" w:sz="4" w:space="0" w:color="auto"/>
              <w:right w:val="nil"/>
            </w:tcBorders>
          </w:tcPr>
          <w:p w:rsidR="00982C14" w:rsidRPr="0050531E" w:rsidRDefault="00982C14" w:rsidP="00CF6C13">
            <w:pPr>
              <w:pStyle w:val="ConsPlusNormal"/>
              <w:rPr>
                <w:rFonts w:ascii="Times New Roman" w:hAnsi="Times New Roman" w:cs="Times New Roman"/>
                <w:sz w:val="24"/>
                <w:szCs w:val="24"/>
              </w:rPr>
            </w:pPr>
          </w:p>
        </w:tc>
        <w:tc>
          <w:tcPr>
            <w:tcW w:w="340" w:type="dxa"/>
            <w:tcBorders>
              <w:top w:val="nil"/>
              <w:left w:val="nil"/>
              <w:bottom w:val="nil"/>
              <w:right w:val="nil"/>
            </w:tcBorders>
          </w:tcPr>
          <w:p w:rsidR="00982C14" w:rsidRPr="0050531E" w:rsidRDefault="00982C14" w:rsidP="00CF6C13">
            <w:pPr>
              <w:pStyle w:val="ConsPlusNormal"/>
              <w:jc w:val="center"/>
              <w:rPr>
                <w:rFonts w:ascii="Times New Roman" w:hAnsi="Times New Roman" w:cs="Times New Roman"/>
                <w:sz w:val="24"/>
                <w:szCs w:val="24"/>
              </w:rPr>
            </w:pPr>
            <w:r w:rsidRPr="0050531E">
              <w:rPr>
                <w:rFonts w:ascii="Times New Roman" w:hAnsi="Times New Roman" w:cs="Times New Roman"/>
                <w:sz w:val="24"/>
                <w:szCs w:val="24"/>
              </w:rPr>
              <w:t>/</w:t>
            </w:r>
          </w:p>
        </w:tc>
        <w:tc>
          <w:tcPr>
            <w:tcW w:w="3515" w:type="dxa"/>
            <w:tcBorders>
              <w:top w:val="nil"/>
              <w:left w:val="nil"/>
              <w:bottom w:val="single" w:sz="4" w:space="0" w:color="auto"/>
              <w:right w:val="nil"/>
            </w:tcBorders>
          </w:tcPr>
          <w:p w:rsidR="00982C14" w:rsidRPr="0050531E" w:rsidRDefault="00982C14" w:rsidP="00CF6C13">
            <w:pPr>
              <w:pStyle w:val="ConsPlusNormal"/>
              <w:rPr>
                <w:rFonts w:ascii="Times New Roman" w:hAnsi="Times New Roman" w:cs="Times New Roman"/>
                <w:sz w:val="24"/>
                <w:szCs w:val="24"/>
              </w:rPr>
            </w:pPr>
          </w:p>
        </w:tc>
        <w:tc>
          <w:tcPr>
            <w:tcW w:w="1587" w:type="dxa"/>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p>
        </w:tc>
      </w:tr>
      <w:tr w:rsidR="00982C14" w:rsidRPr="0050531E" w:rsidTr="00CF6C13">
        <w:tc>
          <w:tcPr>
            <w:tcW w:w="3623" w:type="dxa"/>
            <w:tcBorders>
              <w:top w:val="single" w:sz="4" w:space="0" w:color="auto"/>
              <w:left w:val="nil"/>
              <w:bottom w:val="nil"/>
              <w:right w:val="nil"/>
            </w:tcBorders>
          </w:tcPr>
          <w:p w:rsidR="00982C14" w:rsidRPr="0050531E" w:rsidRDefault="00982C14" w:rsidP="00CF6C13">
            <w:pPr>
              <w:pStyle w:val="ConsPlusNormal"/>
              <w:jc w:val="center"/>
              <w:rPr>
                <w:rFonts w:ascii="Times New Roman" w:hAnsi="Times New Roman" w:cs="Times New Roman"/>
                <w:sz w:val="24"/>
                <w:szCs w:val="24"/>
              </w:rPr>
            </w:pPr>
            <w:r w:rsidRPr="0050531E">
              <w:rPr>
                <w:rFonts w:ascii="Times New Roman" w:hAnsi="Times New Roman" w:cs="Times New Roman"/>
                <w:sz w:val="24"/>
                <w:szCs w:val="24"/>
              </w:rPr>
              <w:t>(подпись)</w:t>
            </w:r>
          </w:p>
        </w:tc>
        <w:tc>
          <w:tcPr>
            <w:tcW w:w="340" w:type="dxa"/>
            <w:tcBorders>
              <w:top w:val="nil"/>
              <w:left w:val="nil"/>
              <w:bottom w:val="nil"/>
              <w:right w:val="nil"/>
            </w:tcBorders>
          </w:tcPr>
          <w:p w:rsidR="00982C14" w:rsidRPr="0050531E" w:rsidRDefault="00982C14" w:rsidP="00CF6C13">
            <w:pPr>
              <w:pStyle w:val="ConsPlusNormal"/>
              <w:rPr>
                <w:rFonts w:ascii="Times New Roman" w:hAnsi="Times New Roman" w:cs="Times New Roman"/>
                <w:sz w:val="24"/>
                <w:szCs w:val="24"/>
              </w:rPr>
            </w:pPr>
          </w:p>
        </w:tc>
        <w:tc>
          <w:tcPr>
            <w:tcW w:w="3515" w:type="dxa"/>
            <w:tcBorders>
              <w:top w:val="single" w:sz="4" w:space="0" w:color="auto"/>
              <w:left w:val="nil"/>
              <w:bottom w:val="nil"/>
              <w:right w:val="nil"/>
            </w:tcBorders>
          </w:tcPr>
          <w:p w:rsidR="00982C14" w:rsidRPr="0050531E" w:rsidRDefault="00982C14" w:rsidP="00CF6C13">
            <w:pPr>
              <w:pStyle w:val="ConsPlusNormal"/>
              <w:jc w:val="center"/>
              <w:rPr>
                <w:rFonts w:ascii="Times New Roman" w:hAnsi="Times New Roman" w:cs="Times New Roman"/>
                <w:sz w:val="24"/>
                <w:szCs w:val="24"/>
              </w:rPr>
            </w:pPr>
            <w:r w:rsidRPr="0050531E">
              <w:rPr>
                <w:rFonts w:ascii="Times New Roman" w:hAnsi="Times New Roman" w:cs="Times New Roman"/>
                <w:sz w:val="24"/>
                <w:szCs w:val="24"/>
              </w:rPr>
              <w:t>(Ф.И.О.)</w:t>
            </w:r>
          </w:p>
        </w:tc>
        <w:tc>
          <w:tcPr>
            <w:tcW w:w="1587" w:type="dxa"/>
            <w:tcBorders>
              <w:top w:val="nil"/>
              <w:left w:val="nil"/>
              <w:bottom w:val="nil"/>
              <w:right w:val="nil"/>
            </w:tcBorders>
          </w:tcPr>
          <w:p w:rsidR="00982C14" w:rsidRPr="0050531E" w:rsidRDefault="00982C14" w:rsidP="00CF6C13">
            <w:pPr>
              <w:pStyle w:val="ConsPlusNormal"/>
              <w:jc w:val="both"/>
              <w:rPr>
                <w:rFonts w:ascii="Times New Roman" w:hAnsi="Times New Roman" w:cs="Times New Roman"/>
                <w:sz w:val="24"/>
                <w:szCs w:val="24"/>
              </w:rPr>
            </w:pPr>
          </w:p>
        </w:tc>
      </w:tr>
    </w:tbl>
    <w:p w:rsidR="00982C14" w:rsidRPr="0050531E" w:rsidRDefault="00982C14" w:rsidP="00CF6C13">
      <w:pPr>
        <w:pStyle w:val="ConsPlusNormal"/>
        <w:rPr>
          <w:rFonts w:ascii="Times New Roman" w:hAnsi="Times New Roman" w:cs="Times New Roman"/>
          <w:sz w:val="24"/>
          <w:szCs w:val="24"/>
        </w:rPr>
      </w:pPr>
    </w:p>
    <w:p w:rsidR="00982C14" w:rsidRPr="0050531E" w:rsidRDefault="00982C14" w:rsidP="00CF6C13">
      <w:pPr>
        <w:pStyle w:val="ConsPlusNormal"/>
        <w:rPr>
          <w:rFonts w:ascii="Times New Roman" w:hAnsi="Times New Roman" w:cs="Times New Roman"/>
          <w:sz w:val="24"/>
          <w:szCs w:val="24"/>
        </w:rPr>
      </w:pPr>
    </w:p>
    <w:p w:rsidR="00982C14" w:rsidRPr="0050531E" w:rsidRDefault="00982C14" w:rsidP="00CF6C13">
      <w:pPr>
        <w:pStyle w:val="ConsPlusNormal"/>
        <w:rPr>
          <w:rFonts w:ascii="Times New Roman" w:hAnsi="Times New Roman" w:cs="Times New Roman"/>
          <w:sz w:val="24"/>
          <w:szCs w:val="24"/>
        </w:rPr>
      </w:pPr>
    </w:p>
    <w:p w:rsidR="00982C14" w:rsidRPr="0050531E" w:rsidRDefault="00982C14" w:rsidP="00CF6C13">
      <w:pPr>
        <w:pStyle w:val="ConsPlusNormal"/>
        <w:rPr>
          <w:rFonts w:ascii="Times New Roman" w:hAnsi="Times New Roman" w:cs="Times New Roman"/>
          <w:sz w:val="24"/>
          <w:szCs w:val="24"/>
        </w:rPr>
      </w:pPr>
    </w:p>
    <w:p w:rsidR="00982C14" w:rsidRPr="0050531E" w:rsidRDefault="00982C14" w:rsidP="00CF6C13">
      <w:pPr>
        <w:pStyle w:val="ConsPlusNormal"/>
        <w:rPr>
          <w:rFonts w:ascii="Times New Roman" w:hAnsi="Times New Roman" w:cs="Times New Roman"/>
          <w:sz w:val="24"/>
          <w:szCs w:val="24"/>
        </w:rPr>
      </w:pPr>
    </w:p>
    <w:p w:rsidR="00982C14" w:rsidRPr="0050531E" w:rsidRDefault="00982C14" w:rsidP="00CF6C13">
      <w:pPr>
        <w:pStyle w:val="ConsPlusNormal"/>
        <w:outlineLvl w:val="1"/>
        <w:rPr>
          <w:rFonts w:ascii="Times New Roman" w:hAnsi="Times New Roman" w:cs="Times New Roman"/>
          <w:sz w:val="24"/>
          <w:szCs w:val="24"/>
        </w:rPr>
      </w:pPr>
    </w:p>
    <w:p w:rsidR="00982C14" w:rsidRPr="0050531E" w:rsidRDefault="00982C14" w:rsidP="00CF6C13">
      <w:pPr>
        <w:pStyle w:val="ConsPlusNormal"/>
        <w:tabs>
          <w:tab w:val="left" w:pos="840"/>
        </w:tabs>
        <w:outlineLvl w:val="1"/>
        <w:rPr>
          <w:rFonts w:ascii="Times New Roman" w:hAnsi="Times New Roman" w:cs="Times New Roman"/>
          <w:sz w:val="24"/>
          <w:szCs w:val="24"/>
        </w:rPr>
      </w:pPr>
    </w:p>
    <w:p w:rsidR="00982C14" w:rsidRPr="0050531E" w:rsidRDefault="00982C14" w:rsidP="00CF6C13">
      <w:pPr>
        <w:rPr>
          <w:b/>
          <w:bCs/>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Default="00982C14">
      <w:pPr>
        <w:ind w:firstLine="1305"/>
        <w:rPr>
          <w:color w:val="000000"/>
        </w:rPr>
      </w:pPr>
    </w:p>
    <w:p w:rsidR="00982C14" w:rsidRPr="0050531E" w:rsidRDefault="00982C14" w:rsidP="00CF6C13">
      <w:pPr>
        <w:jc w:val="right"/>
        <w:rPr>
          <w:sz w:val="24"/>
          <w:szCs w:val="24"/>
        </w:rPr>
      </w:pPr>
      <w:r w:rsidRPr="0050531E">
        <w:rPr>
          <w:bCs/>
          <w:sz w:val="24"/>
          <w:szCs w:val="24"/>
        </w:rPr>
        <w:lastRenderedPageBreak/>
        <w:t>Приложение 5</w:t>
      </w:r>
    </w:p>
    <w:p w:rsidR="00982C14" w:rsidRPr="0050531E" w:rsidRDefault="00982C14" w:rsidP="00CF6C13">
      <w:pPr>
        <w:jc w:val="right"/>
        <w:rPr>
          <w:sz w:val="24"/>
          <w:szCs w:val="24"/>
        </w:rPr>
      </w:pPr>
      <w:r w:rsidRPr="0050531E">
        <w:rPr>
          <w:bCs/>
          <w:sz w:val="24"/>
          <w:szCs w:val="24"/>
        </w:rPr>
        <w:t>к Административному регламенту</w:t>
      </w:r>
      <w:r w:rsidRPr="0050531E">
        <w:rPr>
          <w:sz w:val="24"/>
          <w:szCs w:val="24"/>
        </w:rPr>
        <w:t xml:space="preserve"> </w:t>
      </w:r>
    </w:p>
    <w:p w:rsidR="00982C14" w:rsidRPr="0050531E" w:rsidRDefault="00982C14" w:rsidP="00CF6C13">
      <w:pPr>
        <w:jc w:val="right"/>
        <w:rPr>
          <w:bCs/>
          <w:sz w:val="24"/>
          <w:szCs w:val="24"/>
        </w:rPr>
      </w:pPr>
      <w:r w:rsidRPr="0050531E">
        <w:rPr>
          <w:bCs/>
          <w:sz w:val="24"/>
          <w:szCs w:val="24"/>
        </w:rPr>
        <w:t xml:space="preserve">по предоставлению </w:t>
      </w:r>
    </w:p>
    <w:p w:rsidR="00982C14" w:rsidRPr="0050531E" w:rsidRDefault="00982C14" w:rsidP="00CF6C13">
      <w:pPr>
        <w:jc w:val="right"/>
        <w:rPr>
          <w:sz w:val="24"/>
          <w:szCs w:val="24"/>
        </w:rPr>
      </w:pPr>
      <w:r w:rsidRPr="0050531E">
        <w:rPr>
          <w:bCs/>
          <w:sz w:val="24"/>
          <w:szCs w:val="24"/>
        </w:rPr>
        <w:t xml:space="preserve">муниципальной услуги </w:t>
      </w:r>
    </w:p>
    <w:p w:rsidR="00982C14" w:rsidRPr="0050531E" w:rsidRDefault="00982C14" w:rsidP="00CF6C13">
      <w:pPr>
        <w:rPr>
          <w:sz w:val="24"/>
          <w:szCs w:val="24"/>
        </w:rPr>
      </w:pPr>
    </w:p>
    <w:p w:rsidR="00982C14" w:rsidRPr="0050531E" w:rsidRDefault="00982C14" w:rsidP="00CF6C13">
      <w:pPr>
        <w:rPr>
          <w:sz w:val="24"/>
          <w:szCs w:val="24"/>
        </w:rPr>
      </w:pPr>
    </w:p>
    <w:p w:rsidR="00982C14" w:rsidRPr="0050531E" w:rsidRDefault="00982C14" w:rsidP="00CF6C13">
      <w:pPr>
        <w:jc w:val="center"/>
        <w:rPr>
          <w:b/>
          <w:bCs/>
          <w:sz w:val="24"/>
          <w:szCs w:val="24"/>
        </w:rPr>
      </w:pPr>
    </w:p>
    <w:p w:rsidR="00982C14" w:rsidRPr="0050531E" w:rsidRDefault="00982C14" w:rsidP="00CF6C13">
      <w:pPr>
        <w:jc w:val="center"/>
        <w:rPr>
          <w:b/>
          <w:bCs/>
          <w:sz w:val="24"/>
          <w:szCs w:val="24"/>
        </w:rPr>
      </w:pPr>
    </w:p>
    <w:p w:rsidR="00982C14" w:rsidRPr="0050531E" w:rsidRDefault="00982C14" w:rsidP="00CF6C13">
      <w:pPr>
        <w:jc w:val="center"/>
        <w:rPr>
          <w:b/>
          <w:bCs/>
          <w:sz w:val="24"/>
          <w:szCs w:val="24"/>
        </w:rPr>
      </w:pPr>
    </w:p>
    <w:p w:rsidR="00982C14" w:rsidRPr="0050531E" w:rsidRDefault="00982C14" w:rsidP="00CF6C13">
      <w:pPr>
        <w:jc w:val="center"/>
        <w:rPr>
          <w:b/>
          <w:bCs/>
          <w:sz w:val="24"/>
          <w:szCs w:val="24"/>
        </w:rPr>
      </w:pPr>
      <w:r w:rsidRPr="0050531E">
        <w:rPr>
          <w:b/>
          <w:bCs/>
          <w:sz w:val="24"/>
          <w:szCs w:val="24"/>
        </w:rPr>
        <w:t>БЛОК-СХЕМА</w:t>
      </w:r>
    </w:p>
    <w:p w:rsidR="00982C14" w:rsidRPr="0050531E" w:rsidRDefault="00982C14" w:rsidP="00CF6C13">
      <w:pPr>
        <w:jc w:val="center"/>
        <w:rPr>
          <w:sz w:val="24"/>
          <w:szCs w:val="24"/>
        </w:rPr>
      </w:pPr>
      <w:r w:rsidRPr="0050531E">
        <w:rPr>
          <w:b/>
          <w:bCs/>
          <w:sz w:val="24"/>
          <w:szCs w:val="24"/>
        </w:rPr>
        <w:t>ПРЕДОСТАВЛЕНИЯ МУНИЦИПАЛЬНОЙ УСЛУГИ</w:t>
      </w:r>
    </w:p>
    <w:p w:rsidR="00982C14" w:rsidRDefault="00982C14">
      <w:pPr>
        <w:ind w:firstLine="1305"/>
        <w:rPr>
          <w:color w:val="000000"/>
        </w:rPr>
      </w:pPr>
    </w:p>
    <w:p w:rsidR="00982C14" w:rsidRPr="00F6052F" w:rsidRDefault="00982C14">
      <w:pPr>
        <w:rPr>
          <w:color w:val="000000"/>
        </w:rPr>
      </w:pPr>
    </w:p>
    <w:p w:rsidR="00982C14" w:rsidRPr="00F6052F" w:rsidRDefault="00784B4B">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8pt;height:483.6pt">
            <v:imagedata r:id="rId28" o:title=""/>
          </v:shape>
        </w:pict>
      </w:r>
    </w:p>
    <w:p w:rsidR="00FE1588" w:rsidRPr="000D2CD8" w:rsidRDefault="00CF6C13" w:rsidP="00CF6C13">
      <w:pPr>
        <w:ind w:right="-1" w:firstLine="709"/>
        <w:jc w:val="center"/>
        <w:rPr>
          <w:sz w:val="22"/>
          <w:szCs w:val="22"/>
        </w:rPr>
      </w:pPr>
      <w:r>
        <w:rPr>
          <w:sz w:val="22"/>
          <w:szCs w:val="22"/>
        </w:rPr>
        <w:t>________________</w:t>
      </w:r>
    </w:p>
    <w:sectPr w:rsidR="00FE1588" w:rsidRPr="000D2CD8" w:rsidSect="006C3223">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B4B" w:rsidRDefault="00784B4B" w:rsidP="006C3223">
      <w:r>
        <w:separator/>
      </w:r>
    </w:p>
  </w:endnote>
  <w:endnote w:type="continuationSeparator" w:id="0">
    <w:p w:rsidR="00784B4B" w:rsidRDefault="00784B4B" w:rsidP="006C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B4B" w:rsidRDefault="00784B4B" w:rsidP="006C3223">
      <w:r>
        <w:separator/>
      </w:r>
    </w:p>
  </w:footnote>
  <w:footnote w:type="continuationSeparator" w:id="0">
    <w:p w:rsidR="00784B4B" w:rsidRDefault="00784B4B" w:rsidP="006C3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13" w:rsidRDefault="00CF6C13">
    <w:pPr>
      <w:pStyle w:val="ab"/>
      <w:jc w:val="center"/>
    </w:pPr>
    <w:r>
      <w:fldChar w:fldCharType="begin"/>
    </w:r>
    <w:r>
      <w:instrText>PAGE   \* MERGEFORMAT</w:instrText>
    </w:r>
    <w:r>
      <w:fldChar w:fldCharType="separate"/>
    </w:r>
    <w:r w:rsidR="00A5411E">
      <w:rPr>
        <w:noProof/>
      </w:rPr>
      <w:t>2</w:t>
    </w:r>
    <w:r>
      <w:fldChar w:fldCharType="end"/>
    </w:r>
  </w:p>
  <w:p w:rsidR="00CF6C13" w:rsidRDefault="00CF6C1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26996"/>
    <w:rsid w:val="0043001D"/>
    <w:rsid w:val="004914DD"/>
    <w:rsid w:val="00511A2B"/>
    <w:rsid w:val="00554BEC"/>
    <w:rsid w:val="0056314A"/>
    <w:rsid w:val="00595F6F"/>
    <w:rsid w:val="005B7B3B"/>
    <w:rsid w:val="005C0140"/>
    <w:rsid w:val="006415B0"/>
    <w:rsid w:val="006463D8"/>
    <w:rsid w:val="00687D56"/>
    <w:rsid w:val="006C3223"/>
    <w:rsid w:val="00711921"/>
    <w:rsid w:val="00784B4B"/>
    <w:rsid w:val="00796BD1"/>
    <w:rsid w:val="008A3858"/>
    <w:rsid w:val="008A79D3"/>
    <w:rsid w:val="00982C14"/>
    <w:rsid w:val="009840BA"/>
    <w:rsid w:val="00A03876"/>
    <w:rsid w:val="00A13C7B"/>
    <w:rsid w:val="00A5411E"/>
    <w:rsid w:val="00AE1A2A"/>
    <w:rsid w:val="00B52D22"/>
    <w:rsid w:val="00B83D8D"/>
    <w:rsid w:val="00B95FEE"/>
    <w:rsid w:val="00BF2B0B"/>
    <w:rsid w:val="00CA2A1E"/>
    <w:rsid w:val="00CF6C13"/>
    <w:rsid w:val="00D368DC"/>
    <w:rsid w:val="00D97342"/>
    <w:rsid w:val="00F4320C"/>
    <w:rsid w:val="00F71B7A"/>
    <w:rsid w:val="00FE1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355F4"/>
  <w15:chartTrackingRefBased/>
  <w15:docId w15:val="{EA702BA6-A3E8-43ED-9D36-971CE282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w:basedOn w:val="a"/>
    <w:rsid w:val="00982C14"/>
    <w:pPr>
      <w:widowControl w:val="0"/>
      <w:autoSpaceDE w:val="0"/>
      <w:autoSpaceDN w:val="0"/>
      <w:adjustRightInd w:val="0"/>
      <w:jc w:val="left"/>
    </w:pPr>
    <w:rPr>
      <w:rFonts w:ascii="Arial" w:hAnsi="Arial" w:cs="Arial"/>
      <w:i/>
      <w:iCs/>
      <w:sz w:val="20"/>
    </w:rPr>
  </w:style>
  <w:style w:type="paragraph" w:customStyle="1" w:styleId="Heading">
    <w:name w:val="Heading"/>
    <w:rsid w:val="00982C14"/>
    <w:pPr>
      <w:widowControl w:val="0"/>
      <w:autoSpaceDE w:val="0"/>
      <w:autoSpaceDN w:val="0"/>
      <w:adjustRightInd w:val="0"/>
    </w:pPr>
    <w:rPr>
      <w:rFonts w:ascii="Arial" w:hAnsi="Arial" w:cs="Arial"/>
      <w:b/>
      <w:bCs/>
      <w:sz w:val="22"/>
      <w:szCs w:val="22"/>
    </w:rPr>
  </w:style>
  <w:style w:type="paragraph" w:customStyle="1" w:styleId="Preformat">
    <w:name w:val="Preformat"/>
    <w:rsid w:val="00982C14"/>
    <w:pPr>
      <w:widowControl w:val="0"/>
      <w:autoSpaceDE w:val="0"/>
      <w:autoSpaceDN w:val="0"/>
      <w:adjustRightInd w:val="0"/>
    </w:pPr>
    <w:rPr>
      <w:rFonts w:ascii="Courier New" w:hAnsi="Courier New" w:cs="Courier New"/>
    </w:rPr>
  </w:style>
  <w:style w:type="character" w:styleId="aa">
    <w:name w:val="Hyperlink"/>
    <w:rsid w:val="00982C14"/>
    <w:rPr>
      <w:rFonts w:ascii="Arial" w:hAnsi="Arial" w:cs="Arial"/>
      <w:i/>
      <w:iCs/>
      <w:sz w:val="18"/>
      <w:szCs w:val="18"/>
    </w:rPr>
  </w:style>
  <w:style w:type="paragraph" w:customStyle="1" w:styleId="Context">
    <w:name w:val="Context"/>
    <w:rsid w:val="00982C14"/>
    <w:pPr>
      <w:widowControl w:val="0"/>
      <w:autoSpaceDE w:val="0"/>
      <w:autoSpaceDN w:val="0"/>
      <w:adjustRightInd w:val="0"/>
    </w:pPr>
    <w:rPr>
      <w:rFonts w:ascii="Arial" w:hAnsi="Arial" w:cs="Arial"/>
      <w:sz w:val="18"/>
      <w:szCs w:val="18"/>
    </w:rPr>
  </w:style>
  <w:style w:type="paragraph" w:customStyle="1" w:styleId="ConsPlusNormal">
    <w:name w:val="ConsPlusNormal"/>
    <w:rsid w:val="00982C14"/>
    <w:pPr>
      <w:widowControl w:val="0"/>
      <w:autoSpaceDE w:val="0"/>
      <w:autoSpaceDN w:val="0"/>
    </w:pPr>
    <w:rPr>
      <w:rFonts w:ascii="Calibri" w:eastAsia="Calibri" w:hAnsi="Calibri" w:cs="Calibri"/>
      <w:sz w:val="22"/>
    </w:rPr>
  </w:style>
  <w:style w:type="paragraph" w:customStyle="1" w:styleId="ConsPlusNonformat">
    <w:name w:val="ConsPlusNonformat"/>
    <w:rsid w:val="00982C14"/>
    <w:pPr>
      <w:widowControl w:val="0"/>
      <w:autoSpaceDE w:val="0"/>
      <w:autoSpaceDN w:val="0"/>
    </w:pPr>
    <w:rPr>
      <w:rFonts w:ascii="Courier New" w:eastAsia="Calibri" w:hAnsi="Courier New" w:cs="Courier New"/>
    </w:rPr>
  </w:style>
  <w:style w:type="paragraph" w:styleId="ab">
    <w:name w:val="header"/>
    <w:basedOn w:val="a"/>
    <w:link w:val="ac"/>
    <w:uiPriority w:val="99"/>
    <w:rsid w:val="006C3223"/>
    <w:pPr>
      <w:tabs>
        <w:tab w:val="center" w:pos="4677"/>
        <w:tab w:val="right" w:pos="9355"/>
      </w:tabs>
    </w:pPr>
  </w:style>
  <w:style w:type="character" w:customStyle="1" w:styleId="ac">
    <w:name w:val="Верхний колонтитул Знак"/>
    <w:link w:val="ab"/>
    <w:uiPriority w:val="99"/>
    <w:rsid w:val="006C3223"/>
    <w:rPr>
      <w:sz w:val="28"/>
    </w:rPr>
  </w:style>
  <w:style w:type="paragraph" w:styleId="ad">
    <w:name w:val="footer"/>
    <w:basedOn w:val="a"/>
    <w:link w:val="ae"/>
    <w:rsid w:val="006C3223"/>
    <w:pPr>
      <w:tabs>
        <w:tab w:val="center" w:pos="4677"/>
        <w:tab w:val="right" w:pos="9355"/>
      </w:tabs>
    </w:pPr>
  </w:style>
  <w:style w:type="character" w:customStyle="1" w:styleId="ae">
    <w:name w:val="Нижний колонтитул Знак"/>
    <w:link w:val="ad"/>
    <w:rsid w:val="006C322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37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ettings" Target="settings.xml"/><Relationship Id="rId16" Type="http://schemas.openxmlformats.org/officeDocument/2006/relationships/hyperlink" Target="consultantplus://offline/ref=8595D39F03F1F691F2C041DA4B9F5EA2335B59AD0B17DE319F0F4D993A0853F9AC0D59045D185589345B51C5A3yCo5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endnotes" Target="endnotes.xml"/><Relationship Id="rId15" Type="http://schemas.openxmlformats.org/officeDocument/2006/relationships/hyperlink" Target="consultantplus://offline/ref=8595D39F03F1F691F2C041DA4B9F5EA2335F55AE0D14DE319F0F4D993A0853F9AC0D59045D185589345B51C5A3yCo5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image" Target="media/image1.wmf"/><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AC0D59045D185589345B51C5A3yCo5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yperlink" Target="consultantplus://offline/ref=E831FF2DFC4B0F880A555BB732EE11FA8AA14992340636D1FA611C8D982D6DC99EB883BD59F3189Cq6KB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11440</Words>
  <Characters>65210</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6</cp:revision>
  <cp:lastPrinted>2021-11-10T12:14:00Z</cp:lastPrinted>
  <dcterms:created xsi:type="dcterms:W3CDTF">2021-11-08T14:11:00Z</dcterms:created>
  <dcterms:modified xsi:type="dcterms:W3CDTF">2021-11-10T12:14:00Z</dcterms:modified>
</cp:coreProperties>
</file>