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2741C" w:rsidRDefault="0022741C">
      <w:pPr>
        <w:tabs>
          <w:tab w:val="left" w:pos="567"/>
          <w:tab w:val="left" w:pos="3686"/>
        </w:tabs>
      </w:pPr>
      <w:r>
        <w:tab/>
        <w:t>25 сентября 2018 г.</w:t>
      </w:r>
      <w:r>
        <w:tab/>
        <w:t>01-2118-а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9061D" w:rsidTr="0059061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061D" w:rsidRDefault="0059061D" w:rsidP="00B52D22">
            <w:pPr>
              <w:rPr>
                <w:b/>
                <w:sz w:val="24"/>
                <w:szCs w:val="24"/>
              </w:rPr>
            </w:pPr>
            <w:r w:rsidRPr="0059061D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 (с изменениями)</w:t>
            </w:r>
          </w:p>
        </w:tc>
      </w:tr>
    </w:tbl>
    <w:p w:rsidR="00554BEC" w:rsidRPr="00E6445F" w:rsidRDefault="00963B9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E6445F">
        <w:rPr>
          <w:color w:val="000000"/>
          <w:sz w:val="22"/>
          <w:szCs w:val="22"/>
        </w:rPr>
        <w:t>21.1700   ДО.НПА</w:t>
      </w:r>
    </w:p>
    <w:bookmarkEnd w:id="0"/>
    <w:p w:rsidR="0059061D" w:rsidRDefault="0059061D" w:rsidP="001A2440">
      <w:pPr>
        <w:ind w:right="-1" w:firstLine="709"/>
        <w:rPr>
          <w:sz w:val="22"/>
          <w:szCs w:val="22"/>
        </w:rPr>
      </w:pPr>
    </w:p>
    <w:p w:rsidR="0059061D" w:rsidRPr="0059061D" w:rsidRDefault="007B0A19" w:rsidP="0059061D">
      <w:pPr>
        <w:ind w:firstLine="720"/>
        <w:rPr>
          <w:szCs w:val="28"/>
        </w:rPr>
      </w:pPr>
      <w:r>
        <w:rPr>
          <w:szCs w:val="28"/>
        </w:rPr>
        <w:t>В соответствии с постановлением</w:t>
      </w:r>
      <w:r w:rsidR="0059061D" w:rsidRPr="0059061D">
        <w:rPr>
          <w:szCs w:val="28"/>
        </w:rPr>
        <w:t xml:space="preserve"> а</w:t>
      </w:r>
      <w:r>
        <w:rPr>
          <w:szCs w:val="28"/>
        </w:rPr>
        <w:t>дминистрации Тихвинского района</w:t>
      </w:r>
      <w:r w:rsidR="0059061D" w:rsidRPr="0059061D">
        <w:rPr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9061D">
        <w:rPr>
          <w:rFonts w:eastAsia="Calibri"/>
          <w:b/>
          <w:color w:val="000000"/>
          <w:szCs w:val="28"/>
        </w:rPr>
        <w:t xml:space="preserve">от 12 октября 2017 года </w:t>
      </w:r>
      <w:r w:rsidR="007B0A19">
        <w:rPr>
          <w:rFonts w:eastAsia="Calibri"/>
          <w:b/>
          <w:color w:val="000000"/>
          <w:szCs w:val="28"/>
        </w:rPr>
        <w:t xml:space="preserve">    </w:t>
      </w:r>
      <w:r w:rsidRPr="0059061D">
        <w:rPr>
          <w:rFonts w:eastAsia="Calibri"/>
          <w:b/>
          <w:color w:val="000000"/>
          <w:szCs w:val="28"/>
        </w:rPr>
        <w:t>№01-2779-а (с изменениями)</w:t>
      </w:r>
      <w:r w:rsidRPr="0059061D">
        <w:rPr>
          <w:rFonts w:eastAsia="Calibri"/>
          <w:color w:val="000000"/>
          <w:szCs w:val="28"/>
        </w:rPr>
        <w:t xml:space="preserve">, следующие изменения: 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 xml:space="preserve">1.1. в графе </w:t>
      </w:r>
      <w:r>
        <w:rPr>
          <w:rFonts w:eastAsia="Calibri"/>
          <w:color w:val="000000"/>
          <w:szCs w:val="28"/>
        </w:rPr>
        <w:t>«</w:t>
      </w:r>
      <w:r w:rsidRPr="007B0A19">
        <w:rPr>
          <w:rFonts w:eastAsia="Calibri"/>
          <w:b/>
          <w:color w:val="000000"/>
          <w:szCs w:val="28"/>
        </w:rPr>
        <w:t>Объемы бюджетных ассигнований</w:t>
      </w:r>
      <w:r w:rsidRPr="0059061D">
        <w:rPr>
          <w:rFonts w:eastAsia="Calibri"/>
          <w:b/>
          <w:color w:val="000000"/>
          <w:szCs w:val="28"/>
        </w:rPr>
        <w:t xml:space="preserve"> программы</w:t>
      </w:r>
      <w:r w:rsidRPr="0059061D">
        <w:rPr>
          <w:rFonts w:eastAsia="Calibri"/>
          <w:color w:val="000000"/>
          <w:szCs w:val="28"/>
        </w:rPr>
        <w:t>» паспорта муниципальной программы Тихвинского района «Современное образование в Тихвинском районе»: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3918549,3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3920049,3</w:t>
      </w:r>
      <w:r w:rsidRPr="0059061D">
        <w:rPr>
          <w:color w:val="000000"/>
          <w:szCs w:val="28"/>
        </w:rPr>
        <w:t xml:space="preserve">»; 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1377454,3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1377519,3</w:t>
      </w:r>
      <w:r w:rsidRPr="0059061D">
        <w:rPr>
          <w:color w:val="000000"/>
          <w:szCs w:val="28"/>
        </w:rPr>
        <w:t xml:space="preserve">»; 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2120860,0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2122295,0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3918549,3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3920049,3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1115156,2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1116656,2</w:t>
      </w:r>
      <w:r w:rsidR="007B0A19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в строке в 2018 году: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1280925,7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1282425,7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377749,3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379249,3</w:t>
      </w:r>
      <w:r w:rsidR="007B0A19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1.2. в разделе 7 «</w:t>
      </w:r>
      <w:r w:rsidRPr="0059061D">
        <w:rPr>
          <w:rFonts w:eastAsia="Calibri"/>
          <w:b/>
          <w:color w:val="000000"/>
          <w:szCs w:val="28"/>
        </w:rPr>
        <w:t>Обоснование объема финансовых ресурсов, необходимых для реализации Программы</w:t>
      </w:r>
      <w:r w:rsidRPr="0059061D">
        <w:rPr>
          <w:rFonts w:eastAsia="Calibri"/>
          <w:color w:val="000000"/>
          <w:szCs w:val="28"/>
        </w:rPr>
        <w:t xml:space="preserve">»: 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3918549,3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3920049,3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1115156,2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1116656,2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i/>
          <w:color w:val="000000"/>
          <w:szCs w:val="28"/>
        </w:rPr>
      </w:pPr>
      <w:r w:rsidRPr="0059061D">
        <w:rPr>
          <w:rFonts w:eastAsia="Calibri"/>
          <w:b/>
          <w:i/>
          <w:color w:val="000000"/>
          <w:szCs w:val="28"/>
        </w:rPr>
        <w:t>Подпрограммы 1</w:t>
      </w:r>
      <w:r w:rsidRPr="0059061D">
        <w:rPr>
          <w:rFonts w:eastAsia="Calibri"/>
          <w:i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1377454,3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1377519,3</w:t>
      </w:r>
      <w:r w:rsidRPr="0059061D">
        <w:rPr>
          <w:color w:val="000000"/>
          <w:szCs w:val="28"/>
        </w:rPr>
        <w:t xml:space="preserve">»; 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304202,2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304267,2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в строке в 2018 году</w:t>
      </w:r>
      <w:r w:rsidR="00DC2E87">
        <w:rPr>
          <w:rFonts w:eastAsia="Calibri"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lastRenderedPageBreak/>
        <w:t>цифры «</w:t>
      </w:r>
      <w:r w:rsidRPr="0059061D">
        <w:rPr>
          <w:rFonts w:eastAsia="Calibri"/>
          <w:b/>
          <w:color w:val="000000"/>
          <w:szCs w:val="28"/>
        </w:rPr>
        <w:t>438568,0</w:t>
      </w:r>
      <w:r w:rsidRPr="0059061D">
        <w:rPr>
          <w:rFonts w:eastAsia="Calibri"/>
          <w:color w:val="000000"/>
          <w:szCs w:val="28"/>
        </w:rPr>
        <w:t>» заменить цифрами «</w:t>
      </w:r>
      <w:r w:rsidRPr="0059061D">
        <w:rPr>
          <w:rFonts w:eastAsia="Calibri"/>
          <w:b/>
          <w:color w:val="000000"/>
          <w:szCs w:val="28"/>
        </w:rPr>
        <w:t>438633,0</w:t>
      </w:r>
      <w:r w:rsidRPr="0059061D">
        <w:rPr>
          <w:rFonts w:eastAsia="Calibri"/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851"/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цифры «</w:t>
      </w:r>
      <w:r w:rsidRPr="0059061D">
        <w:rPr>
          <w:rFonts w:eastAsia="Calibri"/>
          <w:b/>
          <w:color w:val="000000"/>
          <w:szCs w:val="28"/>
        </w:rPr>
        <w:t>104418,6</w:t>
      </w:r>
      <w:r w:rsidRPr="0059061D">
        <w:rPr>
          <w:rFonts w:eastAsia="Calibri"/>
          <w:color w:val="000000"/>
          <w:szCs w:val="28"/>
        </w:rPr>
        <w:t>» заменить цифрами «</w:t>
      </w:r>
      <w:r w:rsidRPr="0059061D">
        <w:rPr>
          <w:rFonts w:eastAsia="Calibri"/>
          <w:b/>
          <w:color w:val="000000"/>
          <w:szCs w:val="28"/>
        </w:rPr>
        <w:t>104483,6</w:t>
      </w:r>
      <w:r w:rsidR="00DC2E87">
        <w:rPr>
          <w:rFonts w:eastAsia="Calibri"/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i/>
          <w:color w:val="000000"/>
          <w:szCs w:val="28"/>
        </w:rPr>
      </w:pPr>
      <w:r w:rsidRPr="0059061D">
        <w:rPr>
          <w:rFonts w:eastAsia="Calibri"/>
          <w:b/>
          <w:i/>
          <w:color w:val="000000"/>
          <w:szCs w:val="28"/>
        </w:rPr>
        <w:t>Подпрограммы 2</w:t>
      </w:r>
      <w:r w:rsidRPr="0059061D">
        <w:rPr>
          <w:rFonts w:eastAsia="Calibri"/>
          <w:i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2120860,0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2122295,0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393239,6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394674,6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в строке в 2018 году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702170,5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703605,5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133983,7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135418,7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bCs/>
          <w:color w:val="000000"/>
          <w:szCs w:val="28"/>
        </w:rPr>
        <w:t xml:space="preserve">1.3. </w:t>
      </w:r>
      <w:r w:rsidRPr="0059061D">
        <w:rPr>
          <w:rFonts w:eastAsia="Calibri"/>
          <w:color w:val="000000"/>
          <w:szCs w:val="28"/>
        </w:rPr>
        <w:t>в разделе 9</w:t>
      </w:r>
      <w:r w:rsidRPr="0059061D">
        <w:rPr>
          <w:rFonts w:eastAsia="Calibri"/>
          <w:bCs/>
          <w:color w:val="000000"/>
          <w:szCs w:val="28"/>
        </w:rPr>
        <w:t xml:space="preserve"> «</w:t>
      </w:r>
      <w:r w:rsidRPr="0059061D">
        <w:rPr>
          <w:rFonts w:eastAsia="Calibri"/>
          <w:b/>
          <w:bCs/>
          <w:color w:val="000000"/>
          <w:szCs w:val="28"/>
        </w:rPr>
        <w:t>Характеристика подпрограмм Программы</w:t>
      </w:r>
      <w:r w:rsidR="00DC2E87">
        <w:rPr>
          <w:rFonts w:eastAsia="Calibri"/>
          <w:color w:val="000000"/>
          <w:szCs w:val="28"/>
        </w:rPr>
        <w:t>»:</w:t>
      </w:r>
      <w:r w:rsidRPr="0059061D">
        <w:rPr>
          <w:rFonts w:eastAsia="Calibri"/>
          <w:color w:val="000000"/>
          <w:szCs w:val="28"/>
        </w:rPr>
        <w:t xml:space="preserve"> </w:t>
      </w:r>
    </w:p>
    <w:p w:rsidR="0059061D" w:rsidRPr="0059061D" w:rsidRDefault="0059061D" w:rsidP="0059061D">
      <w:pPr>
        <w:ind w:firstLine="720"/>
        <w:contextualSpacing/>
        <w:rPr>
          <w:rFonts w:eastAsia="Calibri"/>
          <w:bCs/>
          <w:color w:val="000000"/>
          <w:szCs w:val="28"/>
        </w:rPr>
      </w:pPr>
      <w:r w:rsidRPr="0059061D">
        <w:rPr>
          <w:rFonts w:eastAsia="Calibri"/>
          <w:b/>
          <w:bCs/>
          <w:color w:val="000000"/>
          <w:szCs w:val="28"/>
        </w:rPr>
        <w:t>пункт 9.1. Подпрограмма 1 «Развитие дошкольного образования детей Тихвинского района»</w:t>
      </w:r>
      <w:r w:rsidRPr="0059061D">
        <w:rPr>
          <w:rFonts w:eastAsia="Calibri"/>
          <w:bCs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1377454,3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1377519,3</w:t>
      </w:r>
      <w:r w:rsidRPr="0059061D">
        <w:rPr>
          <w:color w:val="000000"/>
          <w:szCs w:val="28"/>
        </w:rPr>
        <w:t xml:space="preserve">»; 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304202,2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304267,2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в строке в 2018 году</w:t>
      </w:r>
      <w:r w:rsidR="00DC2E87">
        <w:rPr>
          <w:rFonts w:eastAsia="Calibri"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цифры «</w:t>
      </w:r>
      <w:r w:rsidRPr="0059061D">
        <w:rPr>
          <w:rFonts w:eastAsia="Calibri"/>
          <w:b/>
          <w:color w:val="000000"/>
          <w:szCs w:val="28"/>
        </w:rPr>
        <w:t>438568,0</w:t>
      </w:r>
      <w:r w:rsidRPr="0059061D">
        <w:rPr>
          <w:rFonts w:eastAsia="Calibri"/>
          <w:color w:val="000000"/>
          <w:szCs w:val="28"/>
        </w:rPr>
        <w:t>» заменить цифрами «</w:t>
      </w:r>
      <w:r w:rsidRPr="0059061D">
        <w:rPr>
          <w:rFonts w:eastAsia="Calibri"/>
          <w:b/>
          <w:color w:val="000000"/>
          <w:szCs w:val="28"/>
        </w:rPr>
        <w:t>438633,0</w:t>
      </w:r>
      <w:r w:rsidRPr="0059061D">
        <w:rPr>
          <w:rFonts w:eastAsia="Calibri"/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цифры «</w:t>
      </w:r>
      <w:r w:rsidRPr="0059061D">
        <w:rPr>
          <w:rFonts w:eastAsia="Calibri"/>
          <w:b/>
          <w:color w:val="000000"/>
          <w:szCs w:val="28"/>
        </w:rPr>
        <w:t>104418,6</w:t>
      </w:r>
      <w:r w:rsidRPr="0059061D">
        <w:rPr>
          <w:rFonts w:eastAsia="Calibri"/>
          <w:color w:val="000000"/>
          <w:szCs w:val="28"/>
        </w:rPr>
        <w:t>» заменить цифрами «</w:t>
      </w:r>
      <w:r w:rsidRPr="0059061D">
        <w:rPr>
          <w:rFonts w:eastAsia="Calibri"/>
          <w:b/>
          <w:color w:val="000000"/>
          <w:szCs w:val="28"/>
        </w:rPr>
        <w:t>104483,6</w:t>
      </w:r>
      <w:r w:rsidR="00DC2E87">
        <w:rPr>
          <w:rFonts w:eastAsia="Calibri"/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bCs/>
          <w:color w:val="000000"/>
          <w:szCs w:val="28"/>
        </w:rPr>
      </w:pPr>
      <w:r w:rsidRPr="0059061D">
        <w:rPr>
          <w:rFonts w:eastAsia="Calibri"/>
          <w:b/>
          <w:bCs/>
          <w:color w:val="000000"/>
          <w:szCs w:val="28"/>
        </w:rPr>
        <w:t>пункт 9.2. Подпрограмма 2 «Развитие начального общего, основного общего и среднего общего образования детей Тихвинского района»</w:t>
      </w:r>
      <w:r w:rsidRPr="0059061D">
        <w:rPr>
          <w:rFonts w:eastAsia="Calibri"/>
          <w:bCs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2120860,0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2122295,0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393239,6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394674,6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contextualSpacing/>
        <w:rPr>
          <w:rFonts w:eastAsia="Calibri"/>
          <w:color w:val="000000"/>
          <w:szCs w:val="28"/>
        </w:rPr>
      </w:pPr>
      <w:r w:rsidRPr="0059061D">
        <w:rPr>
          <w:rFonts w:eastAsia="Calibri"/>
          <w:color w:val="000000"/>
          <w:szCs w:val="28"/>
        </w:rPr>
        <w:t>в строке в 2018 году</w:t>
      </w:r>
      <w:r w:rsidR="00DC2E87">
        <w:rPr>
          <w:rFonts w:eastAsia="Calibri"/>
          <w:color w:val="000000"/>
          <w:szCs w:val="28"/>
        </w:rPr>
        <w:t>: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702170,5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703605,5</w:t>
      </w:r>
      <w:r w:rsidRPr="0059061D">
        <w:rPr>
          <w:color w:val="000000"/>
          <w:szCs w:val="28"/>
        </w:rPr>
        <w:t>»;</w:t>
      </w:r>
    </w:p>
    <w:p w:rsidR="0059061D" w:rsidRPr="0059061D" w:rsidRDefault="0059061D" w:rsidP="0059061D">
      <w:pPr>
        <w:numPr>
          <w:ilvl w:val="0"/>
          <w:numId w:val="2"/>
        </w:numPr>
        <w:tabs>
          <w:tab w:val="left" w:pos="993"/>
        </w:tabs>
        <w:ind w:left="0" w:firstLine="720"/>
        <w:contextualSpacing/>
        <w:rPr>
          <w:color w:val="000000"/>
          <w:szCs w:val="28"/>
        </w:rPr>
      </w:pPr>
      <w:r w:rsidRPr="0059061D">
        <w:rPr>
          <w:color w:val="000000"/>
          <w:szCs w:val="28"/>
        </w:rPr>
        <w:t>цифры «</w:t>
      </w:r>
      <w:r w:rsidRPr="0059061D">
        <w:rPr>
          <w:b/>
          <w:color w:val="000000"/>
          <w:szCs w:val="28"/>
        </w:rPr>
        <w:t>133983,7</w:t>
      </w:r>
      <w:r w:rsidRPr="0059061D">
        <w:rPr>
          <w:color w:val="000000"/>
          <w:szCs w:val="28"/>
        </w:rPr>
        <w:t>» заменить цифрами «</w:t>
      </w:r>
      <w:r w:rsidRPr="0059061D">
        <w:rPr>
          <w:b/>
          <w:color w:val="000000"/>
          <w:szCs w:val="28"/>
        </w:rPr>
        <w:t>135418,7</w:t>
      </w:r>
      <w:r w:rsidR="00DC2E87">
        <w:rPr>
          <w:color w:val="000000"/>
          <w:szCs w:val="28"/>
        </w:rPr>
        <w:t>»;</w:t>
      </w:r>
    </w:p>
    <w:p w:rsidR="0059061D" w:rsidRPr="0059061D" w:rsidRDefault="0059061D" w:rsidP="0059061D">
      <w:pPr>
        <w:ind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 xml:space="preserve">1.4. утвердить </w:t>
      </w:r>
      <w:r w:rsidRPr="0059061D">
        <w:rPr>
          <w:b/>
          <w:color w:val="000000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 w:rsidRPr="0059061D">
        <w:rPr>
          <w:color w:val="000000"/>
          <w:szCs w:val="28"/>
        </w:rPr>
        <w:t xml:space="preserve"> в новой редакции (приложение).</w:t>
      </w:r>
    </w:p>
    <w:p w:rsidR="0059061D" w:rsidRPr="0059061D" w:rsidRDefault="0059061D" w:rsidP="0059061D">
      <w:pPr>
        <w:ind w:firstLine="720"/>
        <w:rPr>
          <w:color w:val="000000"/>
          <w:szCs w:val="28"/>
        </w:rPr>
      </w:pPr>
      <w:r w:rsidRPr="0059061D">
        <w:rPr>
          <w:color w:val="000000"/>
          <w:szCs w:val="28"/>
        </w:rPr>
        <w:t xml:space="preserve">2. Признать утратившим силу </w:t>
      </w:r>
      <w:r w:rsidRPr="0059061D">
        <w:rPr>
          <w:b/>
          <w:color w:val="000000"/>
          <w:szCs w:val="28"/>
        </w:rPr>
        <w:t>подпункт 1.4.</w:t>
      </w:r>
      <w:r w:rsidRPr="0059061D">
        <w:rPr>
          <w:color w:val="000000"/>
          <w:szCs w:val="28"/>
        </w:rPr>
        <w:t xml:space="preserve"> постановления администрации Тихвинского района </w:t>
      </w:r>
      <w:r w:rsidRPr="0059061D">
        <w:rPr>
          <w:b/>
          <w:color w:val="000000"/>
          <w:szCs w:val="28"/>
        </w:rPr>
        <w:t>от 22 августа 2018 года №01-1887-а</w:t>
      </w:r>
      <w:r w:rsidRPr="0059061D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12 октября 2017 года №01-2779-а (с изменениями)».</w:t>
      </w:r>
    </w:p>
    <w:p w:rsidR="0059061D" w:rsidRDefault="0059061D" w:rsidP="0059061D">
      <w:pPr>
        <w:ind w:firstLine="720"/>
        <w:rPr>
          <w:szCs w:val="28"/>
        </w:rPr>
      </w:pPr>
      <w:r w:rsidRPr="0059061D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9061D" w:rsidRDefault="0059061D" w:rsidP="0059061D">
      <w:pPr>
        <w:rPr>
          <w:szCs w:val="28"/>
        </w:rPr>
      </w:pPr>
    </w:p>
    <w:p w:rsidR="0059061D" w:rsidRDefault="0059061D" w:rsidP="0059061D">
      <w:pPr>
        <w:rPr>
          <w:szCs w:val="28"/>
        </w:rPr>
      </w:pPr>
    </w:p>
    <w:p w:rsidR="0059061D" w:rsidRDefault="0059061D" w:rsidP="0059061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59061D" w:rsidRDefault="0059061D" w:rsidP="0059061D">
      <w:pPr>
        <w:rPr>
          <w:szCs w:val="28"/>
        </w:rPr>
      </w:pPr>
    </w:p>
    <w:p w:rsidR="0059061D" w:rsidRDefault="0059061D" w:rsidP="0059061D">
      <w:pPr>
        <w:rPr>
          <w:szCs w:val="28"/>
        </w:rPr>
      </w:pPr>
    </w:p>
    <w:p w:rsidR="00DC2E87" w:rsidRDefault="00DC2E87" w:rsidP="0059061D">
      <w:pPr>
        <w:rPr>
          <w:szCs w:val="28"/>
        </w:rPr>
      </w:pPr>
    </w:p>
    <w:p w:rsidR="0059061D" w:rsidRPr="0059061D" w:rsidRDefault="0059061D" w:rsidP="0059061D">
      <w:pPr>
        <w:rPr>
          <w:color w:val="000000"/>
          <w:szCs w:val="28"/>
        </w:rPr>
      </w:pPr>
      <w:r w:rsidRPr="0059061D">
        <w:rPr>
          <w:color w:val="000000"/>
          <w:szCs w:val="28"/>
        </w:rPr>
        <w:t>Ефимов Валерий Анатольевич,</w:t>
      </w:r>
    </w:p>
    <w:p w:rsidR="0059061D" w:rsidRDefault="0059061D" w:rsidP="0059061D">
      <w:pPr>
        <w:rPr>
          <w:color w:val="000000"/>
          <w:szCs w:val="28"/>
        </w:rPr>
      </w:pPr>
      <w:r w:rsidRPr="0059061D">
        <w:rPr>
          <w:color w:val="000000"/>
          <w:szCs w:val="28"/>
        </w:rPr>
        <w:t>51-748</w:t>
      </w:r>
    </w:p>
    <w:p w:rsidR="00DC2E87" w:rsidRDefault="00DC2E87" w:rsidP="0059061D">
      <w:pPr>
        <w:rPr>
          <w:color w:val="000000"/>
          <w:szCs w:val="28"/>
        </w:rPr>
      </w:pPr>
    </w:p>
    <w:p w:rsidR="0059061D" w:rsidRDefault="0059061D" w:rsidP="005906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59061D" w:rsidTr="0059061D">
        <w:trPr>
          <w:trHeight w:val="168"/>
        </w:trPr>
        <w:tc>
          <w:tcPr>
            <w:tcW w:w="3119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214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168"/>
        </w:trPr>
        <w:tc>
          <w:tcPr>
            <w:tcW w:w="3119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214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69"/>
        </w:trPr>
        <w:tc>
          <w:tcPr>
            <w:tcW w:w="3119" w:type="pct"/>
            <w:hideMark/>
          </w:tcPr>
          <w:p w:rsidR="0059061D" w:rsidRDefault="00DC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59061D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4" w:type="pct"/>
            <w:hideMark/>
          </w:tcPr>
          <w:p w:rsidR="0059061D" w:rsidRDefault="00A1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67"/>
        </w:trPr>
        <w:tc>
          <w:tcPr>
            <w:tcW w:w="3119" w:type="pct"/>
            <w:hideMark/>
          </w:tcPr>
          <w:p w:rsidR="0059061D" w:rsidRDefault="00A1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59061D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214" w:type="pct"/>
            <w:hideMark/>
          </w:tcPr>
          <w:p w:rsidR="0059061D" w:rsidRDefault="00A1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67"/>
        </w:trPr>
        <w:tc>
          <w:tcPr>
            <w:tcW w:w="3119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67"/>
        </w:trPr>
        <w:tc>
          <w:tcPr>
            <w:tcW w:w="3119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121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667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</w:tbl>
    <w:p w:rsidR="0059061D" w:rsidRDefault="0059061D" w:rsidP="0059061D">
      <w:pPr>
        <w:spacing w:line="360" w:lineRule="auto"/>
        <w:rPr>
          <w:b/>
          <w:sz w:val="24"/>
          <w:szCs w:val="24"/>
        </w:rPr>
      </w:pPr>
    </w:p>
    <w:p w:rsidR="0059061D" w:rsidRDefault="0059061D" w:rsidP="005906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59061D" w:rsidTr="0059061D">
        <w:tc>
          <w:tcPr>
            <w:tcW w:w="378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42"/>
        </w:trPr>
        <w:tc>
          <w:tcPr>
            <w:tcW w:w="378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245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90"/>
        </w:trPr>
        <w:tc>
          <w:tcPr>
            <w:tcW w:w="378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В.А.</w:t>
            </w:r>
          </w:p>
        </w:tc>
        <w:tc>
          <w:tcPr>
            <w:tcW w:w="245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90"/>
        </w:trPr>
        <w:tc>
          <w:tcPr>
            <w:tcW w:w="378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245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  <w:tr w:rsidR="0059061D" w:rsidTr="0059061D">
        <w:trPr>
          <w:trHeight w:val="90"/>
        </w:trPr>
        <w:tc>
          <w:tcPr>
            <w:tcW w:w="3784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245" w:type="pct"/>
            <w:hideMark/>
          </w:tcPr>
          <w:p w:rsidR="0059061D" w:rsidRDefault="0059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9061D" w:rsidRDefault="0059061D">
            <w:pPr>
              <w:rPr>
                <w:sz w:val="24"/>
                <w:szCs w:val="24"/>
              </w:rPr>
            </w:pPr>
          </w:p>
        </w:tc>
      </w:tr>
    </w:tbl>
    <w:p w:rsidR="0059061D" w:rsidRDefault="0059061D" w:rsidP="0059061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59061D" w:rsidTr="0059061D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061D" w:rsidRDefault="00590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061D" w:rsidRDefault="00A10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61D" w:rsidRDefault="0059061D">
            <w:pPr>
              <w:rPr>
                <w:b/>
                <w:sz w:val="24"/>
                <w:szCs w:val="24"/>
              </w:rPr>
            </w:pPr>
          </w:p>
        </w:tc>
      </w:tr>
    </w:tbl>
    <w:p w:rsidR="0059061D" w:rsidRDefault="0059061D" w:rsidP="0059061D">
      <w:pPr>
        <w:rPr>
          <w:sz w:val="22"/>
          <w:szCs w:val="22"/>
        </w:rPr>
      </w:pPr>
    </w:p>
    <w:p w:rsidR="00A10B94" w:rsidRDefault="00A10B94" w:rsidP="0059061D">
      <w:pPr>
        <w:rPr>
          <w:sz w:val="22"/>
          <w:szCs w:val="22"/>
        </w:rPr>
        <w:sectPr w:rsidR="00A10B94" w:rsidSect="0059061D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10B94" w:rsidRDefault="00A10B94" w:rsidP="00A10B94">
      <w:pPr>
        <w:ind w:left="8364"/>
      </w:pPr>
      <w:r>
        <w:lastRenderedPageBreak/>
        <w:t>УТВЕРЖДЕН</w:t>
      </w: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постановлением администрации</w:t>
      </w: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Тихвинского района</w:t>
      </w:r>
    </w:p>
    <w:p w:rsidR="00A10B94" w:rsidRPr="00E6445F" w:rsidRDefault="00A10B94" w:rsidP="00A10B94">
      <w:pPr>
        <w:ind w:left="8364"/>
        <w:rPr>
          <w:color w:val="000000"/>
          <w:szCs w:val="28"/>
        </w:rPr>
      </w:pPr>
      <w:r>
        <w:rPr>
          <w:szCs w:val="28"/>
        </w:rPr>
        <w:t xml:space="preserve">от </w:t>
      </w:r>
      <w:r w:rsidR="0022741C" w:rsidRPr="00E6445F">
        <w:rPr>
          <w:color w:val="000000"/>
          <w:szCs w:val="28"/>
        </w:rPr>
        <w:t>25</w:t>
      </w:r>
      <w:r w:rsidRPr="00E6445F">
        <w:rPr>
          <w:color w:val="000000"/>
          <w:szCs w:val="28"/>
        </w:rPr>
        <w:t xml:space="preserve"> сентября 2018</w:t>
      </w:r>
      <w:r w:rsidR="0022741C" w:rsidRPr="00E6445F">
        <w:rPr>
          <w:color w:val="000000"/>
          <w:szCs w:val="28"/>
        </w:rPr>
        <w:t xml:space="preserve"> г. №01-2118</w:t>
      </w:r>
      <w:r w:rsidRPr="00E6445F">
        <w:rPr>
          <w:color w:val="000000"/>
          <w:szCs w:val="28"/>
        </w:rPr>
        <w:t>-а</w:t>
      </w: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(приложение)</w:t>
      </w:r>
    </w:p>
    <w:p w:rsidR="00A10B94" w:rsidRDefault="00A10B94" w:rsidP="00A10B94">
      <w:pPr>
        <w:ind w:left="8364"/>
        <w:rPr>
          <w:szCs w:val="28"/>
        </w:rPr>
      </w:pP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Приложение №2</w:t>
      </w: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к муниципальной программе Тихвинского района</w:t>
      </w:r>
    </w:p>
    <w:p w:rsidR="00A10B94" w:rsidRDefault="00A10B94" w:rsidP="00A10B94">
      <w:pPr>
        <w:ind w:left="8364"/>
        <w:rPr>
          <w:szCs w:val="28"/>
        </w:rPr>
      </w:pPr>
      <w:r>
        <w:rPr>
          <w:szCs w:val="28"/>
        </w:rPr>
        <w:t>«Современное образование в Тихвинском районе»</w:t>
      </w:r>
    </w:p>
    <w:p w:rsidR="00A10B94" w:rsidRDefault="00A10B94" w:rsidP="00A10B94">
      <w:pPr>
        <w:ind w:left="8364"/>
        <w:rPr>
          <w:szCs w:val="28"/>
        </w:rPr>
      </w:pPr>
    </w:p>
    <w:p w:rsidR="00A10B94" w:rsidRDefault="00A10B94" w:rsidP="00A10B94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10B94" w:rsidRDefault="00A10B94" w:rsidP="00A10B94">
      <w:pPr>
        <w:jc w:val="center"/>
        <w:rPr>
          <w:b/>
          <w:szCs w:val="28"/>
        </w:rPr>
      </w:pPr>
      <w:r>
        <w:rPr>
          <w:b/>
          <w:szCs w:val="28"/>
        </w:rPr>
        <w:t>реализации муниципальной программы Тихвинского района</w:t>
      </w:r>
    </w:p>
    <w:p w:rsidR="00A10B94" w:rsidRDefault="00A10B94" w:rsidP="00A10B94">
      <w:pPr>
        <w:jc w:val="center"/>
        <w:rPr>
          <w:b/>
          <w:szCs w:val="28"/>
        </w:rPr>
      </w:pPr>
      <w:r>
        <w:rPr>
          <w:b/>
          <w:szCs w:val="28"/>
        </w:rPr>
        <w:t>«Современное образование в Тихвинском районе»</w:t>
      </w:r>
    </w:p>
    <w:p w:rsidR="00A10B94" w:rsidRDefault="00A10B94" w:rsidP="00A10B94">
      <w:pPr>
        <w:jc w:val="center"/>
        <w:rPr>
          <w:b/>
          <w:szCs w:val="28"/>
        </w:rPr>
      </w:pPr>
      <w:r>
        <w:rPr>
          <w:b/>
          <w:szCs w:val="28"/>
        </w:rPr>
        <w:t>(в новой редакции)</w:t>
      </w:r>
    </w:p>
    <w:p w:rsidR="00A10B94" w:rsidRPr="00FA3931" w:rsidRDefault="00A10B94" w:rsidP="00A10B94">
      <w:pPr>
        <w:jc w:val="center"/>
        <w:rPr>
          <w:b/>
          <w:sz w:val="10"/>
          <w:szCs w:val="10"/>
        </w:rPr>
      </w:pPr>
    </w:p>
    <w:tbl>
      <w:tblPr>
        <w:tblW w:w="14579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42"/>
        <w:gridCol w:w="2402"/>
        <w:gridCol w:w="1165"/>
        <w:gridCol w:w="1270"/>
        <w:gridCol w:w="1701"/>
        <w:gridCol w:w="1134"/>
        <w:gridCol w:w="1129"/>
        <w:gridCol w:w="1836"/>
      </w:tblGrid>
      <w:tr w:rsidR="00FA3931" w:rsidRPr="00A10B94" w:rsidTr="00DA62CE">
        <w:trPr>
          <w:trHeight w:val="227"/>
        </w:trPr>
        <w:tc>
          <w:tcPr>
            <w:tcW w:w="3942" w:type="dxa"/>
            <w:vMerge w:val="restart"/>
            <w:shd w:val="clear" w:color="auto" w:fill="auto"/>
            <w:hideMark/>
          </w:tcPr>
          <w:p w:rsidR="00FA3931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Наименование основного мероприятия </w:t>
            </w:r>
          </w:p>
          <w:p w:rsidR="00FA3931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в составе муниципальной программы </w:t>
            </w:r>
          </w:p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(подпрограммы)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FA3931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Ответственный </w:t>
            </w:r>
          </w:p>
          <w:p w:rsidR="00FA3931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исполнитель, </w:t>
            </w:r>
          </w:p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соисполнитель, участник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7070" w:type="dxa"/>
            <w:gridSpan w:val="5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FA3931" w:rsidRPr="00A10B94" w:rsidTr="00FA3931">
        <w:tc>
          <w:tcPr>
            <w:tcW w:w="3942" w:type="dxa"/>
            <w:vMerge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29" w:type="dxa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hideMark/>
          </w:tcPr>
          <w:p w:rsidR="00FA3931" w:rsidRPr="00A10B94" w:rsidRDefault="00FA3931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Прочие источники финансирования</w:t>
            </w:r>
          </w:p>
        </w:tc>
      </w:tr>
      <w:tr w:rsidR="00A10B94" w:rsidRPr="00A10B94" w:rsidTr="00FA3931">
        <w:trPr>
          <w:trHeight w:val="202"/>
        </w:trPr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A10B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10B94" w:rsidRPr="00A10B94" w:rsidTr="00FA3931">
        <w:trPr>
          <w:trHeight w:val="253"/>
        </w:trPr>
        <w:tc>
          <w:tcPr>
            <w:tcW w:w="14579" w:type="dxa"/>
            <w:gridSpan w:val="8"/>
            <w:vMerge w:val="restart"/>
            <w:shd w:val="clear" w:color="auto" w:fill="auto"/>
            <w:hideMark/>
          </w:tcPr>
          <w:p w:rsidR="00A10B94" w:rsidRPr="005F2049" w:rsidRDefault="00A10B94" w:rsidP="00A10B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2049">
              <w:rPr>
                <w:b/>
                <w:bCs/>
                <w:color w:val="000000"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</w:tc>
      </w:tr>
      <w:tr w:rsidR="00A10B94" w:rsidRPr="00A10B94" w:rsidTr="00FA3931">
        <w:trPr>
          <w:trHeight w:val="207"/>
        </w:trPr>
        <w:tc>
          <w:tcPr>
            <w:tcW w:w="14579" w:type="dxa"/>
            <w:gridSpan w:val="8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1 304 378,6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1 022 127,6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282 251,0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410 011,1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315 938,9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94 072,2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431 369,3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94 089,4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462 998,2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94 089,4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07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1.1.1.  Обесп</w:t>
            </w:r>
            <w:r w:rsidR="00FA3931">
              <w:rPr>
                <w:b/>
                <w:bCs/>
                <w:color w:val="000000"/>
                <w:sz w:val="18"/>
                <w:szCs w:val="18"/>
              </w:rPr>
              <w:t>ечение деятельности (услуги, ра</w:t>
            </w:r>
            <w:r w:rsidRPr="00A10B94">
              <w:rPr>
                <w:b/>
                <w:bCs/>
                <w:color w:val="000000"/>
                <w:sz w:val="18"/>
                <w:szCs w:val="18"/>
              </w:rPr>
              <w:t>боты) муниципальных бюджетных учреждений.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282 196,8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282 196,8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94 065,6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1 022 068,2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1 022 068,2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315 879,5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315 879,5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337 279,9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368 908,8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1.1.3. Развитие кадрового потенциала системы дошкольного </w:t>
            </w:r>
            <w:r w:rsidR="00456137" w:rsidRPr="00A10B94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113,5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27 623,5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5 871,9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21 751,6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12 220,5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10 323,2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7 791,5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2 077,3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7 611,5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27 623,5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5 871,9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21 751,6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12 220,5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10 323,2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7 791,5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2 077,3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7 611,5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1 897,3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5 714,2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1.3.1. Мероприятия и проекты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402" w:type="dxa"/>
            <w:shd w:val="clear" w:color="auto" w:fill="auto"/>
            <w:hideMark/>
          </w:tcPr>
          <w:p w:rsidR="0045613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социальной </w:t>
            </w:r>
          </w:p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456137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45 457,2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45 252,6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16 381,4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16 313,2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14 537,9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14 469,7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14 537,9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14 469,7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1.4.1.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43 173,0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43 173,0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15 620,0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15 620,0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13 776,5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1.4.2. Реализация переданных полномочий по 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2 079,6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2 079,6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693,2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02" w:type="dxa"/>
            <w:shd w:val="clear" w:color="auto" w:fill="auto"/>
            <w:hideMark/>
          </w:tcPr>
          <w:p w:rsidR="0045613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456137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204,6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DA62CE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DA62CE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62CE" w:rsidRPr="00A10B94" w:rsidTr="00DA62CE">
        <w:trPr>
          <w:trHeight w:val="120"/>
        </w:trPr>
        <w:tc>
          <w:tcPr>
            <w:tcW w:w="3942" w:type="dxa"/>
            <w:vMerge w:val="restart"/>
            <w:shd w:val="clear" w:color="auto" w:fill="auto"/>
            <w:hideMark/>
          </w:tcPr>
          <w:p w:rsidR="00DA62CE" w:rsidRPr="00A10B94" w:rsidRDefault="00DA62CE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  <w:p w:rsidR="00DA62CE" w:rsidRPr="00A10B94" w:rsidRDefault="00DA62CE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DA62CE" w:rsidRPr="00A10B94" w:rsidRDefault="00DA62CE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438 633,0</w:t>
            </w:r>
          </w:p>
        </w:tc>
        <w:tc>
          <w:tcPr>
            <w:tcW w:w="1701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334 149,4</w:t>
            </w:r>
          </w:p>
        </w:tc>
        <w:tc>
          <w:tcPr>
            <w:tcW w:w="11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104 483,6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137" w:rsidRPr="00A10B94" w:rsidTr="00FA3931">
        <w:tc>
          <w:tcPr>
            <w:tcW w:w="3942" w:type="dxa"/>
            <w:vMerge/>
            <w:shd w:val="clear" w:color="auto" w:fill="auto"/>
            <w:hideMark/>
          </w:tcPr>
          <w:p w:rsidR="00456137" w:rsidRPr="00A10B94" w:rsidRDefault="0045613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453 718,7</w:t>
            </w:r>
          </w:p>
        </w:tc>
        <w:tc>
          <w:tcPr>
            <w:tcW w:w="1701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353 826,9</w:t>
            </w:r>
          </w:p>
        </w:tc>
        <w:tc>
          <w:tcPr>
            <w:tcW w:w="1129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99 891,8</w:t>
            </w:r>
          </w:p>
        </w:tc>
        <w:tc>
          <w:tcPr>
            <w:tcW w:w="1836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137" w:rsidRPr="00A10B94" w:rsidTr="00DA62CE">
        <w:trPr>
          <w:trHeight w:val="84"/>
        </w:trPr>
        <w:tc>
          <w:tcPr>
            <w:tcW w:w="3942" w:type="dxa"/>
            <w:vMerge/>
            <w:shd w:val="clear" w:color="auto" w:fill="auto"/>
            <w:hideMark/>
          </w:tcPr>
          <w:p w:rsidR="00456137" w:rsidRPr="00A10B94" w:rsidRDefault="0045613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485 167,6</w:t>
            </w:r>
          </w:p>
        </w:tc>
        <w:tc>
          <w:tcPr>
            <w:tcW w:w="1701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385 275,8</w:t>
            </w:r>
          </w:p>
        </w:tc>
        <w:tc>
          <w:tcPr>
            <w:tcW w:w="1129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99 891,8</w:t>
            </w:r>
          </w:p>
        </w:tc>
        <w:tc>
          <w:tcPr>
            <w:tcW w:w="1836" w:type="dxa"/>
            <w:shd w:val="clear" w:color="auto" w:fill="auto"/>
            <w:hideMark/>
          </w:tcPr>
          <w:p w:rsidR="00456137" w:rsidRPr="00A10B94" w:rsidRDefault="0045613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62CE" w:rsidRPr="00A10B94" w:rsidTr="00DA62CE">
        <w:trPr>
          <w:trHeight w:val="569"/>
        </w:trPr>
        <w:tc>
          <w:tcPr>
            <w:tcW w:w="3942" w:type="dxa"/>
            <w:shd w:val="clear" w:color="auto" w:fill="auto"/>
            <w:hideMark/>
          </w:tcPr>
          <w:p w:rsidR="00DA62CE" w:rsidRPr="00DA62CE" w:rsidRDefault="00DA62CE" w:rsidP="00DA62C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ВСЕГО ПО ПОДПРОГРАММЕ 1:</w:t>
            </w:r>
          </w:p>
        </w:tc>
        <w:tc>
          <w:tcPr>
            <w:tcW w:w="2402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1 377 519,3</w:t>
            </w:r>
          </w:p>
        </w:tc>
        <w:tc>
          <w:tcPr>
            <w:tcW w:w="1701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1 073 252,1</w:t>
            </w:r>
          </w:p>
        </w:tc>
        <w:tc>
          <w:tcPr>
            <w:tcW w:w="1129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304 267,2</w:t>
            </w:r>
          </w:p>
        </w:tc>
        <w:tc>
          <w:tcPr>
            <w:tcW w:w="1836" w:type="dxa"/>
            <w:shd w:val="clear" w:color="auto" w:fill="auto"/>
            <w:hideMark/>
          </w:tcPr>
          <w:p w:rsidR="00DA62CE" w:rsidRPr="00A10B94" w:rsidRDefault="00DA62CE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14579" w:type="dxa"/>
            <w:gridSpan w:val="8"/>
            <w:shd w:val="clear" w:color="auto" w:fill="auto"/>
            <w:hideMark/>
          </w:tcPr>
          <w:p w:rsidR="00A10B94" w:rsidRPr="00DA62CE" w:rsidRDefault="00A10B94" w:rsidP="00FA3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2CE">
              <w:rPr>
                <w:b/>
                <w:bCs/>
                <w:color w:val="000000"/>
                <w:sz w:val="22"/>
                <w:szCs w:val="22"/>
              </w:rPr>
              <w:t>Подпрограмма 2. Развитие начального общего, основного общег</w:t>
            </w:r>
            <w:r w:rsidR="00DA62CE">
              <w:rPr>
                <w:b/>
                <w:bCs/>
                <w:color w:val="000000"/>
                <w:sz w:val="22"/>
                <w:szCs w:val="22"/>
              </w:rPr>
              <w:t>о и среднего общего образования</w:t>
            </w:r>
            <w:r w:rsidRPr="00DA62CE">
              <w:rPr>
                <w:b/>
                <w:bCs/>
                <w:color w:val="000000"/>
                <w:sz w:val="22"/>
                <w:szCs w:val="22"/>
              </w:rPr>
              <w:t xml:space="preserve"> детей Тихвинского района</w:t>
            </w: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1 819 104,3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1 457 971,4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361 132,9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584 843,8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465 426,2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119 417,6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595 260,4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474 377,1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120 883,3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639 000,1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518 168,1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120 832,0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217 155,7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217 155,7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71 533,0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71 533,0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72 837,0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72 837,0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72 785,7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72 785,7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 т.ч. ГПД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157,0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157,0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157,0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143 964,0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94">
              <w:rPr>
                <w:b/>
                <w:bCs/>
                <w:sz w:val="18"/>
                <w:szCs w:val="18"/>
              </w:rPr>
              <w:t>143 964,0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47 871,4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47 871,4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48 046,3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48 046,3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48 046,3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48 046,3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 т.ч. ГПД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2 488,0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2 488,0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2 647,9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1 457 377,4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1 457 377,4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465 307,4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465 307,4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474 139,5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474 139,5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517 930,5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517 930,5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2.1.3.1.  по казенным общеобразовательным учреждениям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229 389,6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229 389,6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81 571,2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81 571,2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70 646,8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70 646,8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77 171,6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77 171,6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2.1.3.2. по бюджетным общеобразовательным учреждениям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1 227 987,8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1 227 987,8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383 736,2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383 736,2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403 492,7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403 492,7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440 758,9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440 758,9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2.1.4. Развитие кадрового потенциала системы общего </w:t>
            </w:r>
            <w:r w:rsidR="007C4227" w:rsidRPr="00A10B94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607,2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136 808,8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45 044,2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43 827,3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47 937,3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социальной </w:t>
            </w:r>
          </w:p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7C4227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7 674,8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2 603,4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2 702,6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2 486,1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2 486,1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2.3.1. Выплата компенсации части родительской платы за присмотр и уход за 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5 071,4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1 834,8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2.3.2. Возмещение затрат отдельным категориям обучающихся в муниципальных общеобразовательных учреждениях, проживающих в сельской местности и отдалённых улицах и переулках города Тихвина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7C4227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2 580,0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Комитет социальной </w:t>
            </w:r>
          </w:p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защиты</w:t>
            </w:r>
            <w:r w:rsidR="007C4227">
              <w:rPr>
                <w:b/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68 357,0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43 548,8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24 544,3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35 513,2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22 188,0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13 061,3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16 642,4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10 900,9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16 201,4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10 459,9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68 357,0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43 548,8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24 544,3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35 513,2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22 188,0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13 061,3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16 642,4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10 900,9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16 201,4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10 459,9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5 741,5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</w:t>
            </w:r>
            <w:r w:rsidR="007C4227"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5. Основное</w:t>
            </w: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мероприятие «Содействие развитию общего образования»</w:t>
            </w:r>
          </w:p>
          <w:p w:rsidR="007C4227" w:rsidRPr="00A10B94" w:rsidRDefault="007C4227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87 806,1</w:t>
            </w:r>
          </w:p>
        </w:tc>
        <w:tc>
          <w:tcPr>
            <w:tcW w:w="1701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83 956,1</w:t>
            </w:r>
          </w:p>
        </w:tc>
        <w:tc>
          <w:tcPr>
            <w:tcW w:w="1129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836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34 653,7</w:t>
            </w:r>
          </w:p>
        </w:tc>
        <w:tc>
          <w:tcPr>
            <w:tcW w:w="1701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33 429,7</w:t>
            </w:r>
          </w:p>
        </w:tc>
        <w:tc>
          <w:tcPr>
            <w:tcW w:w="1129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836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26 576,2</w:t>
            </w:r>
          </w:p>
        </w:tc>
        <w:tc>
          <w:tcPr>
            <w:tcW w:w="1701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25 263,2</w:t>
            </w:r>
          </w:p>
        </w:tc>
        <w:tc>
          <w:tcPr>
            <w:tcW w:w="1129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836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26 576,2</w:t>
            </w:r>
          </w:p>
        </w:tc>
        <w:tc>
          <w:tcPr>
            <w:tcW w:w="1701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25 263,2</w:t>
            </w:r>
          </w:p>
        </w:tc>
        <w:tc>
          <w:tcPr>
            <w:tcW w:w="1129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836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2.5.1. Мероприятия и проекты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1 224,0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81 531,2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81 531,2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32 621,4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32 621,4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24 454,9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2 424,9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2 424,9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808,3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2.6. Основное мероприятие «Поддержка талантливой молодёжи»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000000" w:fill="FFFFFF"/>
            <w:hideMark/>
          </w:tcPr>
          <w:p w:rsidR="00A10B94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2.6.1.</w:t>
            </w:r>
            <w:r w:rsidR="00A10B94" w:rsidRPr="00A10B94">
              <w:rPr>
                <w:b/>
                <w:bCs/>
                <w:color w:val="000000"/>
                <w:sz w:val="18"/>
                <w:szCs w:val="18"/>
              </w:rPr>
              <w:t xml:space="preserve"> Мероприятия и проекты</w:t>
            </w:r>
          </w:p>
        </w:tc>
        <w:tc>
          <w:tcPr>
            <w:tcW w:w="2402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1836" w:type="dxa"/>
            <w:vMerge w:val="restart"/>
            <w:shd w:val="clear" w:color="000000" w:fill="FFFFFF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7C4227">
        <w:trPr>
          <w:trHeight w:val="207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2.7. Основное мероприятие «Реновация </w:t>
            </w:r>
            <w:r w:rsidR="007C4227"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организаций</w:t>
            </w: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общего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sz w:val="18"/>
                <w:szCs w:val="18"/>
              </w:rPr>
            </w:pPr>
            <w:r w:rsidRPr="00A10B94">
              <w:rPr>
                <w:sz w:val="18"/>
                <w:szCs w:val="18"/>
              </w:rPr>
              <w:t>2.7.1. Разработка ПСД и проведение экспертизы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000000" w:fill="FFFFFF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2.8.1.Мероприятия и проекты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7C4227">
        <w:trPr>
          <w:trHeight w:val="104"/>
        </w:trPr>
        <w:tc>
          <w:tcPr>
            <w:tcW w:w="3942" w:type="dxa"/>
            <w:vMerge w:val="restart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703 605,5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567 922,9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135 418,7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FA3931">
        <w:tc>
          <w:tcPr>
            <w:tcW w:w="3942" w:type="dxa"/>
            <w:vMerge/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685 640,4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555 986,8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129 653,6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7C4227">
        <w:trPr>
          <w:trHeight w:val="69"/>
        </w:trPr>
        <w:tc>
          <w:tcPr>
            <w:tcW w:w="3942" w:type="dxa"/>
            <w:vMerge/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733 049,1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603 446,8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129 602,3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7C4227">
        <w:trPr>
          <w:trHeight w:val="270"/>
        </w:trPr>
        <w:tc>
          <w:tcPr>
            <w:tcW w:w="3942" w:type="dxa"/>
            <w:shd w:val="clear" w:color="auto" w:fill="auto"/>
            <w:hideMark/>
          </w:tcPr>
          <w:p w:rsidR="007C4227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ВСЕГО ПО ПОДПРОГРАММЕ 2:</w:t>
            </w:r>
          </w:p>
          <w:p w:rsidR="007C4227" w:rsidRPr="007C4227" w:rsidRDefault="007C4227" w:rsidP="007C4227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2 122 295,0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1 727 356,5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394 674,6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53"/>
        </w:trPr>
        <w:tc>
          <w:tcPr>
            <w:tcW w:w="14579" w:type="dxa"/>
            <w:gridSpan w:val="8"/>
            <w:vMerge w:val="restart"/>
            <w:shd w:val="clear" w:color="auto" w:fill="auto"/>
            <w:hideMark/>
          </w:tcPr>
          <w:p w:rsidR="00A10B94" w:rsidRPr="00FA3931" w:rsidRDefault="00A10B94" w:rsidP="00A10B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3931">
              <w:rPr>
                <w:b/>
                <w:bCs/>
                <w:color w:val="000000"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A10B94" w:rsidRPr="00A10B94" w:rsidTr="00FA3931">
        <w:trPr>
          <w:trHeight w:val="230"/>
        </w:trPr>
        <w:tc>
          <w:tcPr>
            <w:tcW w:w="14579" w:type="dxa"/>
            <w:gridSpan w:val="8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образованию, комитет по культуре</w:t>
            </w:r>
            <w:r w:rsidR="007C4227">
              <w:rPr>
                <w:b/>
                <w:bCs/>
                <w:color w:val="000000"/>
                <w:sz w:val="18"/>
                <w:szCs w:val="18"/>
              </w:rPr>
              <w:t xml:space="preserve">, спорту и молодежной </w:t>
            </w:r>
          </w:p>
          <w:p w:rsidR="00A10B94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412 911,0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412 911,0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137 637,0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7C4227" w:rsidRPr="007C4227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по культуре, спорту и молодежной </w:t>
            </w:r>
          </w:p>
          <w:p w:rsid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7C4227">
              <w:rPr>
                <w:b/>
                <w:bCs/>
                <w:color w:val="000000"/>
                <w:sz w:val="18"/>
                <w:szCs w:val="18"/>
              </w:rPr>
              <w:t>олитике</w:t>
            </w:r>
          </w:p>
          <w:p w:rsidR="007C4227" w:rsidRP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344 269,5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344 269,5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114 756,5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7C4227" w:rsidRPr="007C4227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по культуре, спорту и молодежной </w:t>
            </w:r>
          </w:p>
          <w:p w:rsidR="00A10B94" w:rsidRP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68 641,5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68 641,5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22 880,5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402" w:type="dxa"/>
            <w:shd w:val="clear" w:color="auto" w:fill="auto"/>
            <w:hideMark/>
          </w:tcPr>
          <w:p w:rsidR="007C4227" w:rsidRPr="007C4227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по культуре, спорту и молодежной </w:t>
            </w:r>
          </w:p>
          <w:p w:rsid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7C4227">
              <w:rPr>
                <w:b/>
                <w:bCs/>
                <w:color w:val="000000"/>
                <w:sz w:val="18"/>
                <w:szCs w:val="18"/>
              </w:rPr>
              <w:t>олитике</w:t>
            </w:r>
          </w:p>
          <w:p w:rsidR="007C4227" w:rsidRP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6 679,0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4 158,4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2 335,2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1 495,0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lastRenderedPageBreak/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7C4227" w:rsidRPr="007C4227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 xml:space="preserve">Комитет по образованию, комитет по культуре, спорту и молодежной </w:t>
            </w:r>
          </w:p>
          <w:p w:rsidR="00A10B94" w:rsidRPr="00A10B94" w:rsidRDefault="007C4227" w:rsidP="007C42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4227">
              <w:rPr>
                <w:b/>
                <w:bCs/>
                <w:color w:val="000000"/>
                <w:sz w:val="18"/>
                <w:szCs w:val="18"/>
              </w:rPr>
              <w:t>политике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6 679,0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4 158,4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2 335,2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1 495,0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2 171,9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1 331,7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rPr>
          <w:trHeight w:val="230"/>
        </w:trPr>
        <w:tc>
          <w:tcPr>
            <w:tcW w:w="3942" w:type="dxa"/>
            <w:vMerge w:val="restart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3.3.1. Мероприятия и проекты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7C4227">
        <w:trPr>
          <w:trHeight w:val="207"/>
        </w:trPr>
        <w:tc>
          <w:tcPr>
            <w:tcW w:w="3942" w:type="dxa"/>
            <w:vMerge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i/>
                <w:iCs/>
                <w:color w:val="000000"/>
                <w:sz w:val="18"/>
                <w:szCs w:val="18"/>
              </w:rPr>
              <w:t>3.4. Основное мероприятие «Поддержка талантливой молодежи»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D66FCA">
        <w:trPr>
          <w:trHeight w:val="227"/>
        </w:trPr>
        <w:tc>
          <w:tcPr>
            <w:tcW w:w="3942" w:type="dxa"/>
            <w:vMerge w:val="restart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Итого:</w:t>
            </w:r>
          </w:p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140 187,2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139 347,0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FA3931">
        <w:tc>
          <w:tcPr>
            <w:tcW w:w="3942" w:type="dxa"/>
            <w:vMerge/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140 023,9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139 183,7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227" w:rsidRPr="00A10B94" w:rsidTr="00963B96">
        <w:trPr>
          <w:trHeight w:val="151"/>
        </w:trPr>
        <w:tc>
          <w:tcPr>
            <w:tcW w:w="3942" w:type="dxa"/>
            <w:vMerge/>
            <w:shd w:val="clear" w:color="auto" w:fill="auto"/>
            <w:hideMark/>
          </w:tcPr>
          <w:p w:rsidR="007C4227" w:rsidRPr="00A10B94" w:rsidRDefault="007C4227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140 023,9</w:t>
            </w:r>
          </w:p>
        </w:tc>
        <w:tc>
          <w:tcPr>
            <w:tcW w:w="1701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29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139 183,7</w:t>
            </w:r>
          </w:p>
        </w:tc>
        <w:tc>
          <w:tcPr>
            <w:tcW w:w="1836" w:type="dxa"/>
            <w:shd w:val="clear" w:color="auto" w:fill="auto"/>
            <w:hideMark/>
          </w:tcPr>
          <w:p w:rsidR="007C4227" w:rsidRPr="00A10B94" w:rsidRDefault="007C4227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B96" w:rsidRPr="00A10B94" w:rsidTr="00963B96">
        <w:trPr>
          <w:trHeight w:val="212"/>
        </w:trPr>
        <w:tc>
          <w:tcPr>
            <w:tcW w:w="3942" w:type="dxa"/>
            <w:shd w:val="clear" w:color="auto" w:fill="auto"/>
            <w:hideMark/>
          </w:tcPr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ВСЕГО ПО ПОДПРОГРАММЕ 3:</w:t>
            </w:r>
          </w:p>
        </w:tc>
        <w:tc>
          <w:tcPr>
            <w:tcW w:w="2402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420 235,0</w:t>
            </w:r>
          </w:p>
        </w:tc>
        <w:tc>
          <w:tcPr>
            <w:tcW w:w="1701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2 520,6</w:t>
            </w:r>
          </w:p>
        </w:tc>
        <w:tc>
          <w:tcPr>
            <w:tcW w:w="1129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417 714,4</w:t>
            </w:r>
          </w:p>
        </w:tc>
        <w:tc>
          <w:tcPr>
            <w:tcW w:w="1836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B96" w:rsidRPr="00A10B94" w:rsidTr="00FA3931">
        <w:tc>
          <w:tcPr>
            <w:tcW w:w="3942" w:type="dxa"/>
            <w:vMerge w:val="restart"/>
            <w:shd w:val="clear" w:color="auto" w:fill="auto"/>
            <w:hideMark/>
          </w:tcPr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Итого 1 + 2 + 3 подпрограмма:</w:t>
            </w:r>
          </w:p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1 282 425,7</w:t>
            </w:r>
          </w:p>
        </w:tc>
        <w:tc>
          <w:tcPr>
            <w:tcW w:w="1701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902 912,5</w:t>
            </w:r>
          </w:p>
        </w:tc>
        <w:tc>
          <w:tcPr>
            <w:tcW w:w="1129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379 249,3</w:t>
            </w:r>
          </w:p>
        </w:tc>
        <w:tc>
          <w:tcPr>
            <w:tcW w:w="1836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B96" w:rsidRPr="00A10B94" w:rsidTr="00FA3931">
        <w:tc>
          <w:tcPr>
            <w:tcW w:w="3942" w:type="dxa"/>
            <w:vMerge/>
            <w:shd w:val="clear" w:color="auto" w:fill="auto"/>
            <w:hideMark/>
          </w:tcPr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1 279 383,0</w:t>
            </w:r>
          </w:p>
        </w:tc>
        <w:tc>
          <w:tcPr>
            <w:tcW w:w="1701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910 653,9</w:t>
            </w:r>
          </w:p>
        </w:tc>
        <w:tc>
          <w:tcPr>
            <w:tcW w:w="1129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368 729,1</w:t>
            </w:r>
          </w:p>
        </w:tc>
        <w:tc>
          <w:tcPr>
            <w:tcW w:w="1836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B96" w:rsidRPr="00A10B94" w:rsidTr="00FA3931">
        <w:tc>
          <w:tcPr>
            <w:tcW w:w="3942" w:type="dxa"/>
            <w:vMerge/>
            <w:shd w:val="clear" w:color="auto" w:fill="auto"/>
            <w:hideMark/>
          </w:tcPr>
          <w:p w:rsidR="00963B96" w:rsidRPr="00A10B94" w:rsidRDefault="00963B96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color w:val="000000"/>
                <w:sz w:val="18"/>
                <w:szCs w:val="18"/>
              </w:rPr>
            </w:pPr>
            <w:r w:rsidRPr="00A10B9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0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1 358 240,6</w:t>
            </w:r>
          </w:p>
        </w:tc>
        <w:tc>
          <w:tcPr>
            <w:tcW w:w="1701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989 562,8</w:t>
            </w:r>
          </w:p>
        </w:tc>
        <w:tc>
          <w:tcPr>
            <w:tcW w:w="1129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368 677,8</w:t>
            </w:r>
          </w:p>
        </w:tc>
        <w:tc>
          <w:tcPr>
            <w:tcW w:w="1836" w:type="dxa"/>
            <w:shd w:val="clear" w:color="auto" w:fill="auto"/>
            <w:hideMark/>
          </w:tcPr>
          <w:p w:rsidR="00963B96" w:rsidRPr="00A10B94" w:rsidRDefault="00963B96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0B94" w:rsidRPr="00A10B94" w:rsidTr="00FA3931">
        <w:tc>
          <w:tcPr>
            <w:tcW w:w="3942" w:type="dxa"/>
            <w:shd w:val="clear" w:color="auto" w:fill="auto"/>
            <w:hideMark/>
          </w:tcPr>
          <w:p w:rsidR="00A10B94" w:rsidRPr="00A10B94" w:rsidRDefault="00A10B94" w:rsidP="00A10B9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2402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3 920 049,3</w:t>
            </w:r>
          </w:p>
        </w:tc>
        <w:tc>
          <w:tcPr>
            <w:tcW w:w="1701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2 803 129,2</w:t>
            </w:r>
          </w:p>
        </w:tc>
        <w:tc>
          <w:tcPr>
            <w:tcW w:w="1129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B94">
              <w:rPr>
                <w:b/>
                <w:bCs/>
                <w:color w:val="000000"/>
                <w:sz w:val="18"/>
                <w:szCs w:val="18"/>
              </w:rPr>
              <w:t>1 116 656,2</w:t>
            </w:r>
          </w:p>
        </w:tc>
        <w:tc>
          <w:tcPr>
            <w:tcW w:w="1836" w:type="dxa"/>
            <w:shd w:val="clear" w:color="auto" w:fill="auto"/>
            <w:hideMark/>
          </w:tcPr>
          <w:p w:rsidR="00A10B94" w:rsidRPr="00A10B94" w:rsidRDefault="00A10B94" w:rsidP="00FA39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0B94" w:rsidRPr="000D2CD8" w:rsidRDefault="00963B96" w:rsidP="00A10B9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A10B94" w:rsidRPr="000D2CD8" w:rsidSect="00A10B94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5F" w:rsidRDefault="00E6445F" w:rsidP="0059061D">
      <w:r>
        <w:separator/>
      </w:r>
    </w:p>
  </w:endnote>
  <w:endnote w:type="continuationSeparator" w:id="0">
    <w:p w:rsidR="00E6445F" w:rsidRDefault="00E6445F" w:rsidP="0059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5F" w:rsidRDefault="00E6445F" w:rsidP="0059061D">
      <w:r>
        <w:separator/>
      </w:r>
    </w:p>
  </w:footnote>
  <w:footnote w:type="continuationSeparator" w:id="0">
    <w:p w:rsidR="00E6445F" w:rsidRDefault="00E6445F" w:rsidP="0059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31" w:rsidRDefault="00FA39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2741C">
      <w:rPr>
        <w:noProof/>
      </w:rPr>
      <w:t>2</w:t>
    </w:r>
    <w:r>
      <w:fldChar w:fldCharType="end"/>
    </w:r>
  </w:p>
  <w:p w:rsidR="00FA3931" w:rsidRDefault="00FA393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741C"/>
    <w:rsid w:val="00285D0C"/>
    <w:rsid w:val="002A2B11"/>
    <w:rsid w:val="002F22EB"/>
    <w:rsid w:val="00326996"/>
    <w:rsid w:val="0043001D"/>
    <w:rsid w:val="00456137"/>
    <w:rsid w:val="004914DD"/>
    <w:rsid w:val="004E447D"/>
    <w:rsid w:val="00511A2B"/>
    <w:rsid w:val="00554BEC"/>
    <w:rsid w:val="0059061D"/>
    <w:rsid w:val="00595F6F"/>
    <w:rsid w:val="005C0140"/>
    <w:rsid w:val="005F2049"/>
    <w:rsid w:val="006415B0"/>
    <w:rsid w:val="006463D8"/>
    <w:rsid w:val="00711921"/>
    <w:rsid w:val="00796BD1"/>
    <w:rsid w:val="007B0A19"/>
    <w:rsid w:val="007C4227"/>
    <w:rsid w:val="00883583"/>
    <w:rsid w:val="008A3858"/>
    <w:rsid w:val="00963B96"/>
    <w:rsid w:val="009840BA"/>
    <w:rsid w:val="00A03876"/>
    <w:rsid w:val="00A10B94"/>
    <w:rsid w:val="00A13C7B"/>
    <w:rsid w:val="00AE1A2A"/>
    <w:rsid w:val="00B52D22"/>
    <w:rsid w:val="00B83D8D"/>
    <w:rsid w:val="00B95FEE"/>
    <w:rsid w:val="00BF2B0B"/>
    <w:rsid w:val="00D368DC"/>
    <w:rsid w:val="00D97342"/>
    <w:rsid w:val="00DA62CE"/>
    <w:rsid w:val="00DC2E87"/>
    <w:rsid w:val="00E6445F"/>
    <w:rsid w:val="00F4320C"/>
    <w:rsid w:val="00F71B7A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AC20"/>
  <w15:chartTrackingRefBased/>
  <w15:docId w15:val="{C1BDD57A-47F2-48CA-A093-EB93093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06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61D"/>
    <w:rPr>
      <w:sz w:val="28"/>
    </w:rPr>
  </w:style>
  <w:style w:type="paragraph" w:styleId="ab">
    <w:name w:val="footer"/>
    <w:basedOn w:val="a"/>
    <w:link w:val="ac"/>
    <w:rsid w:val="005906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061D"/>
    <w:rPr>
      <w:sz w:val="28"/>
    </w:rPr>
  </w:style>
  <w:style w:type="character" w:styleId="ad">
    <w:name w:val="Hyperlink"/>
    <w:uiPriority w:val="99"/>
    <w:unhideWhenUsed/>
    <w:rsid w:val="00A10B94"/>
    <w:rPr>
      <w:color w:val="0000FF"/>
      <w:u w:val="single"/>
    </w:rPr>
  </w:style>
  <w:style w:type="character" w:styleId="ae">
    <w:name w:val="FollowedHyperlink"/>
    <w:uiPriority w:val="99"/>
    <w:unhideWhenUsed/>
    <w:rsid w:val="00A10B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333D-7850-4529-9E27-FB0C0CA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2018-09-26T05:58:00Z</cp:lastPrinted>
  <dcterms:created xsi:type="dcterms:W3CDTF">2018-09-24T06:31:00Z</dcterms:created>
  <dcterms:modified xsi:type="dcterms:W3CDTF">2018-09-26T05:59:00Z</dcterms:modified>
</cp:coreProperties>
</file>