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F7779">
      <w:pPr>
        <w:tabs>
          <w:tab w:val="left" w:pos="567"/>
          <w:tab w:val="left" w:pos="3686"/>
        </w:tabs>
      </w:pPr>
      <w:r>
        <w:tab/>
        <w:t>16 июля 2019 г.</w:t>
      </w:r>
      <w:r>
        <w:tab/>
        <w:t>01-1734-а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03E43" w:rsidTr="00B03E4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03E43" w:rsidRDefault="00B03E43" w:rsidP="00B03E43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B03E43">
              <w:rPr>
                <w:rFonts w:ascii="Times New Roman" w:hAnsi="Times New Roman"/>
                <w:b w:val="0"/>
                <w:sz w:val="24"/>
                <w:szCs w:val="24"/>
              </w:rPr>
              <w:t>Об установлении стоимости одного квадратного метра общей площади жилья и утверждении норматива стоимости одного квадратного метра общей площади жилья на 3 квартал 2019 года на территории муниципального образования Тихвинское городское поселение Тихвинского муниципального района Ленинградской области</w:t>
            </w:r>
          </w:p>
        </w:tc>
      </w:tr>
      <w:tr w:rsidR="00B03E43" w:rsidRPr="00B03E43" w:rsidTr="00B03E4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E43" w:rsidRPr="00B03E43" w:rsidRDefault="003F7779" w:rsidP="00B03E43">
            <w:pPr>
              <w:pStyle w:val="2"/>
              <w:jc w:val="both"/>
              <w:rPr>
                <w:rFonts w:ascii="Times New Roman" w:hAnsi="Times New Roman"/>
                <w:b w:val="0"/>
                <w:sz w:val="22"/>
                <w:szCs w:val="24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</w:rPr>
              <w:t>21, 0400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B03E43" w:rsidRPr="00B03E43" w:rsidRDefault="00B03E43" w:rsidP="00B03E43">
      <w:pPr>
        <w:autoSpaceDE w:val="0"/>
        <w:autoSpaceDN w:val="0"/>
        <w:adjustRightInd w:val="0"/>
        <w:ind w:firstLine="720"/>
        <w:rPr>
          <w:szCs w:val="24"/>
        </w:rPr>
      </w:pPr>
      <w:r w:rsidRPr="00B03E43">
        <w:rPr>
          <w:szCs w:val="24"/>
        </w:rPr>
        <w:t>В рамках реализации на территории муниципального образования Тихвинское городское поселение Тихвинского муниципального района Ленинградской области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услуг», государственной программы Российской Федерации «Обеспечение доступным и комфортным жильем и коммунальными услугами граждан Российской Федерации,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граждан», руководствуясь распоряжением Комитета по строительству Ленинградской области от 4 декабря 2015 года № 552 «О мерах по обеспечению осуществления полномочий  комитета по строительству Ленинградской области 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области», администрация Тихвинского района ПОСТАНОВЛЯЕТ:</w:t>
      </w:r>
    </w:p>
    <w:p w:rsidR="00B03E43" w:rsidRPr="00B03E43" w:rsidRDefault="00B03E43" w:rsidP="00641F33">
      <w:pPr>
        <w:ind w:firstLine="720"/>
        <w:rPr>
          <w:szCs w:val="24"/>
        </w:rPr>
      </w:pPr>
      <w:r w:rsidRPr="00B03E43">
        <w:rPr>
          <w:szCs w:val="24"/>
        </w:rPr>
        <w:t>1. Установить стоимость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 50 342 рубл</w:t>
      </w:r>
      <w:r>
        <w:rPr>
          <w:szCs w:val="24"/>
        </w:rPr>
        <w:t>я</w:t>
      </w:r>
      <w:r w:rsidRPr="00B03E43">
        <w:rPr>
          <w:szCs w:val="24"/>
        </w:rPr>
        <w:t>, согласно приложению.</w:t>
      </w:r>
    </w:p>
    <w:p w:rsidR="00B03E43" w:rsidRPr="00B03E43" w:rsidRDefault="00B03E43" w:rsidP="0022111D">
      <w:pPr>
        <w:ind w:firstLine="720"/>
        <w:rPr>
          <w:szCs w:val="24"/>
        </w:rPr>
      </w:pPr>
      <w:r w:rsidRPr="00B03E43">
        <w:rPr>
          <w:szCs w:val="24"/>
        </w:rPr>
        <w:lastRenderedPageBreak/>
        <w:t>2. Утвердить норматив стоимости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 49 719 рублей.</w:t>
      </w:r>
    </w:p>
    <w:p w:rsidR="00B03E43" w:rsidRPr="00B03E43" w:rsidRDefault="00B03E43" w:rsidP="00F92776">
      <w:pPr>
        <w:ind w:firstLine="720"/>
        <w:rPr>
          <w:color w:val="000000"/>
          <w:szCs w:val="24"/>
        </w:rPr>
      </w:pPr>
      <w:r w:rsidRPr="00B03E43">
        <w:rPr>
          <w:szCs w:val="24"/>
        </w:rPr>
        <w:t xml:space="preserve">3. </w:t>
      </w:r>
      <w:r w:rsidRPr="00B03E43">
        <w:rPr>
          <w:color w:val="000000"/>
          <w:szCs w:val="24"/>
        </w:rPr>
        <w:t xml:space="preserve">Опубликовать постановление в газете «Трудовая слава» и </w:t>
      </w:r>
      <w:r>
        <w:rPr>
          <w:color w:val="000000"/>
          <w:szCs w:val="24"/>
        </w:rPr>
        <w:t>обнародовать</w:t>
      </w:r>
      <w:r w:rsidRPr="00B03E43">
        <w:rPr>
          <w:color w:val="000000"/>
          <w:szCs w:val="24"/>
        </w:rPr>
        <w:t xml:space="preserve"> в сети Интернет на официальном сайте Тихвинского района.</w:t>
      </w:r>
    </w:p>
    <w:p w:rsidR="00B03E43" w:rsidRPr="00B03E43" w:rsidRDefault="00B03E43" w:rsidP="00F92776">
      <w:pPr>
        <w:ind w:firstLine="720"/>
        <w:rPr>
          <w:szCs w:val="24"/>
        </w:rPr>
      </w:pPr>
      <w:r w:rsidRPr="00B03E43">
        <w:rPr>
          <w:color w:val="000000"/>
          <w:szCs w:val="24"/>
        </w:rPr>
        <w:t>4. Постановление вступает в силу с даты официального опубликования.</w:t>
      </w:r>
    </w:p>
    <w:p w:rsidR="00B03E43" w:rsidRPr="00B03E43" w:rsidRDefault="00B03E43" w:rsidP="00CB11F1">
      <w:pPr>
        <w:ind w:firstLine="720"/>
        <w:rPr>
          <w:szCs w:val="24"/>
        </w:rPr>
      </w:pPr>
      <w:r w:rsidRPr="00B03E43">
        <w:rPr>
          <w:szCs w:val="24"/>
        </w:rPr>
        <w:t>5. Контроль за исполнением постановления возложить на заместителя главы администрации по коммунальному хозяйству и строительству.</w:t>
      </w:r>
    </w:p>
    <w:p w:rsidR="00B03E43" w:rsidRPr="00B03E43" w:rsidRDefault="00B03E43" w:rsidP="00641F33">
      <w:pPr>
        <w:ind w:firstLine="720"/>
        <w:rPr>
          <w:szCs w:val="24"/>
        </w:rPr>
      </w:pPr>
    </w:p>
    <w:p w:rsidR="00B03E43" w:rsidRPr="00B03E43" w:rsidRDefault="00B03E43" w:rsidP="00641F33">
      <w:pPr>
        <w:rPr>
          <w:sz w:val="24"/>
          <w:szCs w:val="23"/>
        </w:rPr>
      </w:pPr>
    </w:p>
    <w:p w:rsidR="00B03E43" w:rsidRPr="006C29D2" w:rsidRDefault="00B03E43" w:rsidP="006C29D2">
      <w:r>
        <w:t xml:space="preserve">Глава </w:t>
      </w:r>
      <w:r w:rsidRPr="006C29D2">
        <w:t xml:space="preserve">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B03E43" w:rsidRDefault="00B03E43" w:rsidP="00641F33">
      <w:pPr>
        <w:rPr>
          <w:sz w:val="24"/>
          <w:szCs w:val="24"/>
        </w:rPr>
      </w:pPr>
    </w:p>
    <w:p w:rsidR="00B03E43" w:rsidRDefault="00B03E43" w:rsidP="00641F33">
      <w:pPr>
        <w:rPr>
          <w:sz w:val="24"/>
          <w:szCs w:val="24"/>
        </w:rPr>
      </w:pPr>
    </w:p>
    <w:p w:rsidR="00B03E43" w:rsidRDefault="00B03E43" w:rsidP="00641F33">
      <w:pPr>
        <w:rPr>
          <w:sz w:val="24"/>
          <w:szCs w:val="24"/>
        </w:rPr>
      </w:pPr>
    </w:p>
    <w:p w:rsidR="00B03E43" w:rsidRDefault="00B03E43" w:rsidP="00641F33">
      <w:pPr>
        <w:rPr>
          <w:sz w:val="24"/>
          <w:szCs w:val="24"/>
        </w:rPr>
      </w:pPr>
    </w:p>
    <w:p w:rsidR="00B03E43" w:rsidRDefault="00B03E43" w:rsidP="00641F33">
      <w:pPr>
        <w:rPr>
          <w:sz w:val="24"/>
          <w:szCs w:val="24"/>
        </w:rPr>
      </w:pPr>
    </w:p>
    <w:p w:rsidR="00B03E43" w:rsidRDefault="00B03E43" w:rsidP="00641F33">
      <w:pPr>
        <w:rPr>
          <w:sz w:val="24"/>
          <w:szCs w:val="24"/>
        </w:rPr>
      </w:pPr>
    </w:p>
    <w:p w:rsidR="00B03E43" w:rsidRDefault="00B03E43" w:rsidP="00641F33">
      <w:pPr>
        <w:rPr>
          <w:sz w:val="24"/>
          <w:szCs w:val="24"/>
        </w:rPr>
      </w:pPr>
    </w:p>
    <w:p w:rsidR="00B03E43" w:rsidRDefault="00B03E43" w:rsidP="00641F33">
      <w:pPr>
        <w:rPr>
          <w:sz w:val="24"/>
          <w:szCs w:val="24"/>
        </w:rPr>
      </w:pPr>
    </w:p>
    <w:p w:rsidR="00B03E43" w:rsidRDefault="00B03E43" w:rsidP="00641F33">
      <w:pPr>
        <w:rPr>
          <w:sz w:val="24"/>
          <w:szCs w:val="24"/>
        </w:rPr>
      </w:pPr>
    </w:p>
    <w:p w:rsidR="00B03E43" w:rsidRDefault="00B03E43" w:rsidP="00641F33">
      <w:pPr>
        <w:rPr>
          <w:sz w:val="24"/>
          <w:szCs w:val="24"/>
        </w:rPr>
      </w:pPr>
    </w:p>
    <w:p w:rsidR="00B03E43" w:rsidRDefault="00B03E43" w:rsidP="00641F33">
      <w:pPr>
        <w:rPr>
          <w:sz w:val="24"/>
          <w:szCs w:val="24"/>
        </w:rPr>
      </w:pPr>
    </w:p>
    <w:p w:rsidR="00B03E43" w:rsidRDefault="00B03E43" w:rsidP="00641F33">
      <w:pPr>
        <w:rPr>
          <w:sz w:val="24"/>
          <w:szCs w:val="24"/>
        </w:rPr>
      </w:pPr>
    </w:p>
    <w:p w:rsidR="00B03E43" w:rsidRDefault="00B03E43" w:rsidP="00641F33">
      <w:pPr>
        <w:rPr>
          <w:sz w:val="24"/>
          <w:szCs w:val="24"/>
        </w:rPr>
      </w:pPr>
    </w:p>
    <w:p w:rsidR="00B03E43" w:rsidRDefault="00B03E43" w:rsidP="00641F33">
      <w:pPr>
        <w:rPr>
          <w:sz w:val="24"/>
          <w:szCs w:val="24"/>
        </w:rPr>
      </w:pPr>
    </w:p>
    <w:p w:rsidR="00B03E43" w:rsidRDefault="00B03E43" w:rsidP="00641F33">
      <w:pPr>
        <w:rPr>
          <w:sz w:val="24"/>
          <w:szCs w:val="24"/>
        </w:rPr>
      </w:pPr>
    </w:p>
    <w:p w:rsidR="00B03E43" w:rsidRDefault="00B03E43" w:rsidP="00641F33">
      <w:pPr>
        <w:rPr>
          <w:sz w:val="24"/>
          <w:szCs w:val="24"/>
        </w:rPr>
      </w:pPr>
    </w:p>
    <w:p w:rsidR="00B03E43" w:rsidRDefault="00B03E43" w:rsidP="00641F33">
      <w:pPr>
        <w:rPr>
          <w:sz w:val="24"/>
          <w:szCs w:val="24"/>
        </w:rPr>
      </w:pPr>
    </w:p>
    <w:p w:rsidR="00B03E43" w:rsidRDefault="00B03E43" w:rsidP="00641F33">
      <w:pPr>
        <w:rPr>
          <w:sz w:val="24"/>
          <w:szCs w:val="24"/>
        </w:rPr>
      </w:pPr>
    </w:p>
    <w:p w:rsidR="00B03E43" w:rsidRDefault="00B03E43" w:rsidP="00641F33">
      <w:pPr>
        <w:rPr>
          <w:sz w:val="24"/>
          <w:szCs w:val="24"/>
        </w:rPr>
      </w:pPr>
    </w:p>
    <w:p w:rsidR="00B03E43" w:rsidRDefault="00B03E43" w:rsidP="00641F33">
      <w:pPr>
        <w:rPr>
          <w:sz w:val="24"/>
          <w:szCs w:val="24"/>
        </w:rPr>
      </w:pPr>
    </w:p>
    <w:p w:rsidR="00B03E43" w:rsidRDefault="00B03E43" w:rsidP="00641F33">
      <w:pPr>
        <w:rPr>
          <w:sz w:val="24"/>
          <w:szCs w:val="24"/>
        </w:rPr>
      </w:pPr>
    </w:p>
    <w:p w:rsidR="00B03E43" w:rsidRDefault="00B03E43" w:rsidP="00641F33">
      <w:pPr>
        <w:rPr>
          <w:sz w:val="24"/>
          <w:szCs w:val="24"/>
        </w:rPr>
      </w:pPr>
    </w:p>
    <w:p w:rsidR="00B03E43" w:rsidRDefault="00B03E43" w:rsidP="00641F33">
      <w:pPr>
        <w:rPr>
          <w:sz w:val="24"/>
          <w:szCs w:val="24"/>
        </w:rPr>
      </w:pPr>
    </w:p>
    <w:p w:rsidR="00B03E43" w:rsidRDefault="00B03E43" w:rsidP="00641F33">
      <w:pPr>
        <w:rPr>
          <w:sz w:val="24"/>
          <w:szCs w:val="24"/>
        </w:rPr>
      </w:pPr>
    </w:p>
    <w:p w:rsidR="00B03E43" w:rsidRDefault="00B03E43" w:rsidP="00641F33">
      <w:pPr>
        <w:rPr>
          <w:sz w:val="24"/>
          <w:szCs w:val="24"/>
        </w:rPr>
      </w:pPr>
    </w:p>
    <w:p w:rsidR="00B03E43" w:rsidRDefault="00B03E43" w:rsidP="00641F33">
      <w:pPr>
        <w:rPr>
          <w:sz w:val="24"/>
          <w:szCs w:val="24"/>
        </w:rPr>
      </w:pPr>
    </w:p>
    <w:p w:rsidR="00B03E43" w:rsidRDefault="00B03E43" w:rsidP="00641F33">
      <w:pPr>
        <w:rPr>
          <w:sz w:val="24"/>
          <w:szCs w:val="24"/>
        </w:rPr>
      </w:pPr>
    </w:p>
    <w:p w:rsidR="00B03E43" w:rsidRDefault="00B03E43" w:rsidP="00641F33">
      <w:pPr>
        <w:rPr>
          <w:sz w:val="24"/>
          <w:szCs w:val="24"/>
        </w:rPr>
      </w:pPr>
    </w:p>
    <w:p w:rsidR="00B03E43" w:rsidRDefault="00B03E43" w:rsidP="00641F33">
      <w:pPr>
        <w:rPr>
          <w:sz w:val="24"/>
          <w:szCs w:val="24"/>
        </w:rPr>
      </w:pPr>
    </w:p>
    <w:p w:rsidR="00B03E43" w:rsidRDefault="00B03E43" w:rsidP="00641F33">
      <w:pPr>
        <w:rPr>
          <w:sz w:val="24"/>
          <w:szCs w:val="24"/>
        </w:rPr>
      </w:pPr>
    </w:p>
    <w:p w:rsidR="00B03E43" w:rsidRDefault="00B03E43" w:rsidP="00641F33">
      <w:pPr>
        <w:rPr>
          <w:sz w:val="24"/>
          <w:szCs w:val="24"/>
        </w:rPr>
      </w:pPr>
    </w:p>
    <w:p w:rsidR="00B03E43" w:rsidRDefault="00B03E43" w:rsidP="00641F33">
      <w:pPr>
        <w:rPr>
          <w:sz w:val="24"/>
          <w:szCs w:val="24"/>
        </w:rPr>
      </w:pPr>
    </w:p>
    <w:p w:rsidR="00B03E43" w:rsidRPr="00F92776" w:rsidRDefault="00B03E43" w:rsidP="00641F33">
      <w:pPr>
        <w:rPr>
          <w:sz w:val="24"/>
          <w:szCs w:val="24"/>
        </w:rPr>
      </w:pPr>
    </w:p>
    <w:p w:rsidR="00B03E43" w:rsidRDefault="00B03E43" w:rsidP="001438BA">
      <w:pPr>
        <w:pStyle w:val="2"/>
        <w:rPr>
          <w:sz w:val="18"/>
          <w:szCs w:val="18"/>
        </w:rPr>
      </w:pPr>
    </w:p>
    <w:p w:rsidR="00B03E43" w:rsidRDefault="00B03E43" w:rsidP="00B438FB"/>
    <w:p w:rsidR="00B03E43" w:rsidRDefault="00B03E43" w:rsidP="00B03E43">
      <w:pPr>
        <w:rPr>
          <w:sz w:val="26"/>
          <w:szCs w:val="26"/>
        </w:rPr>
      </w:pPr>
      <w:r>
        <w:rPr>
          <w:sz w:val="26"/>
          <w:szCs w:val="26"/>
        </w:rPr>
        <w:t xml:space="preserve">Бостякова Ольга Вячеславовна, </w:t>
      </w:r>
    </w:p>
    <w:p w:rsidR="00B03E43" w:rsidRDefault="00B03E43" w:rsidP="00B03E43">
      <w:pPr>
        <w:rPr>
          <w:sz w:val="26"/>
          <w:szCs w:val="26"/>
        </w:rPr>
      </w:pPr>
      <w:r>
        <w:rPr>
          <w:sz w:val="26"/>
          <w:szCs w:val="26"/>
        </w:rPr>
        <w:t>73-073</w:t>
      </w:r>
    </w:p>
    <w:p w:rsidR="00B03E43" w:rsidRDefault="00B03E43" w:rsidP="001438BA"/>
    <w:p w:rsidR="00B03E43" w:rsidRDefault="00B03E43" w:rsidP="00B03E43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Согласовано: </w:t>
      </w:r>
    </w:p>
    <w:tbl>
      <w:tblPr>
        <w:tblW w:w="7428" w:type="dxa"/>
        <w:tblLook w:val="01E0" w:firstRow="1" w:lastRow="1" w:firstColumn="1" w:lastColumn="1" w:noHBand="0" w:noVBand="0"/>
      </w:tblPr>
      <w:tblGrid>
        <w:gridCol w:w="5388"/>
        <w:gridCol w:w="480"/>
        <w:gridCol w:w="1560"/>
      </w:tblGrid>
      <w:tr w:rsidR="00B03E43" w:rsidTr="00B03E43">
        <w:tc>
          <w:tcPr>
            <w:tcW w:w="5388" w:type="dxa"/>
          </w:tcPr>
          <w:p w:rsidR="00B03E43" w:rsidRDefault="00B03E43">
            <w:pPr>
              <w:pStyle w:val="1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24"/>
              </w:rPr>
              <w:t>Заместитель</w:t>
            </w:r>
            <w:r>
              <w:rPr>
                <w:i/>
                <w:sz w:val="18"/>
                <w:szCs w:val="24"/>
              </w:rPr>
              <w:t xml:space="preserve"> </w:t>
            </w:r>
            <w:r>
              <w:rPr>
                <w:b w:val="0"/>
                <w:i/>
                <w:sz w:val="18"/>
                <w:szCs w:val="18"/>
                <w:shd w:val="clear" w:color="auto" w:fill="FFFFFF"/>
              </w:rPr>
              <w:t xml:space="preserve">главы администрации по коммунальному хозяйству и строительству                            </w:t>
            </w:r>
            <w:r>
              <w:rPr>
                <w:rStyle w:val="apple-converted-space"/>
                <w:b w:val="0"/>
                <w:i/>
                <w:sz w:val="18"/>
                <w:szCs w:val="18"/>
                <w:shd w:val="clear" w:color="auto" w:fill="FFFFFF"/>
              </w:rPr>
              <w:t> </w:t>
            </w:r>
          </w:p>
          <w:p w:rsidR="00B03E43" w:rsidRDefault="00B03E43">
            <w:pPr>
              <w:rPr>
                <w:i/>
                <w:sz w:val="18"/>
                <w:szCs w:val="18"/>
              </w:rPr>
            </w:pPr>
          </w:p>
        </w:tc>
        <w:tc>
          <w:tcPr>
            <w:tcW w:w="480" w:type="dxa"/>
          </w:tcPr>
          <w:p w:rsidR="00B03E43" w:rsidRDefault="00B03E43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B03E43" w:rsidRDefault="00B03E43">
            <w:pPr>
              <w:spacing w:line="36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Наумов Ю.А.</w:t>
            </w:r>
          </w:p>
        </w:tc>
      </w:tr>
      <w:tr w:rsidR="00B03E43" w:rsidTr="00B03E43">
        <w:tc>
          <w:tcPr>
            <w:tcW w:w="5388" w:type="dxa"/>
            <w:hideMark/>
          </w:tcPr>
          <w:p w:rsidR="00B03E43" w:rsidRDefault="00B03E4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Председатель комитета жилищно-коммунального хозяйства </w:t>
            </w:r>
          </w:p>
        </w:tc>
        <w:tc>
          <w:tcPr>
            <w:tcW w:w="480" w:type="dxa"/>
          </w:tcPr>
          <w:p w:rsidR="00B03E43" w:rsidRDefault="00B03E43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B03E43" w:rsidRDefault="00B03E4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 А.М.</w:t>
            </w:r>
          </w:p>
          <w:p w:rsidR="00B03E43" w:rsidRDefault="00B03E43">
            <w:pPr>
              <w:rPr>
                <w:i/>
                <w:sz w:val="18"/>
                <w:szCs w:val="18"/>
              </w:rPr>
            </w:pPr>
          </w:p>
        </w:tc>
      </w:tr>
      <w:tr w:rsidR="00B03E43" w:rsidTr="00B03E43">
        <w:tc>
          <w:tcPr>
            <w:tcW w:w="5388" w:type="dxa"/>
            <w:hideMark/>
          </w:tcPr>
          <w:p w:rsidR="00B03E43" w:rsidRDefault="00B03E43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480" w:type="dxa"/>
          </w:tcPr>
          <w:p w:rsidR="00B03E43" w:rsidRDefault="00B03E43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B03E43" w:rsidRDefault="00B03E4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  <w:p w:rsidR="00B03E43" w:rsidRDefault="00B03E43">
            <w:pPr>
              <w:rPr>
                <w:i/>
                <w:sz w:val="18"/>
                <w:szCs w:val="18"/>
              </w:rPr>
            </w:pPr>
          </w:p>
        </w:tc>
      </w:tr>
      <w:tr w:rsidR="00B03E43" w:rsidTr="00B03E43">
        <w:tc>
          <w:tcPr>
            <w:tcW w:w="5388" w:type="dxa"/>
            <w:hideMark/>
          </w:tcPr>
          <w:p w:rsidR="00B03E43" w:rsidRDefault="00B03E4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480" w:type="dxa"/>
          </w:tcPr>
          <w:p w:rsidR="00B03E43" w:rsidRDefault="00B03E43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B03E43" w:rsidRDefault="00B03E4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  <w:p w:rsidR="00B03E43" w:rsidRDefault="00B03E43">
            <w:pPr>
              <w:rPr>
                <w:i/>
                <w:sz w:val="18"/>
                <w:szCs w:val="18"/>
              </w:rPr>
            </w:pPr>
          </w:p>
        </w:tc>
      </w:tr>
      <w:tr w:rsidR="00B03E43" w:rsidTr="00B03E43">
        <w:tc>
          <w:tcPr>
            <w:tcW w:w="5388" w:type="dxa"/>
            <w:hideMark/>
          </w:tcPr>
          <w:p w:rsidR="00B03E43" w:rsidRDefault="00B03E4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Зав. жилищным отделом </w:t>
            </w:r>
          </w:p>
        </w:tc>
        <w:tc>
          <w:tcPr>
            <w:tcW w:w="480" w:type="dxa"/>
          </w:tcPr>
          <w:p w:rsidR="00B03E43" w:rsidRDefault="00B03E43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B03E43" w:rsidRDefault="00B03E4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Соколова Т.В.</w:t>
            </w:r>
          </w:p>
        </w:tc>
      </w:tr>
      <w:tr w:rsidR="00B03E43" w:rsidTr="00B03E43">
        <w:tc>
          <w:tcPr>
            <w:tcW w:w="5388" w:type="dxa"/>
          </w:tcPr>
          <w:p w:rsidR="00B03E43" w:rsidRDefault="00B03E43">
            <w:pPr>
              <w:rPr>
                <w:i/>
                <w:sz w:val="18"/>
                <w:szCs w:val="18"/>
              </w:rPr>
            </w:pPr>
          </w:p>
        </w:tc>
        <w:tc>
          <w:tcPr>
            <w:tcW w:w="480" w:type="dxa"/>
          </w:tcPr>
          <w:p w:rsidR="00B03E43" w:rsidRDefault="00B03E43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B03E43" w:rsidRDefault="00B03E43">
            <w:pPr>
              <w:rPr>
                <w:i/>
                <w:sz w:val="18"/>
                <w:szCs w:val="18"/>
              </w:rPr>
            </w:pPr>
          </w:p>
        </w:tc>
      </w:tr>
      <w:tr w:rsidR="00B03E43" w:rsidTr="00B03E43">
        <w:tc>
          <w:tcPr>
            <w:tcW w:w="5388" w:type="dxa"/>
            <w:hideMark/>
          </w:tcPr>
          <w:p w:rsidR="00B03E43" w:rsidRDefault="00B03E4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Рассылка:</w:t>
            </w:r>
          </w:p>
        </w:tc>
        <w:tc>
          <w:tcPr>
            <w:tcW w:w="480" w:type="dxa"/>
          </w:tcPr>
          <w:p w:rsidR="00B03E43" w:rsidRDefault="00B03E43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B03E43" w:rsidRDefault="00B03E43">
            <w:pPr>
              <w:rPr>
                <w:i/>
                <w:sz w:val="18"/>
                <w:szCs w:val="18"/>
              </w:rPr>
            </w:pPr>
          </w:p>
        </w:tc>
      </w:tr>
      <w:tr w:rsidR="00B03E43" w:rsidTr="00B03E43">
        <w:tc>
          <w:tcPr>
            <w:tcW w:w="5388" w:type="dxa"/>
            <w:hideMark/>
          </w:tcPr>
          <w:p w:rsidR="00B03E43" w:rsidRDefault="00B03E4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2040" w:type="dxa"/>
            <w:gridSpan w:val="2"/>
            <w:hideMark/>
          </w:tcPr>
          <w:p w:rsidR="00B03E43" w:rsidRDefault="00B03E4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1 </w:t>
            </w:r>
          </w:p>
        </w:tc>
      </w:tr>
      <w:tr w:rsidR="00B03E43" w:rsidTr="00B03E43">
        <w:tc>
          <w:tcPr>
            <w:tcW w:w="5388" w:type="dxa"/>
            <w:hideMark/>
          </w:tcPr>
          <w:p w:rsidR="00B03E43" w:rsidRDefault="00B03E43" w:rsidP="00B03E4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Жилищный отдел </w:t>
            </w:r>
          </w:p>
        </w:tc>
        <w:tc>
          <w:tcPr>
            <w:tcW w:w="2040" w:type="dxa"/>
            <w:gridSpan w:val="2"/>
            <w:hideMark/>
          </w:tcPr>
          <w:p w:rsidR="00B03E43" w:rsidRDefault="00B03E4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</w:tr>
      <w:tr w:rsidR="00B03E43" w:rsidTr="00B03E43">
        <w:tc>
          <w:tcPr>
            <w:tcW w:w="5388" w:type="dxa"/>
            <w:hideMark/>
          </w:tcPr>
          <w:p w:rsidR="00B03E43" w:rsidRDefault="00B03E43">
            <w:pPr>
              <w:ind w:right="-1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Комитет социальной защиты населения</w:t>
            </w:r>
          </w:p>
        </w:tc>
        <w:tc>
          <w:tcPr>
            <w:tcW w:w="2040" w:type="dxa"/>
            <w:gridSpan w:val="2"/>
            <w:hideMark/>
          </w:tcPr>
          <w:p w:rsidR="00B03E43" w:rsidRDefault="00B03E4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B03E43" w:rsidTr="00B03E43">
        <w:tc>
          <w:tcPr>
            <w:tcW w:w="5388" w:type="dxa"/>
          </w:tcPr>
          <w:p w:rsidR="00B03E43" w:rsidRDefault="00B03E43">
            <w:pPr>
              <w:ind w:right="-1"/>
              <w:rPr>
                <w:i/>
                <w:sz w:val="18"/>
              </w:rPr>
            </w:pPr>
            <w:r w:rsidRPr="00B03E43">
              <w:rPr>
                <w:i/>
                <w:color w:val="000000"/>
                <w:sz w:val="18"/>
              </w:rPr>
              <w:t>АНО «Редакция газеты «Трудовая слава»</w:t>
            </w:r>
          </w:p>
        </w:tc>
        <w:tc>
          <w:tcPr>
            <w:tcW w:w="2040" w:type="dxa"/>
            <w:gridSpan w:val="2"/>
          </w:tcPr>
          <w:p w:rsidR="00B03E43" w:rsidRDefault="00B03E4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B03E43" w:rsidTr="00B03E43">
        <w:tc>
          <w:tcPr>
            <w:tcW w:w="5388" w:type="dxa"/>
            <w:hideMark/>
          </w:tcPr>
          <w:p w:rsidR="00B03E43" w:rsidRDefault="00B03E4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Всего</w:t>
            </w:r>
          </w:p>
        </w:tc>
        <w:tc>
          <w:tcPr>
            <w:tcW w:w="2040" w:type="dxa"/>
            <w:gridSpan w:val="2"/>
            <w:hideMark/>
          </w:tcPr>
          <w:p w:rsidR="00B03E43" w:rsidRDefault="00B03E4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</w:tr>
    </w:tbl>
    <w:p w:rsidR="00B03E43" w:rsidRDefault="00B03E43" w:rsidP="001438BA">
      <w:pPr>
        <w:rPr>
          <w:i/>
          <w:sz w:val="10"/>
          <w:szCs w:val="10"/>
        </w:rPr>
      </w:pPr>
    </w:p>
    <w:p w:rsidR="00B03E43" w:rsidRDefault="00B03E43" w:rsidP="001438BA">
      <w:pPr>
        <w:rPr>
          <w:i/>
          <w:sz w:val="10"/>
          <w:szCs w:val="10"/>
        </w:rPr>
      </w:pPr>
    </w:p>
    <w:p w:rsidR="00B03E43" w:rsidRDefault="00B03E43" w:rsidP="001438BA">
      <w:pPr>
        <w:rPr>
          <w:i/>
          <w:sz w:val="10"/>
          <w:szCs w:val="10"/>
        </w:rPr>
      </w:pPr>
    </w:p>
    <w:p w:rsidR="00B03E43" w:rsidRDefault="00B03E43" w:rsidP="009A3CD4">
      <w:pPr>
        <w:jc w:val="center"/>
        <w:rPr>
          <w:sz w:val="24"/>
          <w:szCs w:val="24"/>
        </w:rPr>
        <w:sectPr w:rsidR="00B03E43" w:rsidSect="00B03E43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03E43" w:rsidRPr="003F7779" w:rsidRDefault="00B03E43" w:rsidP="005F0BDD">
      <w:pPr>
        <w:pStyle w:val="ConsPlusNormal"/>
        <w:ind w:left="5040"/>
        <w:outlineLvl w:val="0"/>
      </w:pPr>
      <w:r w:rsidRPr="003F7779">
        <w:lastRenderedPageBreak/>
        <w:t>УТВЕРЖДЕН</w:t>
      </w:r>
    </w:p>
    <w:p w:rsidR="00B03E43" w:rsidRPr="003F7779" w:rsidRDefault="00B03E43" w:rsidP="005F0BDD">
      <w:pPr>
        <w:pStyle w:val="ConsPlusNormal"/>
        <w:ind w:left="5040"/>
      </w:pPr>
      <w:r w:rsidRPr="003F7779">
        <w:t>постановлением администрации</w:t>
      </w:r>
    </w:p>
    <w:p w:rsidR="00B03E43" w:rsidRPr="003F7779" w:rsidRDefault="00B03E43" w:rsidP="005F0BDD">
      <w:pPr>
        <w:pStyle w:val="ConsPlusNormal"/>
        <w:ind w:left="5040"/>
      </w:pPr>
      <w:r w:rsidRPr="003F7779">
        <w:t>Тихвинского района</w:t>
      </w:r>
    </w:p>
    <w:p w:rsidR="00B03E43" w:rsidRPr="003F7779" w:rsidRDefault="00B03E43" w:rsidP="005F0BDD">
      <w:pPr>
        <w:pStyle w:val="ConsPlusNormal"/>
        <w:ind w:left="5040"/>
      </w:pPr>
      <w:r w:rsidRPr="003F7779">
        <w:t xml:space="preserve">от </w:t>
      </w:r>
      <w:r w:rsidR="003F7779">
        <w:t xml:space="preserve">16 </w:t>
      </w:r>
      <w:r w:rsidRPr="003F7779">
        <w:t>июля 2019г. №01-</w:t>
      </w:r>
      <w:r w:rsidR="003F7779">
        <w:t>1734-</w:t>
      </w:r>
      <w:r w:rsidRPr="003F7779">
        <w:t>а</w:t>
      </w:r>
    </w:p>
    <w:p w:rsidR="00B03E43" w:rsidRPr="003F7779" w:rsidRDefault="00B03E43" w:rsidP="005F0BDD">
      <w:pPr>
        <w:pStyle w:val="ConsPlusNormal"/>
        <w:ind w:left="5040"/>
      </w:pPr>
      <w:r w:rsidRPr="003F7779">
        <w:t>(приложение)</w:t>
      </w:r>
    </w:p>
    <w:p w:rsidR="00B03E43" w:rsidRPr="003F7779" w:rsidRDefault="00B03E43" w:rsidP="00C8257C">
      <w:pPr>
        <w:jc w:val="center"/>
        <w:rPr>
          <w:sz w:val="24"/>
          <w:szCs w:val="24"/>
        </w:rPr>
      </w:pPr>
    </w:p>
    <w:p w:rsidR="00B03E43" w:rsidRPr="003F7779" w:rsidRDefault="00B03E43" w:rsidP="00C8257C">
      <w:pPr>
        <w:jc w:val="center"/>
        <w:rPr>
          <w:b/>
          <w:sz w:val="22"/>
          <w:szCs w:val="22"/>
        </w:rPr>
      </w:pPr>
    </w:p>
    <w:p w:rsidR="00B03E43" w:rsidRPr="00505EC4" w:rsidRDefault="00B03E43" w:rsidP="00C8257C">
      <w:pPr>
        <w:jc w:val="center"/>
        <w:rPr>
          <w:b/>
          <w:sz w:val="22"/>
          <w:szCs w:val="22"/>
        </w:rPr>
      </w:pPr>
      <w:r w:rsidRPr="00505EC4">
        <w:rPr>
          <w:b/>
          <w:sz w:val="22"/>
          <w:szCs w:val="22"/>
        </w:rPr>
        <w:t>Расчет определения стоимости одного квадратного метра</w:t>
      </w:r>
    </w:p>
    <w:p w:rsidR="00B03E43" w:rsidRPr="00505EC4" w:rsidRDefault="00B03E43" w:rsidP="00C8257C">
      <w:pPr>
        <w:jc w:val="center"/>
        <w:rPr>
          <w:b/>
          <w:sz w:val="22"/>
          <w:szCs w:val="22"/>
        </w:rPr>
      </w:pPr>
      <w:r w:rsidRPr="00505EC4">
        <w:rPr>
          <w:b/>
          <w:sz w:val="22"/>
          <w:szCs w:val="22"/>
        </w:rPr>
        <w:t xml:space="preserve">общей площади жилья </w:t>
      </w:r>
      <w:r>
        <w:rPr>
          <w:b/>
          <w:sz w:val="22"/>
          <w:szCs w:val="22"/>
        </w:rPr>
        <w:t xml:space="preserve">по Тихвинскому городскому поселению </w:t>
      </w:r>
      <w:r w:rsidRPr="00505EC4">
        <w:rPr>
          <w:b/>
          <w:sz w:val="22"/>
          <w:szCs w:val="22"/>
        </w:rPr>
        <w:t xml:space="preserve">на </w:t>
      </w:r>
      <w:r>
        <w:rPr>
          <w:b/>
          <w:sz w:val="22"/>
          <w:szCs w:val="22"/>
        </w:rPr>
        <w:t xml:space="preserve">3 </w:t>
      </w:r>
      <w:r w:rsidRPr="00505EC4">
        <w:rPr>
          <w:b/>
          <w:sz w:val="22"/>
          <w:szCs w:val="22"/>
        </w:rPr>
        <w:t xml:space="preserve">квартал </w:t>
      </w:r>
      <w:r>
        <w:rPr>
          <w:b/>
          <w:sz w:val="22"/>
          <w:szCs w:val="22"/>
        </w:rPr>
        <w:t>2019</w:t>
      </w:r>
      <w:r w:rsidRPr="00505EC4">
        <w:rPr>
          <w:b/>
          <w:sz w:val="22"/>
          <w:szCs w:val="22"/>
        </w:rPr>
        <w:t xml:space="preserve"> года</w:t>
      </w:r>
    </w:p>
    <w:p w:rsidR="00B03E43" w:rsidRPr="00505EC4" w:rsidRDefault="00B03E43" w:rsidP="00C8257C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57"/>
        <w:gridCol w:w="3096"/>
      </w:tblGrid>
      <w:tr w:rsidR="00B03E43" w:rsidRPr="00260056" w:rsidTr="00260056">
        <w:trPr>
          <w:trHeight w:val="495"/>
        </w:trPr>
        <w:tc>
          <w:tcPr>
            <w:tcW w:w="534" w:type="dxa"/>
            <w:shd w:val="clear" w:color="auto" w:fill="auto"/>
          </w:tcPr>
          <w:p w:rsidR="00B03E43" w:rsidRPr="00260056" w:rsidRDefault="00B03E43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№</w:t>
            </w:r>
          </w:p>
          <w:p w:rsidR="00B03E43" w:rsidRPr="00260056" w:rsidRDefault="00B03E43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п/п</w:t>
            </w:r>
          </w:p>
        </w:tc>
        <w:tc>
          <w:tcPr>
            <w:tcW w:w="5657" w:type="dxa"/>
            <w:shd w:val="clear" w:color="auto" w:fill="auto"/>
          </w:tcPr>
          <w:p w:rsidR="00B03E43" w:rsidRPr="00260056" w:rsidRDefault="00B03E43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096" w:type="dxa"/>
            <w:shd w:val="clear" w:color="auto" w:fill="auto"/>
          </w:tcPr>
          <w:p w:rsidR="00B03E43" w:rsidRPr="00260056" w:rsidRDefault="00B03E43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Стоимость одного квадратного метра</w:t>
            </w:r>
          </w:p>
        </w:tc>
      </w:tr>
      <w:tr w:rsidR="00B03E43" w:rsidRPr="00260056" w:rsidTr="00260056">
        <w:tc>
          <w:tcPr>
            <w:tcW w:w="534" w:type="dxa"/>
            <w:shd w:val="clear" w:color="auto" w:fill="auto"/>
          </w:tcPr>
          <w:p w:rsidR="00B03E43" w:rsidRPr="00260056" w:rsidRDefault="00B03E43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:rsidR="00B03E43" w:rsidRPr="00260056" w:rsidRDefault="00B03E43" w:rsidP="00B150B8">
            <w:pPr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Агентство недвижимости «ЭВ-Е-РЕСТ»</w:t>
            </w:r>
          </w:p>
        </w:tc>
        <w:tc>
          <w:tcPr>
            <w:tcW w:w="3096" w:type="dxa"/>
            <w:shd w:val="clear" w:color="auto" w:fill="auto"/>
          </w:tcPr>
          <w:p w:rsidR="00B03E43" w:rsidRPr="00260056" w:rsidRDefault="00B03E43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53 500 руб.</w:t>
            </w:r>
          </w:p>
        </w:tc>
      </w:tr>
      <w:tr w:rsidR="00B03E43" w:rsidRPr="00260056" w:rsidTr="00260056">
        <w:tc>
          <w:tcPr>
            <w:tcW w:w="534" w:type="dxa"/>
            <w:shd w:val="clear" w:color="auto" w:fill="auto"/>
          </w:tcPr>
          <w:p w:rsidR="00B03E43" w:rsidRPr="00260056" w:rsidRDefault="00B03E43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2</w:t>
            </w:r>
          </w:p>
        </w:tc>
        <w:tc>
          <w:tcPr>
            <w:tcW w:w="5657" w:type="dxa"/>
            <w:shd w:val="clear" w:color="auto" w:fill="auto"/>
          </w:tcPr>
          <w:p w:rsidR="00B03E43" w:rsidRPr="00260056" w:rsidRDefault="00B03E43" w:rsidP="00B150B8">
            <w:pPr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Агентство «Астра»</w:t>
            </w:r>
          </w:p>
        </w:tc>
        <w:tc>
          <w:tcPr>
            <w:tcW w:w="3096" w:type="dxa"/>
            <w:shd w:val="clear" w:color="auto" w:fill="auto"/>
          </w:tcPr>
          <w:p w:rsidR="00B03E43" w:rsidRPr="00260056" w:rsidRDefault="00B03E43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52 500 руб.</w:t>
            </w:r>
          </w:p>
        </w:tc>
      </w:tr>
      <w:tr w:rsidR="00B03E43" w:rsidRPr="00260056" w:rsidTr="00260056">
        <w:tc>
          <w:tcPr>
            <w:tcW w:w="534" w:type="dxa"/>
            <w:shd w:val="clear" w:color="auto" w:fill="auto"/>
          </w:tcPr>
          <w:p w:rsidR="00B03E43" w:rsidRPr="00260056" w:rsidRDefault="00B03E43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3</w:t>
            </w:r>
          </w:p>
        </w:tc>
        <w:tc>
          <w:tcPr>
            <w:tcW w:w="5657" w:type="dxa"/>
            <w:shd w:val="clear" w:color="auto" w:fill="auto"/>
          </w:tcPr>
          <w:p w:rsidR="00B03E43" w:rsidRPr="00260056" w:rsidRDefault="00B03E43" w:rsidP="00B150B8">
            <w:pPr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 xml:space="preserve">ООО «Талан» </w:t>
            </w:r>
          </w:p>
        </w:tc>
        <w:tc>
          <w:tcPr>
            <w:tcW w:w="3096" w:type="dxa"/>
            <w:shd w:val="clear" w:color="auto" w:fill="auto"/>
          </w:tcPr>
          <w:p w:rsidR="00B03E43" w:rsidRPr="00260056" w:rsidRDefault="00B03E43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55 000 руб.</w:t>
            </w:r>
          </w:p>
        </w:tc>
      </w:tr>
    </w:tbl>
    <w:p w:rsidR="00B03E43" w:rsidRPr="00815401" w:rsidRDefault="00B03E43" w:rsidP="00C8257C">
      <w:pPr>
        <w:jc w:val="center"/>
        <w:rPr>
          <w:sz w:val="10"/>
          <w:szCs w:val="10"/>
        </w:rPr>
      </w:pPr>
    </w:p>
    <w:p w:rsidR="00B03E43" w:rsidRPr="00505EC4" w:rsidRDefault="00B03E43" w:rsidP="00746EBA">
      <w:pPr>
        <w:rPr>
          <w:sz w:val="22"/>
          <w:szCs w:val="22"/>
        </w:rPr>
      </w:pPr>
      <w:r w:rsidRPr="00505EC4">
        <w:rPr>
          <w:sz w:val="22"/>
          <w:szCs w:val="22"/>
        </w:rPr>
        <w:t>- сведения от риэлтерских, кредитных (банков) организаций, предоставление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Ст_кред);</w:t>
      </w:r>
    </w:p>
    <w:p w:rsidR="00B03E43" w:rsidRPr="00505EC4" w:rsidRDefault="00B03E43" w:rsidP="00C8257C">
      <w:pPr>
        <w:jc w:val="center"/>
        <w:rPr>
          <w:sz w:val="10"/>
          <w:szCs w:val="10"/>
        </w:rPr>
      </w:pPr>
    </w:p>
    <w:p w:rsidR="00B03E43" w:rsidRPr="001C6636" w:rsidRDefault="00B03E43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Ст_кред = (53 500 + 52 500+55 000)/3 = 53 667 руб.  </w:t>
      </w:r>
    </w:p>
    <w:p w:rsidR="00B03E43" w:rsidRPr="00505EC4" w:rsidRDefault="00B03E43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57"/>
        <w:gridCol w:w="3096"/>
      </w:tblGrid>
      <w:tr w:rsidR="00B03E43" w:rsidRPr="00260056" w:rsidTr="00260056">
        <w:tc>
          <w:tcPr>
            <w:tcW w:w="534" w:type="dxa"/>
            <w:shd w:val="clear" w:color="auto" w:fill="auto"/>
          </w:tcPr>
          <w:p w:rsidR="00B03E43" w:rsidRPr="00260056" w:rsidRDefault="00B03E43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№ п/п</w:t>
            </w:r>
          </w:p>
        </w:tc>
        <w:tc>
          <w:tcPr>
            <w:tcW w:w="5657" w:type="dxa"/>
            <w:shd w:val="clear" w:color="auto" w:fill="auto"/>
          </w:tcPr>
          <w:p w:rsidR="00B03E43" w:rsidRPr="00260056" w:rsidRDefault="00B03E43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096" w:type="dxa"/>
            <w:shd w:val="clear" w:color="auto" w:fill="auto"/>
          </w:tcPr>
          <w:p w:rsidR="00B03E43" w:rsidRPr="00260056" w:rsidRDefault="00B03E43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Стоимость одного квадратного метра</w:t>
            </w:r>
          </w:p>
        </w:tc>
      </w:tr>
      <w:tr w:rsidR="00B03E43" w:rsidRPr="00260056" w:rsidTr="00260056">
        <w:tc>
          <w:tcPr>
            <w:tcW w:w="534" w:type="dxa"/>
            <w:shd w:val="clear" w:color="auto" w:fill="auto"/>
          </w:tcPr>
          <w:p w:rsidR="00B03E43" w:rsidRPr="00260056" w:rsidRDefault="00B03E43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:rsidR="00B03E43" w:rsidRPr="00260056" w:rsidRDefault="00B03E43">
            <w:pPr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Ленинградское областное жилищное агентство ипотечного кредитования (ОБЛЖАИК)</w:t>
            </w:r>
          </w:p>
        </w:tc>
        <w:tc>
          <w:tcPr>
            <w:tcW w:w="3096" w:type="dxa"/>
            <w:shd w:val="clear" w:color="auto" w:fill="auto"/>
          </w:tcPr>
          <w:p w:rsidR="00B03E43" w:rsidRPr="00260056" w:rsidRDefault="00B03E43" w:rsidP="0022111D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 xml:space="preserve">49 </w:t>
            </w:r>
            <w:r>
              <w:rPr>
                <w:sz w:val="22"/>
                <w:szCs w:val="22"/>
              </w:rPr>
              <w:t>730</w:t>
            </w:r>
            <w:r w:rsidRPr="00260056">
              <w:rPr>
                <w:sz w:val="22"/>
                <w:szCs w:val="22"/>
              </w:rPr>
              <w:t xml:space="preserve"> руб.</w:t>
            </w:r>
          </w:p>
        </w:tc>
      </w:tr>
    </w:tbl>
    <w:p w:rsidR="00B03E43" w:rsidRPr="00815401" w:rsidRDefault="00B03E43">
      <w:pPr>
        <w:rPr>
          <w:sz w:val="10"/>
          <w:szCs w:val="10"/>
        </w:rPr>
      </w:pPr>
    </w:p>
    <w:p w:rsidR="00B03E43" w:rsidRPr="00505EC4" w:rsidRDefault="00B03E43" w:rsidP="00F64587">
      <w:pPr>
        <w:rPr>
          <w:sz w:val="22"/>
          <w:szCs w:val="22"/>
        </w:rPr>
      </w:pPr>
      <w:r w:rsidRPr="00505EC4">
        <w:rPr>
          <w:sz w:val="22"/>
          <w:szCs w:val="22"/>
        </w:rPr>
        <w:t>- договоры на приобретение (строительство) жилых помещений на территории соответствующего муниципального образования, представленные участниками жилищных программ, действующих на территории Ленинградской области (сокращенное наименование показателя Ст_дог);</w:t>
      </w:r>
    </w:p>
    <w:p w:rsidR="00B03E43" w:rsidRDefault="00B03E43">
      <w:pPr>
        <w:rPr>
          <w:sz w:val="24"/>
          <w:szCs w:val="24"/>
        </w:rPr>
      </w:pPr>
      <w:r>
        <w:rPr>
          <w:sz w:val="24"/>
          <w:szCs w:val="24"/>
        </w:rPr>
        <w:t>Ст_дог =  49 730 руб.</w:t>
      </w:r>
    </w:p>
    <w:p w:rsidR="00B03E43" w:rsidRPr="00505EC4" w:rsidRDefault="00B03E43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57"/>
        <w:gridCol w:w="3096"/>
      </w:tblGrid>
      <w:tr w:rsidR="00B03E43" w:rsidRPr="00260056" w:rsidTr="00260056">
        <w:tc>
          <w:tcPr>
            <w:tcW w:w="534" w:type="dxa"/>
            <w:shd w:val="clear" w:color="auto" w:fill="auto"/>
          </w:tcPr>
          <w:p w:rsidR="00B03E43" w:rsidRPr="00260056" w:rsidRDefault="00B03E43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№</w:t>
            </w:r>
          </w:p>
          <w:p w:rsidR="00B03E43" w:rsidRPr="00260056" w:rsidRDefault="00B03E43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п/п</w:t>
            </w:r>
          </w:p>
        </w:tc>
        <w:tc>
          <w:tcPr>
            <w:tcW w:w="5657" w:type="dxa"/>
            <w:shd w:val="clear" w:color="auto" w:fill="auto"/>
          </w:tcPr>
          <w:p w:rsidR="00B03E43" w:rsidRPr="00260056" w:rsidRDefault="00B03E43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096" w:type="dxa"/>
            <w:shd w:val="clear" w:color="auto" w:fill="auto"/>
          </w:tcPr>
          <w:p w:rsidR="00B03E43" w:rsidRPr="00260056" w:rsidRDefault="00B03E43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Стоимость одного квадратного метра</w:t>
            </w:r>
          </w:p>
        </w:tc>
      </w:tr>
      <w:tr w:rsidR="00B03E43" w:rsidRPr="00260056" w:rsidTr="00260056">
        <w:tc>
          <w:tcPr>
            <w:tcW w:w="534" w:type="dxa"/>
            <w:shd w:val="clear" w:color="auto" w:fill="auto"/>
          </w:tcPr>
          <w:p w:rsidR="00B03E43" w:rsidRPr="00260056" w:rsidRDefault="00B03E43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:rsidR="00B03E43" w:rsidRPr="00260056" w:rsidRDefault="00B03E43" w:rsidP="00B150B8">
            <w:pPr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ЗАО «СЗ ИЖК»</w:t>
            </w:r>
          </w:p>
        </w:tc>
        <w:tc>
          <w:tcPr>
            <w:tcW w:w="3096" w:type="dxa"/>
            <w:shd w:val="clear" w:color="auto" w:fill="auto"/>
          </w:tcPr>
          <w:p w:rsidR="00B03E43" w:rsidRPr="00260056" w:rsidRDefault="00B03E43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 xml:space="preserve">55 000 руб. </w:t>
            </w:r>
          </w:p>
        </w:tc>
      </w:tr>
      <w:tr w:rsidR="00B03E43" w:rsidRPr="00260056" w:rsidTr="00260056">
        <w:tc>
          <w:tcPr>
            <w:tcW w:w="534" w:type="dxa"/>
            <w:shd w:val="clear" w:color="auto" w:fill="auto"/>
          </w:tcPr>
          <w:p w:rsidR="00B03E43" w:rsidRPr="00260056" w:rsidRDefault="00B03E43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2</w:t>
            </w:r>
          </w:p>
        </w:tc>
        <w:tc>
          <w:tcPr>
            <w:tcW w:w="5657" w:type="dxa"/>
            <w:shd w:val="clear" w:color="auto" w:fill="auto"/>
          </w:tcPr>
          <w:p w:rsidR="00B03E43" w:rsidRPr="00260056" w:rsidRDefault="00B03E43" w:rsidP="00B150B8">
            <w:pPr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ЗАО «Бизнес Инжиниринг»</w:t>
            </w:r>
          </w:p>
        </w:tc>
        <w:tc>
          <w:tcPr>
            <w:tcW w:w="3096" w:type="dxa"/>
            <w:shd w:val="clear" w:color="auto" w:fill="auto"/>
          </w:tcPr>
          <w:p w:rsidR="00B03E43" w:rsidRPr="00260056" w:rsidRDefault="00B03E43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55 000 руб.</w:t>
            </w:r>
          </w:p>
        </w:tc>
      </w:tr>
    </w:tbl>
    <w:p w:rsidR="00B03E43" w:rsidRPr="00815401" w:rsidRDefault="00B03E43" w:rsidP="00F64587">
      <w:pPr>
        <w:rPr>
          <w:sz w:val="10"/>
          <w:szCs w:val="10"/>
        </w:rPr>
      </w:pPr>
    </w:p>
    <w:p w:rsidR="00B03E43" w:rsidRDefault="00B03E43" w:rsidP="00505EC4">
      <w:pPr>
        <w:rPr>
          <w:sz w:val="22"/>
          <w:szCs w:val="22"/>
        </w:rPr>
      </w:pPr>
      <w:r w:rsidRPr="00505EC4">
        <w:rPr>
          <w:sz w:val="22"/>
          <w:szCs w:val="22"/>
        </w:rPr>
        <w:t>- сведения застройщиков, осуществляющих строительство на территории соответствующего муниципального образования (сокращенное наименование показателя Ст_строй)</w:t>
      </w:r>
    </w:p>
    <w:p w:rsidR="00B03E43" w:rsidRPr="00505EC4" w:rsidRDefault="00B03E43" w:rsidP="00505EC4">
      <w:pPr>
        <w:rPr>
          <w:sz w:val="22"/>
          <w:szCs w:val="22"/>
        </w:rPr>
      </w:pPr>
    </w:p>
    <w:p w:rsidR="00B03E43" w:rsidRDefault="00B03E43" w:rsidP="00F64587">
      <w:pPr>
        <w:rPr>
          <w:sz w:val="24"/>
          <w:szCs w:val="24"/>
        </w:rPr>
      </w:pPr>
      <w:r>
        <w:rPr>
          <w:sz w:val="24"/>
          <w:szCs w:val="24"/>
        </w:rPr>
        <w:t xml:space="preserve">Ст_строй = 55 000 руб.            </w:t>
      </w:r>
    </w:p>
    <w:p w:rsidR="00B03E43" w:rsidRPr="00815401" w:rsidRDefault="00B03E43" w:rsidP="00F64587">
      <w:pPr>
        <w:rPr>
          <w:sz w:val="10"/>
          <w:szCs w:val="10"/>
        </w:rPr>
      </w:pPr>
    </w:p>
    <w:p w:rsidR="00B03E43" w:rsidRDefault="00B03E43" w:rsidP="00F64587">
      <w:pPr>
        <w:rPr>
          <w:sz w:val="24"/>
          <w:szCs w:val="24"/>
        </w:rPr>
      </w:pPr>
      <w:r>
        <w:rPr>
          <w:sz w:val="24"/>
          <w:szCs w:val="24"/>
        </w:rPr>
        <w:t>С_стат  = 0</w:t>
      </w:r>
    </w:p>
    <w:p w:rsidR="00B03E43" w:rsidRPr="00815401" w:rsidRDefault="00B03E43" w:rsidP="00F64587">
      <w:pPr>
        <w:rPr>
          <w:sz w:val="10"/>
          <w:szCs w:val="10"/>
        </w:rPr>
      </w:pPr>
    </w:p>
    <w:p w:rsidR="00B03E43" w:rsidRDefault="00B03E43" w:rsidP="00F64587">
      <w:pPr>
        <w:rPr>
          <w:sz w:val="24"/>
          <w:szCs w:val="24"/>
        </w:rPr>
      </w:pPr>
      <w:r>
        <w:rPr>
          <w:sz w:val="24"/>
          <w:szCs w:val="24"/>
        </w:rPr>
        <w:t xml:space="preserve">Ср_квм = Ст_ дог х 0,92  + Ст_кред  х 0,92 + Ст_стат + Ст_строй                                     </w:t>
      </w:r>
    </w:p>
    <w:p w:rsidR="00B03E43" w:rsidRDefault="0076567F" w:rsidP="00F6458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z-index:1" from="54pt,2.1pt" to="333pt,2.1pt" wrapcoords="1 1 373 1 373 1 1 1 1 1">
            <w10:wrap type="tight"/>
          </v:line>
        </w:pict>
      </w:r>
      <w:r w:rsidR="00B03E43">
        <w:rPr>
          <w:sz w:val="24"/>
          <w:szCs w:val="24"/>
        </w:rPr>
        <w:t xml:space="preserve">                                                         </w:t>
      </w:r>
      <w:r w:rsidR="00B03E43">
        <w:rPr>
          <w:sz w:val="24"/>
          <w:szCs w:val="24"/>
          <w:lang w:val="en-US"/>
        </w:rPr>
        <w:t>N</w:t>
      </w:r>
    </w:p>
    <w:p w:rsidR="00B03E43" w:rsidRDefault="00B03E43" w:rsidP="00F6331C">
      <w:pPr>
        <w:rPr>
          <w:sz w:val="24"/>
          <w:szCs w:val="24"/>
        </w:rPr>
      </w:pPr>
      <w:r>
        <w:rPr>
          <w:sz w:val="24"/>
          <w:szCs w:val="24"/>
        </w:rPr>
        <w:t xml:space="preserve">Ср_квм =  49 730 * 0,92 +53 667 * 0,92 +55 000  </w:t>
      </w:r>
      <w:r w:rsidRPr="005B5556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</w:p>
    <w:p w:rsidR="00B03E43" w:rsidRPr="00D66C38" w:rsidRDefault="0076567F" w:rsidP="00505EC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left:0;text-align:left;z-index:2" from="54pt,2.15pt" to="243pt,2.8pt" wrapcoords="1 1 133 1 133 1 1 1 1 1">
            <w10:wrap type="tight"/>
          </v:line>
        </w:pict>
      </w:r>
      <w:r w:rsidR="00B03E4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3</w:t>
      </w:r>
      <w:r w:rsidR="00B03E43">
        <w:rPr>
          <w:sz w:val="24"/>
          <w:szCs w:val="24"/>
        </w:rPr>
        <w:tab/>
        <w:t xml:space="preserve">                                             =  50 042 руб.</w:t>
      </w:r>
      <w:r w:rsidR="00B03E43" w:rsidRPr="00D66C38">
        <w:rPr>
          <w:sz w:val="24"/>
          <w:szCs w:val="24"/>
        </w:rPr>
        <w:t xml:space="preserve">   </w:t>
      </w:r>
    </w:p>
    <w:p w:rsidR="00B03E43" w:rsidRDefault="00B03E43" w:rsidP="00DB6C85">
      <w:pPr>
        <w:rPr>
          <w:sz w:val="24"/>
          <w:szCs w:val="24"/>
        </w:rPr>
      </w:pPr>
      <w:r>
        <w:rPr>
          <w:sz w:val="24"/>
          <w:szCs w:val="24"/>
        </w:rPr>
        <w:t>Ст _квм = Ср_ квм  х  К_дефл</w:t>
      </w:r>
    </w:p>
    <w:p w:rsidR="00B03E43" w:rsidRPr="00DB6C85" w:rsidRDefault="00B03E43" w:rsidP="00F6331C">
      <w:pPr>
        <w:rPr>
          <w:sz w:val="24"/>
          <w:szCs w:val="24"/>
        </w:rPr>
      </w:pPr>
    </w:p>
    <w:p w:rsidR="00B03E43" w:rsidRDefault="00B03E43" w:rsidP="00505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Ст_квм =    50 042 </w:t>
      </w:r>
      <w:r w:rsidRPr="005B5556">
        <w:rPr>
          <w:sz w:val="24"/>
          <w:szCs w:val="24"/>
        </w:rPr>
        <w:t>х</w:t>
      </w:r>
      <w:r>
        <w:rPr>
          <w:sz w:val="24"/>
          <w:szCs w:val="24"/>
        </w:rPr>
        <w:t xml:space="preserve"> 1,006 = 50 342</w:t>
      </w:r>
      <w:r w:rsidRPr="006E5390">
        <w:rPr>
          <w:sz w:val="24"/>
          <w:szCs w:val="24"/>
        </w:rPr>
        <w:t xml:space="preserve"> </w:t>
      </w:r>
      <w:r w:rsidRPr="005B5556">
        <w:rPr>
          <w:sz w:val="24"/>
          <w:szCs w:val="24"/>
        </w:rPr>
        <w:t>руб.</w:t>
      </w:r>
      <w:r>
        <w:rPr>
          <w:sz w:val="24"/>
          <w:szCs w:val="24"/>
        </w:rPr>
        <w:t xml:space="preserve">        </w:t>
      </w:r>
    </w:p>
    <w:p w:rsidR="00B03E43" w:rsidRDefault="00B03E43" w:rsidP="00505EC4">
      <w:pPr>
        <w:widowControl w:val="0"/>
        <w:autoSpaceDE w:val="0"/>
        <w:autoSpaceDN w:val="0"/>
        <w:adjustRightInd w:val="0"/>
      </w:pPr>
    </w:p>
    <w:p w:rsidR="00B03E43" w:rsidRPr="00B03E43" w:rsidRDefault="00B03E43" w:rsidP="00F64587">
      <w:pPr>
        <w:rPr>
          <w:sz w:val="22"/>
        </w:rPr>
      </w:pPr>
      <w:r>
        <w:rPr>
          <w:sz w:val="24"/>
          <w:szCs w:val="24"/>
        </w:rPr>
        <w:t xml:space="preserve">     </w:t>
      </w:r>
      <w:r w:rsidRPr="00B03E43">
        <w:rPr>
          <w:sz w:val="22"/>
        </w:rPr>
        <w:t>Где:</w:t>
      </w:r>
    </w:p>
    <w:p w:rsidR="00B03E43" w:rsidRPr="00B03E43" w:rsidRDefault="00B03E43" w:rsidP="00F64587">
      <w:pPr>
        <w:rPr>
          <w:sz w:val="22"/>
        </w:rPr>
      </w:pPr>
      <w:r w:rsidRPr="00B03E43">
        <w:rPr>
          <w:sz w:val="22"/>
        </w:rPr>
        <w:t>0,92 -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B03E43" w:rsidRPr="00B03E43" w:rsidRDefault="00B03E43" w:rsidP="00F6331C">
      <w:pPr>
        <w:rPr>
          <w:sz w:val="22"/>
        </w:rPr>
      </w:pPr>
      <w:r w:rsidRPr="00B03E43">
        <w:rPr>
          <w:sz w:val="22"/>
          <w:lang w:val="en-US"/>
        </w:rPr>
        <w:t>N</w:t>
      </w:r>
      <w:r w:rsidRPr="00B03E43">
        <w:rPr>
          <w:sz w:val="22"/>
        </w:rPr>
        <w:t xml:space="preserve"> - кол-во показателей, используемых при расчете;</w:t>
      </w:r>
    </w:p>
    <w:p w:rsidR="00B03E43" w:rsidRDefault="00B03E43" w:rsidP="00B03E43">
      <w:pPr>
        <w:autoSpaceDE w:val="0"/>
        <w:autoSpaceDN w:val="0"/>
        <w:adjustRightInd w:val="0"/>
        <w:rPr>
          <w:sz w:val="22"/>
        </w:rPr>
      </w:pPr>
      <w:r w:rsidRPr="00B03E43">
        <w:rPr>
          <w:sz w:val="22"/>
        </w:rPr>
        <w:t>К_ дефл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:rsidR="00B03E43" w:rsidRPr="000D2CD8" w:rsidRDefault="00B03E43" w:rsidP="00B03E43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</w:rPr>
        <w:t>_____________</w:t>
      </w:r>
    </w:p>
    <w:sectPr w:rsidR="00B03E43" w:rsidRPr="000D2CD8" w:rsidSect="00B03E43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67F" w:rsidRDefault="0076567F" w:rsidP="00B03E43">
      <w:r>
        <w:separator/>
      </w:r>
    </w:p>
  </w:endnote>
  <w:endnote w:type="continuationSeparator" w:id="0">
    <w:p w:rsidR="0076567F" w:rsidRDefault="0076567F" w:rsidP="00B0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67F" w:rsidRDefault="0076567F" w:rsidP="00B03E43">
      <w:r>
        <w:separator/>
      </w:r>
    </w:p>
  </w:footnote>
  <w:footnote w:type="continuationSeparator" w:id="0">
    <w:p w:rsidR="0076567F" w:rsidRDefault="0076567F" w:rsidP="00B03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E43" w:rsidRDefault="00B03E4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F7779">
      <w:rPr>
        <w:noProof/>
      </w:rPr>
      <w:t>2</w:t>
    </w:r>
    <w:r>
      <w:fldChar w:fldCharType="end"/>
    </w:r>
  </w:p>
  <w:p w:rsidR="00B03E43" w:rsidRDefault="00B03E4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F7779"/>
    <w:rsid w:val="0043001D"/>
    <w:rsid w:val="004914DD"/>
    <w:rsid w:val="004D3226"/>
    <w:rsid w:val="00511A2B"/>
    <w:rsid w:val="00554BEC"/>
    <w:rsid w:val="00595F6F"/>
    <w:rsid w:val="005C0140"/>
    <w:rsid w:val="006415B0"/>
    <w:rsid w:val="006463D8"/>
    <w:rsid w:val="006D26EB"/>
    <w:rsid w:val="00711921"/>
    <w:rsid w:val="0076567F"/>
    <w:rsid w:val="00796BD1"/>
    <w:rsid w:val="0085362A"/>
    <w:rsid w:val="008A3858"/>
    <w:rsid w:val="009840BA"/>
    <w:rsid w:val="00A03876"/>
    <w:rsid w:val="00A13C7B"/>
    <w:rsid w:val="00AE1A2A"/>
    <w:rsid w:val="00B03E43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7F52400"/>
  <w15:chartTrackingRefBased/>
  <w15:docId w15:val="{0E4A95D6-3599-4C2B-9F3A-72150FB4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B03E43"/>
    <w:pPr>
      <w:tabs>
        <w:tab w:val="left" w:pos="851"/>
      </w:tabs>
      <w:jc w:val="center"/>
    </w:pPr>
  </w:style>
  <w:style w:type="character" w:customStyle="1" w:styleId="aa">
    <w:name w:val="Заголовок Знак"/>
    <w:link w:val="a9"/>
    <w:rsid w:val="00B03E43"/>
    <w:rPr>
      <w:sz w:val="28"/>
    </w:rPr>
  </w:style>
  <w:style w:type="character" w:customStyle="1" w:styleId="10">
    <w:name w:val="Заголовок 1 Знак"/>
    <w:link w:val="1"/>
    <w:rsid w:val="00B03E43"/>
    <w:rPr>
      <w:b/>
      <w:sz w:val="24"/>
    </w:rPr>
  </w:style>
  <w:style w:type="character" w:customStyle="1" w:styleId="apple-converted-space">
    <w:name w:val="apple-converted-space"/>
    <w:rsid w:val="00B03E43"/>
  </w:style>
  <w:style w:type="paragraph" w:customStyle="1" w:styleId="ConsPlusNormal">
    <w:name w:val="ConsPlusNormal"/>
    <w:rsid w:val="00B03E43"/>
    <w:pPr>
      <w:widowControl w:val="0"/>
      <w:autoSpaceDE w:val="0"/>
      <w:autoSpaceDN w:val="0"/>
    </w:pPr>
    <w:rPr>
      <w:sz w:val="24"/>
    </w:rPr>
  </w:style>
  <w:style w:type="paragraph" w:styleId="ab">
    <w:name w:val="header"/>
    <w:basedOn w:val="a"/>
    <w:link w:val="ac"/>
    <w:uiPriority w:val="99"/>
    <w:rsid w:val="00B03E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03E43"/>
    <w:rPr>
      <w:sz w:val="28"/>
    </w:rPr>
  </w:style>
  <w:style w:type="paragraph" w:styleId="ad">
    <w:name w:val="footer"/>
    <w:basedOn w:val="a"/>
    <w:link w:val="ae"/>
    <w:rsid w:val="00B03E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03E4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2019-07-17T13:28:00Z</cp:lastPrinted>
  <dcterms:created xsi:type="dcterms:W3CDTF">2019-07-16T13:03:00Z</dcterms:created>
  <dcterms:modified xsi:type="dcterms:W3CDTF">2019-07-17T13:28:00Z</dcterms:modified>
</cp:coreProperties>
</file>