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008FD" w:rsidRDefault="00B52D22">
      <w:pPr>
        <w:pStyle w:val="4"/>
      </w:pPr>
      <w:r w:rsidRPr="004008FD">
        <w:t>АДМИНИСТРАЦИЯ  МУНИЦИПАЛЬНОГО  ОБРАЗОВАНИЯ</w:t>
      </w:r>
    </w:p>
    <w:p w:rsidR="00B52D22" w:rsidRPr="004008FD" w:rsidRDefault="00B52D22">
      <w:pPr>
        <w:jc w:val="center"/>
        <w:rPr>
          <w:b/>
          <w:sz w:val="22"/>
        </w:rPr>
      </w:pPr>
      <w:r w:rsidRPr="004008FD">
        <w:rPr>
          <w:b/>
          <w:sz w:val="22"/>
        </w:rPr>
        <w:t xml:space="preserve">ТИХВИНСКИЙ  МУНИЦИПАЛЬНЫЙ  РАЙОН </w:t>
      </w:r>
    </w:p>
    <w:p w:rsidR="00B52D22" w:rsidRPr="004008FD" w:rsidRDefault="00B52D22">
      <w:pPr>
        <w:jc w:val="center"/>
        <w:rPr>
          <w:b/>
          <w:sz w:val="22"/>
        </w:rPr>
      </w:pPr>
      <w:r w:rsidRPr="004008FD">
        <w:rPr>
          <w:b/>
          <w:sz w:val="22"/>
        </w:rPr>
        <w:t>ЛЕНИНГРАДСКОЙ  ОБЛАСТИ</w:t>
      </w:r>
    </w:p>
    <w:p w:rsidR="00B52D22" w:rsidRPr="004008FD" w:rsidRDefault="00B52D22">
      <w:pPr>
        <w:jc w:val="center"/>
        <w:rPr>
          <w:b/>
          <w:sz w:val="22"/>
        </w:rPr>
      </w:pPr>
      <w:r w:rsidRPr="004008FD">
        <w:rPr>
          <w:b/>
          <w:sz w:val="22"/>
        </w:rPr>
        <w:t>(АДМИНИСТРАЦИЯ  ТИХВИНСКОГО  РАЙОНА)</w:t>
      </w:r>
    </w:p>
    <w:p w:rsidR="00B52D22" w:rsidRPr="004008FD" w:rsidRDefault="00B52D22">
      <w:pPr>
        <w:jc w:val="center"/>
        <w:rPr>
          <w:b/>
          <w:sz w:val="32"/>
        </w:rPr>
      </w:pPr>
    </w:p>
    <w:p w:rsidR="00B52D22" w:rsidRPr="004008FD" w:rsidRDefault="00B52D22">
      <w:pPr>
        <w:jc w:val="center"/>
        <w:rPr>
          <w:sz w:val="10"/>
        </w:rPr>
      </w:pPr>
      <w:r w:rsidRPr="004008FD">
        <w:rPr>
          <w:b/>
          <w:sz w:val="32"/>
        </w:rPr>
        <w:t>ПОСТАНОВЛЕНИЕ</w:t>
      </w:r>
    </w:p>
    <w:p w:rsidR="00B52D22" w:rsidRPr="004008FD" w:rsidRDefault="00B52D22">
      <w:pPr>
        <w:jc w:val="center"/>
        <w:rPr>
          <w:sz w:val="10"/>
        </w:rPr>
      </w:pPr>
    </w:p>
    <w:p w:rsidR="00B52D22" w:rsidRPr="004008FD" w:rsidRDefault="00B52D22">
      <w:pPr>
        <w:jc w:val="center"/>
        <w:rPr>
          <w:sz w:val="10"/>
        </w:rPr>
      </w:pPr>
    </w:p>
    <w:p w:rsidR="00B52D22" w:rsidRPr="004008FD" w:rsidRDefault="00B52D22">
      <w:pPr>
        <w:tabs>
          <w:tab w:val="left" w:pos="4962"/>
        </w:tabs>
        <w:rPr>
          <w:sz w:val="16"/>
        </w:rPr>
      </w:pPr>
    </w:p>
    <w:p w:rsidR="00B52D22" w:rsidRPr="004008FD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008FD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008FD" w:rsidRDefault="004008FD">
      <w:pPr>
        <w:tabs>
          <w:tab w:val="left" w:pos="567"/>
          <w:tab w:val="left" w:pos="3686"/>
        </w:tabs>
      </w:pPr>
      <w:r w:rsidRPr="004008FD">
        <w:t xml:space="preserve">              30 июня 2023 г.         01-1671-а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A781C" w:rsidTr="000A781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A781C" w:rsidRDefault="001D555A" w:rsidP="00B52D22">
            <w:pPr>
              <w:rPr>
                <w:sz w:val="24"/>
                <w:szCs w:val="24"/>
              </w:rPr>
            </w:pPr>
            <w:r w:rsidRPr="000A781C">
              <w:rPr>
                <w:sz w:val="24"/>
                <w:szCs w:val="24"/>
              </w:rPr>
              <w:t xml:space="preserve"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разграничена)», утверждённый постановлением администрации Тихвинского района от </w:t>
            </w:r>
            <w:r w:rsidRPr="000A781C">
              <w:rPr>
                <w:b/>
                <w:sz w:val="24"/>
                <w:szCs w:val="24"/>
              </w:rPr>
              <w:t>14 июля 2022 года № 01-1575-а</w:t>
            </w:r>
          </w:p>
        </w:tc>
      </w:tr>
    </w:tbl>
    <w:p w:rsidR="00554BEC" w:rsidRPr="004008FD" w:rsidRDefault="001D555A" w:rsidP="001D555A">
      <w:pPr>
        <w:ind w:right="-1"/>
        <w:rPr>
          <w:sz w:val="22"/>
          <w:szCs w:val="22"/>
        </w:rPr>
      </w:pPr>
      <w:r w:rsidRPr="004008FD">
        <w:rPr>
          <w:sz w:val="22"/>
          <w:szCs w:val="22"/>
        </w:rPr>
        <w:t>21, 0800, ДО НПА</w:t>
      </w:r>
    </w:p>
    <w:p w:rsidR="001D555A" w:rsidRDefault="001D555A" w:rsidP="001D555A">
      <w:pPr>
        <w:ind w:right="-1"/>
        <w:rPr>
          <w:szCs w:val="28"/>
        </w:rPr>
      </w:pP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С учетом распоряжения Правительства Ленинградской области от 31 августа 2022 года № 617-р «О внесении изменений в распоряжение Правительства Ленинградской области от 28 декабря 2015 № 585-р «Об утверждении типового (рекомендованного перечня монопланных услуг органов местного самоуправления Ленинградской области, предоставление которых</w:t>
      </w:r>
      <w:bookmarkStart w:id="0" w:name="_GoBack"/>
      <w:bookmarkEnd w:id="0"/>
      <w:r w:rsidRPr="001D555A">
        <w:rPr>
          <w:szCs w:val="28"/>
        </w:rPr>
        <w:t xml:space="preserve"> осуществляется по принципу «Одного окна» в многофункциональных центрах предоставления государственных и муниципальных услуг», администрация Тихвинского района ПОСТАНОВЛЯЕТ: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 xml:space="preserve">1. 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разграничена)», утверждённый постановлением администрации Тихвинского района от </w:t>
      </w:r>
      <w:r w:rsidRPr="00246B3D">
        <w:rPr>
          <w:b/>
          <w:szCs w:val="28"/>
        </w:rPr>
        <w:t>14 июля 2022 года № 01-1575-а</w:t>
      </w:r>
      <w:r w:rsidRPr="001D555A">
        <w:rPr>
          <w:szCs w:val="28"/>
        </w:rPr>
        <w:t xml:space="preserve">, следующие изменения: </w:t>
      </w:r>
    </w:p>
    <w:p w:rsidR="001D555A" w:rsidRPr="001D555A" w:rsidRDefault="00246B3D" w:rsidP="001D555A">
      <w:pPr>
        <w:ind w:right="-1" w:firstLine="709"/>
        <w:rPr>
          <w:szCs w:val="28"/>
        </w:rPr>
      </w:pPr>
      <w:r>
        <w:rPr>
          <w:szCs w:val="28"/>
        </w:rPr>
        <w:t xml:space="preserve">1.1. </w:t>
      </w:r>
      <w:r w:rsidR="001D555A" w:rsidRPr="001D555A">
        <w:rPr>
          <w:szCs w:val="28"/>
        </w:rPr>
        <w:t>в разделе 2 «Стандарт предоставления муниципальной услуги»:</w:t>
      </w:r>
    </w:p>
    <w:p w:rsidR="001D555A" w:rsidRPr="001D555A" w:rsidRDefault="00246B3D" w:rsidP="001D555A">
      <w:pPr>
        <w:ind w:right="-1" w:firstLine="709"/>
        <w:rPr>
          <w:szCs w:val="28"/>
        </w:rPr>
      </w:pPr>
      <w:r>
        <w:rPr>
          <w:szCs w:val="28"/>
        </w:rPr>
        <w:t xml:space="preserve">1.1.1 пункт 2.2. </w:t>
      </w:r>
      <w:r w:rsidR="001D555A" w:rsidRPr="001D555A">
        <w:rPr>
          <w:szCs w:val="28"/>
        </w:rPr>
        <w:t>изложить в следующей редакции: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«2.2. Муниципальную услугу предоставляют: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Администрация муниципального образования Тихвинский муниципальный район Ленинградской области (далее – ОМСУ, Администрация).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В предоставлении услуги участвуют: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ГБУ ЛО «МФЦ»;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Федеральная налоговая служба России.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lastRenderedPageBreak/>
        <w:t>Заявление на получение муниципальной услуги с комплектом документов принимается: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1) при личной явке: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в филиалах, отделах, удаленных рабочих местах ГБУ ЛО «МФЦ»;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2) без личной явки: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в электронной форме через личный кабинет заявителя на ПГУ ЛО/ЕПГУ (при технической реализации).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1) посредством ПГУ ЛО/ЕПГУ – в МФЦ;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2) посредством сайта МФЦ – в МФЦ;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3) по телефону - в МФЦ.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заявителей.»;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1.1.2. пункт 2.3.1. изложить в следующей редакции: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«2.3.1. Результат предоставления муниципальной услуги предоставляется: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1) при личной явке: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в филиалах, отделах, удаленных рабочих местах ГБУ ЛО «МФЦ»;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2) без личной явки: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посредством ПГУ ЛО/ЕПГУ (при технической реализации);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почтовым отправлением.»;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 xml:space="preserve">1.1.3. пункт 2.13. изложить в следующей редакции: 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«2.13. Срок регистрации заявления о предоставлении муниципальной услуги составляет в Администрации: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при направлении запроса на бумажном носителе из МФЦ в Администрацию - в день поступления запроса в Администрацию;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дни).»;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1.1.4. в пункте 2.14.1. слова «Администрации и» исключить;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1.1.5. подпункт 3 пункта 2.15.3. изложить в следующей редакции: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«3)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«МФЦ»;»</w:t>
      </w:r>
    </w:p>
    <w:p w:rsidR="001D555A" w:rsidRP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1.2. в приложении №1 к административному регламенту «Форма заявления о заключении соглашения об установлении сервитута» раздел «Результат рассмотрения заявления» изложить в следующей редакции:</w:t>
      </w:r>
    </w:p>
    <w:p w:rsidR="001D555A" w:rsidRDefault="001D555A" w:rsidP="001D555A">
      <w:pPr>
        <w:ind w:right="-1" w:firstLine="709"/>
        <w:rPr>
          <w:szCs w:val="28"/>
        </w:rPr>
      </w:pPr>
      <w:r w:rsidRPr="001D555A">
        <w:rPr>
          <w:szCs w:val="28"/>
        </w:rPr>
        <w:t>«Результат рассмотрения заявления прошу:</w:t>
      </w:r>
    </w:p>
    <w:p w:rsidR="001D555A" w:rsidRDefault="001D555A" w:rsidP="001D555A">
      <w:pPr>
        <w:ind w:right="-1"/>
        <w:rPr>
          <w:szCs w:val="2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425"/>
      </w:tblGrid>
      <w:tr w:rsidR="001D555A" w:rsidRPr="00E75DAA" w:rsidTr="00926A8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D555A" w:rsidRPr="00E75DAA" w:rsidRDefault="001D555A" w:rsidP="00926A8F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:rsidR="001D555A" w:rsidRPr="00E75DAA" w:rsidRDefault="001D555A" w:rsidP="00926A8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8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555A" w:rsidRPr="00E75DAA" w:rsidRDefault="001D555A" w:rsidP="00926A8F">
            <w:pPr>
              <w:widowControl w:val="0"/>
              <w:autoSpaceDE w:val="0"/>
              <w:autoSpaceDN w:val="0"/>
              <w:rPr>
                <w:sz w:val="20"/>
              </w:rPr>
            </w:pPr>
            <w:r w:rsidRPr="00E9315A">
              <w:rPr>
                <w:sz w:val="20"/>
              </w:rPr>
              <w:t>выдать на руки в МФЦ, расположенном по адресу</w:t>
            </w:r>
            <w:r>
              <w:rPr>
                <w:sz w:val="20"/>
              </w:rPr>
              <w:t>:__________________________________</w:t>
            </w:r>
          </w:p>
        </w:tc>
      </w:tr>
      <w:tr w:rsidR="001D555A" w:rsidRPr="00E75DAA" w:rsidTr="00926A8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D555A" w:rsidRPr="00E75DAA" w:rsidRDefault="001D555A" w:rsidP="00926A8F">
            <w:pPr>
              <w:widowControl w:val="0"/>
              <w:autoSpaceDE w:val="0"/>
              <w:autoSpaceDN w:val="0"/>
              <w:rPr>
                <w:sz w:val="20"/>
              </w:rPr>
            </w:pPr>
          </w:p>
          <w:p w:rsidR="001D555A" w:rsidRPr="00E75DAA" w:rsidRDefault="001D555A" w:rsidP="00926A8F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8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555A" w:rsidRPr="00E75DAA" w:rsidRDefault="001D555A" w:rsidP="00926A8F">
            <w:pPr>
              <w:widowControl w:val="0"/>
              <w:autoSpaceDE w:val="0"/>
              <w:autoSpaceDN w:val="0"/>
              <w:rPr>
                <w:sz w:val="20"/>
              </w:rPr>
            </w:pPr>
            <w:r w:rsidRPr="00E9315A">
              <w:rPr>
                <w:sz w:val="20"/>
              </w:rPr>
              <w:t>направить почтой по адресу</w:t>
            </w:r>
            <w:r>
              <w:rPr>
                <w:sz w:val="20"/>
              </w:rPr>
              <w:t>:</w:t>
            </w:r>
            <w:r w:rsidRPr="00E75DAA">
              <w:rPr>
                <w:sz w:val="20"/>
              </w:rPr>
              <w:t xml:space="preserve"> _________________________</w:t>
            </w:r>
            <w:r>
              <w:rPr>
                <w:sz w:val="20"/>
              </w:rPr>
              <w:t>________________</w:t>
            </w:r>
            <w:r w:rsidRPr="00E75DAA">
              <w:rPr>
                <w:sz w:val="20"/>
              </w:rPr>
              <w:t>____________</w:t>
            </w:r>
          </w:p>
        </w:tc>
      </w:tr>
      <w:tr w:rsidR="001D555A" w:rsidRPr="00E75DAA" w:rsidTr="00926A8F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D555A" w:rsidRPr="00E75DAA" w:rsidRDefault="001D555A" w:rsidP="00926A8F">
            <w:pPr>
              <w:widowControl w:val="0"/>
              <w:autoSpaceDE w:val="0"/>
              <w:autoSpaceDN w:val="0"/>
              <w:rPr>
                <w:b/>
                <w:sz w:val="20"/>
              </w:rPr>
            </w:pPr>
          </w:p>
          <w:p w:rsidR="001D555A" w:rsidRPr="00E75DAA" w:rsidRDefault="001D555A" w:rsidP="00926A8F">
            <w:pPr>
              <w:widowControl w:val="0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8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555A" w:rsidRPr="00E75DAA" w:rsidRDefault="001D555A" w:rsidP="00926A8F">
            <w:pPr>
              <w:widowControl w:val="0"/>
              <w:autoSpaceDE w:val="0"/>
              <w:autoSpaceDN w:val="0"/>
              <w:rPr>
                <w:sz w:val="20"/>
              </w:rPr>
            </w:pPr>
            <w:r w:rsidRPr="00E75DAA">
              <w:rPr>
                <w:sz w:val="20"/>
              </w:rPr>
              <w:t>направить в электронной форме в личный кабинет на ПГУ</w:t>
            </w:r>
            <w:r w:rsidRPr="00E75DAA">
              <w:rPr>
                <w:rFonts w:eastAsia="Calibri"/>
                <w:sz w:val="20"/>
              </w:rPr>
              <w:t xml:space="preserve"> </w:t>
            </w:r>
            <w:r>
              <w:rPr>
                <w:sz w:val="20"/>
              </w:rPr>
              <w:t>ЛО/ЕПГУ».</w:t>
            </w:r>
          </w:p>
        </w:tc>
      </w:tr>
    </w:tbl>
    <w:p w:rsidR="001D555A" w:rsidRPr="00BC52ED" w:rsidRDefault="001D555A" w:rsidP="001D555A">
      <w:pPr>
        <w:ind w:firstLine="709"/>
        <w:rPr>
          <w:szCs w:val="28"/>
        </w:rPr>
      </w:pPr>
      <w:r w:rsidRPr="00115A75">
        <w:rPr>
          <w:szCs w:val="28"/>
        </w:rPr>
        <w:t>2. Опубликовать настоящее постановл</w:t>
      </w:r>
      <w:r w:rsidR="000A781C">
        <w:rPr>
          <w:szCs w:val="28"/>
        </w:rPr>
        <w:t xml:space="preserve">ение в газете «Трудовая слава» и </w:t>
      </w:r>
      <w:r w:rsidRPr="00115A75">
        <w:rPr>
          <w:szCs w:val="28"/>
        </w:rPr>
        <w:t>обнародовать путём размещения в сети Интернет на официальном сайте Тихвинского района (https://tikhvin.org).</w:t>
      </w:r>
    </w:p>
    <w:p w:rsidR="001D555A" w:rsidRPr="002E6933" w:rsidRDefault="001D555A" w:rsidP="001D555A">
      <w:pPr>
        <w:ind w:firstLine="709"/>
        <w:rPr>
          <w:szCs w:val="28"/>
        </w:rPr>
      </w:pPr>
      <w:r>
        <w:rPr>
          <w:color w:val="000000"/>
          <w:szCs w:val="28"/>
        </w:rPr>
        <w:t>3</w:t>
      </w:r>
      <w:r w:rsidRPr="000023CF">
        <w:rPr>
          <w:color w:val="000000"/>
          <w:szCs w:val="28"/>
        </w:rPr>
        <w:t>. Контроль за исполнением постановления возложить на комитет по управлению муниципальным имуществом и градостроительству администрации Тихвинского района.</w:t>
      </w:r>
      <w:r>
        <w:rPr>
          <w:color w:val="000000"/>
          <w:szCs w:val="28"/>
        </w:rPr>
        <w:t xml:space="preserve"> </w:t>
      </w: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Pr="00811840" w:rsidRDefault="001D555A" w:rsidP="001D555A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Ю.А. Наумов</w:t>
      </w: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1D555A" w:rsidRDefault="001D555A" w:rsidP="001D555A">
      <w:pPr>
        <w:ind w:right="-1"/>
        <w:rPr>
          <w:szCs w:val="28"/>
        </w:rPr>
      </w:pPr>
    </w:p>
    <w:p w:rsidR="000A781C" w:rsidRDefault="000A781C" w:rsidP="001D555A">
      <w:pPr>
        <w:ind w:right="-1"/>
        <w:rPr>
          <w:sz w:val="22"/>
          <w:szCs w:val="22"/>
        </w:rPr>
      </w:pPr>
    </w:p>
    <w:p w:rsidR="001D555A" w:rsidRPr="001D555A" w:rsidRDefault="001D555A" w:rsidP="001D555A">
      <w:pPr>
        <w:ind w:right="-1"/>
        <w:rPr>
          <w:sz w:val="22"/>
          <w:szCs w:val="22"/>
        </w:rPr>
      </w:pPr>
    </w:p>
    <w:p w:rsidR="001D555A" w:rsidRPr="001D555A" w:rsidRDefault="001D555A" w:rsidP="001D555A">
      <w:pPr>
        <w:ind w:right="-1"/>
        <w:rPr>
          <w:sz w:val="22"/>
          <w:szCs w:val="22"/>
        </w:rPr>
      </w:pPr>
      <w:r w:rsidRPr="001D555A">
        <w:rPr>
          <w:sz w:val="22"/>
          <w:szCs w:val="22"/>
        </w:rPr>
        <w:t>Ильчук Анна Андреевна,</w:t>
      </w:r>
    </w:p>
    <w:p w:rsidR="001D555A" w:rsidRDefault="001D555A" w:rsidP="001D555A">
      <w:pPr>
        <w:ind w:right="-1"/>
        <w:rPr>
          <w:sz w:val="22"/>
          <w:szCs w:val="22"/>
        </w:rPr>
      </w:pPr>
      <w:r w:rsidRPr="001D555A">
        <w:rPr>
          <w:sz w:val="22"/>
          <w:szCs w:val="22"/>
        </w:rPr>
        <w:t>72-059</w:t>
      </w:r>
    </w:p>
    <w:p w:rsidR="008D56C6" w:rsidRDefault="008D56C6" w:rsidP="001D555A">
      <w:pPr>
        <w:ind w:right="-1"/>
        <w:rPr>
          <w:sz w:val="22"/>
          <w:szCs w:val="22"/>
        </w:rPr>
      </w:pPr>
    </w:p>
    <w:p w:rsidR="008D56C6" w:rsidRDefault="008D56C6" w:rsidP="008D56C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8D56C6" w:rsidTr="00926A8F">
        <w:trPr>
          <w:trHeight w:val="168"/>
        </w:trPr>
        <w:tc>
          <w:tcPr>
            <w:tcW w:w="3779" w:type="pct"/>
          </w:tcPr>
          <w:p w:rsidR="008D56C6" w:rsidRPr="00CB72DF" w:rsidRDefault="008D56C6" w:rsidP="00926A8F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8D56C6" w:rsidRPr="00CB72DF" w:rsidRDefault="008D56C6" w:rsidP="00926A8F">
            <w:pPr>
              <w:ind w:right="-1"/>
              <w:rPr>
                <w:sz w:val="22"/>
                <w:szCs w:val="22"/>
              </w:rPr>
            </w:pPr>
          </w:p>
          <w:p w:rsidR="008D56C6" w:rsidRPr="00CB72DF" w:rsidRDefault="008D56C6" w:rsidP="00926A8F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8D56C6" w:rsidTr="00926A8F">
        <w:trPr>
          <w:trHeight w:val="67"/>
        </w:trPr>
        <w:tc>
          <w:tcPr>
            <w:tcW w:w="3779" w:type="pct"/>
          </w:tcPr>
          <w:p w:rsidR="008D56C6" w:rsidRPr="00CB72DF" w:rsidRDefault="008D56C6" w:rsidP="00926A8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8D56C6" w:rsidRDefault="008D56C6" w:rsidP="00926A8F">
            <w:pPr>
              <w:rPr>
                <w:sz w:val="22"/>
                <w:szCs w:val="22"/>
              </w:rPr>
            </w:pPr>
          </w:p>
          <w:p w:rsidR="008D56C6" w:rsidRPr="00CB72DF" w:rsidRDefault="008D56C6" w:rsidP="00926A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8D56C6" w:rsidTr="00926A8F">
        <w:trPr>
          <w:trHeight w:val="67"/>
        </w:trPr>
        <w:tc>
          <w:tcPr>
            <w:tcW w:w="3779" w:type="pct"/>
          </w:tcPr>
          <w:p w:rsidR="008D56C6" w:rsidRDefault="008D56C6" w:rsidP="00926A8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>отделом</w:t>
            </w:r>
            <w:r w:rsidR="00246B3D">
              <w:rPr>
                <w:iCs/>
                <w:sz w:val="22"/>
                <w:szCs w:val="22"/>
              </w:rPr>
              <w:t xml:space="preserve"> информационного обеспечения</w:t>
            </w:r>
          </w:p>
        </w:tc>
        <w:tc>
          <w:tcPr>
            <w:tcW w:w="1221" w:type="pct"/>
          </w:tcPr>
          <w:p w:rsidR="008D56C6" w:rsidRDefault="00246B3D" w:rsidP="00246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</w:tr>
      <w:tr w:rsidR="008D56C6" w:rsidTr="00926A8F">
        <w:trPr>
          <w:trHeight w:val="135"/>
        </w:trPr>
        <w:tc>
          <w:tcPr>
            <w:tcW w:w="3779" w:type="pct"/>
          </w:tcPr>
          <w:p w:rsidR="008D56C6" w:rsidRPr="00CB72DF" w:rsidRDefault="008D56C6" w:rsidP="00926A8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8D56C6" w:rsidRPr="00CB72DF" w:rsidRDefault="008D56C6" w:rsidP="00926A8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8D56C6" w:rsidTr="00926A8F">
        <w:trPr>
          <w:trHeight w:val="135"/>
        </w:trPr>
        <w:tc>
          <w:tcPr>
            <w:tcW w:w="3779" w:type="pct"/>
          </w:tcPr>
          <w:p w:rsidR="008D56C6" w:rsidRPr="00CB72DF" w:rsidRDefault="008D56C6" w:rsidP="00926A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8D56C6" w:rsidRPr="00CB72DF" w:rsidRDefault="008D56C6" w:rsidP="00926A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8D56C6" w:rsidRDefault="008D56C6" w:rsidP="008D56C6">
      <w:pPr>
        <w:spacing w:line="360" w:lineRule="auto"/>
        <w:rPr>
          <w:b/>
          <w:sz w:val="24"/>
          <w:szCs w:val="24"/>
        </w:rPr>
      </w:pPr>
    </w:p>
    <w:p w:rsidR="008D56C6" w:rsidRDefault="008D56C6" w:rsidP="008D56C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4729" w:type="pct"/>
        <w:tblLook w:val="01E0" w:firstRow="1" w:lastRow="1" w:firstColumn="1" w:lastColumn="1" w:noHBand="0" w:noVBand="0"/>
      </w:tblPr>
      <w:tblGrid>
        <w:gridCol w:w="8332"/>
        <w:gridCol w:w="453"/>
      </w:tblGrid>
      <w:tr w:rsidR="00246B3D" w:rsidTr="00246B3D">
        <w:tc>
          <w:tcPr>
            <w:tcW w:w="4742" w:type="pct"/>
            <w:hideMark/>
          </w:tcPr>
          <w:p w:rsidR="00246B3D" w:rsidRPr="00CB72DF" w:rsidRDefault="00246B3D" w:rsidP="00926A8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58" w:type="pct"/>
            <w:hideMark/>
          </w:tcPr>
          <w:p w:rsidR="00246B3D" w:rsidRPr="00CB72DF" w:rsidRDefault="00246B3D" w:rsidP="00926A8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</w:tr>
      <w:tr w:rsidR="00246B3D" w:rsidTr="00246B3D">
        <w:trPr>
          <w:trHeight w:val="275"/>
        </w:trPr>
        <w:tc>
          <w:tcPr>
            <w:tcW w:w="4742" w:type="pct"/>
          </w:tcPr>
          <w:p w:rsidR="00246B3D" w:rsidRDefault="00246B3D" w:rsidP="00926A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58" w:type="pct"/>
          </w:tcPr>
          <w:p w:rsidR="00246B3D" w:rsidRPr="00CB72DF" w:rsidRDefault="00246B3D" w:rsidP="00926A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46B3D" w:rsidTr="00246B3D">
        <w:tc>
          <w:tcPr>
            <w:tcW w:w="4742" w:type="pct"/>
          </w:tcPr>
          <w:p w:rsidR="00246B3D" w:rsidRDefault="00246B3D" w:rsidP="00926A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258" w:type="pct"/>
          </w:tcPr>
          <w:p w:rsidR="00246B3D" w:rsidRDefault="00246B3D" w:rsidP="00926A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46B3D" w:rsidTr="00246B3D">
        <w:tc>
          <w:tcPr>
            <w:tcW w:w="4742" w:type="pct"/>
          </w:tcPr>
          <w:p w:rsidR="00246B3D" w:rsidRPr="004F4CAB" w:rsidRDefault="00246B3D" w:rsidP="00926A8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Филиал ГБУ ЛО «МФЦ» «Тихвинский»</w:t>
            </w:r>
          </w:p>
        </w:tc>
        <w:tc>
          <w:tcPr>
            <w:tcW w:w="258" w:type="pct"/>
          </w:tcPr>
          <w:p w:rsidR="00246B3D" w:rsidRDefault="00246B3D" w:rsidP="00926A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46B3D" w:rsidTr="00246B3D">
        <w:tc>
          <w:tcPr>
            <w:tcW w:w="4742" w:type="pct"/>
          </w:tcPr>
          <w:p w:rsidR="00246B3D" w:rsidRDefault="00246B3D" w:rsidP="00926A8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58" w:type="pct"/>
          </w:tcPr>
          <w:p w:rsidR="00246B3D" w:rsidRDefault="00246B3D" w:rsidP="00926A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D56C6" w:rsidRDefault="008D56C6" w:rsidP="008D56C6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4713" w:type="pct"/>
        <w:tblLook w:val="04A0" w:firstRow="1" w:lastRow="0" w:firstColumn="1" w:lastColumn="0" w:noHBand="0" w:noVBand="1"/>
      </w:tblPr>
      <w:tblGrid>
        <w:gridCol w:w="8330"/>
        <w:gridCol w:w="425"/>
      </w:tblGrid>
      <w:tr w:rsidR="00246B3D" w:rsidTr="00246B3D">
        <w:trPr>
          <w:trHeight w:val="70"/>
        </w:trPr>
        <w:tc>
          <w:tcPr>
            <w:tcW w:w="475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6B3D" w:rsidRDefault="00246B3D" w:rsidP="00926A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6B3D" w:rsidRDefault="00246B3D" w:rsidP="00926A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8D56C6" w:rsidRPr="001D555A" w:rsidRDefault="008D56C6" w:rsidP="001D555A">
      <w:pPr>
        <w:ind w:right="-1"/>
        <w:rPr>
          <w:sz w:val="22"/>
          <w:szCs w:val="22"/>
        </w:rPr>
      </w:pPr>
    </w:p>
    <w:sectPr w:rsidR="008D56C6" w:rsidRPr="001D555A" w:rsidSect="000A781C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9B" w:rsidRDefault="00825E9B" w:rsidP="000A781C">
      <w:r>
        <w:separator/>
      </w:r>
    </w:p>
  </w:endnote>
  <w:endnote w:type="continuationSeparator" w:id="0">
    <w:p w:rsidR="00825E9B" w:rsidRDefault="00825E9B" w:rsidP="000A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9B" w:rsidRDefault="00825E9B" w:rsidP="000A781C">
      <w:r>
        <w:separator/>
      </w:r>
    </w:p>
  </w:footnote>
  <w:footnote w:type="continuationSeparator" w:id="0">
    <w:p w:rsidR="00825E9B" w:rsidRDefault="00825E9B" w:rsidP="000A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1C" w:rsidRDefault="000A781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008FD">
      <w:rPr>
        <w:noProof/>
      </w:rPr>
      <w:t>2</w:t>
    </w:r>
    <w:r>
      <w:fldChar w:fldCharType="end"/>
    </w:r>
  </w:p>
  <w:p w:rsidR="000A781C" w:rsidRDefault="000A781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781C"/>
    <w:rsid w:val="000F1A02"/>
    <w:rsid w:val="00137667"/>
    <w:rsid w:val="001464B2"/>
    <w:rsid w:val="001A2440"/>
    <w:rsid w:val="001B4F8D"/>
    <w:rsid w:val="001D555A"/>
    <w:rsid w:val="001F265D"/>
    <w:rsid w:val="00246B3D"/>
    <w:rsid w:val="00285D0C"/>
    <w:rsid w:val="002A2B11"/>
    <w:rsid w:val="002F22EB"/>
    <w:rsid w:val="00326996"/>
    <w:rsid w:val="004008FD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25E9B"/>
    <w:rsid w:val="008A3858"/>
    <w:rsid w:val="008D56C6"/>
    <w:rsid w:val="009840BA"/>
    <w:rsid w:val="00A03876"/>
    <w:rsid w:val="00A13C7B"/>
    <w:rsid w:val="00AE1A2A"/>
    <w:rsid w:val="00B52D22"/>
    <w:rsid w:val="00B83D8D"/>
    <w:rsid w:val="00B95FEE"/>
    <w:rsid w:val="00BF2B0B"/>
    <w:rsid w:val="00CD5819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16898"/>
  <w15:chartTrackingRefBased/>
  <w15:docId w15:val="{AA0F2CB6-F589-445C-AAA3-1A464275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A78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A781C"/>
    <w:rPr>
      <w:sz w:val="28"/>
    </w:rPr>
  </w:style>
  <w:style w:type="paragraph" w:styleId="ab">
    <w:name w:val="footer"/>
    <w:basedOn w:val="a"/>
    <w:link w:val="ac"/>
    <w:rsid w:val="000A78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A781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2023-06-30T08:56:00Z</cp:lastPrinted>
  <dcterms:created xsi:type="dcterms:W3CDTF">2023-06-21T05:49:00Z</dcterms:created>
  <dcterms:modified xsi:type="dcterms:W3CDTF">2023-06-30T08:57:00Z</dcterms:modified>
</cp:coreProperties>
</file>