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7299C" w:rsidRDefault="00B52D22">
      <w:pPr>
        <w:pStyle w:val="4"/>
      </w:pPr>
      <w:r w:rsidRPr="00C7299C">
        <w:t>АДМИНИСТРАЦИЯ  МУНИЦИПАЛЬНОГО  ОБРАЗОВАНИЯ</w:t>
      </w:r>
    </w:p>
    <w:p w:rsidR="00B52D22" w:rsidRPr="00C7299C" w:rsidRDefault="00B52D22">
      <w:pPr>
        <w:jc w:val="center"/>
        <w:rPr>
          <w:b/>
          <w:sz w:val="22"/>
        </w:rPr>
      </w:pPr>
      <w:r w:rsidRPr="00C7299C">
        <w:rPr>
          <w:b/>
          <w:sz w:val="22"/>
        </w:rPr>
        <w:t xml:space="preserve">ТИХВИНСКИЙ  МУНИЦИПАЛЬНЫЙ  РАЙОН </w:t>
      </w:r>
    </w:p>
    <w:p w:rsidR="00B52D22" w:rsidRPr="00C7299C" w:rsidRDefault="00B52D22">
      <w:pPr>
        <w:jc w:val="center"/>
        <w:rPr>
          <w:b/>
          <w:sz w:val="22"/>
        </w:rPr>
      </w:pPr>
      <w:r w:rsidRPr="00C7299C">
        <w:rPr>
          <w:b/>
          <w:sz w:val="22"/>
        </w:rPr>
        <w:t>ЛЕНИНГРАДСКОЙ  ОБЛАСТИ</w:t>
      </w:r>
    </w:p>
    <w:p w:rsidR="00B52D22" w:rsidRPr="00C7299C" w:rsidRDefault="00B52D22">
      <w:pPr>
        <w:jc w:val="center"/>
        <w:rPr>
          <w:b/>
          <w:sz w:val="22"/>
        </w:rPr>
      </w:pPr>
      <w:r w:rsidRPr="00C7299C">
        <w:rPr>
          <w:b/>
          <w:sz w:val="22"/>
        </w:rPr>
        <w:t>(АДМИНИСТРАЦИЯ  ТИХВИНСКОГО  РАЙОНА)</w:t>
      </w:r>
    </w:p>
    <w:p w:rsidR="00B52D22" w:rsidRPr="00C7299C" w:rsidRDefault="00B52D22">
      <w:pPr>
        <w:jc w:val="center"/>
        <w:rPr>
          <w:b/>
          <w:sz w:val="32"/>
        </w:rPr>
      </w:pPr>
    </w:p>
    <w:p w:rsidR="00B52D22" w:rsidRPr="00C7299C" w:rsidRDefault="00B52D22">
      <w:pPr>
        <w:jc w:val="center"/>
        <w:rPr>
          <w:sz w:val="10"/>
        </w:rPr>
      </w:pPr>
      <w:r w:rsidRPr="00C7299C">
        <w:rPr>
          <w:b/>
          <w:sz w:val="32"/>
        </w:rPr>
        <w:t>ПОСТАНОВЛЕНИЕ</w:t>
      </w:r>
    </w:p>
    <w:p w:rsidR="00B52D22" w:rsidRPr="00C7299C" w:rsidRDefault="00B52D22">
      <w:pPr>
        <w:jc w:val="center"/>
        <w:rPr>
          <w:sz w:val="10"/>
        </w:rPr>
      </w:pPr>
    </w:p>
    <w:p w:rsidR="00B52D22" w:rsidRPr="00C7299C" w:rsidRDefault="00B52D22">
      <w:pPr>
        <w:jc w:val="center"/>
        <w:rPr>
          <w:sz w:val="10"/>
        </w:rPr>
      </w:pPr>
    </w:p>
    <w:p w:rsidR="00B52D22" w:rsidRPr="00C7299C" w:rsidRDefault="00B52D22">
      <w:pPr>
        <w:tabs>
          <w:tab w:val="left" w:pos="4962"/>
        </w:tabs>
        <w:rPr>
          <w:sz w:val="16"/>
        </w:rPr>
      </w:pPr>
    </w:p>
    <w:p w:rsidR="00B52D22" w:rsidRPr="00C7299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7299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7299C" w:rsidRDefault="00C7299C">
      <w:pPr>
        <w:tabs>
          <w:tab w:val="left" w:pos="567"/>
          <w:tab w:val="left" w:pos="3686"/>
        </w:tabs>
      </w:pPr>
      <w:r w:rsidRPr="00C7299C">
        <w:tab/>
        <w:t>21 июня 2023 г.</w:t>
      </w:r>
      <w:r w:rsidRPr="00C7299C">
        <w:tab/>
      </w:r>
      <w:bookmarkStart w:id="0" w:name="_GoBack"/>
      <w:r w:rsidRPr="00C7299C">
        <w:t>01-1586-а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10C46" w:rsidTr="00D10C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10C46" w:rsidRDefault="00D10C46" w:rsidP="00B52D22">
            <w:pPr>
              <w:rPr>
                <w:sz w:val="24"/>
                <w:szCs w:val="24"/>
              </w:rPr>
            </w:pPr>
            <w:r w:rsidRPr="00D10C46">
              <w:rPr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«Оформление согласия на передачу в поднаем жилого помещения, предоставленного по договору социального найма», утверждённый постановлением администрации Тихвинского </w:t>
            </w:r>
            <w:r w:rsidR="0066096D">
              <w:rPr>
                <w:sz w:val="24"/>
                <w:szCs w:val="24"/>
              </w:rPr>
              <w:t>района от 1 августа 2022 года № </w:t>
            </w:r>
            <w:r w:rsidRPr="00D10C46">
              <w:rPr>
                <w:sz w:val="24"/>
                <w:szCs w:val="24"/>
              </w:rPr>
              <w:t>01-1741-а</w:t>
            </w:r>
          </w:p>
        </w:tc>
      </w:tr>
    </w:tbl>
    <w:p w:rsidR="00D10C46" w:rsidRPr="00C2364D" w:rsidRDefault="00D10C46" w:rsidP="00D10C46">
      <w:pPr>
        <w:ind w:firstLine="708"/>
        <w:rPr>
          <w:sz w:val="24"/>
          <w:szCs w:val="24"/>
        </w:rPr>
      </w:pPr>
      <w:r w:rsidRPr="00C2364D">
        <w:rPr>
          <w:sz w:val="24"/>
          <w:szCs w:val="24"/>
        </w:rPr>
        <w:t>21, 0400 ОБ НПА</w:t>
      </w:r>
    </w:p>
    <w:p w:rsidR="00D10C46" w:rsidRPr="00D10C46" w:rsidRDefault="00D10C46" w:rsidP="00D10C46">
      <w:pPr>
        <w:ind w:firstLine="708"/>
        <w:rPr>
          <w:sz w:val="24"/>
          <w:szCs w:val="24"/>
        </w:rPr>
      </w:pPr>
    </w:p>
    <w:p w:rsidR="00D10C46" w:rsidRPr="00D10C46" w:rsidRDefault="00D10C46" w:rsidP="009A0C62">
      <w:pPr>
        <w:ind w:firstLine="720"/>
        <w:rPr>
          <w:sz w:val="24"/>
          <w:szCs w:val="24"/>
        </w:rPr>
      </w:pPr>
      <w:r w:rsidRPr="00D10C46">
        <w:rPr>
          <w:color w:val="000000"/>
          <w:szCs w:val="28"/>
        </w:rPr>
        <w:t>В соответствии с распоряжением Прави</w:t>
      </w:r>
      <w:r w:rsidR="007B0D26">
        <w:rPr>
          <w:color w:val="000000"/>
          <w:szCs w:val="28"/>
        </w:rPr>
        <w:t>тельства Ленинградской области от 4 мая 2023 года № </w:t>
      </w:r>
      <w:r w:rsidRPr="00D10C46">
        <w:rPr>
          <w:color w:val="000000"/>
          <w:szCs w:val="28"/>
        </w:rPr>
        <w:t xml:space="preserve">277-р </w:t>
      </w:r>
      <w:r w:rsidR="00723410">
        <w:rPr>
          <w:color w:val="000000"/>
          <w:szCs w:val="28"/>
        </w:rPr>
        <w:t>«</w:t>
      </w:r>
      <w:r w:rsidRPr="00D10C46">
        <w:rPr>
          <w:color w:val="000000"/>
          <w:szCs w:val="28"/>
        </w:rPr>
        <w:t xml:space="preserve">О внесении изменений в распоряжение Правительства Ленинградской области от 28 декабря 2015 года </w:t>
      </w:r>
      <w:r w:rsidR="007B0D26">
        <w:rPr>
          <w:color w:val="000000"/>
          <w:szCs w:val="28"/>
        </w:rPr>
        <w:t>№ </w:t>
      </w:r>
      <w:r w:rsidRPr="00D10C46">
        <w:rPr>
          <w:color w:val="000000"/>
          <w:szCs w:val="28"/>
        </w:rPr>
        <w:t>585-р</w:t>
      </w:r>
      <w:r w:rsidR="00723410">
        <w:rPr>
          <w:color w:val="000000"/>
          <w:szCs w:val="28"/>
        </w:rPr>
        <w:t>»</w:t>
      </w:r>
      <w:r w:rsidRPr="00D10C46">
        <w:rPr>
          <w:color w:val="000000"/>
          <w:szCs w:val="28"/>
        </w:rPr>
        <w:t>, администрация Тихвинского района ПОСТАНОВЛЯЕТ:</w:t>
      </w:r>
    </w:p>
    <w:p w:rsidR="00D10C46" w:rsidRPr="00D10C46" w:rsidRDefault="00D10C46" w:rsidP="009A0C62">
      <w:pPr>
        <w:ind w:firstLine="720"/>
        <w:rPr>
          <w:sz w:val="24"/>
          <w:szCs w:val="24"/>
        </w:rPr>
      </w:pPr>
      <w:r w:rsidRPr="00D10C46">
        <w:rPr>
          <w:color w:val="000000"/>
          <w:szCs w:val="28"/>
        </w:rPr>
        <w:t xml:space="preserve">1. Внести изменение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«Оформление согласия на передачу в поднаем жилого помещения, предоставленного по договору социального найма», утверждённый постановлением администрации Тихвинского </w:t>
      </w:r>
      <w:r w:rsidR="007B0D26">
        <w:rPr>
          <w:color w:val="000000"/>
          <w:szCs w:val="28"/>
        </w:rPr>
        <w:t xml:space="preserve">района </w:t>
      </w:r>
      <w:r w:rsidR="007B0D26" w:rsidRPr="009208F7">
        <w:rPr>
          <w:b/>
          <w:color w:val="000000"/>
          <w:szCs w:val="28"/>
        </w:rPr>
        <w:t>от 1 августа 2022 года № 01-1741-а</w:t>
      </w:r>
      <w:r w:rsidR="007B0D26">
        <w:rPr>
          <w:color w:val="000000"/>
          <w:szCs w:val="28"/>
        </w:rPr>
        <w:t xml:space="preserve"> (</w:t>
      </w:r>
      <w:r w:rsidRPr="00D10C46">
        <w:rPr>
          <w:color w:val="000000"/>
          <w:szCs w:val="28"/>
        </w:rPr>
        <w:t>далее – Административный регламент):</w:t>
      </w:r>
    </w:p>
    <w:p w:rsidR="00D10C46" w:rsidRPr="00D10C46" w:rsidRDefault="00D10C46" w:rsidP="009A0C62">
      <w:pPr>
        <w:ind w:firstLine="720"/>
        <w:rPr>
          <w:color w:val="000000"/>
          <w:szCs w:val="28"/>
        </w:rPr>
      </w:pPr>
      <w:r w:rsidRPr="00D10C46">
        <w:rPr>
          <w:color w:val="000000"/>
          <w:szCs w:val="28"/>
        </w:rPr>
        <w:t>1.1. Пункты 2.2, 2.3 Административного регламента изложить в новой редакции: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«2.2. Муниципальную услугу предоставляет: администрация Тихвинского района (далее – ОМСУ, Администрация).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В предоставлении муниципальной услуги участвует: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услуг».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Заявление на получение муниципальной услуги с комплектом документов принимается: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1) при личной явке: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в филиалах, отделах, удалённых рабочих местах ГБУ ЛО «МФЦ»;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2) без личной явки: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почтовым отправлением в администрацию Тихвинского района;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lastRenderedPageBreak/>
        <w:t>в электронной форме через личный кабинет заявителя на ПГУ ЛО/ЕПГУ (при технической реализации).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Заявитель имеет право записаться на приём в МФЦ для подачи заявления о предоставлении услуги следующими способами: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1) посредством ПГУ ЛО/ЕПГУ – в М</w:t>
      </w:r>
      <w:r w:rsidR="007B0D26">
        <w:rPr>
          <w:color w:val="000000"/>
          <w:szCs w:val="28"/>
        </w:rPr>
        <w:t>ФЦ (при технической реализации);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2) по телефону –в МФЦ;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3) посредством сайта Администрации, МФЦ (при технической реализации).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 xml:space="preserve">Для записи заявитель выбирает любые свободные для приёма дату и время в пределах установленного в МФЦ графика приёма заявителей. 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2.3. Результатом предоставления муниципальной услуги является: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- выдача заявителю согласия на передачу жилого помещения, предоставленного по договору социального найма, в поднаём (приложение №1 к Административному регламенту);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- выдача заявителю мотивированного отказа в предоставлении муниципальной услуги.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1) при личной явке: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в филиалах, отделах, удалённых рабочих местах ГБУ ЛО «МФЦ»;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2) без личной явки:</w:t>
      </w:r>
    </w:p>
    <w:p w:rsidR="00D10C46" w:rsidRPr="00D10C46" w:rsidRDefault="00D10C46" w:rsidP="009A0C62">
      <w:pPr>
        <w:ind w:firstLine="720"/>
        <w:rPr>
          <w:szCs w:val="28"/>
        </w:rPr>
      </w:pPr>
      <w:r w:rsidRPr="00D10C46">
        <w:rPr>
          <w:color w:val="000000"/>
          <w:szCs w:val="28"/>
        </w:rPr>
        <w:t>почтовым отправлением;</w:t>
      </w:r>
    </w:p>
    <w:p w:rsidR="00D10C46" w:rsidRPr="00731BDF" w:rsidRDefault="00D10C46" w:rsidP="00731BDF">
      <w:pPr>
        <w:ind w:firstLine="720"/>
        <w:rPr>
          <w:szCs w:val="28"/>
        </w:rPr>
      </w:pPr>
      <w:r w:rsidRPr="00D10C46">
        <w:rPr>
          <w:color w:val="000000"/>
          <w:szCs w:val="28"/>
        </w:rPr>
        <w:t>посредством ПГУ ЛО/ЕПГУ (при технической реализации)».</w:t>
      </w:r>
    </w:p>
    <w:p w:rsidR="00D10C46" w:rsidRPr="00D10C46" w:rsidRDefault="00D10C46" w:rsidP="009A0C62">
      <w:pPr>
        <w:widowControl w:val="0"/>
        <w:ind w:firstLine="720"/>
        <w:rPr>
          <w:szCs w:val="28"/>
        </w:rPr>
      </w:pPr>
      <w:r w:rsidRPr="00D10C46">
        <w:rPr>
          <w:szCs w:val="28"/>
        </w:rPr>
        <w:t>1.2. В приложени</w:t>
      </w:r>
      <w:r w:rsidR="003A399E">
        <w:rPr>
          <w:szCs w:val="28"/>
        </w:rPr>
        <w:t>и</w:t>
      </w:r>
      <w:r w:rsidRPr="00D10C46">
        <w:rPr>
          <w:szCs w:val="28"/>
        </w:rPr>
        <w:t xml:space="preserve"> </w:t>
      </w:r>
      <w:r w:rsidR="00504147">
        <w:rPr>
          <w:szCs w:val="28"/>
        </w:rPr>
        <w:t>№ </w:t>
      </w:r>
      <w:r w:rsidRPr="00D10C46">
        <w:rPr>
          <w:szCs w:val="28"/>
        </w:rPr>
        <w:t>2 к Административному регламенту в разделе «Результат рассмотрения заявления прошу</w:t>
      </w:r>
      <w:r w:rsidR="00DE6A15">
        <w:rPr>
          <w:szCs w:val="28"/>
        </w:rPr>
        <w:t>:</w:t>
      </w:r>
      <w:r w:rsidRPr="00D10C46">
        <w:rPr>
          <w:szCs w:val="28"/>
        </w:rPr>
        <w:t>» исключить слова:</w:t>
      </w:r>
    </w:p>
    <w:p w:rsidR="00D10C46" w:rsidRPr="00D10C46" w:rsidRDefault="00D10C46" w:rsidP="00D10C46">
      <w:pPr>
        <w:widowControl w:val="0"/>
        <w:ind w:firstLine="540"/>
        <w:rPr>
          <w:szCs w:val="28"/>
        </w:rPr>
      </w:pPr>
      <w:r w:rsidRPr="00D10C46">
        <w:rPr>
          <w:szCs w:val="28"/>
        </w:rPr>
        <w:t xml:space="preserve"> 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8674"/>
      </w:tblGrid>
      <w:tr w:rsidR="00D10C46" w:rsidRPr="00D10C46" w:rsidTr="00D10C46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C46" w:rsidRPr="00D10C46" w:rsidRDefault="00D10C46" w:rsidP="00D10C46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D10C46">
              <w:rPr>
                <w:sz w:val="24"/>
                <w:szCs w:val="24"/>
              </w:rPr>
              <w:t> </w:t>
            </w:r>
          </w:p>
          <w:p w:rsidR="00D10C46" w:rsidRPr="00D10C46" w:rsidRDefault="00D10C46" w:rsidP="00D10C46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D10C46">
              <w:rPr>
                <w:sz w:val="24"/>
                <w:szCs w:val="24"/>
              </w:rPr>
              <w:t> </w:t>
            </w:r>
          </w:p>
        </w:tc>
        <w:tc>
          <w:tcPr>
            <w:tcW w:w="9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0C46" w:rsidRPr="00D10C46" w:rsidRDefault="00D10C46" w:rsidP="00D10C46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D10C46">
              <w:rPr>
                <w:color w:val="000000"/>
                <w:sz w:val="22"/>
                <w:szCs w:val="22"/>
              </w:rPr>
              <w:t>выда</w:t>
            </w:r>
            <w:r w:rsidR="00723410">
              <w:rPr>
                <w:color w:val="000000"/>
                <w:sz w:val="22"/>
                <w:szCs w:val="22"/>
              </w:rPr>
              <w:t>ть на руки в ОИВ/Администрации/</w:t>
            </w:r>
            <w:r w:rsidRPr="00D10C46">
              <w:rPr>
                <w:color w:val="000000"/>
                <w:sz w:val="22"/>
                <w:szCs w:val="22"/>
              </w:rPr>
              <w:t>Организации</w:t>
            </w:r>
          </w:p>
        </w:tc>
      </w:tr>
    </w:tbl>
    <w:p w:rsidR="00D10C46" w:rsidRPr="00D10C46" w:rsidRDefault="00D10C46" w:rsidP="00D10C46">
      <w:pPr>
        <w:widowControl w:val="0"/>
        <w:ind w:firstLine="540"/>
        <w:rPr>
          <w:szCs w:val="28"/>
        </w:rPr>
      </w:pPr>
    </w:p>
    <w:p w:rsidR="00D10C46" w:rsidRPr="00D10C46" w:rsidRDefault="00212AA3" w:rsidP="009A0C62">
      <w:pPr>
        <w:ind w:firstLine="720"/>
        <w:rPr>
          <w:sz w:val="24"/>
          <w:szCs w:val="24"/>
        </w:rPr>
      </w:pPr>
      <w:r>
        <w:rPr>
          <w:color w:val="000000"/>
          <w:szCs w:val="28"/>
        </w:rPr>
        <w:t>2</w:t>
      </w:r>
      <w:r w:rsidR="00D10C46" w:rsidRPr="00D10C46">
        <w:rPr>
          <w:color w:val="000000"/>
          <w:szCs w:val="28"/>
        </w:rPr>
        <w:t xml:space="preserve">. </w:t>
      </w:r>
      <w:r w:rsidR="00D10C46" w:rsidRPr="00723410">
        <w:rPr>
          <w:szCs w:val="28"/>
        </w:rPr>
        <w:t xml:space="preserve">Опубликовать постановление в газете «Трудовая </w:t>
      </w:r>
      <w:r w:rsidR="00DE6A15">
        <w:rPr>
          <w:szCs w:val="28"/>
        </w:rPr>
        <w:t>с</w:t>
      </w:r>
      <w:r w:rsidR="00D10C46" w:rsidRPr="00723410">
        <w:rPr>
          <w:szCs w:val="28"/>
        </w:rPr>
        <w:t>лава» и обнародовать путём размещения в сети Интернет</w:t>
      </w:r>
      <w:r w:rsidR="00D10C46" w:rsidRPr="00D10C46">
        <w:rPr>
          <w:color w:val="FF0000"/>
          <w:szCs w:val="28"/>
        </w:rPr>
        <w:t xml:space="preserve"> </w:t>
      </w:r>
      <w:r w:rsidR="00D10C46" w:rsidRPr="00D10C46">
        <w:rPr>
          <w:color w:val="000000"/>
          <w:szCs w:val="28"/>
        </w:rPr>
        <w:t>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D10C46" w:rsidRPr="00D10C46" w:rsidRDefault="00212AA3" w:rsidP="009A0C62">
      <w:pPr>
        <w:ind w:firstLine="720"/>
        <w:rPr>
          <w:sz w:val="24"/>
          <w:szCs w:val="24"/>
        </w:rPr>
      </w:pPr>
      <w:r>
        <w:rPr>
          <w:color w:val="000000"/>
          <w:szCs w:val="28"/>
        </w:rPr>
        <w:t>3</w:t>
      </w:r>
      <w:r w:rsidR="00D10C46" w:rsidRPr="00D10C46">
        <w:rPr>
          <w:color w:val="000000"/>
          <w:szCs w:val="28"/>
        </w:rPr>
        <w:t>. Контроль за исполнением настоящего постановления возложить на заместителя главы администрации – председателя комитета жилищно-коммунального хозяйства.</w:t>
      </w:r>
    </w:p>
    <w:p w:rsidR="00D10C46" w:rsidRDefault="00212AA3" w:rsidP="009A0C62">
      <w:pPr>
        <w:ind w:firstLine="720"/>
        <w:rPr>
          <w:szCs w:val="24"/>
        </w:rPr>
      </w:pPr>
      <w:r>
        <w:rPr>
          <w:color w:val="000000"/>
          <w:szCs w:val="28"/>
        </w:rPr>
        <w:t>4</w:t>
      </w:r>
      <w:r w:rsidR="00D10C46" w:rsidRPr="00D10C46">
        <w:rPr>
          <w:color w:val="000000"/>
          <w:szCs w:val="28"/>
        </w:rPr>
        <w:t>. Настоящее постановление вступает в силу со дня подписания.</w:t>
      </w:r>
    </w:p>
    <w:p w:rsidR="009A0C62" w:rsidRDefault="009A0C62" w:rsidP="009A0C62">
      <w:pPr>
        <w:ind w:firstLine="720"/>
        <w:rPr>
          <w:szCs w:val="24"/>
        </w:rPr>
      </w:pPr>
    </w:p>
    <w:p w:rsidR="009A0C62" w:rsidRPr="009A0C62" w:rsidRDefault="009A0C62" w:rsidP="009A0C62">
      <w:pPr>
        <w:ind w:firstLine="720"/>
        <w:rPr>
          <w:szCs w:val="24"/>
        </w:rPr>
      </w:pPr>
    </w:p>
    <w:p w:rsidR="00D10C46" w:rsidRPr="00F04287" w:rsidRDefault="009A0C62" w:rsidP="00D10C46">
      <w:pPr>
        <w:rPr>
          <w:szCs w:val="28"/>
        </w:rPr>
      </w:pPr>
      <w:r w:rsidRPr="00F04287">
        <w:rPr>
          <w:color w:val="000000"/>
          <w:szCs w:val="28"/>
        </w:rPr>
        <w:t xml:space="preserve">Глава администрации </w:t>
      </w:r>
      <w:r w:rsidRPr="00F04287">
        <w:rPr>
          <w:color w:val="000000"/>
          <w:szCs w:val="28"/>
        </w:rPr>
        <w:tab/>
      </w:r>
      <w:r w:rsidRPr="00F04287">
        <w:rPr>
          <w:color w:val="000000"/>
          <w:szCs w:val="28"/>
        </w:rPr>
        <w:tab/>
      </w:r>
      <w:r w:rsidRPr="00F04287">
        <w:rPr>
          <w:color w:val="000000"/>
          <w:szCs w:val="28"/>
        </w:rPr>
        <w:tab/>
      </w:r>
      <w:r w:rsidRPr="00F04287">
        <w:rPr>
          <w:color w:val="000000"/>
          <w:szCs w:val="28"/>
        </w:rPr>
        <w:tab/>
      </w:r>
      <w:r w:rsidRPr="00F04287">
        <w:rPr>
          <w:color w:val="000000"/>
          <w:szCs w:val="28"/>
        </w:rPr>
        <w:tab/>
      </w:r>
      <w:r w:rsidRPr="00F04287">
        <w:rPr>
          <w:color w:val="000000"/>
          <w:szCs w:val="28"/>
        </w:rPr>
        <w:tab/>
      </w:r>
      <w:r w:rsidR="00D10C46" w:rsidRPr="00F04287">
        <w:rPr>
          <w:color w:val="000000"/>
          <w:szCs w:val="28"/>
        </w:rPr>
        <w:t xml:space="preserve">        </w:t>
      </w:r>
      <w:r w:rsidR="00F04287">
        <w:rPr>
          <w:color w:val="000000"/>
          <w:szCs w:val="28"/>
        </w:rPr>
        <w:t xml:space="preserve">     </w:t>
      </w:r>
      <w:r w:rsidR="00D10C46" w:rsidRPr="00F04287">
        <w:rPr>
          <w:color w:val="000000"/>
          <w:szCs w:val="28"/>
        </w:rPr>
        <w:t>Ю.А. Наумов</w:t>
      </w:r>
    </w:p>
    <w:p w:rsidR="00731BDF" w:rsidRDefault="00731BDF" w:rsidP="00373108">
      <w:pPr>
        <w:rPr>
          <w:sz w:val="22"/>
          <w:szCs w:val="22"/>
        </w:rPr>
      </w:pPr>
    </w:p>
    <w:p w:rsidR="00373108" w:rsidRPr="00373108" w:rsidRDefault="00373108" w:rsidP="00373108">
      <w:pPr>
        <w:rPr>
          <w:sz w:val="22"/>
          <w:szCs w:val="22"/>
        </w:rPr>
      </w:pPr>
      <w:r w:rsidRPr="00373108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2092"/>
      </w:tblGrid>
      <w:tr w:rsidR="00373108" w:rsidRPr="00373108" w:rsidTr="009E5D47">
        <w:tc>
          <w:tcPr>
            <w:tcW w:w="6771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Корцов А.М.</w:t>
            </w:r>
          </w:p>
        </w:tc>
      </w:tr>
      <w:tr w:rsidR="00373108" w:rsidRPr="00373108" w:rsidTr="009E5D47">
        <w:tc>
          <w:tcPr>
            <w:tcW w:w="6771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Заведующий жилищным отделом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Соколова Т.В.</w:t>
            </w:r>
          </w:p>
        </w:tc>
      </w:tr>
      <w:tr w:rsidR="00373108" w:rsidRPr="00373108" w:rsidTr="009E5D47">
        <w:tc>
          <w:tcPr>
            <w:tcW w:w="6771" w:type="dxa"/>
            <w:shd w:val="clear" w:color="auto" w:fill="auto"/>
          </w:tcPr>
          <w:p w:rsidR="00373108" w:rsidRPr="00373108" w:rsidRDefault="009C423B" w:rsidP="009C4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73108" w:rsidRPr="00373108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="00373108" w:rsidRPr="00373108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425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373108" w:rsidRPr="00373108" w:rsidRDefault="009C423B" w:rsidP="009C4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</w:t>
            </w:r>
            <w:r w:rsidR="00373108" w:rsidRPr="003731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373108" w:rsidRPr="003731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373108" w:rsidRPr="00373108">
              <w:rPr>
                <w:sz w:val="22"/>
                <w:szCs w:val="22"/>
              </w:rPr>
              <w:t>.</w:t>
            </w:r>
          </w:p>
        </w:tc>
      </w:tr>
      <w:tr w:rsidR="00373108" w:rsidRPr="00373108" w:rsidTr="009E5D47">
        <w:tc>
          <w:tcPr>
            <w:tcW w:w="6771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5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Савранская И.Г.</w:t>
            </w:r>
          </w:p>
        </w:tc>
      </w:tr>
      <w:tr w:rsidR="00373108" w:rsidRPr="00373108" w:rsidTr="009E5D47">
        <w:tc>
          <w:tcPr>
            <w:tcW w:w="6771" w:type="dxa"/>
            <w:shd w:val="clear" w:color="auto" w:fill="auto"/>
          </w:tcPr>
          <w:p w:rsidR="00373108" w:rsidRPr="00373108" w:rsidRDefault="009C423B" w:rsidP="00373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425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373108" w:rsidRPr="00373108" w:rsidRDefault="009C423B" w:rsidP="00373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</w:tbl>
    <w:p w:rsidR="00373108" w:rsidRPr="00373108" w:rsidRDefault="00373108" w:rsidP="00373108">
      <w:pPr>
        <w:rPr>
          <w:sz w:val="22"/>
          <w:szCs w:val="22"/>
        </w:rPr>
      </w:pPr>
    </w:p>
    <w:p w:rsidR="00373108" w:rsidRPr="00373108" w:rsidRDefault="00373108" w:rsidP="00373108">
      <w:pPr>
        <w:rPr>
          <w:sz w:val="22"/>
          <w:szCs w:val="22"/>
        </w:rPr>
      </w:pPr>
    </w:p>
    <w:p w:rsidR="00373108" w:rsidRPr="00373108" w:rsidRDefault="00373108" w:rsidP="00373108">
      <w:pPr>
        <w:rPr>
          <w:sz w:val="22"/>
          <w:szCs w:val="22"/>
        </w:rPr>
      </w:pPr>
      <w:r w:rsidRPr="00373108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373108" w:rsidRPr="00373108" w:rsidTr="009E5D47">
        <w:tc>
          <w:tcPr>
            <w:tcW w:w="6629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Дело</w:t>
            </w:r>
          </w:p>
        </w:tc>
        <w:tc>
          <w:tcPr>
            <w:tcW w:w="2659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-1 экз.</w:t>
            </w:r>
          </w:p>
        </w:tc>
      </w:tr>
      <w:tr w:rsidR="00373108" w:rsidRPr="00373108" w:rsidTr="009E5D47">
        <w:tc>
          <w:tcPr>
            <w:tcW w:w="6629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2659" w:type="dxa"/>
            <w:shd w:val="clear" w:color="auto" w:fill="auto"/>
          </w:tcPr>
          <w:p w:rsidR="00373108" w:rsidRPr="00373108" w:rsidRDefault="00373108" w:rsidP="009C423B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-</w:t>
            </w:r>
            <w:r w:rsidR="009C423B">
              <w:rPr>
                <w:sz w:val="22"/>
                <w:szCs w:val="22"/>
              </w:rPr>
              <w:t>2</w:t>
            </w:r>
            <w:r w:rsidRPr="00373108">
              <w:rPr>
                <w:sz w:val="22"/>
                <w:szCs w:val="22"/>
              </w:rPr>
              <w:t xml:space="preserve"> экз. </w:t>
            </w:r>
          </w:p>
        </w:tc>
      </w:tr>
      <w:tr w:rsidR="009C423B" w:rsidRPr="00373108" w:rsidTr="009E5D47">
        <w:tc>
          <w:tcPr>
            <w:tcW w:w="6629" w:type="dxa"/>
            <w:shd w:val="clear" w:color="auto" w:fill="auto"/>
          </w:tcPr>
          <w:p w:rsidR="009C423B" w:rsidRPr="00373108" w:rsidRDefault="009C423B" w:rsidP="00373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659" w:type="dxa"/>
            <w:shd w:val="clear" w:color="auto" w:fill="auto"/>
          </w:tcPr>
          <w:p w:rsidR="009C423B" w:rsidRPr="00373108" w:rsidRDefault="009C423B" w:rsidP="009C423B">
            <w:pPr>
              <w:rPr>
                <w:sz w:val="22"/>
                <w:szCs w:val="22"/>
              </w:rPr>
            </w:pPr>
            <w:r w:rsidRPr="009C423B">
              <w:rPr>
                <w:sz w:val="22"/>
                <w:szCs w:val="22"/>
              </w:rPr>
              <w:t>-1 экз.</w:t>
            </w:r>
          </w:p>
        </w:tc>
      </w:tr>
      <w:tr w:rsidR="009C423B" w:rsidRPr="00373108" w:rsidTr="009E5D47">
        <w:tc>
          <w:tcPr>
            <w:tcW w:w="6629" w:type="dxa"/>
            <w:shd w:val="clear" w:color="auto" w:fill="auto"/>
          </w:tcPr>
          <w:p w:rsidR="009C423B" w:rsidRDefault="009C423B" w:rsidP="00373108">
            <w:pPr>
              <w:rPr>
                <w:sz w:val="22"/>
                <w:szCs w:val="22"/>
              </w:rPr>
            </w:pPr>
            <w:r w:rsidRPr="009C423B">
              <w:rPr>
                <w:sz w:val="22"/>
                <w:szCs w:val="22"/>
              </w:rPr>
              <w:t>ГБУ ЛО «МФЦ»</w:t>
            </w:r>
          </w:p>
        </w:tc>
        <w:tc>
          <w:tcPr>
            <w:tcW w:w="2659" w:type="dxa"/>
            <w:shd w:val="clear" w:color="auto" w:fill="auto"/>
          </w:tcPr>
          <w:p w:rsidR="009C423B" w:rsidRPr="009C423B" w:rsidRDefault="009C423B" w:rsidP="009C423B">
            <w:pPr>
              <w:rPr>
                <w:sz w:val="22"/>
                <w:szCs w:val="22"/>
              </w:rPr>
            </w:pPr>
            <w:r w:rsidRPr="009C423B">
              <w:rPr>
                <w:sz w:val="22"/>
                <w:szCs w:val="22"/>
              </w:rPr>
              <w:t>-1 экз.</w:t>
            </w:r>
          </w:p>
        </w:tc>
      </w:tr>
      <w:tr w:rsidR="009C423B" w:rsidRPr="00373108" w:rsidTr="009E5D47">
        <w:tc>
          <w:tcPr>
            <w:tcW w:w="6629" w:type="dxa"/>
            <w:shd w:val="clear" w:color="auto" w:fill="auto"/>
          </w:tcPr>
          <w:p w:rsidR="009C423B" w:rsidRPr="009C423B" w:rsidRDefault="009C423B" w:rsidP="00373108">
            <w:pPr>
              <w:rPr>
                <w:sz w:val="22"/>
                <w:szCs w:val="22"/>
              </w:rPr>
            </w:pPr>
            <w:r w:rsidRPr="009C423B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659" w:type="dxa"/>
            <w:shd w:val="clear" w:color="auto" w:fill="auto"/>
          </w:tcPr>
          <w:p w:rsidR="009C423B" w:rsidRPr="009C423B" w:rsidRDefault="009C423B" w:rsidP="009C423B">
            <w:pPr>
              <w:rPr>
                <w:sz w:val="22"/>
                <w:szCs w:val="22"/>
              </w:rPr>
            </w:pPr>
            <w:r w:rsidRPr="009C423B">
              <w:rPr>
                <w:sz w:val="22"/>
                <w:szCs w:val="22"/>
              </w:rPr>
              <w:t>-1 экз.</w:t>
            </w:r>
          </w:p>
        </w:tc>
      </w:tr>
      <w:tr w:rsidR="00373108" w:rsidRPr="00373108" w:rsidTr="009E5D47">
        <w:tc>
          <w:tcPr>
            <w:tcW w:w="6629" w:type="dxa"/>
            <w:shd w:val="clear" w:color="auto" w:fill="auto"/>
          </w:tcPr>
          <w:p w:rsidR="00373108" w:rsidRPr="00373108" w:rsidRDefault="00373108" w:rsidP="00373108">
            <w:pPr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ИТОГО:</w:t>
            </w:r>
          </w:p>
        </w:tc>
        <w:tc>
          <w:tcPr>
            <w:tcW w:w="2659" w:type="dxa"/>
            <w:shd w:val="clear" w:color="auto" w:fill="auto"/>
          </w:tcPr>
          <w:p w:rsidR="00373108" w:rsidRPr="00373108" w:rsidRDefault="009C423B" w:rsidP="00373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CB3911" w:rsidRPr="009C423B" w:rsidRDefault="00CB3911" w:rsidP="00D10C46">
      <w:pPr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9C423B" w:rsidRDefault="009C423B" w:rsidP="009C423B">
      <w:pPr>
        <w:ind w:right="-1"/>
        <w:rPr>
          <w:sz w:val="24"/>
          <w:szCs w:val="24"/>
        </w:rPr>
      </w:pPr>
    </w:p>
    <w:p w:rsidR="00CB3911" w:rsidRPr="009C423B" w:rsidRDefault="00CB3911" w:rsidP="009C423B">
      <w:pPr>
        <w:ind w:right="-1"/>
        <w:rPr>
          <w:sz w:val="24"/>
          <w:szCs w:val="24"/>
        </w:rPr>
      </w:pPr>
      <w:r w:rsidRPr="009C423B">
        <w:rPr>
          <w:sz w:val="24"/>
          <w:szCs w:val="24"/>
        </w:rPr>
        <w:t xml:space="preserve">Михайлова Олеся Викторовна, </w:t>
      </w:r>
    </w:p>
    <w:p w:rsidR="00554BEC" w:rsidRPr="009C423B" w:rsidRDefault="00CB3911" w:rsidP="009C423B">
      <w:pPr>
        <w:ind w:right="-1"/>
        <w:rPr>
          <w:sz w:val="24"/>
          <w:szCs w:val="24"/>
        </w:rPr>
      </w:pPr>
      <w:r w:rsidRPr="009C423B">
        <w:rPr>
          <w:sz w:val="24"/>
          <w:szCs w:val="24"/>
        </w:rPr>
        <w:t>75-123</w:t>
      </w:r>
    </w:p>
    <w:sectPr w:rsidR="00554BEC" w:rsidRPr="009C423B" w:rsidSect="00D10C46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40" w:rsidRDefault="000C3640" w:rsidP="00D10C46">
      <w:r>
        <w:separator/>
      </w:r>
    </w:p>
  </w:endnote>
  <w:endnote w:type="continuationSeparator" w:id="0">
    <w:p w:rsidR="000C3640" w:rsidRDefault="000C3640" w:rsidP="00D1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40" w:rsidRDefault="000C3640" w:rsidP="00D10C46">
      <w:r>
        <w:separator/>
      </w:r>
    </w:p>
  </w:footnote>
  <w:footnote w:type="continuationSeparator" w:id="0">
    <w:p w:rsidR="000C3640" w:rsidRDefault="000C3640" w:rsidP="00D1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46" w:rsidRDefault="00D10C4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2364D">
      <w:rPr>
        <w:noProof/>
      </w:rPr>
      <w:t>3</w:t>
    </w:r>
    <w:r>
      <w:fldChar w:fldCharType="end"/>
    </w:r>
  </w:p>
  <w:p w:rsidR="00D10C46" w:rsidRDefault="00D10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3640"/>
    <w:rsid w:val="000F1A02"/>
    <w:rsid w:val="00137667"/>
    <w:rsid w:val="001464B2"/>
    <w:rsid w:val="001A2440"/>
    <w:rsid w:val="001B4F8D"/>
    <w:rsid w:val="001F265D"/>
    <w:rsid w:val="00212AA3"/>
    <w:rsid w:val="00285D0C"/>
    <w:rsid w:val="002A2B11"/>
    <w:rsid w:val="002B60D2"/>
    <w:rsid w:val="002C4695"/>
    <w:rsid w:val="002F22EB"/>
    <w:rsid w:val="00326996"/>
    <w:rsid w:val="00373108"/>
    <w:rsid w:val="003A399E"/>
    <w:rsid w:val="003D665A"/>
    <w:rsid w:val="0043001D"/>
    <w:rsid w:val="004914DD"/>
    <w:rsid w:val="00504147"/>
    <w:rsid w:val="00511A2B"/>
    <w:rsid w:val="00554BEC"/>
    <w:rsid w:val="00595F6F"/>
    <w:rsid w:val="005C0140"/>
    <w:rsid w:val="005E410D"/>
    <w:rsid w:val="006415B0"/>
    <w:rsid w:val="006463D8"/>
    <w:rsid w:val="0066096D"/>
    <w:rsid w:val="00711921"/>
    <w:rsid w:val="00723410"/>
    <w:rsid w:val="00731BDF"/>
    <w:rsid w:val="00771A15"/>
    <w:rsid w:val="00796BD1"/>
    <w:rsid w:val="007B0D26"/>
    <w:rsid w:val="007C7D36"/>
    <w:rsid w:val="008A3858"/>
    <w:rsid w:val="009208F7"/>
    <w:rsid w:val="009840BA"/>
    <w:rsid w:val="009A0C62"/>
    <w:rsid w:val="009C423B"/>
    <w:rsid w:val="009F60F0"/>
    <w:rsid w:val="00A03876"/>
    <w:rsid w:val="00A13C7B"/>
    <w:rsid w:val="00A71EEE"/>
    <w:rsid w:val="00AE1A2A"/>
    <w:rsid w:val="00B52D22"/>
    <w:rsid w:val="00B83D8D"/>
    <w:rsid w:val="00B95FEE"/>
    <w:rsid w:val="00BF2B0B"/>
    <w:rsid w:val="00C2364D"/>
    <w:rsid w:val="00C50629"/>
    <w:rsid w:val="00C7299C"/>
    <w:rsid w:val="00CB3911"/>
    <w:rsid w:val="00D10C46"/>
    <w:rsid w:val="00D368DC"/>
    <w:rsid w:val="00D97342"/>
    <w:rsid w:val="00DE6A15"/>
    <w:rsid w:val="00F0428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918FE-3DBD-40F7-9368-2D354965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10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10C46"/>
    <w:rPr>
      <w:sz w:val="28"/>
    </w:rPr>
  </w:style>
  <w:style w:type="paragraph" w:styleId="ab">
    <w:name w:val="footer"/>
    <w:basedOn w:val="a"/>
    <w:link w:val="ac"/>
    <w:rsid w:val="00D10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10C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23</cp:revision>
  <cp:lastPrinted>2023-06-21T13:58:00Z</cp:lastPrinted>
  <dcterms:created xsi:type="dcterms:W3CDTF">2023-06-13T13:09:00Z</dcterms:created>
  <dcterms:modified xsi:type="dcterms:W3CDTF">2023-06-21T14:09:00Z</dcterms:modified>
</cp:coreProperties>
</file>