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51582" w:rsidRDefault="00B52D22">
      <w:pPr>
        <w:pStyle w:val="4"/>
      </w:pPr>
      <w:r w:rsidRPr="00951582">
        <w:t>АДМИНИСТРАЦИЯ  МУНИЦИПАЛЬНОГО  ОБРАЗОВАНИЯ</w:t>
      </w:r>
    </w:p>
    <w:p w:rsidR="00B52D22" w:rsidRPr="00951582" w:rsidRDefault="00B52D22">
      <w:pPr>
        <w:jc w:val="center"/>
        <w:rPr>
          <w:b/>
          <w:sz w:val="22"/>
        </w:rPr>
      </w:pPr>
      <w:r w:rsidRPr="00951582">
        <w:rPr>
          <w:b/>
          <w:sz w:val="22"/>
        </w:rPr>
        <w:t xml:space="preserve">ТИХВИНСКИЙ  МУНИЦИПАЛЬНЫЙ  РАЙОН </w:t>
      </w:r>
    </w:p>
    <w:p w:rsidR="00B52D22" w:rsidRPr="00951582" w:rsidRDefault="00B52D22">
      <w:pPr>
        <w:jc w:val="center"/>
        <w:rPr>
          <w:b/>
          <w:sz w:val="22"/>
        </w:rPr>
      </w:pPr>
      <w:r w:rsidRPr="00951582">
        <w:rPr>
          <w:b/>
          <w:sz w:val="22"/>
        </w:rPr>
        <w:t>ЛЕНИНГРАДСКОЙ  ОБЛАСТИ</w:t>
      </w:r>
    </w:p>
    <w:p w:rsidR="00B52D22" w:rsidRPr="00951582" w:rsidRDefault="00B52D22">
      <w:pPr>
        <w:jc w:val="center"/>
        <w:rPr>
          <w:b/>
          <w:sz w:val="22"/>
        </w:rPr>
      </w:pPr>
      <w:r w:rsidRPr="00951582">
        <w:rPr>
          <w:b/>
          <w:sz w:val="22"/>
        </w:rPr>
        <w:t>(АДМИНИСТРАЦИЯ  ТИХВИНСКОГО  РАЙОНА)</w:t>
      </w:r>
    </w:p>
    <w:p w:rsidR="00B52D22" w:rsidRPr="00951582" w:rsidRDefault="00B52D22">
      <w:pPr>
        <w:jc w:val="center"/>
        <w:rPr>
          <w:b/>
          <w:sz w:val="32"/>
        </w:rPr>
      </w:pPr>
    </w:p>
    <w:p w:rsidR="00B52D22" w:rsidRPr="00951582" w:rsidRDefault="00B52D22">
      <w:pPr>
        <w:jc w:val="center"/>
        <w:rPr>
          <w:sz w:val="10"/>
        </w:rPr>
      </w:pPr>
      <w:r w:rsidRPr="00951582">
        <w:rPr>
          <w:b/>
          <w:sz w:val="32"/>
        </w:rPr>
        <w:t>ПОСТАНОВЛЕНИЕ</w:t>
      </w:r>
    </w:p>
    <w:p w:rsidR="00B52D22" w:rsidRPr="00951582" w:rsidRDefault="00B52D22">
      <w:pPr>
        <w:jc w:val="center"/>
        <w:rPr>
          <w:sz w:val="10"/>
        </w:rPr>
      </w:pPr>
    </w:p>
    <w:p w:rsidR="00B52D22" w:rsidRPr="00951582" w:rsidRDefault="00B52D22">
      <w:pPr>
        <w:jc w:val="center"/>
        <w:rPr>
          <w:sz w:val="10"/>
        </w:rPr>
      </w:pPr>
    </w:p>
    <w:p w:rsidR="00B52D22" w:rsidRPr="00951582" w:rsidRDefault="00B52D22">
      <w:pPr>
        <w:tabs>
          <w:tab w:val="left" w:pos="4962"/>
        </w:tabs>
        <w:rPr>
          <w:sz w:val="16"/>
        </w:rPr>
      </w:pPr>
    </w:p>
    <w:p w:rsidR="00B52D22" w:rsidRPr="0095158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5158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51582" w:rsidRDefault="00951582">
      <w:pPr>
        <w:tabs>
          <w:tab w:val="left" w:pos="567"/>
          <w:tab w:val="left" w:pos="3686"/>
        </w:tabs>
      </w:pPr>
      <w:r w:rsidRPr="00951582">
        <w:t xml:space="preserve">              21 июня 2023 г.          01-1583-а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57E2C" w:rsidTr="00A57E2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57E2C" w:rsidRDefault="00C05F15" w:rsidP="00B52D22">
            <w:pPr>
              <w:rPr>
                <w:sz w:val="24"/>
                <w:szCs w:val="24"/>
              </w:rPr>
            </w:pPr>
            <w:r w:rsidRPr="00A57E2C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справок об отказе от преимущественного права покупки доли в праве долевой собственности на жилые помещения», утверждённый  постановлением администрации Тихвинского района от 1 августа 2022 года № 01-1740-а</w:t>
            </w:r>
          </w:p>
        </w:tc>
      </w:tr>
    </w:tbl>
    <w:p w:rsidR="00554BEC" w:rsidRPr="00043207" w:rsidRDefault="00C05F15" w:rsidP="00C05F15">
      <w:pPr>
        <w:ind w:right="-1"/>
        <w:rPr>
          <w:sz w:val="22"/>
          <w:szCs w:val="22"/>
        </w:rPr>
      </w:pPr>
      <w:bookmarkStart w:id="0" w:name="_GoBack"/>
      <w:r w:rsidRPr="00043207">
        <w:rPr>
          <w:sz w:val="22"/>
          <w:szCs w:val="22"/>
        </w:rPr>
        <w:t>21, 0400, ДО, НПА</w:t>
      </w:r>
    </w:p>
    <w:bookmarkEnd w:id="0"/>
    <w:p w:rsidR="00C05F15" w:rsidRDefault="00C05F15" w:rsidP="00C05F15">
      <w:pPr>
        <w:ind w:right="-1"/>
        <w:rPr>
          <w:szCs w:val="28"/>
        </w:rPr>
      </w:pP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В соответствии с распоряжением Прави</w:t>
      </w:r>
      <w:r>
        <w:rPr>
          <w:szCs w:val="28"/>
        </w:rPr>
        <w:t xml:space="preserve">тельства Ленинградской области </w:t>
      </w:r>
      <w:r w:rsidRPr="00C05F15">
        <w:rPr>
          <w:szCs w:val="28"/>
        </w:rPr>
        <w:t>4 мая 2023 года № 277-р "О внесении изменений в распоряжение Правительства Ленинградской об</w:t>
      </w:r>
      <w:r>
        <w:rPr>
          <w:szCs w:val="28"/>
        </w:rPr>
        <w:t>ласти от 28 декабря 2015 года №</w:t>
      </w:r>
      <w:r w:rsidRPr="00C05F15">
        <w:rPr>
          <w:szCs w:val="28"/>
        </w:rPr>
        <w:t>585-р", администрация Тихвинского района ПОСТАНОВЛЯЕТ: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1. Внести изменение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справок об отказе от преимущественного права покупки доли в праве долевой собственности на жилые помещения», утверждённый постановлением администрации Тихвинского района от 1 августа 2022 год</w:t>
      </w:r>
      <w:r>
        <w:rPr>
          <w:szCs w:val="28"/>
        </w:rPr>
        <w:t>а № 01-1740-а (</w:t>
      </w:r>
      <w:r w:rsidRPr="00C05F15">
        <w:rPr>
          <w:szCs w:val="28"/>
        </w:rPr>
        <w:t>далее – Административный регламент):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1.1. Пункты 2.2, 2.3 Административного регламента изложить в новой редакции: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 xml:space="preserve">«2.2. Муниципальную услугу предоставляет: </w:t>
      </w:r>
    </w:p>
    <w:p w:rsidR="00C05F15" w:rsidRPr="00C05F15" w:rsidRDefault="00C05F15" w:rsidP="00A57E2C">
      <w:pPr>
        <w:ind w:right="-142" w:firstLine="709"/>
        <w:rPr>
          <w:szCs w:val="28"/>
        </w:rPr>
      </w:pPr>
      <w:r w:rsidRPr="00C05F15">
        <w:rPr>
          <w:szCs w:val="28"/>
        </w:rPr>
        <w:t>Администрация Тихвинского р</w:t>
      </w:r>
      <w:r>
        <w:rPr>
          <w:szCs w:val="28"/>
        </w:rPr>
        <w:t>айона (далее – администрация, ОМ</w:t>
      </w:r>
      <w:r w:rsidRPr="00C05F15">
        <w:rPr>
          <w:szCs w:val="28"/>
        </w:rPr>
        <w:t>СУ).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В предоставлении услуги участвуют: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-</w:t>
      </w:r>
      <w:r>
        <w:rPr>
          <w:szCs w:val="28"/>
        </w:rPr>
        <w:t xml:space="preserve"> </w:t>
      </w:r>
      <w:r w:rsidRPr="00C05F15">
        <w:rPr>
          <w:szCs w:val="28"/>
        </w:rPr>
        <w:t>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-</w:t>
      </w:r>
      <w:r>
        <w:rPr>
          <w:szCs w:val="28"/>
        </w:rPr>
        <w:t xml:space="preserve"> </w:t>
      </w:r>
      <w:r w:rsidRPr="00C05F15">
        <w:rPr>
          <w:szCs w:val="28"/>
        </w:rPr>
        <w:t>Управление Федеральной налоговой службы по Ленинградской области;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-</w:t>
      </w:r>
      <w:r>
        <w:rPr>
          <w:szCs w:val="28"/>
        </w:rPr>
        <w:t xml:space="preserve"> </w:t>
      </w:r>
      <w:r w:rsidRPr="00C05F15">
        <w:rPr>
          <w:szCs w:val="28"/>
        </w:rPr>
        <w:t>Управление Федеральной службы государственной регистрации, кадастра и картографии по Ленинградской области.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Заявление на получение муниципальной услуги с комплектом документов принимается: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lastRenderedPageBreak/>
        <w:t>1) при личной явке: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в филиалах, отделах, удалённых рабочих местах ГБУ ЛО «МФЦ»;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2) без личной явки: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в электронной форме через личный кабинет заявителя на ПГУ/ЕПГУ.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Заявитель имеет право записаться на приём для подачи заявления о предоставлении услуги следующими способами: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1) посредством ПГУ ЛО/ЕПГУ –в МФЦ (при технической реализации);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2) по телефону –в МФЦ;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3) посредством сайта МФЦ – в МФЦ.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Для записи заявитель выбирает любые свободные для приёма дату и время в пределах установленного в МФЦ графика приёма заявителей.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2.3. Результатом предоставления муниципальной услуги является: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-</w:t>
      </w:r>
      <w:r>
        <w:rPr>
          <w:szCs w:val="28"/>
        </w:rPr>
        <w:t xml:space="preserve"> </w:t>
      </w:r>
      <w:r w:rsidRPr="00C05F15">
        <w:rPr>
          <w:szCs w:val="28"/>
        </w:rPr>
        <w:t>выдача заявителю справки об отказе от преимущественного права покупки доли в праве общей долевой собственности на жилые помещения (Приложение 3);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-</w:t>
      </w:r>
      <w:r>
        <w:rPr>
          <w:szCs w:val="28"/>
        </w:rPr>
        <w:t xml:space="preserve"> </w:t>
      </w:r>
      <w:r w:rsidRPr="00C05F15">
        <w:rPr>
          <w:szCs w:val="28"/>
        </w:rPr>
        <w:t>выдача заявителю письма, содержащего мотивированный отказ в предоставлении муниципальной услуги (Приложение 4).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Результат предоставления муниципальной услуги предоставляется: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1) при личной явке: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в филиалах, отделах, удалённых рабочих местах ГБУ ЛО «МФЦ»;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2) без личной явки: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почтовым отправлением;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 xml:space="preserve">посредством ПГУ/ ЕПГУ (при технической реализации).». </w:t>
      </w:r>
    </w:p>
    <w:p w:rsidR="00A57E2C" w:rsidRDefault="00A57E2C" w:rsidP="00C05F15">
      <w:pPr>
        <w:ind w:right="-1" w:firstLine="709"/>
        <w:rPr>
          <w:szCs w:val="28"/>
        </w:rPr>
      </w:pP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1.2. В приложение 1 к Административному регламенту в разделе «Результат рассмотрения заявления прошу» исключить слова:</w:t>
      </w:r>
    </w:p>
    <w:p w:rsidR="00C05F15" w:rsidRPr="00C05F15" w:rsidRDefault="00C05F15" w:rsidP="00C05F15">
      <w:pPr>
        <w:ind w:right="-1" w:firstLine="709"/>
        <w:rPr>
          <w:szCs w:val="28"/>
        </w:rPr>
      </w:pP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8671"/>
      </w:tblGrid>
      <w:tr w:rsidR="00A57E2C" w:rsidRPr="001415C6" w:rsidTr="00F11184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E2C" w:rsidRPr="001415C6" w:rsidRDefault="00A57E2C" w:rsidP="00F11184">
            <w:pPr>
              <w:widowControl w:val="0"/>
              <w:spacing w:line="254" w:lineRule="auto"/>
              <w:jc w:val="center"/>
              <w:rPr>
                <w:sz w:val="24"/>
                <w:szCs w:val="24"/>
              </w:rPr>
            </w:pPr>
            <w:r w:rsidRPr="001415C6">
              <w:rPr>
                <w:sz w:val="24"/>
                <w:szCs w:val="24"/>
              </w:rPr>
              <w:t> </w:t>
            </w:r>
          </w:p>
          <w:p w:rsidR="00A57E2C" w:rsidRPr="001415C6" w:rsidRDefault="00A57E2C" w:rsidP="00F11184">
            <w:pPr>
              <w:widowControl w:val="0"/>
              <w:spacing w:line="254" w:lineRule="auto"/>
              <w:jc w:val="center"/>
              <w:rPr>
                <w:sz w:val="24"/>
                <w:szCs w:val="24"/>
              </w:rPr>
            </w:pPr>
            <w:r w:rsidRPr="001415C6">
              <w:rPr>
                <w:sz w:val="24"/>
                <w:szCs w:val="24"/>
              </w:rPr>
              <w:t> </w:t>
            </w:r>
          </w:p>
        </w:tc>
        <w:tc>
          <w:tcPr>
            <w:tcW w:w="91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7E2C" w:rsidRPr="001415C6" w:rsidRDefault="00A57E2C" w:rsidP="00F11184">
            <w:pPr>
              <w:widowControl w:val="0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выдать на руки в </w:t>
            </w:r>
            <w:r w:rsidRPr="001415C6">
              <w:rPr>
                <w:color w:val="000000"/>
              </w:rPr>
              <w:t>Администрации</w:t>
            </w:r>
          </w:p>
        </w:tc>
      </w:tr>
    </w:tbl>
    <w:p w:rsidR="00C05F15" w:rsidRPr="00C05F15" w:rsidRDefault="00C05F15" w:rsidP="00C05F15">
      <w:pPr>
        <w:ind w:right="-1" w:firstLine="709"/>
        <w:rPr>
          <w:szCs w:val="28"/>
        </w:rPr>
      </w:pP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3. Опубликовать постановле</w:t>
      </w:r>
      <w:r w:rsidR="00A57E2C">
        <w:rPr>
          <w:szCs w:val="28"/>
        </w:rPr>
        <w:t>ние в газете «Трудовая Слава» и</w:t>
      </w:r>
      <w:r w:rsidRPr="00C05F15">
        <w:rPr>
          <w:szCs w:val="28"/>
        </w:rPr>
        <w:t xml:space="preserve"> обнародовать путём размещения в сети Интернет</w:t>
      </w:r>
      <w:r w:rsidR="00DF02FF">
        <w:rPr>
          <w:szCs w:val="28"/>
        </w:rPr>
        <w:t xml:space="preserve"> на</w:t>
      </w:r>
      <w:r w:rsidRPr="00C05F15">
        <w:rPr>
          <w:szCs w:val="28"/>
        </w:rPr>
        <w:t xml:space="preserve">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C05F15" w:rsidRP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4. Контроль за исполнением настоящего постановления возложить на заместителя главы администрации – председателя комитета жилищно-коммунального хозяйства.</w:t>
      </w:r>
    </w:p>
    <w:p w:rsidR="00C05F15" w:rsidRDefault="00C05F15" w:rsidP="00C05F15">
      <w:pPr>
        <w:ind w:right="-1" w:firstLine="709"/>
        <w:rPr>
          <w:szCs w:val="28"/>
        </w:rPr>
      </w:pPr>
      <w:r w:rsidRPr="00C05F15">
        <w:rPr>
          <w:szCs w:val="28"/>
        </w:rPr>
        <w:t>5. Настоящее постановление вступает в силу со дня подписания.</w:t>
      </w:r>
    </w:p>
    <w:p w:rsidR="00C05F15" w:rsidRDefault="00C05F15" w:rsidP="00C05F15">
      <w:pPr>
        <w:ind w:right="-1"/>
        <w:rPr>
          <w:szCs w:val="28"/>
        </w:rPr>
      </w:pPr>
    </w:p>
    <w:p w:rsidR="00C05F15" w:rsidRDefault="00C05F15" w:rsidP="00C05F15">
      <w:pPr>
        <w:ind w:right="-1"/>
        <w:rPr>
          <w:szCs w:val="28"/>
        </w:rPr>
      </w:pPr>
    </w:p>
    <w:p w:rsidR="00C05F15" w:rsidRDefault="00C05F15" w:rsidP="00C05F15">
      <w:pPr>
        <w:ind w:right="-1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Ю.А. Наумов</w:t>
      </w:r>
    </w:p>
    <w:p w:rsidR="00A57E2C" w:rsidRDefault="00A57E2C" w:rsidP="00C05F15">
      <w:pPr>
        <w:ind w:right="-1"/>
        <w:jc w:val="left"/>
        <w:rPr>
          <w:sz w:val="22"/>
          <w:szCs w:val="22"/>
        </w:rPr>
      </w:pPr>
    </w:p>
    <w:p w:rsidR="00A57E2C" w:rsidRDefault="00A57E2C" w:rsidP="00A57E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A57E2C" w:rsidTr="00F11184">
        <w:trPr>
          <w:trHeight w:val="67"/>
        </w:trPr>
        <w:tc>
          <w:tcPr>
            <w:tcW w:w="3760" w:type="pct"/>
          </w:tcPr>
          <w:p w:rsidR="00A57E2C" w:rsidRDefault="00A57E2C" w:rsidP="00F1118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A57E2C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A57E2C" w:rsidTr="00F11184">
        <w:trPr>
          <w:trHeight w:val="67"/>
        </w:trPr>
        <w:tc>
          <w:tcPr>
            <w:tcW w:w="3760" w:type="pct"/>
          </w:tcPr>
          <w:p w:rsidR="00A57E2C" w:rsidRDefault="00A57E2C" w:rsidP="00F1118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</w:tcPr>
          <w:p w:rsidR="00A57E2C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A57E2C" w:rsidTr="00F11184">
        <w:trPr>
          <w:trHeight w:val="135"/>
        </w:trPr>
        <w:tc>
          <w:tcPr>
            <w:tcW w:w="3760" w:type="pct"/>
          </w:tcPr>
          <w:p w:rsidR="00A57E2C" w:rsidRPr="00CB72DF" w:rsidRDefault="00A57E2C" w:rsidP="00F1118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A57E2C" w:rsidRPr="00CB72DF" w:rsidRDefault="00A57E2C" w:rsidP="00F1118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A57E2C" w:rsidTr="00F11184">
        <w:trPr>
          <w:trHeight w:val="135"/>
        </w:trPr>
        <w:tc>
          <w:tcPr>
            <w:tcW w:w="3760" w:type="pct"/>
          </w:tcPr>
          <w:p w:rsidR="00A57E2C" w:rsidRPr="00CB72DF" w:rsidRDefault="00A57E2C" w:rsidP="00F1118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40" w:type="pct"/>
          </w:tcPr>
          <w:p w:rsidR="00A57E2C" w:rsidRPr="00CB72DF" w:rsidRDefault="00A57E2C" w:rsidP="00F1118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</w:tr>
      <w:tr w:rsidR="00A57E2C" w:rsidTr="00F11184">
        <w:trPr>
          <w:trHeight w:val="135"/>
        </w:trPr>
        <w:tc>
          <w:tcPr>
            <w:tcW w:w="3760" w:type="pct"/>
          </w:tcPr>
          <w:p w:rsidR="00A57E2C" w:rsidRPr="00CB72DF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1240" w:type="pct"/>
          </w:tcPr>
          <w:p w:rsidR="00A57E2C" w:rsidRPr="00CB72DF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</w:tbl>
    <w:p w:rsidR="00A57E2C" w:rsidRDefault="00A57E2C" w:rsidP="00A57E2C">
      <w:pPr>
        <w:spacing w:line="360" w:lineRule="auto"/>
        <w:rPr>
          <w:b/>
          <w:sz w:val="24"/>
          <w:szCs w:val="24"/>
        </w:rPr>
      </w:pPr>
    </w:p>
    <w:p w:rsidR="00A57E2C" w:rsidRDefault="00A57E2C" w:rsidP="00A57E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030" w:type="pct"/>
        <w:tblLook w:val="01E0" w:firstRow="1" w:lastRow="1" w:firstColumn="1" w:lastColumn="1" w:noHBand="0" w:noVBand="0"/>
      </w:tblPr>
      <w:tblGrid>
        <w:gridCol w:w="7032"/>
        <w:gridCol w:w="454"/>
      </w:tblGrid>
      <w:tr w:rsidR="00A57E2C" w:rsidTr="00A57E2C">
        <w:tc>
          <w:tcPr>
            <w:tcW w:w="4697" w:type="pct"/>
            <w:hideMark/>
          </w:tcPr>
          <w:p w:rsidR="00A57E2C" w:rsidRPr="00CB72DF" w:rsidRDefault="00A57E2C" w:rsidP="00F1118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03" w:type="pct"/>
            <w:hideMark/>
          </w:tcPr>
          <w:p w:rsidR="00A57E2C" w:rsidRPr="00CB72DF" w:rsidRDefault="00A57E2C" w:rsidP="00F1118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</w:tr>
      <w:tr w:rsidR="00A57E2C" w:rsidTr="00A57E2C">
        <w:tc>
          <w:tcPr>
            <w:tcW w:w="4697" w:type="pct"/>
          </w:tcPr>
          <w:p w:rsidR="00A57E2C" w:rsidRPr="00CB72DF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303" w:type="pct"/>
          </w:tcPr>
          <w:p w:rsidR="00A57E2C" w:rsidRPr="00CB72DF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57E2C" w:rsidTr="00A57E2C">
        <w:tc>
          <w:tcPr>
            <w:tcW w:w="4697" w:type="pct"/>
          </w:tcPr>
          <w:p w:rsidR="00A57E2C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303" w:type="pct"/>
          </w:tcPr>
          <w:p w:rsidR="00A57E2C" w:rsidRPr="00CB72DF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57E2C" w:rsidTr="00A57E2C">
        <w:tc>
          <w:tcPr>
            <w:tcW w:w="4697" w:type="pct"/>
          </w:tcPr>
          <w:p w:rsidR="00A57E2C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ЛО «МФЦ»</w:t>
            </w:r>
          </w:p>
        </w:tc>
        <w:tc>
          <w:tcPr>
            <w:tcW w:w="303" w:type="pct"/>
          </w:tcPr>
          <w:p w:rsidR="00A57E2C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57E2C" w:rsidTr="00A57E2C">
        <w:tc>
          <w:tcPr>
            <w:tcW w:w="4697" w:type="pct"/>
          </w:tcPr>
          <w:p w:rsidR="00A57E2C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303" w:type="pct"/>
          </w:tcPr>
          <w:p w:rsidR="00A57E2C" w:rsidRDefault="00A57E2C" w:rsidP="00F1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57E2C" w:rsidRDefault="00A57E2C" w:rsidP="00A57E2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016" w:type="pct"/>
        <w:tblLook w:val="04A0" w:firstRow="1" w:lastRow="0" w:firstColumn="1" w:lastColumn="0" w:noHBand="0" w:noVBand="1"/>
      </w:tblPr>
      <w:tblGrid>
        <w:gridCol w:w="7003"/>
        <w:gridCol w:w="457"/>
      </w:tblGrid>
      <w:tr w:rsidR="00A57E2C" w:rsidTr="00A57E2C">
        <w:trPr>
          <w:trHeight w:val="70"/>
        </w:trPr>
        <w:tc>
          <w:tcPr>
            <w:tcW w:w="46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7E2C" w:rsidRDefault="00A57E2C" w:rsidP="00F1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7E2C" w:rsidRDefault="00A57E2C" w:rsidP="00F11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A57E2C" w:rsidRDefault="00A57E2C" w:rsidP="00C05F15">
      <w:pPr>
        <w:ind w:right="-1"/>
        <w:jc w:val="left"/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P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</w:p>
    <w:p w:rsidR="00A57E2C" w:rsidRDefault="00A57E2C" w:rsidP="00A57E2C">
      <w:pPr>
        <w:rPr>
          <w:sz w:val="22"/>
          <w:szCs w:val="22"/>
        </w:rPr>
      </w:pPr>
      <w:r>
        <w:rPr>
          <w:sz w:val="22"/>
          <w:szCs w:val="22"/>
        </w:rPr>
        <w:t>Михайлова Олеся Викторовна,</w:t>
      </w:r>
    </w:p>
    <w:p w:rsidR="00A57E2C" w:rsidRPr="00A57E2C" w:rsidRDefault="00A57E2C" w:rsidP="00A57E2C">
      <w:pPr>
        <w:rPr>
          <w:sz w:val="22"/>
          <w:szCs w:val="22"/>
        </w:rPr>
      </w:pPr>
      <w:r>
        <w:rPr>
          <w:sz w:val="22"/>
          <w:szCs w:val="22"/>
        </w:rPr>
        <w:t>75-123</w:t>
      </w:r>
    </w:p>
    <w:sectPr w:rsidR="00A57E2C" w:rsidRPr="00A57E2C" w:rsidSect="00A57E2C">
      <w:headerReference w:type="default" r:id="rId7"/>
      <w:pgSz w:w="11907" w:h="16840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74" w:rsidRDefault="00520274" w:rsidP="00A57E2C">
      <w:r>
        <w:separator/>
      </w:r>
    </w:p>
  </w:endnote>
  <w:endnote w:type="continuationSeparator" w:id="0">
    <w:p w:rsidR="00520274" w:rsidRDefault="00520274" w:rsidP="00A5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74" w:rsidRDefault="00520274" w:rsidP="00A57E2C">
      <w:r>
        <w:separator/>
      </w:r>
    </w:p>
  </w:footnote>
  <w:footnote w:type="continuationSeparator" w:id="0">
    <w:p w:rsidR="00520274" w:rsidRDefault="00520274" w:rsidP="00A5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2C" w:rsidRDefault="00A57E2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43207">
      <w:rPr>
        <w:noProof/>
      </w:rPr>
      <w:t>2</w:t>
    </w:r>
    <w:r>
      <w:fldChar w:fldCharType="end"/>
    </w:r>
  </w:p>
  <w:p w:rsidR="00A57E2C" w:rsidRDefault="00A57E2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3207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30D7"/>
    <w:rsid w:val="00326996"/>
    <w:rsid w:val="0043001D"/>
    <w:rsid w:val="004914DD"/>
    <w:rsid w:val="004930B1"/>
    <w:rsid w:val="00511A2B"/>
    <w:rsid w:val="00520274"/>
    <w:rsid w:val="00554BEC"/>
    <w:rsid w:val="00595F6F"/>
    <w:rsid w:val="005C0140"/>
    <w:rsid w:val="006415B0"/>
    <w:rsid w:val="006463D8"/>
    <w:rsid w:val="00711921"/>
    <w:rsid w:val="00796BD1"/>
    <w:rsid w:val="008A3858"/>
    <w:rsid w:val="00951582"/>
    <w:rsid w:val="009840BA"/>
    <w:rsid w:val="00A03876"/>
    <w:rsid w:val="00A13C7B"/>
    <w:rsid w:val="00A57E2C"/>
    <w:rsid w:val="00AE1A2A"/>
    <w:rsid w:val="00B52D22"/>
    <w:rsid w:val="00B83D8D"/>
    <w:rsid w:val="00B95FEE"/>
    <w:rsid w:val="00BF2B0B"/>
    <w:rsid w:val="00C05F15"/>
    <w:rsid w:val="00D368DC"/>
    <w:rsid w:val="00D97342"/>
    <w:rsid w:val="00DF02F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5236F-AC07-40D9-A98D-67541061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57E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7E2C"/>
    <w:rPr>
      <w:sz w:val="28"/>
    </w:rPr>
  </w:style>
  <w:style w:type="paragraph" w:styleId="ab">
    <w:name w:val="footer"/>
    <w:basedOn w:val="a"/>
    <w:link w:val="ac"/>
    <w:rsid w:val="00A57E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57E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B457-5BBA-4CEE-A8D3-CE6ED30C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2023-06-22T05:39:00Z</cp:lastPrinted>
  <dcterms:created xsi:type="dcterms:W3CDTF">2023-06-13T07:14:00Z</dcterms:created>
  <dcterms:modified xsi:type="dcterms:W3CDTF">2023-06-22T05:39:00Z</dcterms:modified>
</cp:coreProperties>
</file>