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31ED7">
      <w:pPr>
        <w:tabs>
          <w:tab w:val="left" w:pos="567"/>
          <w:tab w:val="left" w:pos="3686"/>
        </w:tabs>
      </w:pPr>
      <w:r>
        <w:tab/>
        <w:t>17 августа 2021 г.</w:t>
      </w:r>
      <w:r>
        <w:tab/>
        <w:t>01-1577-а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679EA" w:rsidTr="00E679E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679EA" w:rsidRDefault="009C4F85" w:rsidP="00E433E0">
            <w:pPr>
              <w:rPr>
                <w:b/>
                <w:sz w:val="24"/>
                <w:szCs w:val="24"/>
              </w:rPr>
            </w:pPr>
            <w:r w:rsidRPr="00E679EA">
              <w:rPr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16 июля 2021 года №01-1357-а «Об опубликовании списка избирательных участков при проведении выборов  депутатов Законодательного собрания Ленинградской области 19 сентября 2021 года</w:t>
            </w:r>
            <w:r w:rsidRPr="00E679EA">
              <w:rPr>
                <w:sz w:val="24"/>
                <w:szCs w:val="24"/>
              </w:rPr>
              <w:t>»</w:t>
            </w:r>
          </w:p>
        </w:tc>
      </w:tr>
      <w:tr w:rsidR="009C4F85" w:rsidRPr="00E679EA" w:rsidTr="00E679E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F85" w:rsidRPr="00E679EA" w:rsidRDefault="00452E85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0300 ОБ</w:t>
            </w:r>
            <w:bookmarkStart w:id="0" w:name="_GoBack"/>
            <w:bookmarkEnd w:id="0"/>
          </w:p>
        </w:tc>
      </w:tr>
    </w:tbl>
    <w:p w:rsidR="009C4F85" w:rsidRDefault="009C4F85">
      <w:pPr>
        <w:jc w:val="center"/>
        <w:rPr>
          <w:sz w:val="16"/>
        </w:rPr>
      </w:pPr>
    </w:p>
    <w:p w:rsidR="009C4F85" w:rsidRPr="009C4F85" w:rsidRDefault="009C4F85" w:rsidP="00C5430B">
      <w:pPr>
        <w:ind w:firstLine="709"/>
        <w:rPr>
          <w:szCs w:val="24"/>
        </w:rPr>
      </w:pPr>
      <w:r w:rsidRPr="009C4F85">
        <w:rPr>
          <w:szCs w:val="24"/>
        </w:rPr>
        <w:t>В связи с необходимостью переноса помещения для голосования участковой избирательной комиссии №852, администрация Тихвинского района ПОСТАНОВЛЯЕТ:</w:t>
      </w:r>
    </w:p>
    <w:p w:rsidR="009C4F85" w:rsidRPr="009C4F85" w:rsidRDefault="009C4F85" w:rsidP="00C5430B">
      <w:pPr>
        <w:ind w:firstLine="709"/>
        <w:rPr>
          <w:szCs w:val="24"/>
        </w:rPr>
      </w:pPr>
      <w:r w:rsidRPr="009C4F85">
        <w:rPr>
          <w:szCs w:val="24"/>
        </w:rPr>
        <w:t>1. В</w:t>
      </w:r>
      <w:r w:rsidR="00E433E0">
        <w:rPr>
          <w:szCs w:val="24"/>
        </w:rPr>
        <w:t>нести изменения</w:t>
      </w:r>
      <w:r w:rsidRPr="009C4F85">
        <w:rPr>
          <w:szCs w:val="24"/>
        </w:rPr>
        <w:t xml:space="preserve"> </w:t>
      </w:r>
      <w:r w:rsidR="00E433E0">
        <w:rPr>
          <w:szCs w:val="24"/>
        </w:rPr>
        <w:t xml:space="preserve">в </w:t>
      </w:r>
      <w:r w:rsidRPr="009C4F85">
        <w:rPr>
          <w:szCs w:val="24"/>
        </w:rPr>
        <w:t>приложени</w:t>
      </w:r>
      <w:r w:rsidR="00E433E0">
        <w:rPr>
          <w:szCs w:val="24"/>
        </w:rPr>
        <w:t>е</w:t>
      </w:r>
      <w:r w:rsidRPr="009C4F85">
        <w:rPr>
          <w:szCs w:val="24"/>
        </w:rPr>
        <w:t xml:space="preserve"> к постановлению </w:t>
      </w:r>
      <w:r w:rsidRPr="009C4F85">
        <w:rPr>
          <w:color w:val="000000"/>
          <w:szCs w:val="24"/>
        </w:rPr>
        <w:t xml:space="preserve">администрации Тихвинского района </w:t>
      </w:r>
      <w:r w:rsidRPr="00E433E0">
        <w:rPr>
          <w:b/>
          <w:color w:val="000000"/>
          <w:szCs w:val="24"/>
        </w:rPr>
        <w:t>от 16 июля 2021 года №01-1357-а</w:t>
      </w:r>
      <w:r w:rsidRPr="009C4F85">
        <w:rPr>
          <w:color w:val="000000"/>
          <w:szCs w:val="24"/>
        </w:rPr>
        <w:t xml:space="preserve"> «Об опубликовании списка избирательных участков при проведении выборов депутатов Законодательного собрания Ленинградской области 19 сентября 2021 года»</w:t>
      </w:r>
      <w:r w:rsidR="00E433E0">
        <w:rPr>
          <w:color w:val="000000"/>
          <w:szCs w:val="24"/>
        </w:rPr>
        <w:t>, изложив</w:t>
      </w:r>
      <w:r w:rsidRPr="009C4F85">
        <w:rPr>
          <w:color w:val="000000"/>
          <w:szCs w:val="24"/>
        </w:rPr>
        <w:t xml:space="preserve"> строку 852 в следующей редакции</w:t>
      </w:r>
      <w:r w:rsidRPr="009C4F85">
        <w:rPr>
          <w:szCs w:val="24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6"/>
        <w:gridCol w:w="3365"/>
        <w:gridCol w:w="2613"/>
        <w:gridCol w:w="2614"/>
      </w:tblGrid>
      <w:tr w:rsidR="009C4F85" w:rsidRPr="004558E6" w:rsidTr="00BC4DAA">
        <w:trPr>
          <w:trHeight w:val="22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85" w:rsidRPr="004558E6" w:rsidRDefault="009C4F85" w:rsidP="004558E6">
            <w:pPr>
              <w:ind w:firstLine="709"/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8852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85" w:rsidRPr="004558E6" w:rsidRDefault="009C4F85" w:rsidP="004558E6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Избирательный участок находится в границах населенных пунктов Мелегежского сельского поселения</w:t>
            </w:r>
          </w:p>
          <w:p w:rsidR="009C4F85" w:rsidRPr="004558E6" w:rsidRDefault="009C4F85" w:rsidP="004558E6">
            <w:pPr>
              <w:ind w:firstLine="709"/>
              <w:rPr>
                <w:sz w:val="24"/>
                <w:szCs w:val="24"/>
              </w:rPr>
            </w:pPr>
          </w:p>
          <w:p w:rsidR="009C4F85" w:rsidRPr="004558E6" w:rsidRDefault="009C4F85" w:rsidP="004558E6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Избирательный участок включает в себя:</w:t>
            </w:r>
            <w:r>
              <w:rPr>
                <w:sz w:val="24"/>
                <w:szCs w:val="24"/>
              </w:rPr>
              <w:t xml:space="preserve"> </w:t>
            </w:r>
            <w:r w:rsidRPr="004558E6">
              <w:rPr>
                <w:b/>
                <w:bCs/>
                <w:sz w:val="24"/>
                <w:szCs w:val="24"/>
              </w:rPr>
              <w:t>Мелегежское сельское поселение</w:t>
            </w:r>
            <w:r w:rsidRPr="004558E6">
              <w:rPr>
                <w:sz w:val="24"/>
                <w:szCs w:val="24"/>
              </w:rPr>
              <w:t xml:space="preserve"> </w:t>
            </w:r>
          </w:p>
          <w:p w:rsidR="009C4F85" w:rsidRPr="004558E6" w:rsidRDefault="009C4F85" w:rsidP="004558E6">
            <w:pPr>
              <w:rPr>
                <w:b/>
                <w:sz w:val="24"/>
                <w:szCs w:val="24"/>
              </w:rPr>
            </w:pPr>
            <w:r w:rsidRPr="004558E6">
              <w:rPr>
                <w:b/>
                <w:bCs/>
                <w:sz w:val="24"/>
                <w:szCs w:val="24"/>
              </w:rPr>
              <w:t>деревни:</w:t>
            </w:r>
            <w:r w:rsidRPr="004558E6">
              <w:rPr>
                <w:sz w:val="24"/>
                <w:szCs w:val="24"/>
              </w:rPr>
              <w:t xml:space="preserve"> Великая Нива, </w:t>
            </w:r>
            <w:proofErr w:type="spellStart"/>
            <w:r w:rsidRPr="004558E6">
              <w:rPr>
                <w:sz w:val="24"/>
                <w:szCs w:val="24"/>
              </w:rPr>
              <w:t>Воложба</w:t>
            </w:r>
            <w:proofErr w:type="spellEnd"/>
            <w:r w:rsidRPr="004558E6">
              <w:rPr>
                <w:sz w:val="24"/>
                <w:szCs w:val="24"/>
              </w:rPr>
              <w:t xml:space="preserve">, Городище, </w:t>
            </w:r>
            <w:proofErr w:type="spellStart"/>
            <w:r w:rsidRPr="004558E6">
              <w:rPr>
                <w:sz w:val="24"/>
                <w:szCs w:val="24"/>
              </w:rPr>
              <w:t>Заручевье</w:t>
            </w:r>
            <w:proofErr w:type="spellEnd"/>
            <w:r w:rsidRPr="004558E6">
              <w:rPr>
                <w:sz w:val="24"/>
                <w:szCs w:val="24"/>
              </w:rPr>
              <w:t xml:space="preserve">, </w:t>
            </w:r>
            <w:proofErr w:type="spellStart"/>
            <w:r w:rsidRPr="004558E6">
              <w:rPr>
                <w:sz w:val="24"/>
                <w:szCs w:val="24"/>
              </w:rPr>
              <w:t>Захожа</w:t>
            </w:r>
            <w:proofErr w:type="spellEnd"/>
            <w:r w:rsidRPr="004558E6">
              <w:rPr>
                <w:sz w:val="24"/>
                <w:szCs w:val="24"/>
              </w:rPr>
              <w:t xml:space="preserve">, </w:t>
            </w:r>
            <w:proofErr w:type="spellStart"/>
            <w:r w:rsidRPr="004558E6">
              <w:rPr>
                <w:sz w:val="24"/>
                <w:szCs w:val="24"/>
              </w:rPr>
              <w:t>Клинец</w:t>
            </w:r>
            <w:proofErr w:type="spellEnd"/>
            <w:r w:rsidRPr="004558E6">
              <w:rPr>
                <w:sz w:val="24"/>
                <w:szCs w:val="24"/>
              </w:rPr>
              <w:t xml:space="preserve">, </w:t>
            </w:r>
            <w:proofErr w:type="spellStart"/>
            <w:r w:rsidRPr="004558E6">
              <w:rPr>
                <w:sz w:val="24"/>
                <w:szCs w:val="24"/>
              </w:rPr>
              <w:t>Кострино</w:t>
            </w:r>
            <w:proofErr w:type="spellEnd"/>
            <w:r w:rsidRPr="004558E6">
              <w:rPr>
                <w:sz w:val="24"/>
                <w:szCs w:val="24"/>
              </w:rPr>
              <w:t xml:space="preserve">, Мелегежская Горка, </w:t>
            </w:r>
            <w:proofErr w:type="spellStart"/>
            <w:r w:rsidRPr="004558E6">
              <w:rPr>
                <w:sz w:val="24"/>
                <w:szCs w:val="24"/>
              </w:rPr>
              <w:t>Новоандреево</w:t>
            </w:r>
            <w:proofErr w:type="spellEnd"/>
            <w:r w:rsidRPr="004558E6">
              <w:rPr>
                <w:sz w:val="24"/>
                <w:szCs w:val="24"/>
              </w:rPr>
              <w:t xml:space="preserve">, Остров, </w:t>
            </w:r>
            <w:proofErr w:type="spellStart"/>
            <w:r w:rsidRPr="004558E6">
              <w:rPr>
                <w:sz w:val="24"/>
                <w:szCs w:val="24"/>
              </w:rPr>
              <w:t>Плесо</w:t>
            </w:r>
            <w:proofErr w:type="spellEnd"/>
            <w:r w:rsidRPr="004558E6">
              <w:rPr>
                <w:sz w:val="24"/>
                <w:szCs w:val="24"/>
              </w:rPr>
              <w:t xml:space="preserve">, </w:t>
            </w:r>
            <w:proofErr w:type="spellStart"/>
            <w:r w:rsidRPr="004558E6">
              <w:rPr>
                <w:sz w:val="24"/>
                <w:szCs w:val="24"/>
              </w:rPr>
              <w:t>Рапля</w:t>
            </w:r>
            <w:proofErr w:type="spellEnd"/>
            <w:r w:rsidRPr="004558E6">
              <w:rPr>
                <w:sz w:val="24"/>
                <w:szCs w:val="24"/>
              </w:rPr>
              <w:t>, Шибенец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E0" w:rsidRDefault="009C4F85" w:rsidP="004558E6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 xml:space="preserve">Администрация Мелегежского сельского поселения (деревня Мелегежская Горка, дом 16) </w:t>
            </w:r>
          </w:p>
          <w:p w:rsidR="009C4F85" w:rsidRPr="004558E6" w:rsidRDefault="009C4F85" w:rsidP="004558E6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т. (813-67)-38245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EA" w:rsidRDefault="009C4F85" w:rsidP="00C7374A">
            <w:pPr>
              <w:rPr>
                <w:sz w:val="24"/>
                <w:szCs w:val="24"/>
              </w:rPr>
            </w:pPr>
            <w:r w:rsidRPr="00C7374A">
              <w:rPr>
                <w:sz w:val="24"/>
                <w:szCs w:val="24"/>
              </w:rPr>
              <w:t>Муниципальное общеобразовательное учреждение «Андреевская основная общеобразовательная школа»</w:t>
            </w:r>
            <w:r w:rsidRPr="004558E6">
              <w:rPr>
                <w:sz w:val="24"/>
                <w:szCs w:val="24"/>
              </w:rPr>
              <w:t xml:space="preserve"> (деревня Мелегежская Горка, дом </w:t>
            </w:r>
            <w:r>
              <w:rPr>
                <w:sz w:val="24"/>
                <w:szCs w:val="24"/>
              </w:rPr>
              <w:t>18</w:t>
            </w:r>
            <w:r w:rsidRPr="004558E6">
              <w:rPr>
                <w:sz w:val="24"/>
                <w:szCs w:val="24"/>
              </w:rPr>
              <w:t>)</w:t>
            </w:r>
          </w:p>
          <w:p w:rsidR="009C4F85" w:rsidRPr="004558E6" w:rsidRDefault="009C4F85" w:rsidP="00C7374A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т. (813-67)-381</w:t>
            </w:r>
            <w:r>
              <w:rPr>
                <w:sz w:val="24"/>
                <w:szCs w:val="24"/>
              </w:rPr>
              <w:t>35</w:t>
            </w:r>
          </w:p>
        </w:tc>
      </w:tr>
    </w:tbl>
    <w:p w:rsidR="009C4F85" w:rsidRPr="009C4F85" w:rsidRDefault="009C4F85" w:rsidP="00C5430B">
      <w:pPr>
        <w:ind w:firstLine="709"/>
        <w:rPr>
          <w:color w:val="000000"/>
          <w:szCs w:val="24"/>
        </w:rPr>
      </w:pPr>
      <w:r w:rsidRPr="009C4F85">
        <w:rPr>
          <w:color w:val="000000"/>
          <w:szCs w:val="24"/>
        </w:rPr>
        <w:t>2. Опубликовать данное постановление в газете «Трудовая слава».</w:t>
      </w:r>
    </w:p>
    <w:p w:rsidR="009C4F85" w:rsidRDefault="009C4F85" w:rsidP="00325810">
      <w:pPr>
        <w:rPr>
          <w:szCs w:val="28"/>
        </w:rPr>
      </w:pPr>
    </w:p>
    <w:p w:rsidR="009C4F85" w:rsidRPr="00037A96" w:rsidRDefault="009C4F85" w:rsidP="00CD7775">
      <w:pPr>
        <w:ind w:firstLine="709"/>
        <w:rPr>
          <w:color w:val="000000"/>
          <w:szCs w:val="28"/>
        </w:rPr>
      </w:pPr>
    </w:p>
    <w:p w:rsidR="009C4F85" w:rsidRDefault="009C4F85" w:rsidP="009C4F85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9C4F85" w:rsidRDefault="009C4F85" w:rsidP="009C4F85">
      <w:pPr>
        <w:rPr>
          <w:szCs w:val="28"/>
        </w:rPr>
      </w:pPr>
    </w:p>
    <w:p w:rsidR="009C4F85" w:rsidRDefault="009C4F85" w:rsidP="009C4F85">
      <w:pPr>
        <w:rPr>
          <w:szCs w:val="28"/>
        </w:rPr>
      </w:pPr>
    </w:p>
    <w:p w:rsidR="009C4F85" w:rsidRDefault="009C4F85" w:rsidP="009C4F85">
      <w:pPr>
        <w:tabs>
          <w:tab w:val="left" w:pos="567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Салов Алексей Владимирович,</w:t>
      </w:r>
    </w:p>
    <w:p w:rsidR="009C4F85" w:rsidRDefault="009C4F85" w:rsidP="009C4F85">
      <w:pPr>
        <w:rPr>
          <w:sz w:val="24"/>
          <w:szCs w:val="24"/>
        </w:rPr>
      </w:pPr>
      <w:r>
        <w:rPr>
          <w:sz w:val="24"/>
          <w:szCs w:val="24"/>
        </w:rPr>
        <w:t>74-113</w:t>
      </w:r>
    </w:p>
    <w:p w:rsidR="009C4F85" w:rsidRDefault="009C4F85" w:rsidP="009C4F85">
      <w:pPr>
        <w:rPr>
          <w:sz w:val="16"/>
          <w:szCs w:val="16"/>
        </w:rPr>
      </w:pPr>
    </w:p>
    <w:p w:rsidR="009C4F85" w:rsidRDefault="009C4F85" w:rsidP="009C4F85">
      <w:pPr>
        <w:rPr>
          <w:sz w:val="16"/>
          <w:szCs w:val="16"/>
        </w:rPr>
      </w:pPr>
    </w:p>
    <w:p w:rsidR="009C4F85" w:rsidRDefault="009C4F85" w:rsidP="009C4F85">
      <w:pPr>
        <w:rPr>
          <w:sz w:val="16"/>
          <w:szCs w:val="16"/>
        </w:rPr>
      </w:pPr>
    </w:p>
    <w:p w:rsidR="009C4F85" w:rsidRDefault="009C4F85" w:rsidP="009C4F85">
      <w:pPr>
        <w:rPr>
          <w:sz w:val="16"/>
          <w:szCs w:val="16"/>
        </w:rPr>
      </w:pPr>
    </w:p>
    <w:p w:rsidR="009C4F85" w:rsidRDefault="009C4F85" w:rsidP="009C4F85">
      <w:pPr>
        <w:rPr>
          <w:sz w:val="16"/>
          <w:szCs w:val="16"/>
        </w:rPr>
      </w:pPr>
    </w:p>
    <w:p w:rsidR="009C4F85" w:rsidRDefault="009C4F85" w:rsidP="009C4F85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4100" w:type="pct"/>
        <w:tblInd w:w="108" w:type="dxa"/>
        <w:tblLook w:val="04A0" w:firstRow="1" w:lastRow="0" w:firstColumn="1" w:lastColumn="0" w:noHBand="0" w:noVBand="1"/>
      </w:tblPr>
      <w:tblGrid>
        <w:gridCol w:w="4656"/>
        <w:gridCol w:w="987"/>
        <w:gridCol w:w="1973"/>
      </w:tblGrid>
      <w:tr w:rsidR="009C4F85" w:rsidTr="009C4F85">
        <w:trPr>
          <w:trHeight w:val="168"/>
        </w:trPr>
        <w:tc>
          <w:tcPr>
            <w:tcW w:w="3057" w:type="pct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Заместитель главы администрации </w:t>
            </w:r>
          </w:p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 социальным и общим вопросам</w:t>
            </w:r>
          </w:p>
        </w:tc>
        <w:tc>
          <w:tcPr>
            <w:tcW w:w="648" w:type="pct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1295" w:type="pct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9C4F85" w:rsidTr="009C4F85">
        <w:trPr>
          <w:trHeight w:val="168"/>
        </w:trPr>
        <w:tc>
          <w:tcPr>
            <w:tcW w:w="3057" w:type="pct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  <w:p w:rsidR="009C4F85" w:rsidRDefault="009C4F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 xml:space="preserve">. зав. общим отделом </w:t>
            </w:r>
          </w:p>
        </w:tc>
        <w:tc>
          <w:tcPr>
            <w:tcW w:w="648" w:type="pct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1295" w:type="pct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9C4F85" w:rsidTr="009C4F85">
        <w:trPr>
          <w:trHeight w:val="168"/>
        </w:trPr>
        <w:tc>
          <w:tcPr>
            <w:tcW w:w="3057" w:type="pct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648" w:type="pct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1295" w:type="pct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9C4F85" w:rsidTr="009C4F85">
        <w:trPr>
          <w:trHeight w:val="168"/>
        </w:trPr>
        <w:tc>
          <w:tcPr>
            <w:tcW w:w="3057" w:type="pct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организационным отделом</w:t>
            </w:r>
          </w:p>
        </w:tc>
        <w:tc>
          <w:tcPr>
            <w:tcW w:w="648" w:type="pct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1295" w:type="pct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Акмаева</w:t>
            </w:r>
            <w:proofErr w:type="spellEnd"/>
            <w:r>
              <w:rPr>
                <w:i/>
                <w:sz w:val="18"/>
                <w:szCs w:val="18"/>
              </w:rPr>
              <w:t xml:space="preserve"> О.Д.</w:t>
            </w:r>
          </w:p>
        </w:tc>
      </w:tr>
    </w:tbl>
    <w:p w:rsidR="009C4F85" w:rsidRDefault="009C4F85" w:rsidP="009C4F85">
      <w:pPr>
        <w:spacing w:line="360" w:lineRule="auto"/>
        <w:rPr>
          <w:b/>
          <w:i/>
          <w:color w:val="FFFFFF"/>
          <w:sz w:val="18"/>
          <w:szCs w:val="18"/>
        </w:rPr>
      </w:pPr>
    </w:p>
    <w:p w:rsidR="009C4F85" w:rsidRDefault="009C4F85" w:rsidP="009C4F85">
      <w:pPr>
        <w:spacing w:line="360" w:lineRule="auto"/>
        <w:rPr>
          <w:b/>
          <w:i/>
          <w:color w:val="FFFFFF"/>
          <w:sz w:val="18"/>
          <w:szCs w:val="18"/>
        </w:rPr>
      </w:pPr>
    </w:p>
    <w:p w:rsidR="009C4F85" w:rsidRDefault="009C4F85" w:rsidP="009C4F85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6946"/>
        <w:gridCol w:w="241"/>
        <w:gridCol w:w="2027"/>
      </w:tblGrid>
      <w:tr w:rsidR="009C4F85" w:rsidTr="009C4F85">
        <w:tc>
          <w:tcPr>
            <w:tcW w:w="6946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41" w:type="dxa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9C4F85" w:rsidTr="009C4F85">
        <w:tc>
          <w:tcPr>
            <w:tcW w:w="6946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Территориальная избирательная комиссия Тихвинского района</w:t>
            </w:r>
          </w:p>
        </w:tc>
        <w:tc>
          <w:tcPr>
            <w:tcW w:w="241" w:type="dxa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 экз.</w:t>
            </w:r>
          </w:p>
        </w:tc>
      </w:tr>
      <w:tr w:rsidR="009C4F85" w:rsidTr="009C4F85">
        <w:tc>
          <w:tcPr>
            <w:tcW w:w="6946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Тихвинская городская прокуратура</w:t>
            </w:r>
          </w:p>
        </w:tc>
        <w:tc>
          <w:tcPr>
            <w:tcW w:w="241" w:type="dxa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9C4F85" w:rsidTr="009C4F85">
        <w:tc>
          <w:tcPr>
            <w:tcW w:w="6946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министерства внутренних дел России по Тихвинскому району Ленинградской области</w:t>
            </w:r>
          </w:p>
        </w:tc>
        <w:tc>
          <w:tcPr>
            <w:tcW w:w="241" w:type="dxa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9C4F85" w:rsidTr="009C4F85">
        <w:tc>
          <w:tcPr>
            <w:tcW w:w="6946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Федеральная служба безопасности</w:t>
            </w:r>
          </w:p>
        </w:tc>
        <w:tc>
          <w:tcPr>
            <w:tcW w:w="241" w:type="dxa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9C4F85" w:rsidTr="009C4F85">
        <w:tc>
          <w:tcPr>
            <w:tcW w:w="6946" w:type="dxa"/>
            <w:hideMark/>
          </w:tcPr>
          <w:p w:rsidR="009C4F85" w:rsidRDefault="009C4F85">
            <w:pPr>
              <w:pStyle w:val="a9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Отдел надзорной деятельности </w:t>
            </w:r>
          </w:p>
          <w:p w:rsidR="009C4F85" w:rsidRDefault="009C4F85">
            <w:pPr>
              <w:pStyle w:val="a9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Участок эксплуатации № 7 линейно-технического цеха № 3 межрайонного управления технической эксплуатации телекоммуникаций  Петербургского филиала ПАО «Ростелеком»</w:t>
            </w:r>
          </w:p>
        </w:tc>
        <w:tc>
          <w:tcPr>
            <w:tcW w:w="241" w:type="dxa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9C4F85" w:rsidTr="009C4F85">
        <w:tc>
          <w:tcPr>
            <w:tcW w:w="6946" w:type="dxa"/>
            <w:hideMark/>
          </w:tcPr>
          <w:p w:rsidR="009C4F85" w:rsidRDefault="009C4F85">
            <w:pPr>
              <w:pStyle w:val="a9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41" w:type="dxa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9C4F85" w:rsidTr="009C4F85">
        <w:tc>
          <w:tcPr>
            <w:tcW w:w="6946" w:type="dxa"/>
            <w:hideMark/>
          </w:tcPr>
          <w:p w:rsidR="009C4F85" w:rsidRDefault="009C4F85">
            <w:pPr>
              <w:jc w:val="left"/>
              <w:rPr>
                <w:i/>
                <w:caps/>
                <w:sz w:val="18"/>
                <w:szCs w:val="18"/>
              </w:rPr>
            </w:pPr>
            <w:r>
              <w:rPr>
                <w:i/>
                <w:caps/>
                <w:sz w:val="18"/>
                <w:szCs w:val="18"/>
              </w:rPr>
              <w:t>Итого:</w:t>
            </w:r>
          </w:p>
        </w:tc>
        <w:tc>
          <w:tcPr>
            <w:tcW w:w="241" w:type="dxa"/>
          </w:tcPr>
          <w:p w:rsidR="009C4F85" w:rsidRDefault="009C4F85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9C4F85" w:rsidRDefault="009C4F8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- 10 экз.</w:t>
            </w:r>
          </w:p>
        </w:tc>
      </w:tr>
    </w:tbl>
    <w:p w:rsidR="009C4F85" w:rsidRDefault="009C4F85" w:rsidP="009C4F85">
      <w:pPr>
        <w:ind w:left="4536"/>
      </w:pPr>
    </w:p>
    <w:p w:rsidR="009C4F85" w:rsidRDefault="009C4F85" w:rsidP="009C4F85"/>
    <w:p w:rsidR="00554BEC" w:rsidRPr="000D2CD8" w:rsidRDefault="00554BEC" w:rsidP="009C4F85">
      <w:pPr>
        <w:tabs>
          <w:tab w:val="left" w:pos="567"/>
          <w:tab w:val="left" w:pos="3402"/>
        </w:tabs>
        <w:rPr>
          <w:sz w:val="22"/>
          <w:szCs w:val="22"/>
        </w:rPr>
      </w:pPr>
    </w:p>
    <w:sectPr w:rsidR="00554BE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52E85"/>
    <w:rsid w:val="004914DD"/>
    <w:rsid w:val="00511A2B"/>
    <w:rsid w:val="00554BEC"/>
    <w:rsid w:val="00595F6F"/>
    <w:rsid w:val="005C0140"/>
    <w:rsid w:val="00631ED7"/>
    <w:rsid w:val="006415B0"/>
    <w:rsid w:val="006463D8"/>
    <w:rsid w:val="00711921"/>
    <w:rsid w:val="00796BD1"/>
    <w:rsid w:val="008A3858"/>
    <w:rsid w:val="009840BA"/>
    <w:rsid w:val="009C4F85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433E0"/>
    <w:rsid w:val="00E679E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4C6E2"/>
  <w15:chartTrackingRefBased/>
  <w15:docId w15:val="{6A78D92B-F9E1-4B31-934F-2244C2FD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9C4F85"/>
    <w:pPr>
      <w:jc w:val="center"/>
    </w:pPr>
    <w:rPr>
      <w:b/>
      <w:sz w:val="24"/>
    </w:rPr>
  </w:style>
  <w:style w:type="character" w:customStyle="1" w:styleId="aa">
    <w:name w:val="Подзаголовок Знак"/>
    <w:link w:val="a9"/>
    <w:rsid w:val="009C4F8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2021-08-18T07:40:00Z</cp:lastPrinted>
  <dcterms:created xsi:type="dcterms:W3CDTF">2021-08-16T13:30:00Z</dcterms:created>
  <dcterms:modified xsi:type="dcterms:W3CDTF">2021-08-18T07:40:00Z</dcterms:modified>
</cp:coreProperties>
</file>