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AF28" w14:textId="77777777" w:rsidR="00B52D22" w:rsidRDefault="00B52D22">
      <w:pPr>
        <w:pStyle w:val="4"/>
      </w:pPr>
      <w:r>
        <w:t>АДМИНИСТРАЦИЯ  МУНИЦИПАЛЬНОГО  ОБРАЗОВАНИЯ</w:t>
      </w:r>
    </w:p>
    <w:p w14:paraId="54F172DD" w14:textId="77777777" w:rsidR="00B52D22" w:rsidRDefault="00B52D22">
      <w:pPr>
        <w:jc w:val="center"/>
        <w:rPr>
          <w:b/>
          <w:sz w:val="22"/>
        </w:rPr>
      </w:pPr>
      <w:r>
        <w:rPr>
          <w:b/>
          <w:sz w:val="22"/>
        </w:rPr>
        <w:t xml:space="preserve">ТИХВИНСКИЙ  МУНИЦИПАЛЬНЫЙ  РАЙОН </w:t>
      </w:r>
    </w:p>
    <w:p w14:paraId="4DD06040" w14:textId="77777777" w:rsidR="00B52D22" w:rsidRDefault="00B52D22">
      <w:pPr>
        <w:jc w:val="center"/>
        <w:rPr>
          <w:b/>
          <w:sz w:val="22"/>
        </w:rPr>
      </w:pPr>
      <w:r>
        <w:rPr>
          <w:b/>
          <w:sz w:val="22"/>
        </w:rPr>
        <w:t>ЛЕНИНГРАДСКОЙ  ОБЛАСТИ</w:t>
      </w:r>
    </w:p>
    <w:p w14:paraId="4E095A88" w14:textId="77777777" w:rsidR="00B52D22" w:rsidRDefault="00B52D22">
      <w:pPr>
        <w:jc w:val="center"/>
        <w:rPr>
          <w:b/>
          <w:sz w:val="22"/>
        </w:rPr>
      </w:pPr>
      <w:r>
        <w:rPr>
          <w:b/>
          <w:sz w:val="22"/>
        </w:rPr>
        <w:t>(АДМИНИСТРАЦИЯ  ТИХВИНСКОГО  РАЙОНА)</w:t>
      </w:r>
    </w:p>
    <w:p w14:paraId="57E2E0BB" w14:textId="77777777" w:rsidR="00B52D22" w:rsidRDefault="00B52D22">
      <w:pPr>
        <w:jc w:val="center"/>
        <w:rPr>
          <w:b/>
          <w:sz w:val="32"/>
        </w:rPr>
      </w:pPr>
    </w:p>
    <w:p w14:paraId="35D45128" w14:textId="77777777" w:rsidR="00B52D22" w:rsidRDefault="00B52D22">
      <w:pPr>
        <w:jc w:val="center"/>
        <w:rPr>
          <w:sz w:val="10"/>
        </w:rPr>
      </w:pPr>
      <w:r>
        <w:rPr>
          <w:b/>
          <w:sz w:val="32"/>
        </w:rPr>
        <w:t>ПОСТАНОВЛЕНИЕ</w:t>
      </w:r>
    </w:p>
    <w:p w14:paraId="2D3A4299" w14:textId="77777777" w:rsidR="00B52D22" w:rsidRDefault="00B52D22">
      <w:pPr>
        <w:jc w:val="center"/>
        <w:rPr>
          <w:sz w:val="10"/>
        </w:rPr>
      </w:pPr>
    </w:p>
    <w:p w14:paraId="2F19C3F8" w14:textId="77777777" w:rsidR="00B52D22" w:rsidRDefault="00B52D22">
      <w:pPr>
        <w:jc w:val="center"/>
        <w:rPr>
          <w:sz w:val="10"/>
        </w:rPr>
      </w:pPr>
    </w:p>
    <w:p w14:paraId="0A7FD983" w14:textId="77777777" w:rsidR="00B52D22" w:rsidRDefault="00B52D22">
      <w:pPr>
        <w:tabs>
          <w:tab w:val="left" w:pos="4962"/>
        </w:tabs>
        <w:rPr>
          <w:sz w:val="16"/>
        </w:rPr>
      </w:pPr>
    </w:p>
    <w:p w14:paraId="65C836F4" w14:textId="77777777" w:rsidR="00B52D22" w:rsidRDefault="00B52D22">
      <w:pPr>
        <w:tabs>
          <w:tab w:val="left" w:pos="4962"/>
        </w:tabs>
        <w:jc w:val="center"/>
        <w:rPr>
          <w:sz w:val="16"/>
        </w:rPr>
      </w:pPr>
    </w:p>
    <w:p w14:paraId="4CF1099A" w14:textId="77777777" w:rsidR="00B52D22" w:rsidRDefault="00B52D22">
      <w:pPr>
        <w:tabs>
          <w:tab w:val="left" w:pos="851"/>
          <w:tab w:val="left" w:pos="3686"/>
        </w:tabs>
        <w:rPr>
          <w:sz w:val="24"/>
        </w:rPr>
      </w:pPr>
    </w:p>
    <w:p w14:paraId="560A466A" w14:textId="10F98DA9" w:rsidR="00B52D22" w:rsidRDefault="009B6415">
      <w:pPr>
        <w:tabs>
          <w:tab w:val="left" w:pos="567"/>
          <w:tab w:val="left" w:pos="3686"/>
        </w:tabs>
      </w:pPr>
      <w:r>
        <w:tab/>
        <w:t>21 июня 2023 г.</w:t>
      </w:r>
      <w:r>
        <w:tab/>
        <w:t>01-1574-а</w:t>
      </w:r>
    </w:p>
    <w:p w14:paraId="633C38CE" w14:textId="77777777" w:rsidR="00B52D22" w:rsidRDefault="00B52D22">
      <w:pPr>
        <w:rPr>
          <w:b/>
        </w:rPr>
      </w:pPr>
      <w:r>
        <w:rPr>
          <w:b/>
          <w:sz w:val="22"/>
        </w:rPr>
        <w:t>от __________________________ № _________</w:t>
      </w:r>
    </w:p>
    <w:p w14:paraId="185C310C"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14:paraId="57530E79" w14:textId="77777777">
        <w:tc>
          <w:tcPr>
            <w:tcW w:w="4928" w:type="dxa"/>
            <w:tcBorders>
              <w:top w:val="nil"/>
              <w:left w:val="nil"/>
              <w:bottom w:val="nil"/>
              <w:right w:val="nil"/>
            </w:tcBorders>
          </w:tcPr>
          <w:p w14:paraId="23D256A7" w14:textId="305BAA14" w:rsidR="008A3858" w:rsidRPr="005F50AA" w:rsidRDefault="005F50AA" w:rsidP="00B52D22">
            <w:pPr>
              <w:rPr>
                <w:bCs/>
                <w:sz w:val="24"/>
                <w:szCs w:val="24"/>
              </w:rPr>
            </w:pPr>
            <w:r w:rsidRPr="005F50AA">
              <w:rPr>
                <w:bCs/>
                <w:sz w:val="24"/>
                <w:szCs w:val="24"/>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(отказа) на обмен жилыми помещениями, предоставленными по договорам социального найма», утверждённый постановлением администрации Тихвинского района от 5 августа 2022 года № 01-1771-а</w:t>
            </w:r>
          </w:p>
        </w:tc>
      </w:tr>
      <w:tr w:rsidR="005F50AA" w:rsidRPr="005F50AA" w14:paraId="3F7CEDB1" w14:textId="77777777">
        <w:tc>
          <w:tcPr>
            <w:tcW w:w="4928" w:type="dxa"/>
            <w:tcBorders>
              <w:top w:val="nil"/>
              <w:left w:val="nil"/>
              <w:bottom w:val="nil"/>
              <w:right w:val="nil"/>
            </w:tcBorders>
          </w:tcPr>
          <w:p w14:paraId="4243D631" w14:textId="7F1CD2BC" w:rsidR="005F50AA" w:rsidRPr="00B17C90" w:rsidRDefault="005F50AA" w:rsidP="00B52D22">
            <w:pPr>
              <w:rPr>
                <w:bCs/>
                <w:sz w:val="24"/>
                <w:szCs w:val="24"/>
              </w:rPr>
            </w:pPr>
            <w:r w:rsidRPr="00B17C90">
              <w:rPr>
                <w:bCs/>
                <w:sz w:val="24"/>
                <w:szCs w:val="24"/>
              </w:rPr>
              <w:t>21,0400 ДО НПА</w:t>
            </w:r>
          </w:p>
        </w:tc>
      </w:tr>
    </w:tbl>
    <w:p w14:paraId="285F0E93" w14:textId="77777777" w:rsidR="00554BEC" w:rsidRDefault="00554BEC" w:rsidP="001A2440">
      <w:pPr>
        <w:ind w:right="-1" w:firstLine="709"/>
        <w:rPr>
          <w:sz w:val="22"/>
          <w:szCs w:val="22"/>
        </w:rPr>
      </w:pPr>
    </w:p>
    <w:p w14:paraId="209484CA" w14:textId="77777777" w:rsidR="005F50AA" w:rsidRDefault="005F50AA" w:rsidP="001A2440">
      <w:pPr>
        <w:ind w:right="-1" w:firstLine="709"/>
        <w:rPr>
          <w:sz w:val="22"/>
          <w:szCs w:val="22"/>
        </w:rPr>
      </w:pPr>
    </w:p>
    <w:p w14:paraId="088C2743" w14:textId="02D524FA" w:rsidR="005F50AA" w:rsidRPr="009E251C" w:rsidRDefault="005F50AA" w:rsidP="005F50AA">
      <w:pPr>
        <w:ind w:firstLine="720"/>
        <w:rPr>
          <w:szCs w:val="28"/>
        </w:rPr>
      </w:pPr>
      <w:r w:rsidRPr="009E251C">
        <w:rPr>
          <w:color w:val="000000"/>
          <w:szCs w:val="28"/>
        </w:rPr>
        <w:t xml:space="preserve">В соответствии с </w:t>
      </w:r>
      <w:r>
        <w:rPr>
          <w:color w:val="000000"/>
          <w:szCs w:val="28"/>
        </w:rPr>
        <w:t>распоряжением Правительства Ленинградской области</w:t>
      </w:r>
      <w:r w:rsidRPr="009E251C">
        <w:rPr>
          <w:color w:val="000000"/>
          <w:szCs w:val="28"/>
        </w:rPr>
        <w:t xml:space="preserve"> </w:t>
      </w:r>
      <w:r w:rsidR="005D494F">
        <w:rPr>
          <w:color w:val="000000"/>
          <w:szCs w:val="28"/>
        </w:rPr>
        <w:t xml:space="preserve">от </w:t>
      </w:r>
      <w:r w:rsidRPr="009E251C">
        <w:rPr>
          <w:color w:val="000000"/>
          <w:szCs w:val="28"/>
        </w:rPr>
        <w:t xml:space="preserve">4 мая 2023 года № 277-р </w:t>
      </w:r>
      <w:r>
        <w:rPr>
          <w:color w:val="000000"/>
          <w:szCs w:val="28"/>
        </w:rPr>
        <w:t>«</w:t>
      </w:r>
      <w:r w:rsidRPr="009E251C">
        <w:rPr>
          <w:color w:val="000000"/>
          <w:szCs w:val="28"/>
        </w:rPr>
        <w:t xml:space="preserve">О внесении изменений в распоряжение Правительства Ленинградской области от 28 декабря 2015 года </w:t>
      </w:r>
      <w:r>
        <w:rPr>
          <w:color w:val="000000"/>
          <w:szCs w:val="28"/>
        </w:rPr>
        <w:t>№</w:t>
      </w:r>
      <w:r w:rsidRPr="009E251C">
        <w:rPr>
          <w:color w:val="000000"/>
          <w:szCs w:val="28"/>
        </w:rPr>
        <w:t xml:space="preserve"> 585-р</w:t>
      </w:r>
      <w:r>
        <w:rPr>
          <w:color w:val="000000"/>
          <w:szCs w:val="28"/>
        </w:rPr>
        <w:t>»</w:t>
      </w:r>
      <w:r w:rsidRPr="009E251C">
        <w:rPr>
          <w:color w:val="000000"/>
          <w:szCs w:val="28"/>
        </w:rPr>
        <w:t>, администрация Тихвинского района ПОСТАНОВЛЯЕТ:</w:t>
      </w:r>
    </w:p>
    <w:p w14:paraId="03CADA35" w14:textId="62C7DA40" w:rsidR="005F50AA" w:rsidRPr="009E251C" w:rsidRDefault="005F50AA" w:rsidP="005F50AA">
      <w:pPr>
        <w:ind w:firstLine="720"/>
        <w:rPr>
          <w:color w:val="000000"/>
          <w:szCs w:val="28"/>
        </w:rPr>
      </w:pPr>
      <w:r w:rsidRPr="009E251C">
        <w:rPr>
          <w:color w:val="000000"/>
          <w:szCs w:val="28"/>
        </w:rPr>
        <w:t xml:space="preserve">1. Внести </w:t>
      </w:r>
      <w:r w:rsidRPr="005F50AA">
        <w:rPr>
          <w:b/>
          <w:bCs/>
          <w:color w:val="000000"/>
          <w:szCs w:val="28"/>
        </w:rPr>
        <w:t>изменени</w:t>
      </w:r>
      <w:r w:rsidR="000A7459">
        <w:rPr>
          <w:b/>
          <w:bCs/>
          <w:color w:val="000000"/>
          <w:szCs w:val="28"/>
        </w:rPr>
        <w:t>я</w:t>
      </w:r>
      <w:r w:rsidRPr="0046662A">
        <w:rPr>
          <w:color w:val="000000"/>
          <w:szCs w:val="28"/>
        </w:rPr>
        <w:t xml:space="preserve"> в</w:t>
      </w:r>
      <w:r w:rsidRPr="009E251C">
        <w:rPr>
          <w:color w:val="000000"/>
          <w:szCs w:val="28"/>
        </w:rPr>
        <w:t xml:space="preserve"> </w:t>
      </w:r>
      <w:r w:rsidRPr="0046662A">
        <w:rPr>
          <w:rStyle w:val="docdata"/>
          <w:color w:val="000000"/>
          <w:szCs w:val="28"/>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46662A">
        <w:rPr>
          <w:b/>
          <w:bCs/>
          <w:color w:val="000000"/>
          <w:szCs w:val="28"/>
        </w:rPr>
        <w:t> </w:t>
      </w:r>
      <w:r w:rsidRPr="0046662A">
        <w:rPr>
          <w:rStyle w:val="docdata"/>
          <w:color w:val="000000"/>
          <w:szCs w:val="28"/>
        </w:rPr>
        <w:t>«</w:t>
      </w:r>
      <w:r w:rsidRPr="0046662A">
        <w:rPr>
          <w:color w:val="000000"/>
          <w:szCs w:val="28"/>
        </w:rPr>
        <w:t>Оформление согласия (отказа) на обмен жилыми помещениями, предоставленными по договорам социального найма»</w:t>
      </w:r>
      <w:r>
        <w:rPr>
          <w:color w:val="000000"/>
          <w:szCs w:val="28"/>
        </w:rPr>
        <w:t xml:space="preserve">, </w:t>
      </w:r>
      <w:r w:rsidRPr="0046662A">
        <w:rPr>
          <w:color w:val="000000"/>
          <w:szCs w:val="28"/>
        </w:rPr>
        <w:t xml:space="preserve">утверждённый </w:t>
      </w:r>
      <w:r w:rsidRPr="009E251C">
        <w:rPr>
          <w:color w:val="000000"/>
          <w:szCs w:val="28"/>
        </w:rPr>
        <w:t xml:space="preserve"> постановление</w:t>
      </w:r>
      <w:r w:rsidRPr="0046662A">
        <w:rPr>
          <w:color w:val="000000"/>
          <w:szCs w:val="28"/>
        </w:rPr>
        <w:t>м</w:t>
      </w:r>
      <w:r w:rsidRPr="009E251C">
        <w:rPr>
          <w:color w:val="000000"/>
          <w:szCs w:val="28"/>
        </w:rPr>
        <w:t xml:space="preserve"> администрации Тихвинского района </w:t>
      </w:r>
      <w:r w:rsidRPr="005F50AA">
        <w:rPr>
          <w:b/>
          <w:bCs/>
          <w:color w:val="000000"/>
          <w:szCs w:val="28"/>
        </w:rPr>
        <w:t xml:space="preserve">от </w:t>
      </w:r>
      <w:r w:rsidRPr="005F50AA">
        <w:rPr>
          <w:rStyle w:val="docdata"/>
          <w:b/>
          <w:bCs/>
          <w:color w:val="000000"/>
          <w:szCs w:val="28"/>
        </w:rPr>
        <w:t xml:space="preserve">5 августа 2022 года № </w:t>
      </w:r>
      <w:r w:rsidRPr="005F50AA">
        <w:rPr>
          <w:b/>
          <w:bCs/>
          <w:color w:val="000000"/>
          <w:szCs w:val="28"/>
        </w:rPr>
        <w:t>01-1771-а</w:t>
      </w:r>
      <w:r w:rsidRPr="0046662A">
        <w:rPr>
          <w:color w:val="000000"/>
          <w:szCs w:val="28"/>
        </w:rPr>
        <w:t xml:space="preserve"> (далее – Административный регламент):</w:t>
      </w:r>
    </w:p>
    <w:p w14:paraId="1821E4D2" w14:textId="24FA76C4" w:rsidR="005F50AA" w:rsidRPr="0046662A" w:rsidRDefault="005F50AA" w:rsidP="005F50AA">
      <w:pPr>
        <w:ind w:firstLine="720"/>
        <w:rPr>
          <w:color w:val="000000"/>
          <w:szCs w:val="28"/>
        </w:rPr>
      </w:pPr>
      <w:r w:rsidRPr="0046662A">
        <w:rPr>
          <w:color w:val="000000"/>
          <w:szCs w:val="28"/>
        </w:rPr>
        <w:t xml:space="preserve">1.1. </w:t>
      </w:r>
      <w:r w:rsidRPr="009E251C">
        <w:rPr>
          <w:color w:val="000000"/>
          <w:szCs w:val="28"/>
        </w:rPr>
        <w:t>Пункт</w:t>
      </w:r>
      <w:r w:rsidRPr="0046662A">
        <w:rPr>
          <w:color w:val="000000"/>
          <w:szCs w:val="28"/>
        </w:rPr>
        <w:t>ы</w:t>
      </w:r>
      <w:r w:rsidRPr="009E251C">
        <w:rPr>
          <w:color w:val="000000"/>
          <w:szCs w:val="28"/>
        </w:rPr>
        <w:t xml:space="preserve"> 2</w:t>
      </w:r>
      <w:r w:rsidRPr="0046662A">
        <w:rPr>
          <w:color w:val="000000"/>
          <w:szCs w:val="28"/>
        </w:rPr>
        <w:t>.2</w:t>
      </w:r>
      <w:r>
        <w:rPr>
          <w:color w:val="000000"/>
          <w:szCs w:val="28"/>
        </w:rPr>
        <w:t xml:space="preserve"> и</w:t>
      </w:r>
      <w:r w:rsidRPr="0046662A">
        <w:rPr>
          <w:color w:val="000000"/>
          <w:szCs w:val="28"/>
        </w:rPr>
        <w:t xml:space="preserve"> 2.3.1</w:t>
      </w:r>
      <w:r w:rsidRPr="009E251C">
        <w:rPr>
          <w:color w:val="000000"/>
          <w:szCs w:val="28"/>
        </w:rPr>
        <w:t xml:space="preserve"> Административного регламента изложить </w:t>
      </w:r>
      <w:r w:rsidRPr="0046662A">
        <w:rPr>
          <w:color w:val="000000"/>
          <w:szCs w:val="28"/>
        </w:rPr>
        <w:t>в новой редакции:</w:t>
      </w:r>
    </w:p>
    <w:p w14:paraId="6753FD4A" w14:textId="77777777" w:rsidR="005F50AA" w:rsidRPr="0046662A" w:rsidRDefault="005F50AA" w:rsidP="005F50AA">
      <w:pPr>
        <w:pStyle w:val="15164"/>
        <w:widowControl w:val="0"/>
        <w:spacing w:before="0" w:beforeAutospacing="0" w:after="0" w:afterAutospacing="0"/>
        <w:ind w:firstLine="720"/>
        <w:jc w:val="both"/>
        <w:rPr>
          <w:sz w:val="28"/>
          <w:szCs w:val="28"/>
        </w:rPr>
      </w:pPr>
      <w:r w:rsidRPr="005F50AA">
        <w:rPr>
          <w:color w:val="000000"/>
          <w:sz w:val="28"/>
          <w:szCs w:val="28"/>
        </w:rPr>
        <w:t>«2.2.</w:t>
      </w:r>
      <w:r w:rsidRPr="009E251C">
        <w:rPr>
          <w:color w:val="000000"/>
          <w:sz w:val="28"/>
          <w:szCs w:val="28"/>
        </w:rPr>
        <w:t xml:space="preserve"> </w:t>
      </w:r>
      <w:r w:rsidRPr="0046662A">
        <w:rPr>
          <w:color w:val="000000"/>
          <w:sz w:val="28"/>
          <w:szCs w:val="28"/>
        </w:rPr>
        <w:t xml:space="preserve">Муниципальную услугу предоставляет: </w:t>
      </w:r>
    </w:p>
    <w:p w14:paraId="1C28F825" w14:textId="77777777" w:rsidR="005F50AA" w:rsidRPr="0046662A" w:rsidRDefault="005F50AA" w:rsidP="005F50AA">
      <w:pPr>
        <w:widowControl w:val="0"/>
        <w:ind w:firstLine="720"/>
        <w:rPr>
          <w:szCs w:val="28"/>
        </w:rPr>
      </w:pPr>
      <w:r w:rsidRPr="0046662A">
        <w:rPr>
          <w:color w:val="000000"/>
          <w:szCs w:val="28"/>
        </w:rPr>
        <w:t>Администрация Тихвинского района (далее - Администрация).</w:t>
      </w:r>
    </w:p>
    <w:p w14:paraId="6AC46B5F" w14:textId="77777777" w:rsidR="005F50AA" w:rsidRPr="0046662A" w:rsidRDefault="005F50AA" w:rsidP="005F50AA">
      <w:pPr>
        <w:widowControl w:val="0"/>
        <w:ind w:firstLine="720"/>
        <w:rPr>
          <w:szCs w:val="28"/>
        </w:rPr>
      </w:pPr>
      <w:r w:rsidRPr="0046662A">
        <w:rPr>
          <w:color w:val="000000"/>
          <w:szCs w:val="28"/>
        </w:rPr>
        <w:t>Заявление на получение муниципальной услуги с комплектом документов принимается:</w:t>
      </w:r>
    </w:p>
    <w:p w14:paraId="0C5803BE" w14:textId="77777777" w:rsidR="005F50AA" w:rsidRPr="0046662A" w:rsidRDefault="005F50AA" w:rsidP="005F50AA">
      <w:pPr>
        <w:widowControl w:val="0"/>
        <w:ind w:firstLine="720"/>
        <w:rPr>
          <w:szCs w:val="28"/>
        </w:rPr>
      </w:pPr>
      <w:r w:rsidRPr="0046662A">
        <w:rPr>
          <w:color w:val="000000"/>
          <w:szCs w:val="28"/>
        </w:rPr>
        <w:t>1) при личной явке:</w:t>
      </w:r>
    </w:p>
    <w:p w14:paraId="2794369D" w14:textId="77777777" w:rsidR="005F50AA" w:rsidRPr="0046662A" w:rsidRDefault="005F50AA" w:rsidP="005F50AA">
      <w:pPr>
        <w:widowControl w:val="0"/>
        <w:ind w:firstLine="720"/>
        <w:rPr>
          <w:szCs w:val="28"/>
        </w:rPr>
      </w:pPr>
      <w:r w:rsidRPr="0046662A">
        <w:rPr>
          <w:color w:val="000000"/>
          <w:szCs w:val="28"/>
        </w:rPr>
        <w:t>в филиалах, отделах, удалённых рабочих местах ГБУ ЛО «МФЦ» (при наличии соглашения);</w:t>
      </w:r>
    </w:p>
    <w:p w14:paraId="7BFFED6A" w14:textId="77777777" w:rsidR="005F50AA" w:rsidRPr="0046662A" w:rsidRDefault="005F50AA" w:rsidP="005F50AA">
      <w:pPr>
        <w:widowControl w:val="0"/>
        <w:ind w:firstLine="720"/>
        <w:rPr>
          <w:szCs w:val="28"/>
        </w:rPr>
      </w:pPr>
      <w:r w:rsidRPr="0046662A">
        <w:rPr>
          <w:color w:val="000000"/>
          <w:szCs w:val="28"/>
        </w:rPr>
        <w:t>2) без личной явки:</w:t>
      </w:r>
    </w:p>
    <w:p w14:paraId="2443E72F" w14:textId="77777777" w:rsidR="005F50AA" w:rsidRPr="0046662A" w:rsidRDefault="005F50AA" w:rsidP="005F50AA">
      <w:pPr>
        <w:widowControl w:val="0"/>
        <w:ind w:firstLine="720"/>
        <w:rPr>
          <w:szCs w:val="28"/>
        </w:rPr>
      </w:pPr>
      <w:r w:rsidRPr="0046662A">
        <w:rPr>
          <w:color w:val="000000"/>
          <w:szCs w:val="28"/>
        </w:rPr>
        <w:t>в электронной форме через личный кабинет заявителя на ПГУ ЛО/ЕПГУ (при технической реализации).</w:t>
      </w:r>
    </w:p>
    <w:p w14:paraId="5C08AA4C" w14:textId="77777777" w:rsidR="005F50AA" w:rsidRPr="0046662A" w:rsidRDefault="005F50AA" w:rsidP="005F50AA">
      <w:pPr>
        <w:widowControl w:val="0"/>
        <w:ind w:firstLine="720"/>
        <w:rPr>
          <w:szCs w:val="28"/>
        </w:rPr>
      </w:pPr>
      <w:r w:rsidRPr="0046662A">
        <w:rPr>
          <w:color w:val="000000"/>
          <w:szCs w:val="28"/>
        </w:rPr>
        <w:t xml:space="preserve">Заявитель может записаться на приём для подачи заявления о </w:t>
      </w:r>
      <w:r w:rsidRPr="0046662A">
        <w:rPr>
          <w:color w:val="000000"/>
          <w:szCs w:val="28"/>
        </w:rPr>
        <w:lastRenderedPageBreak/>
        <w:t>предоставлении услуги следующими способами:</w:t>
      </w:r>
    </w:p>
    <w:p w14:paraId="537A169A" w14:textId="77777777" w:rsidR="005F50AA" w:rsidRPr="0046662A" w:rsidRDefault="005F50AA" w:rsidP="005F50AA">
      <w:pPr>
        <w:widowControl w:val="0"/>
        <w:ind w:firstLine="720"/>
        <w:rPr>
          <w:szCs w:val="28"/>
        </w:rPr>
      </w:pPr>
      <w:r w:rsidRPr="0046662A">
        <w:rPr>
          <w:color w:val="000000"/>
          <w:szCs w:val="28"/>
        </w:rPr>
        <w:t>1) посредством ПГУ ЛО/ЕПГУ - в МФЦ;</w:t>
      </w:r>
    </w:p>
    <w:p w14:paraId="0DC1E87E" w14:textId="77777777" w:rsidR="005F50AA" w:rsidRPr="0046662A" w:rsidRDefault="005F50AA" w:rsidP="005F50AA">
      <w:pPr>
        <w:widowControl w:val="0"/>
        <w:ind w:firstLine="720"/>
        <w:rPr>
          <w:szCs w:val="28"/>
        </w:rPr>
      </w:pPr>
      <w:r w:rsidRPr="0046662A">
        <w:rPr>
          <w:color w:val="000000"/>
          <w:szCs w:val="28"/>
        </w:rPr>
        <w:t>2) посредством сайта МФЦ (при технической реализации) - в МФЦ;</w:t>
      </w:r>
    </w:p>
    <w:p w14:paraId="6300D561" w14:textId="77777777" w:rsidR="005F50AA" w:rsidRPr="0046662A" w:rsidRDefault="005F50AA" w:rsidP="005F50AA">
      <w:pPr>
        <w:widowControl w:val="0"/>
        <w:ind w:firstLine="720"/>
        <w:rPr>
          <w:szCs w:val="28"/>
        </w:rPr>
      </w:pPr>
      <w:r w:rsidRPr="0046662A">
        <w:rPr>
          <w:color w:val="000000"/>
          <w:szCs w:val="28"/>
        </w:rPr>
        <w:t>3) по телефону - в МФЦ.</w:t>
      </w:r>
    </w:p>
    <w:p w14:paraId="3206DF81" w14:textId="6D252D74" w:rsidR="005F50AA" w:rsidRPr="0046662A" w:rsidRDefault="005F50AA" w:rsidP="005F50AA">
      <w:pPr>
        <w:widowControl w:val="0"/>
        <w:ind w:firstLine="720"/>
        <w:rPr>
          <w:szCs w:val="28"/>
        </w:rPr>
      </w:pPr>
      <w:r w:rsidRPr="0046662A">
        <w:rPr>
          <w:color w:val="000000"/>
          <w:szCs w:val="28"/>
        </w:rPr>
        <w:t>Для записи заявитель выбирает любую свободную для приема дату и время в пределах установленного в МФЦ графика приема заявителей.</w:t>
      </w:r>
      <w:r>
        <w:rPr>
          <w:color w:val="000000"/>
          <w:szCs w:val="28"/>
        </w:rPr>
        <w:t>»</w:t>
      </w:r>
    </w:p>
    <w:p w14:paraId="4CB9159B" w14:textId="10AE018D" w:rsidR="005F50AA" w:rsidRPr="0046662A" w:rsidRDefault="005F50AA" w:rsidP="005F50AA">
      <w:pPr>
        <w:widowControl w:val="0"/>
        <w:ind w:firstLine="720"/>
        <w:rPr>
          <w:szCs w:val="28"/>
        </w:rPr>
      </w:pPr>
      <w:r>
        <w:rPr>
          <w:color w:val="000000"/>
          <w:szCs w:val="28"/>
        </w:rPr>
        <w:t>«</w:t>
      </w:r>
      <w:r w:rsidRPr="0046662A">
        <w:rPr>
          <w:color w:val="000000"/>
          <w:szCs w:val="28"/>
        </w:rPr>
        <w:t>2.3.1. Результат предоставления муниципальной услуги предоставляется:</w:t>
      </w:r>
    </w:p>
    <w:p w14:paraId="737EA88F" w14:textId="77777777" w:rsidR="005F50AA" w:rsidRPr="0046662A" w:rsidRDefault="005F50AA" w:rsidP="005F50AA">
      <w:pPr>
        <w:widowControl w:val="0"/>
        <w:ind w:firstLine="720"/>
        <w:rPr>
          <w:szCs w:val="28"/>
        </w:rPr>
      </w:pPr>
      <w:r w:rsidRPr="0046662A">
        <w:rPr>
          <w:color w:val="000000"/>
          <w:szCs w:val="28"/>
        </w:rPr>
        <w:t>1) при личной явке:</w:t>
      </w:r>
    </w:p>
    <w:p w14:paraId="5D155A34" w14:textId="77777777" w:rsidR="005F50AA" w:rsidRPr="0046662A" w:rsidRDefault="005F50AA" w:rsidP="005F50AA">
      <w:pPr>
        <w:widowControl w:val="0"/>
        <w:ind w:firstLine="720"/>
        <w:rPr>
          <w:szCs w:val="28"/>
        </w:rPr>
      </w:pPr>
      <w:r w:rsidRPr="0046662A">
        <w:rPr>
          <w:color w:val="000000"/>
          <w:szCs w:val="28"/>
        </w:rPr>
        <w:t>в филиалах, отделах, удаленных рабочих местах ГБУ ЛО «МФЦ»;</w:t>
      </w:r>
    </w:p>
    <w:p w14:paraId="1732583B" w14:textId="77777777" w:rsidR="005F50AA" w:rsidRPr="0046662A" w:rsidRDefault="005F50AA" w:rsidP="005F50AA">
      <w:pPr>
        <w:widowControl w:val="0"/>
        <w:ind w:firstLine="720"/>
        <w:rPr>
          <w:szCs w:val="28"/>
        </w:rPr>
      </w:pPr>
      <w:r w:rsidRPr="0046662A">
        <w:rPr>
          <w:color w:val="000000"/>
          <w:szCs w:val="28"/>
        </w:rPr>
        <w:t>2) без личной явки:</w:t>
      </w:r>
    </w:p>
    <w:p w14:paraId="016F9306" w14:textId="77777777" w:rsidR="005F50AA" w:rsidRPr="0046662A" w:rsidRDefault="005F50AA" w:rsidP="005F50AA">
      <w:pPr>
        <w:widowControl w:val="0"/>
        <w:ind w:firstLine="720"/>
        <w:rPr>
          <w:szCs w:val="28"/>
        </w:rPr>
      </w:pPr>
      <w:r w:rsidRPr="0046662A">
        <w:rPr>
          <w:color w:val="000000"/>
          <w:szCs w:val="28"/>
        </w:rPr>
        <w:t>посредством ПГУ ЛО/ЕПГУ (при технической реализации);</w:t>
      </w:r>
    </w:p>
    <w:p w14:paraId="3067FA83" w14:textId="77777777" w:rsidR="005F50AA" w:rsidRPr="0046662A" w:rsidRDefault="005F50AA" w:rsidP="005F50AA">
      <w:pPr>
        <w:widowControl w:val="0"/>
        <w:ind w:firstLine="720"/>
        <w:rPr>
          <w:szCs w:val="28"/>
        </w:rPr>
      </w:pPr>
      <w:r w:rsidRPr="0046662A">
        <w:rPr>
          <w:color w:val="000000"/>
          <w:szCs w:val="28"/>
        </w:rPr>
        <w:t>почтовым отправлением.».</w:t>
      </w:r>
      <w:r w:rsidRPr="009E251C">
        <w:rPr>
          <w:szCs w:val="28"/>
        </w:rPr>
        <w:t> </w:t>
      </w:r>
    </w:p>
    <w:p w14:paraId="20024950" w14:textId="77777777" w:rsidR="005F50AA" w:rsidRDefault="005F50AA" w:rsidP="005F50AA">
      <w:pPr>
        <w:widowControl w:val="0"/>
        <w:ind w:firstLine="720"/>
        <w:rPr>
          <w:szCs w:val="28"/>
        </w:rPr>
      </w:pPr>
      <w:r w:rsidRPr="0046662A">
        <w:rPr>
          <w:szCs w:val="28"/>
        </w:rPr>
        <w:t xml:space="preserve">1.2. В приложение </w:t>
      </w:r>
      <w:r>
        <w:rPr>
          <w:szCs w:val="28"/>
        </w:rPr>
        <w:t xml:space="preserve">к </w:t>
      </w:r>
      <w:r w:rsidRPr="0046662A">
        <w:rPr>
          <w:szCs w:val="28"/>
        </w:rPr>
        <w:t>Административно</w:t>
      </w:r>
      <w:r>
        <w:rPr>
          <w:szCs w:val="28"/>
        </w:rPr>
        <w:t>му регламенту в разделе «Результат рассмотрения заявления прошу»</w:t>
      </w:r>
      <w:r w:rsidRPr="0046662A">
        <w:rPr>
          <w:szCs w:val="28"/>
        </w:rPr>
        <w:t xml:space="preserve"> исключить слова:</w:t>
      </w:r>
    </w:p>
    <w:p w14:paraId="31A9FDA0" w14:textId="77777777" w:rsidR="000A7459" w:rsidRPr="000A7459" w:rsidRDefault="000A7459" w:rsidP="005F50AA">
      <w:pPr>
        <w:widowControl w:val="0"/>
        <w:ind w:firstLine="720"/>
        <w:rPr>
          <w:sz w:val="16"/>
          <w:szCs w:val="16"/>
        </w:rPr>
      </w:pP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7933"/>
      </w:tblGrid>
      <w:tr w:rsidR="005F50AA" w:rsidRPr="0046662A" w14:paraId="2A989F10" w14:textId="77777777" w:rsidTr="000A7459">
        <w:trPr>
          <w:tblCellSpacing w:w="0" w:type="dxa"/>
        </w:trPr>
        <w:tc>
          <w:tcPr>
            <w:tcW w:w="10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780A67" w14:textId="77777777" w:rsidR="005F50AA" w:rsidRPr="0046662A" w:rsidRDefault="005F50AA" w:rsidP="005F50AA">
            <w:pPr>
              <w:widowControl w:val="0"/>
              <w:ind w:firstLine="720"/>
              <w:rPr>
                <w:szCs w:val="28"/>
              </w:rPr>
            </w:pPr>
            <w:r w:rsidRPr="0046662A">
              <w:rPr>
                <w:szCs w:val="28"/>
              </w:rPr>
              <w:t> </w:t>
            </w:r>
          </w:p>
          <w:p w14:paraId="2633F1D1" w14:textId="77777777" w:rsidR="005F50AA" w:rsidRPr="0046662A" w:rsidRDefault="005F50AA" w:rsidP="005F50AA">
            <w:pPr>
              <w:widowControl w:val="0"/>
              <w:ind w:firstLine="720"/>
              <w:rPr>
                <w:szCs w:val="28"/>
              </w:rPr>
            </w:pPr>
            <w:r w:rsidRPr="0046662A">
              <w:rPr>
                <w:szCs w:val="28"/>
              </w:rPr>
              <w:t> </w:t>
            </w:r>
          </w:p>
        </w:tc>
        <w:tc>
          <w:tcPr>
            <w:tcW w:w="7933" w:type="dxa"/>
            <w:tcBorders>
              <w:top w:val="nil"/>
              <w:left w:val="single" w:sz="4" w:space="0" w:color="000000"/>
              <w:bottom w:val="nil"/>
              <w:right w:val="nil"/>
            </w:tcBorders>
            <w:shd w:val="clear" w:color="auto" w:fill="FFFFFF"/>
            <w:vAlign w:val="center"/>
            <w:hideMark/>
          </w:tcPr>
          <w:p w14:paraId="31D0995F" w14:textId="77777777" w:rsidR="005F50AA" w:rsidRPr="0046662A" w:rsidRDefault="005F50AA" w:rsidP="005F50AA">
            <w:pPr>
              <w:widowControl w:val="0"/>
              <w:ind w:firstLine="720"/>
              <w:rPr>
                <w:szCs w:val="28"/>
              </w:rPr>
            </w:pPr>
            <w:r w:rsidRPr="0046662A">
              <w:rPr>
                <w:color w:val="000000"/>
                <w:szCs w:val="28"/>
              </w:rPr>
              <w:t>выдать на руки в ОИВ/Администрации/ Организации</w:t>
            </w:r>
          </w:p>
        </w:tc>
      </w:tr>
    </w:tbl>
    <w:p w14:paraId="3041E01C" w14:textId="77777777" w:rsidR="000A7459" w:rsidRPr="000A7459" w:rsidRDefault="000A7459" w:rsidP="005F50AA">
      <w:pPr>
        <w:ind w:firstLine="720"/>
        <w:rPr>
          <w:sz w:val="16"/>
          <w:szCs w:val="16"/>
        </w:rPr>
      </w:pPr>
    </w:p>
    <w:p w14:paraId="733EB277" w14:textId="6173BDB6" w:rsidR="005F50AA" w:rsidRPr="005F50AA" w:rsidRDefault="005F50AA" w:rsidP="005F50AA">
      <w:pPr>
        <w:ind w:firstLine="720"/>
        <w:rPr>
          <w:sz w:val="24"/>
          <w:szCs w:val="24"/>
        </w:rPr>
      </w:pPr>
      <w:r w:rsidRPr="005F50AA">
        <w:rPr>
          <w:szCs w:val="28"/>
        </w:rPr>
        <w:t>2. Опубликовать постановление в газете «Трудовая Слава» и  обнародовать его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14:paraId="4751831B" w14:textId="46743394" w:rsidR="005F50AA" w:rsidRPr="005F50AA" w:rsidRDefault="005F50AA" w:rsidP="005F50AA">
      <w:pPr>
        <w:ind w:firstLine="720"/>
        <w:rPr>
          <w:sz w:val="24"/>
          <w:szCs w:val="24"/>
        </w:rPr>
      </w:pPr>
      <w:r w:rsidRPr="005F50AA">
        <w:rPr>
          <w:szCs w:val="28"/>
        </w:rPr>
        <w:t>3. Контроль за исполнением настоящего постановления возложить на заместителя главы администрации – председателя комитета жилищно-коммунального хозяйства.</w:t>
      </w:r>
    </w:p>
    <w:p w14:paraId="1D1F70A9" w14:textId="543D45C9" w:rsidR="005F50AA" w:rsidRPr="005F50AA" w:rsidRDefault="005F50AA" w:rsidP="005F50AA">
      <w:pPr>
        <w:ind w:firstLine="720"/>
        <w:rPr>
          <w:sz w:val="24"/>
          <w:szCs w:val="24"/>
        </w:rPr>
      </w:pPr>
      <w:r w:rsidRPr="005F50AA">
        <w:rPr>
          <w:szCs w:val="28"/>
        </w:rPr>
        <w:t>4. Настоящее постановление вступает в силу со дня подписания.</w:t>
      </w:r>
    </w:p>
    <w:p w14:paraId="5A31D2AB" w14:textId="77777777" w:rsidR="005F50AA" w:rsidRPr="005F50AA" w:rsidRDefault="005F50AA" w:rsidP="005F50AA">
      <w:pPr>
        <w:ind w:firstLine="720"/>
        <w:rPr>
          <w:sz w:val="24"/>
          <w:szCs w:val="24"/>
        </w:rPr>
      </w:pPr>
      <w:r w:rsidRPr="005F50AA">
        <w:rPr>
          <w:sz w:val="24"/>
          <w:szCs w:val="24"/>
        </w:rPr>
        <w:t> </w:t>
      </w:r>
    </w:p>
    <w:p w14:paraId="446BCAB4" w14:textId="77777777" w:rsidR="005F50AA" w:rsidRPr="009E251C" w:rsidRDefault="005F50AA" w:rsidP="005F50AA">
      <w:pPr>
        <w:ind w:firstLine="720"/>
        <w:rPr>
          <w:sz w:val="24"/>
          <w:szCs w:val="24"/>
        </w:rPr>
      </w:pPr>
      <w:r w:rsidRPr="009E251C">
        <w:rPr>
          <w:sz w:val="24"/>
          <w:szCs w:val="24"/>
        </w:rPr>
        <w:t> </w:t>
      </w:r>
    </w:p>
    <w:p w14:paraId="764C3A66" w14:textId="44022AE4" w:rsidR="005F50AA" w:rsidRPr="009E251C" w:rsidRDefault="005F50AA" w:rsidP="005F50AA">
      <w:pPr>
        <w:rPr>
          <w:sz w:val="24"/>
          <w:szCs w:val="24"/>
        </w:rPr>
      </w:pPr>
      <w:r w:rsidRPr="009E251C">
        <w:rPr>
          <w:color w:val="000000"/>
          <w:szCs w:val="28"/>
        </w:rPr>
        <w:t xml:space="preserve">Глава администрации </w:t>
      </w:r>
      <w:r w:rsidRPr="009E251C">
        <w:rPr>
          <w:color w:val="000000"/>
          <w:szCs w:val="28"/>
        </w:rPr>
        <w:tab/>
      </w:r>
      <w:r w:rsidRPr="009E251C">
        <w:rPr>
          <w:color w:val="000000"/>
          <w:szCs w:val="28"/>
        </w:rPr>
        <w:tab/>
      </w:r>
      <w:r w:rsidRPr="009E251C">
        <w:rPr>
          <w:color w:val="000000"/>
          <w:szCs w:val="28"/>
        </w:rPr>
        <w:tab/>
      </w:r>
      <w:r w:rsidRPr="009E251C">
        <w:rPr>
          <w:color w:val="000000"/>
          <w:szCs w:val="28"/>
        </w:rPr>
        <w:tab/>
      </w:r>
      <w:r w:rsidRPr="009E251C">
        <w:rPr>
          <w:color w:val="000000"/>
          <w:szCs w:val="28"/>
        </w:rPr>
        <w:tab/>
      </w:r>
      <w:r w:rsidRPr="009E251C">
        <w:rPr>
          <w:color w:val="000000"/>
          <w:szCs w:val="28"/>
        </w:rPr>
        <w:tab/>
        <w:t xml:space="preserve">   </w:t>
      </w:r>
      <w:r>
        <w:rPr>
          <w:color w:val="000000"/>
          <w:szCs w:val="28"/>
        </w:rPr>
        <w:t xml:space="preserve">        </w:t>
      </w:r>
      <w:r w:rsidRPr="009E251C">
        <w:rPr>
          <w:color w:val="000000"/>
          <w:szCs w:val="28"/>
        </w:rPr>
        <w:t xml:space="preserve">Ю.А. Наумов </w:t>
      </w:r>
    </w:p>
    <w:p w14:paraId="6569412E" w14:textId="77777777" w:rsidR="005F50AA" w:rsidRPr="009E251C" w:rsidRDefault="005F50AA" w:rsidP="005F50AA">
      <w:pPr>
        <w:rPr>
          <w:sz w:val="24"/>
          <w:szCs w:val="24"/>
        </w:rPr>
      </w:pPr>
      <w:r w:rsidRPr="009E251C">
        <w:rPr>
          <w:sz w:val="24"/>
          <w:szCs w:val="24"/>
        </w:rPr>
        <w:t> </w:t>
      </w:r>
    </w:p>
    <w:p w14:paraId="11F671BB" w14:textId="77777777" w:rsidR="005F50AA" w:rsidRPr="009E251C" w:rsidRDefault="005F50AA" w:rsidP="005F50AA">
      <w:pPr>
        <w:rPr>
          <w:sz w:val="24"/>
          <w:szCs w:val="24"/>
        </w:rPr>
      </w:pPr>
      <w:r w:rsidRPr="009E251C">
        <w:rPr>
          <w:sz w:val="24"/>
          <w:szCs w:val="24"/>
        </w:rPr>
        <w:t> </w:t>
      </w:r>
    </w:p>
    <w:p w14:paraId="3675DB9D" w14:textId="77777777" w:rsidR="005F50AA" w:rsidRPr="009E251C" w:rsidRDefault="005F50AA" w:rsidP="005F50AA">
      <w:pPr>
        <w:rPr>
          <w:sz w:val="24"/>
          <w:szCs w:val="24"/>
        </w:rPr>
      </w:pPr>
      <w:r w:rsidRPr="009E251C">
        <w:rPr>
          <w:sz w:val="24"/>
          <w:szCs w:val="24"/>
        </w:rPr>
        <w:t> </w:t>
      </w:r>
    </w:p>
    <w:p w14:paraId="6276F737" w14:textId="77777777" w:rsidR="005F50AA" w:rsidRDefault="005F50AA" w:rsidP="005F50AA">
      <w:pPr>
        <w:rPr>
          <w:sz w:val="24"/>
          <w:szCs w:val="24"/>
        </w:rPr>
      </w:pPr>
      <w:r w:rsidRPr="009E251C">
        <w:rPr>
          <w:sz w:val="24"/>
          <w:szCs w:val="24"/>
        </w:rPr>
        <w:t> </w:t>
      </w:r>
    </w:p>
    <w:p w14:paraId="377E654D" w14:textId="77777777" w:rsidR="005F50AA" w:rsidRDefault="005F50AA" w:rsidP="005F50AA">
      <w:pPr>
        <w:rPr>
          <w:sz w:val="24"/>
          <w:szCs w:val="24"/>
        </w:rPr>
      </w:pPr>
    </w:p>
    <w:p w14:paraId="4E3AD03C" w14:textId="77777777" w:rsidR="005F50AA" w:rsidRDefault="005F50AA" w:rsidP="005F50AA">
      <w:pPr>
        <w:rPr>
          <w:sz w:val="24"/>
          <w:szCs w:val="24"/>
        </w:rPr>
      </w:pPr>
    </w:p>
    <w:p w14:paraId="3A50CC24" w14:textId="77777777" w:rsidR="005F50AA" w:rsidRDefault="005F50AA" w:rsidP="005F50AA">
      <w:pPr>
        <w:rPr>
          <w:sz w:val="24"/>
          <w:szCs w:val="24"/>
        </w:rPr>
      </w:pPr>
    </w:p>
    <w:p w14:paraId="4BAEA86B" w14:textId="77777777" w:rsidR="005F50AA" w:rsidRDefault="005F50AA" w:rsidP="005F50AA">
      <w:pPr>
        <w:rPr>
          <w:sz w:val="24"/>
          <w:szCs w:val="24"/>
        </w:rPr>
      </w:pPr>
    </w:p>
    <w:p w14:paraId="7758B763" w14:textId="77777777" w:rsidR="005F50AA" w:rsidRDefault="005F50AA" w:rsidP="005F50AA">
      <w:pPr>
        <w:rPr>
          <w:sz w:val="24"/>
          <w:szCs w:val="24"/>
        </w:rPr>
      </w:pPr>
    </w:p>
    <w:p w14:paraId="4F58572A" w14:textId="77777777" w:rsidR="005F50AA" w:rsidRDefault="005F50AA" w:rsidP="005F50AA">
      <w:pPr>
        <w:rPr>
          <w:sz w:val="24"/>
          <w:szCs w:val="24"/>
        </w:rPr>
      </w:pPr>
    </w:p>
    <w:p w14:paraId="3861D680" w14:textId="77777777" w:rsidR="005F50AA" w:rsidRDefault="005F50AA" w:rsidP="005F50AA">
      <w:pPr>
        <w:rPr>
          <w:sz w:val="24"/>
          <w:szCs w:val="24"/>
        </w:rPr>
      </w:pPr>
    </w:p>
    <w:p w14:paraId="61C71D40" w14:textId="77777777" w:rsidR="005F50AA" w:rsidRDefault="005F50AA" w:rsidP="005F50AA">
      <w:pPr>
        <w:rPr>
          <w:sz w:val="24"/>
          <w:szCs w:val="24"/>
        </w:rPr>
      </w:pPr>
    </w:p>
    <w:p w14:paraId="3CD9C5D9" w14:textId="77777777" w:rsidR="005F50AA" w:rsidRPr="009E251C" w:rsidRDefault="005F50AA" w:rsidP="005F50AA">
      <w:pPr>
        <w:rPr>
          <w:sz w:val="24"/>
          <w:szCs w:val="24"/>
        </w:rPr>
      </w:pPr>
    </w:p>
    <w:p w14:paraId="08F6E960" w14:textId="77777777" w:rsidR="005F50AA" w:rsidRPr="009E251C" w:rsidRDefault="005F50AA" w:rsidP="005F50AA">
      <w:pPr>
        <w:rPr>
          <w:sz w:val="24"/>
          <w:szCs w:val="24"/>
        </w:rPr>
      </w:pPr>
      <w:r w:rsidRPr="009E251C">
        <w:rPr>
          <w:sz w:val="24"/>
          <w:szCs w:val="24"/>
        </w:rPr>
        <w:t> </w:t>
      </w:r>
    </w:p>
    <w:p w14:paraId="49378EEC" w14:textId="77777777" w:rsidR="005F50AA" w:rsidRPr="000A7459" w:rsidRDefault="005F50AA" w:rsidP="005F50AA">
      <w:pPr>
        <w:rPr>
          <w:color w:val="000000"/>
          <w:sz w:val="24"/>
          <w:szCs w:val="18"/>
        </w:rPr>
      </w:pPr>
      <w:r w:rsidRPr="009E251C">
        <w:t> </w:t>
      </w:r>
      <w:r w:rsidRPr="000A7459">
        <w:rPr>
          <w:color w:val="000000"/>
          <w:sz w:val="24"/>
          <w:szCs w:val="18"/>
        </w:rPr>
        <w:t xml:space="preserve">Михайлова Олеся Викторовна, </w:t>
      </w:r>
    </w:p>
    <w:p w14:paraId="1269F16C" w14:textId="5CA5FFEB" w:rsidR="005F50AA" w:rsidRPr="000A7459" w:rsidRDefault="005F50AA" w:rsidP="005F50AA">
      <w:pPr>
        <w:rPr>
          <w:color w:val="000000"/>
          <w:sz w:val="24"/>
          <w:szCs w:val="18"/>
        </w:rPr>
      </w:pPr>
      <w:r w:rsidRPr="000A7459">
        <w:rPr>
          <w:color w:val="000000"/>
          <w:sz w:val="24"/>
          <w:szCs w:val="18"/>
        </w:rPr>
        <w:t>75-123</w:t>
      </w:r>
    </w:p>
    <w:p w14:paraId="73B97451" w14:textId="77777777" w:rsidR="005F50AA" w:rsidRDefault="005F50AA" w:rsidP="005F50AA">
      <w:pPr>
        <w:rPr>
          <w:iCs/>
          <w:caps/>
          <w:color w:val="000000"/>
          <w:sz w:val="22"/>
          <w:szCs w:val="22"/>
        </w:rPr>
      </w:pPr>
      <w:r w:rsidRPr="000A7459">
        <w:rPr>
          <w:iCs/>
          <w:caps/>
          <w:color w:val="000000"/>
          <w:sz w:val="22"/>
          <w:szCs w:val="22"/>
        </w:rPr>
        <w:t>Согласовано:</w:t>
      </w:r>
    </w:p>
    <w:p w14:paraId="338AC5E0" w14:textId="77777777" w:rsidR="000A7459" w:rsidRPr="000A7459" w:rsidRDefault="000A7459" w:rsidP="005F50AA">
      <w:pPr>
        <w:rPr>
          <w:iCs/>
          <w:caps/>
          <w:color w:val="000000"/>
          <w:sz w:val="22"/>
          <w:szCs w:val="22"/>
        </w:rPr>
      </w:pPr>
    </w:p>
    <w:tbl>
      <w:tblPr>
        <w:tblW w:w="8967" w:type="dxa"/>
        <w:tblInd w:w="105" w:type="dxa"/>
        <w:tblLayout w:type="fixed"/>
        <w:tblCellMar>
          <w:left w:w="105" w:type="dxa"/>
          <w:right w:w="105" w:type="dxa"/>
        </w:tblCellMar>
        <w:tblLook w:val="04A0" w:firstRow="1" w:lastRow="0" w:firstColumn="1" w:lastColumn="0" w:noHBand="0" w:noVBand="1"/>
      </w:tblPr>
      <w:tblGrid>
        <w:gridCol w:w="5707"/>
        <w:gridCol w:w="1134"/>
        <w:gridCol w:w="2126"/>
      </w:tblGrid>
      <w:tr w:rsidR="000A7459" w:rsidRPr="000A7459" w14:paraId="3AC831E9" w14:textId="77777777" w:rsidTr="000A7459">
        <w:tc>
          <w:tcPr>
            <w:tcW w:w="5707" w:type="dxa"/>
            <w:hideMark/>
          </w:tcPr>
          <w:p w14:paraId="2CB041C9" w14:textId="77777777" w:rsidR="000A7459" w:rsidRPr="000A7459" w:rsidRDefault="000A7459">
            <w:pPr>
              <w:rPr>
                <w:iCs/>
                <w:sz w:val="22"/>
                <w:szCs w:val="22"/>
              </w:rPr>
            </w:pPr>
            <w:r w:rsidRPr="000A7459">
              <w:rPr>
                <w:rFonts w:eastAsia="Calibri"/>
                <w:iCs/>
                <w:color w:val="000000"/>
                <w:sz w:val="22"/>
                <w:szCs w:val="22"/>
                <w:lang w:eastAsia="en-US"/>
              </w:rPr>
              <w:t xml:space="preserve">Заместитель главы администрации - председатель комитета жилищно-коммунального хозяйства </w:t>
            </w:r>
          </w:p>
        </w:tc>
        <w:tc>
          <w:tcPr>
            <w:tcW w:w="1134" w:type="dxa"/>
            <w:hideMark/>
          </w:tcPr>
          <w:p w14:paraId="00D88754" w14:textId="77777777" w:rsidR="000A7459" w:rsidRPr="000A7459" w:rsidRDefault="000A7459">
            <w:pPr>
              <w:rPr>
                <w:iCs/>
                <w:sz w:val="22"/>
                <w:szCs w:val="22"/>
              </w:rPr>
            </w:pPr>
            <w:r w:rsidRPr="000A7459">
              <w:rPr>
                <w:iCs/>
                <w:sz w:val="22"/>
                <w:szCs w:val="22"/>
              </w:rPr>
              <w:t xml:space="preserve">  </w:t>
            </w:r>
          </w:p>
        </w:tc>
        <w:tc>
          <w:tcPr>
            <w:tcW w:w="2126" w:type="dxa"/>
          </w:tcPr>
          <w:p w14:paraId="63FB4D0F" w14:textId="77777777" w:rsidR="000A7459" w:rsidRPr="000A7459" w:rsidRDefault="000A7459">
            <w:pPr>
              <w:rPr>
                <w:iCs/>
                <w:sz w:val="22"/>
                <w:szCs w:val="22"/>
              </w:rPr>
            </w:pPr>
            <w:r w:rsidRPr="000A7459">
              <w:rPr>
                <w:iCs/>
                <w:sz w:val="22"/>
                <w:szCs w:val="22"/>
              </w:rPr>
              <w:t>Корцов А.М.</w:t>
            </w:r>
          </w:p>
        </w:tc>
      </w:tr>
      <w:tr w:rsidR="000A7459" w:rsidRPr="000A7459" w14:paraId="46E18608" w14:textId="77777777" w:rsidTr="000A7459">
        <w:tc>
          <w:tcPr>
            <w:tcW w:w="5707" w:type="dxa"/>
            <w:hideMark/>
          </w:tcPr>
          <w:p w14:paraId="2D2F7BFB" w14:textId="7E6CD2D5" w:rsidR="000A7459" w:rsidRPr="000A7459" w:rsidRDefault="000A7459">
            <w:pPr>
              <w:rPr>
                <w:iCs/>
                <w:sz w:val="22"/>
                <w:szCs w:val="22"/>
              </w:rPr>
            </w:pPr>
            <w:r w:rsidRPr="000A7459">
              <w:rPr>
                <w:rFonts w:eastAsia="Calibri"/>
                <w:iCs/>
                <w:color w:val="000000"/>
                <w:sz w:val="22"/>
                <w:szCs w:val="22"/>
                <w:lang w:eastAsia="en-US"/>
              </w:rPr>
              <w:t>Зав</w:t>
            </w:r>
            <w:r>
              <w:rPr>
                <w:rFonts w:eastAsia="Calibri"/>
                <w:iCs/>
                <w:color w:val="000000"/>
                <w:sz w:val="22"/>
                <w:szCs w:val="22"/>
                <w:lang w:eastAsia="en-US"/>
              </w:rPr>
              <w:t>едующий</w:t>
            </w:r>
            <w:r w:rsidRPr="000A7459">
              <w:rPr>
                <w:rFonts w:eastAsia="Calibri"/>
                <w:iCs/>
                <w:color w:val="000000"/>
                <w:sz w:val="22"/>
                <w:szCs w:val="22"/>
                <w:lang w:eastAsia="en-US"/>
              </w:rPr>
              <w:t xml:space="preserve"> жилищным отделом</w:t>
            </w:r>
          </w:p>
        </w:tc>
        <w:tc>
          <w:tcPr>
            <w:tcW w:w="1134" w:type="dxa"/>
            <w:hideMark/>
          </w:tcPr>
          <w:p w14:paraId="11B418D7" w14:textId="77777777" w:rsidR="000A7459" w:rsidRPr="000A7459" w:rsidRDefault="000A7459">
            <w:pPr>
              <w:rPr>
                <w:iCs/>
                <w:sz w:val="22"/>
                <w:szCs w:val="22"/>
              </w:rPr>
            </w:pPr>
            <w:r w:rsidRPr="000A7459">
              <w:rPr>
                <w:iCs/>
                <w:sz w:val="22"/>
                <w:szCs w:val="22"/>
              </w:rPr>
              <w:t xml:space="preserve">  </w:t>
            </w:r>
          </w:p>
        </w:tc>
        <w:tc>
          <w:tcPr>
            <w:tcW w:w="2126" w:type="dxa"/>
            <w:hideMark/>
          </w:tcPr>
          <w:p w14:paraId="686A08D3" w14:textId="77777777" w:rsidR="000A7459" w:rsidRPr="000A7459" w:rsidRDefault="000A7459">
            <w:pPr>
              <w:rPr>
                <w:iCs/>
                <w:sz w:val="22"/>
                <w:szCs w:val="22"/>
              </w:rPr>
            </w:pPr>
            <w:r w:rsidRPr="000A7459">
              <w:rPr>
                <w:iCs/>
                <w:sz w:val="22"/>
                <w:szCs w:val="22"/>
              </w:rPr>
              <w:t>Соколова Т.В.</w:t>
            </w:r>
          </w:p>
        </w:tc>
      </w:tr>
      <w:tr w:rsidR="000A7459" w:rsidRPr="000A7459" w14:paraId="42A3C1C8" w14:textId="77777777" w:rsidTr="000A7459">
        <w:tc>
          <w:tcPr>
            <w:tcW w:w="5707" w:type="dxa"/>
            <w:hideMark/>
          </w:tcPr>
          <w:p w14:paraId="54DFB2A7" w14:textId="77777777" w:rsidR="000A7459" w:rsidRPr="000A7459" w:rsidRDefault="000A7459">
            <w:pPr>
              <w:rPr>
                <w:iCs/>
                <w:sz w:val="22"/>
                <w:szCs w:val="22"/>
              </w:rPr>
            </w:pPr>
            <w:r w:rsidRPr="000A7459">
              <w:rPr>
                <w:iCs/>
                <w:sz w:val="22"/>
                <w:szCs w:val="22"/>
              </w:rPr>
              <w:t xml:space="preserve">Заведующий юридическим отделом </w:t>
            </w:r>
          </w:p>
        </w:tc>
        <w:tc>
          <w:tcPr>
            <w:tcW w:w="1134" w:type="dxa"/>
            <w:hideMark/>
          </w:tcPr>
          <w:p w14:paraId="24D59107" w14:textId="77777777" w:rsidR="000A7459" w:rsidRPr="000A7459" w:rsidRDefault="000A7459">
            <w:pPr>
              <w:rPr>
                <w:iCs/>
                <w:sz w:val="22"/>
                <w:szCs w:val="22"/>
              </w:rPr>
            </w:pPr>
            <w:r w:rsidRPr="000A7459">
              <w:rPr>
                <w:iCs/>
                <w:sz w:val="22"/>
                <w:szCs w:val="22"/>
              </w:rPr>
              <w:t xml:space="preserve">  </w:t>
            </w:r>
          </w:p>
        </w:tc>
        <w:tc>
          <w:tcPr>
            <w:tcW w:w="2126" w:type="dxa"/>
            <w:hideMark/>
          </w:tcPr>
          <w:p w14:paraId="43AC436F" w14:textId="77777777" w:rsidR="000A7459" w:rsidRPr="000A7459" w:rsidRDefault="000A7459">
            <w:pPr>
              <w:rPr>
                <w:iCs/>
                <w:sz w:val="22"/>
                <w:szCs w:val="22"/>
              </w:rPr>
            </w:pPr>
            <w:r w:rsidRPr="000A7459">
              <w:rPr>
                <w:iCs/>
                <w:sz w:val="22"/>
                <w:szCs w:val="22"/>
              </w:rPr>
              <w:t>Максимов В.В.</w:t>
            </w:r>
          </w:p>
        </w:tc>
      </w:tr>
      <w:tr w:rsidR="000A7459" w:rsidRPr="000A7459" w14:paraId="6B68A383" w14:textId="77777777" w:rsidTr="000A7459">
        <w:tc>
          <w:tcPr>
            <w:tcW w:w="5707" w:type="dxa"/>
          </w:tcPr>
          <w:p w14:paraId="09E16438" w14:textId="2FE1411F" w:rsidR="000A7459" w:rsidRPr="000A7459" w:rsidRDefault="000A7459">
            <w:pPr>
              <w:rPr>
                <w:iCs/>
                <w:sz w:val="22"/>
                <w:szCs w:val="22"/>
              </w:rPr>
            </w:pPr>
            <w:r w:rsidRPr="000A7459">
              <w:rPr>
                <w:iCs/>
                <w:sz w:val="22"/>
                <w:szCs w:val="22"/>
              </w:rPr>
              <w:t>Заведующий общим отделом</w:t>
            </w:r>
          </w:p>
        </w:tc>
        <w:tc>
          <w:tcPr>
            <w:tcW w:w="1134" w:type="dxa"/>
            <w:hideMark/>
          </w:tcPr>
          <w:p w14:paraId="26CE7C61" w14:textId="77777777" w:rsidR="000A7459" w:rsidRPr="000A7459" w:rsidRDefault="000A7459">
            <w:pPr>
              <w:rPr>
                <w:iCs/>
                <w:sz w:val="22"/>
                <w:szCs w:val="22"/>
              </w:rPr>
            </w:pPr>
            <w:r w:rsidRPr="000A7459">
              <w:rPr>
                <w:iCs/>
                <w:sz w:val="22"/>
                <w:szCs w:val="22"/>
              </w:rPr>
              <w:t xml:space="preserve">  </w:t>
            </w:r>
          </w:p>
        </w:tc>
        <w:tc>
          <w:tcPr>
            <w:tcW w:w="2126" w:type="dxa"/>
            <w:hideMark/>
          </w:tcPr>
          <w:p w14:paraId="71F8A897" w14:textId="77777777" w:rsidR="000A7459" w:rsidRPr="000A7459" w:rsidRDefault="000A7459">
            <w:pPr>
              <w:rPr>
                <w:iCs/>
                <w:sz w:val="22"/>
                <w:szCs w:val="22"/>
              </w:rPr>
            </w:pPr>
            <w:r w:rsidRPr="000A7459">
              <w:rPr>
                <w:iCs/>
                <w:sz w:val="22"/>
                <w:szCs w:val="22"/>
              </w:rPr>
              <w:t>Савранская И.Г.</w:t>
            </w:r>
          </w:p>
        </w:tc>
      </w:tr>
      <w:tr w:rsidR="000A7459" w:rsidRPr="000A7459" w14:paraId="7CF74C62" w14:textId="77777777" w:rsidTr="000A7459">
        <w:tc>
          <w:tcPr>
            <w:tcW w:w="5707" w:type="dxa"/>
            <w:hideMark/>
          </w:tcPr>
          <w:p w14:paraId="2855BFC5" w14:textId="77777777" w:rsidR="000A7459" w:rsidRPr="000A7459" w:rsidRDefault="000A7459">
            <w:pPr>
              <w:rPr>
                <w:iCs/>
                <w:sz w:val="22"/>
                <w:szCs w:val="22"/>
              </w:rPr>
            </w:pPr>
            <w:r w:rsidRPr="000A7459">
              <w:rPr>
                <w:iCs/>
                <w:sz w:val="22"/>
                <w:szCs w:val="22"/>
              </w:rPr>
              <w:t>Заведующий информационным отделом</w:t>
            </w:r>
          </w:p>
        </w:tc>
        <w:tc>
          <w:tcPr>
            <w:tcW w:w="1134" w:type="dxa"/>
          </w:tcPr>
          <w:p w14:paraId="7CAAA0AF" w14:textId="77777777" w:rsidR="000A7459" w:rsidRPr="000A7459" w:rsidRDefault="000A7459">
            <w:pPr>
              <w:rPr>
                <w:iCs/>
                <w:sz w:val="22"/>
                <w:szCs w:val="22"/>
              </w:rPr>
            </w:pPr>
          </w:p>
        </w:tc>
        <w:tc>
          <w:tcPr>
            <w:tcW w:w="2126" w:type="dxa"/>
            <w:hideMark/>
          </w:tcPr>
          <w:p w14:paraId="053FD5BC" w14:textId="77777777" w:rsidR="000A7459" w:rsidRPr="000A7459" w:rsidRDefault="000A7459">
            <w:pPr>
              <w:rPr>
                <w:iCs/>
                <w:sz w:val="22"/>
                <w:szCs w:val="22"/>
              </w:rPr>
            </w:pPr>
            <w:r w:rsidRPr="000A7459">
              <w:rPr>
                <w:iCs/>
                <w:sz w:val="22"/>
                <w:szCs w:val="22"/>
              </w:rPr>
              <w:t>Васильева Е.Ю.</w:t>
            </w:r>
          </w:p>
        </w:tc>
      </w:tr>
    </w:tbl>
    <w:p w14:paraId="7574FFF7" w14:textId="77777777" w:rsidR="005F50AA" w:rsidRPr="000A7459" w:rsidRDefault="005F50AA" w:rsidP="005F50AA">
      <w:pPr>
        <w:pStyle w:val="ConsPlusTitle"/>
        <w:widowControl/>
        <w:rPr>
          <w:rFonts w:ascii="Calibri" w:hAnsi="Calibri"/>
          <w:b w:val="0"/>
          <w:bCs w:val="0"/>
          <w:iCs/>
          <w:sz w:val="22"/>
          <w:szCs w:val="22"/>
        </w:rPr>
      </w:pPr>
    </w:p>
    <w:p w14:paraId="77A7917F" w14:textId="77777777" w:rsidR="000A7459" w:rsidRPr="000A7459" w:rsidRDefault="000A7459" w:rsidP="000A7459">
      <w:pPr>
        <w:spacing w:line="360" w:lineRule="auto"/>
        <w:rPr>
          <w:b/>
          <w:sz w:val="24"/>
          <w:szCs w:val="24"/>
        </w:rPr>
      </w:pPr>
      <w:r w:rsidRPr="000A7459">
        <w:rPr>
          <w:b/>
          <w:sz w:val="24"/>
          <w:szCs w:val="24"/>
        </w:rPr>
        <w:t>РАССЫЛКА:</w:t>
      </w:r>
    </w:p>
    <w:tbl>
      <w:tblPr>
        <w:tblW w:w="5247" w:type="pct"/>
        <w:tblLook w:val="01E0" w:firstRow="1" w:lastRow="1" w:firstColumn="1" w:lastColumn="1" w:noHBand="0" w:noVBand="0"/>
      </w:tblPr>
      <w:tblGrid>
        <w:gridCol w:w="6867"/>
        <w:gridCol w:w="444"/>
        <w:gridCol w:w="2209"/>
      </w:tblGrid>
      <w:tr w:rsidR="000A7459" w:rsidRPr="000A7459" w14:paraId="59E4B059" w14:textId="77777777" w:rsidTr="009F1125">
        <w:tc>
          <w:tcPr>
            <w:tcW w:w="3607" w:type="pct"/>
            <w:hideMark/>
          </w:tcPr>
          <w:p w14:paraId="7285BAA8" w14:textId="77777777" w:rsidR="000A7459" w:rsidRPr="000A7459" w:rsidRDefault="000A7459" w:rsidP="000A7459">
            <w:pPr>
              <w:rPr>
                <w:sz w:val="22"/>
                <w:szCs w:val="22"/>
              </w:rPr>
            </w:pPr>
            <w:r w:rsidRPr="000A7459">
              <w:rPr>
                <w:sz w:val="22"/>
                <w:szCs w:val="22"/>
              </w:rPr>
              <w:t xml:space="preserve">Дело </w:t>
            </w:r>
          </w:p>
        </w:tc>
        <w:tc>
          <w:tcPr>
            <w:tcW w:w="233" w:type="pct"/>
            <w:hideMark/>
          </w:tcPr>
          <w:p w14:paraId="0F56B340" w14:textId="77777777" w:rsidR="000A7459" w:rsidRPr="000A7459" w:rsidRDefault="000A7459" w:rsidP="000A7459">
            <w:pPr>
              <w:rPr>
                <w:sz w:val="22"/>
                <w:szCs w:val="22"/>
              </w:rPr>
            </w:pPr>
            <w:r w:rsidRPr="000A7459">
              <w:rPr>
                <w:sz w:val="22"/>
                <w:szCs w:val="22"/>
              </w:rPr>
              <w:t>1</w:t>
            </w:r>
          </w:p>
        </w:tc>
        <w:tc>
          <w:tcPr>
            <w:tcW w:w="1160" w:type="pct"/>
          </w:tcPr>
          <w:p w14:paraId="0C27473D" w14:textId="77777777" w:rsidR="000A7459" w:rsidRPr="000A7459" w:rsidRDefault="000A7459" w:rsidP="000A7459">
            <w:pPr>
              <w:rPr>
                <w:sz w:val="22"/>
                <w:szCs w:val="22"/>
              </w:rPr>
            </w:pPr>
          </w:p>
        </w:tc>
      </w:tr>
      <w:tr w:rsidR="000A7459" w:rsidRPr="000A7459" w14:paraId="4B54D4AD" w14:textId="77777777" w:rsidTr="009F1125">
        <w:tc>
          <w:tcPr>
            <w:tcW w:w="3607" w:type="pct"/>
          </w:tcPr>
          <w:p w14:paraId="29058D3B" w14:textId="2F8E27B1" w:rsidR="000A7459" w:rsidRPr="000A7459" w:rsidRDefault="000A7459" w:rsidP="000A7459">
            <w:pPr>
              <w:rPr>
                <w:sz w:val="22"/>
                <w:szCs w:val="22"/>
              </w:rPr>
            </w:pPr>
            <w:r w:rsidRPr="000A7459">
              <w:rPr>
                <w:sz w:val="22"/>
                <w:szCs w:val="22"/>
              </w:rPr>
              <w:t>Жилищный отдел комитета жилищно-коммунального хозяйства</w:t>
            </w:r>
          </w:p>
        </w:tc>
        <w:tc>
          <w:tcPr>
            <w:tcW w:w="233" w:type="pct"/>
          </w:tcPr>
          <w:p w14:paraId="5507C76E" w14:textId="7EA540B7" w:rsidR="000A7459" w:rsidRPr="000A7459" w:rsidRDefault="000A7459" w:rsidP="000A7459">
            <w:pPr>
              <w:rPr>
                <w:sz w:val="22"/>
                <w:szCs w:val="22"/>
              </w:rPr>
            </w:pPr>
            <w:r>
              <w:rPr>
                <w:sz w:val="22"/>
                <w:szCs w:val="22"/>
              </w:rPr>
              <w:t>2</w:t>
            </w:r>
          </w:p>
        </w:tc>
        <w:tc>
          <w:tcPr>
            <w:tcW w:w="1160" w:type="pct"/>
          </w:tcPr>
          <w:p w14:paraId="267AAD3D" w14:textId="77777777" w:rsidR="000A7459" w:rsidRPr="000A7459" w:rsidRDefault="000A7459" w:rsidP="000A7459">
            <w:pPr>
              <w:rPr>
                <w:sz w:val="22"/>
                <w:szCs w:val="22"/>
              </w:rPr>
            </w:pPr>
          </w:p>
        </w:tc>
      </w:tr>
      <w:tr w:rsidR="000A7459" w:rsidRPr="000A7459" w14:paraId="2C469F4D" w14:textId="77777777" w:rsidTr="009F1125">
        <w:tc>
          <w:tcPr>
            <w:tcW w:w="3607" w:type="pct"/>
          </w:tcPr>
          <w:p w14:paraId="354E2139" w14:textId="1D89F931" w:rsidR="000A7459" w:rsidRPr="000A7459" w:rsidRDefault="009B6415" w:rsidP="000A7459">
            <w:pPr>
              <w:rPr>
                <w:sz w:val="22"/>
                <w:szCs w:val="22"/>
              </w:rPr>
            </w:pPr>
            <w:r>
              <w:rPr>
                <w:sz w:val="22"/>
                <w:szCs w:val="22"/>
              </w:rPr>
              <w:t>Общий отдел</w:t>
            </w:r>
          </w:p>
        </w:tc>
        <w:tc>
          <w:tcPr>
            <w:tcW w:w="233" w:type="pct"/>
          </w:tcPr>
          <w:p w14:paraId="115D47D9" w14:textId="77777777" w:rsidR="000A7459" w:rsidRPr="000A7459" w:rsidRDefault="000A7459" w:rsidP="000A7459">
            <w:pPr>
              <w:rPr>
                <w:sz w:val="22"/>
                <w:szCs w:val="22"/>
              </w:rPr>
            </w:pPr>
            <w:r w:rsidRPr="000A7459">
              <w:rPr>
                <w:sz w:val="22"/>
                <w:szCs w:val="22"/>
              </w:rPr>
              <w:t>1</w:t>
            </w:r>
          </w:p>
        </w:tc>
        <w:tc>
          <w:tcPr>
            <w:tcW w:w="1160" w:type="pct"/>
          </w:tcPr>
          <w:p w14:paraId="429A15E4" w14:textId="77777777" w:rsidR="000A7459" w:rsidRPr="000A7459" w:rsidRDefault="000A7459" w:rsidP="000A7459">
            <w:pPr>
              <w:rPr>
                <w:sz w:val="22"/>
                <w:szCs w:val="22"/>
              </w:rPr>
            </w:pPr>
          </w:p>
        </w:tc>
      </w:tr>
      <w:tr w:rsidR="000A7459" w:rsidRPr="000A7459" w14:paraId="1221D9F1" w14:textId="77777777" w:rsidTr="009F1125">
        <w:tc>
          <w:tcPr>
            <w:tcW w:w="3607" w:type="pct"/>
          </w:tcPr>
          <w:p w14:paraId="2C5A0DCA" w14:textId="2EC8DB5A" w:rsidR="000A7459" w:rsidRPr="000A7459" w:rsidRDefault="000A7459" w:rsidP="000A7459">
            <w:pPr>
              <w:rPr>
                <w:iCs/>
                <w:sz w:val="22"/>
                <w:szCs w:val="22"/>
              </w:rPr>
            </w:pPr>
            <w:r w:rsidRPr="000A7459">
              <w:rPr>
                <w:iCs/>
                <w:sz w:val="22"/>
                <w:szCs w:val="22"/>
              </w:rPr>
              <w:t>Филиал ГБУ ЛО «МФЦ» «Тихвинский»</w:t>
            </w:r>
          </w:p>
        </w:tc>
        <w:tc>
          <w:tcPr>
            <w:tcW w:w="233" w:type="pct"/>
          </w:tcPr>
          <w:p w14:paraId="15CFB66F" w14:textId="2A2DD81E" w:rsidR="000A7459" w:rsidRPr="000A7459" w:rsidRDefault="000A7459" w:rsidP="000A7459">
            <w:pPr>
              <w:rPr>
                <w:sz w:val="22"/>
                <w:szCs w:val="22"/>
              </w:rPr>
            </w:pPr>
            <w:r>
              <w:rPr>
                <w:sz w:val="22"/>
                <w:szCs w:val="22"/>
              </w:rPr>
              <w:t>1</w:t>
            </w:r>
          </w:p>
        </w:tc>
        <w:tc>
          <w:tcPr>
            <w:tcW w:w="1160" w:type="pct"/>
          </w:tcPr>
          <w:p w14:paraId="5C966EB4" w14:textId="77777777" w:rsidR="000A7459" w:rsidRPr="000A7459" w:rsidRDefault="000A7459" w:rsidP="000A7459">
            <w:pPr>
              <w:rPr>
                <w:sz w:val="22"/>
                <w:szCs w:val="22"/>
              </w:rPr>
            </w:pPr>
          </w:p>
        </w:tc>
      </w:tr>
      <w:tr w:rsidR="000A7459" w:rsidRPr="000A7459" w14:paraId="6ABD8C3C" w14:textId="77777777" w:rsidTr="009F1125">
        <w:tc>
          <w:tcPr>
            <w:tcW w:w="3607" w:type="pct"/>
          </w:tcPr>
          <w:p w14:paraId="75FCDABA" w14:textId="46266EB8" w:rsidR="000A7459" w:rsidRPr="000A7459" w:rsidRDefault="000A7459" w:rsidP="000A7459">
            <w:pPr>
              <w:rPr>
                <w:iCs/>
                <w:sz w:val="22"/>
                <w:szCs w:val="22"/>
              </w:rPr>
            </w:pPr>
            <w:r w:rsidRPr="000A7459">
              <w:rPr>
                <w:rFonts w:eastAsia="Calibri"/>
                <w:iCs/>
                <w:color w:val="000000"/>
                <w:sz w:val="22"/>
                <w:szCs w:val="22"/>
                <w:lang w:eastAsia="en-US"/>
              </w:rPr>
              <w:t>АНО «Редакция газеты «Трудовая слава»</w:t>
            </w:r>
          </w:p>
        </w:tc>
        <w:tc>
          <w:tcPr>
            <w:tcW w:w="233" w:type="pct"/>
          </w:tcPr>
          <w:p w14:paraId="005FFC6C" w14:textId="4B72654E" w:rsidR="000A7459" w:rsidRPr="000A7459" w:rsidRDefault="000A7459" w:rsidP="000A7459">
            <w:pPr>
              <w:rPr>
                <w:sz w:val="22"/>
                <w:szCs w:val="22"/>
              </w:rPr>
            </w:pPr>
            <w:r>
              <w:rPr>
                <w:sz w:val="22"/>
                <w:szCs w:val="22"/>
              </w:rPr>
              <w:t>1</w:t>
            </w:r>
          </w:p>
        </w:tc>
        <w:tc>
          <w:tcPr>
            <w:tcW w:w="1160" w:type="pct"/>
          </w:tcPr>
          <w:p w14:paraId="7D636F9B" w14:textId="77777777" w:rsidR="000A7459" w:rsidRPr="000A7459" w:rsidRDefault="000A7459" w:rsidP="000A7459">
            <w:pPr>
              <w:rPr>
                <w:sz w:val="22"/>
                <w:szCs w:val="22"/>
              </w:rPr>
            </w:pPr>
          </w:p>
        </w:tc>
      </w:tr>
      <w:tr w:rsidR="000A7459" w:rsidRPr="000A7459" w14:paraId="18DBF028" w14:textId="77777777" w:rsidTr="009F1125">
        <w:tc>
          <w:tcPr>
            <w:tcW w:w="3607" w:type="pct"/>
          </w:tcPr>
          <w:p w14:paraId="37B2B144" w14:textId="77777777" w:rsidR="000A7459" w:rsidRPr="000A7459" w:rsidRDefault="000A7459" w:rsidP="000A7459">
            <w:pPr>
              <w:rPr>
                <w:iCs/>
                <w:sz w:val="22"/>
                <w:szCs w:val="22"/>
              </w:rPr>
            </w:pPr>
            <w:r w:rsidRPr="000A7459">
              <w:rPr>
                <w:iCs/>
                <w:sz w:val="22"/>
                <w:szCs w:val="22"/>
              </w:rPr>
              <w:t>ВСЕГО:</w:t>
            </w:r>
          </w:p>
        </w:tc>
        <w:tc>
          <w:tcPr>
            <w:tcW w:w="233" w:type="pct"/>
          </w:tcPr>
          <w:p w14:paraId="5D4758D1" w14:textId="1EA6FABE" w:rsidR="000A7459" w:rsidRPr="000A7459" w:rsidRDefault="000A7459" w:rsidP="000A7459">
            <w:pPr>
              <w:rPr>
                <w:sz w:val="22"/>
                <w:szCs w:val="22"/>
              </w:rPr>
            </w:pPr>
            <w:r>
              <w:rPr>
                <w:sz w:val="22"/>
                <w:szCs w:val="22"/>
              </w:rPr>
              <w:t>6</w:t>
            </w:r>
          </w:p>
        </w:tc>
        <w:tc>
          <w:tcPr>
            <w:tcW w:w="1160" w:type="pct"/>
          </w:tcPr>
          <w:p w14:paraId="15271EF9" w14:textId="77777777" w:rsidR="000A7459" w:rsidRPr="000A7459" w:rsidRDefault="000A7459" w:rsidP="000A7459">
            <w:pPr>
              <w:rPr>
                <w:sz w:val="22"/>
                <w:szCs w:val="22"/>
              </w:rPr>
            </w:pPr>
          </w:p>
        </w:tc>
      </w:tr>
    </w:tbl>
    <w:p w14:paraId="2DC2800A" w14:textId="77777777" w:rsidR="005F50AA" w:rsidRPr="000D2CD8" w:rsidRDefault="005F50AA" w:rsidP="005F50AA">
      <w:pPr>
        <w:rPr>
          <w:sz w:val="22"/>
          <w:szCs w:val="22"/>
        </w:rPr>
      </w:pPr>
    </w:p>
    <w:sectPr w:rsidR="005F50AA" w:rsidRPr="000D2CD8" w:rsidSect="00853085">
      <w:headerReference w:type="default" r:id="rId6"/>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B495" w14:textId="77777777" w:rsidR="00837976" w:rsidRDefault="00837976" w:rsidP="00853085">
      <w:r>
        <w:separator/>
      </w:r>
    </w:p>
  </w:endnote>
  <w:endnote w:type="continuationSeparator" w:id="0">
    <w:p w14:paraId="0F644979" w14:textId="77777777" w:rsidR="00837976" w:rsidRDefault="00837976" w:rsidP="0085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2B8D" w14:textId="77777777" w:rsidR="00837976" w:rsidRDefault="00837976" w:rsidP="00853085">
      <w:r>
        <w:separator/>
      </w:r>
    </w:p>
  </w:footnote>
  <w:footnote w:type="continuationSeparator" w:id="0">
    <w:p w14:paraId="3C9200E9" w14:textId="77777777" w:rsidR="00837976" w:rsidRDefault="00837976" w:rsidP="0085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781117"/>
      <w:docPartObj>
        <w:docPartGallery w:val="Page Numbers (Top of Page)"/>
        <w:docPartUnique/>
      </w:docPartObj>
    </w:sdtPr>
    <w:sdtContent>
      <w:p w14:paraId="31CA5535" w14:textId="6739361C" w:rsidR="00853085" w:rsidRDefault="00853085">
        <w:pPr>
          <w:pStyle w:val="a9"/>
          <w:jc w:val="center"/>
        </w:pPr>
        <w:r>
          <w:fldChar w:fldCharType="begin"/>
        </w:r>
        <w:r>
          <w:instrText>PAGE   \* MERGEFORMAT</w:instrText>
        </w:r>
        <w:r>
          <w:fldChar w:fldCharType="separate"/>
        </w:r>
        <w:r>
          <w:t>2</w:t>
        </w:r>
        <w:r>
          <w:fldChar w:fldCharType="end"/>
        </w:r>
      </w:p>
    </w:sdtContent>
  </w:sdt>
  <w:p w14:paraId="4DE4029D" w14:textId="77777777" w:rsidR="00853085" w:rsidRDefault="0085308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A7459"/>
    <w:rsid w:val="000F1A02"/>
    <w:rsid w:val="00137667"/>
    <w:rsid w:val="00145E58"/>
    <w:rsid w:val="001464B2"/>
    <w:rsid w:val="001A2440"/>
    <w:rsid w:val="001B4F8D"/>
    <w:rsid w:val="001F265D"/>
    <w:rsid w:val="00285D0C"/>
    <w:rsid w:val="002A2B11"/>
    <w:rsid w:val="002F22EB"/>
    <w:rsid w:val="00326996"/>
    <w:rsid w:val="004273A3"/>
    <w:rsid w:val="0043001D"/>
    <w:rsid w:val="004914DD"/>
    <w:rsid w:val="00511A2B"/>
    <w:rsid w:val="00554BEC"/>
    <w:rsid w:val="0055697E"/>
    <w:rsid w:val="00595F6F"/>
    <w:rsid w:val="005C0140"/>
    <w:rsid w:val="005D494F"/>
    <w:rsid w:val="005F50AA"/>
    <w:rsid w:val="006415B0"/>
    <w:rsid w:val="006463D8"/>
    <w:rsid w:val="0069596F"/>
    <w:rsid w:val="00711921"/>
    <w:rsid w:val="00796BD1"/>
    <w:rsid w:val="00837976"/>
    <w:rsid w:val="00853085"/>
    <w:rsid w:val="008A3858"/>
    <w:rsid w:val="008B3153"/>
    <w:rsid w:val="009840BA"/>
    <w:rsid w:val="009B6415"/>
    <w:rsid w:val="00A03876"/>
    <w:rsid w:val="00A13C7B"/>
    <w:rsid w:val="00AE1A2A"/>
    <w:rsid w:val="00B17C90"/>
    <w:rsid w:val="00B52D22"/>
    <w:rsid w:val="00B83D8D"/>
    <w:rsid w:val="00B95FEE"/>
    <w:rsid w:val="00BF2B0B"/>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D58BF"/>
  <w15:chartTrackingRefBased/>
  <w15:docId w15:val="{E14A039D-BCA2-4932-8829-ED30B80E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customStyle="1" w:styleId="docdata">
    <w:name w:val="docdata"/>
    <w:aliases w:val="docy,v5,1509,bqiaagaaeyqcaaagiaiaaaocbqaabzafaaaaaaaaaaaaaaaaaaaaaaaaaaaaaaaaaaaaaaaaaaaaaaaaaaaaaaaaaaaaaaaaaaaaaaaaaaaaaaaaaaaaaaaaaaaaaaaaaaaaaaaaaaaaaaaaaaaaaaaaaaaaaaaaaaaaaaaaaaaaaaaaaaaaaaaaaaaaaaaaaaaaaaaaaaaaaaaaaaaaaaaaaaaaaaaaaaaaaaaa"/>
    <w:basedOn w:val="a0"/>
    <w:rsid w:val="005F50AA"/>
  </w:style>
  <w:style w:type="paragraph" w:customStyle="1" w:styleId="15164">
    <w:name w:val="15164"/>
    <w:aliases w:val="bqiaagaaeyqcaaagiaiaaapzogaabec6aaaaaaaaaaaaaaaaaaaaaaaaaaaaaaaaaaaaaaaaaaaaaaaaaaaaaaaaaaaaaaaaaaaaaaaaaaaaaaaaaaaaaaaaaaaaaaaaaaaaaaaaaaaaaaaaaaaaaaaaaaaaaaaaaaaaaaaaaaaaaaaaaaaaaaaaaaaaaaaaaaaaaaaaaaaaaaaaaaaaaaaaaaaaaaaaaaaaaaa"/>
    <w:basedOn w:val="a"/>
    <w:rsid w:val="005F50AA"/>
    <w:pPr>
      <w:spacing w:before="100" w:beforeAutospacing="1" w:after="100" w:afterAutospacing="1"/>
      <w:jc w:val="left"/>
    </w:pPr>
    <w:rPr>
      <w:sz w:val="24"/>
      <w:szCs w:val="24"/>
    </w:rPr>
  </w:style>
  <w:style w:type="paragraph" w:customStyle="1" w:styleId="ConsPlusTitle">
    <w:name w:val="ConsPlusTitle"/>
    <w:rsid w:val="005F50AA"/>
    <w:pPr>
      <w:widowControl w:val="0"/>
      <w:autoSpaceDE w:val="0"/>
      <w:autoSpaceDN w:val="0"/>
      <w:adjustRightInd w:val="0"/>
    </w:pPr>
    <w:rPr>
      <w:b/>
      <w:bCs/>
      <w:sz w:val="24"/>
      <w:szCs w:val="24"/>
    </w:rPr>
  </w:style>
  <w:style w:type="paragraph" w:styleId="a9">
    <w:name w:val="header"/>
    <w:basedOn w:val="a"/>
    <w:link w:val="aa"/>
    <w:uiPriority w:val="99"/>
    <w:rsid w:val="00853085"/>
    <w:pPr>
      <w:tabs>
        <w:tab w:val="center" w:pos="4677"/>
        <w:tab w:val="right" w:pos="9355"/>
      </w:tabs>
    </w:pPr>
  </w:style>
  <w:style w:type="character" w:customStyle="1" w:styleId="aa">
    <w:name w:val="Верхний колонтитул Знак"/>
    <w:basedOn w:val="a0"/>
    <w:link w:val="a9"/>
    <w:uiPriority w:val="99"/>
    <w:rsid w:val="00853085"/>
    <w:rPr>
      <w:sz w:val="28"/>
    </w:rPr>
  </w:style>
  <w:style w:type="paragraph" w:styleId="ab">
    <w:name w:val="footer"/>
    <w:basedOn w:val="a"/>
    <w:link w:val="ac"/>
    <w:rsid w:val="00853085"/>
    <w:pPr>
      <w:tabs>
        <w:tab w:val="center" w:pos="4677"/>
        <w:tab w:val="right" w:pos="9355"/>
      </w:tabs>
    </w:pPr>
  </w:style>
  <w:style w:type="character" w:customStyle="1" w:styleId="ac">
    <w:name w:val="Нижний колонтитул Знак"/>
    <w:basedOn w:val="a0"/>
    <w:link w:val="ab"/>
    <w:rsid w:val="0085308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9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564</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2023-06-21T14:09:00Z</cp:lastPrinted>
  <dcterms:created xsi:type="dcterms:W3CDTF">2023-06-13T12:57:00Z</dcterms:created>
  <dcterms:modified xsi:type="dcterms:W3CDTF">2023-06-21T14:12:00Z</dcterms:modified>
</cp:coreProperties>
</file>