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B3B5" w14:textId="77777777" w:rsidR="005D230F" w:rsidRDefault="005D230F" w:rsidP="00AE01E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88304FD" w14:textId="77777777" w:rsidR="005D230F" w:rsidRDefault="005D230F" w:rsidP="005D230F">
      <w:pPr>
        <w:pStyle w:val="4"/>
      </w:pPr>
      <w:r>
        <w:t>АДМИНИСТРАЦИЯ МУНИЦИПАЛЬНОГО ОБРАЗОВАНИЯ</w:t>
      </w:r>
    </w:p>
    <w:p w14:paraId="65633473" w14:textId="77777777" w:rsidR="005D230F" w:rsidRDefault="005D230F" w:rsidP="005D230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МУНИЦИПАЛЬНЫЙ РАЙОН </w:t>
      </w:r>
    </w:p>
    <w:p w14:paraId="29E0181D" w14:textId="77777777" w:rsidR="005D230F" w:rsidRDefault="005D230F" w:rsidP="005D230F">
      <w:pPr>
        <w:jc w:val="center"/>
        <w:rPr>
          <w:b/>
          <w:sz w:val="22"/>
        </w:rPr>
      </w:pPr>
      <w:r>
        <w:rPr>
          <w:b/>
          <w:sz w:val="22"/>
        </w:rPr>
        <w:t>ЛЕНИНГРАДСКОЙ ОБЛАСТИ</w:t>
      </w:r>
    </w:p>
    <w:p w14:paraId="1509DF70" w14:textId="77777777" w:rsidR="005D230F" w:rsidRDefault="005D230F" w:rsidP="005D230F">
      <w:pPr>
        <w:jc w:val="center"/>
        <w:rPr>
          <w:b/>
          <w:sz w:val="22"/>
        </w:rPr>
      </w:pPr>
      <w:r>
        <w:rPr>
          <w:b/>
          <w:sz w:val="22"/>
        </w:rPr>
        <w:t>(АДМИНИСТРАЦИЯ ТИХВИНСКОГО РАЙОНА)</w:t>
      </w:r>
    </w:p>
    <w:p w14:paraId="36CD896E" w14:textId="77777777" w:rsidR="005D230F" w:rsidRDefault="005D230F" w:rsidP="005D230F">
      <w:pPr>
        <w:jc w:val="center"/>
        <w:rPr>
          <w:b/>
          <w:sz w:val="32"/>
        </w:rPr>
      </w:pPr>
    </w:p>
    <w:p w14:paraId="061E0E37" w14:textId="77777777" w:rsidR="005D230F" w:rsidRDefault="005D230F" w:rsidP="005D230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A1411DF" w14:textId="77777777" w:rsidR="005D230F" w:rsidRDefault="005D230F" w:rsidP="005D230F">
      <w:pPr>
        <w:jc w:val="center"/>
        <w:rPr>
          <w:sz w:val="10"/>
        </w:rPr>
      </w:pPr>
    </w:p>
    <w:p w14:paraId="7EFE7332" w14:textId="77777777" w:rsidR="005D230F" w:rsidRDefault="005D230F" w:rsidP="005D230F">
      <w:pPr>
        <w:jc w:val="center"/>
        <w:rPr>
          <w:sz w:val="10"/>
        </w:rPr>
      </w:pPr>
    </w:p>
    <w:p w14:paraId="0296478B" w14:textId="77777777" w:rsidR="005D230F" w:rsidRDefault="005D230F" w:rsidP="005D230F">
      <w:pPr>
        <w:tabs>
          <w:tab w:val="left" w:pos="4962"/>
        </w:tabs>
        <w:rPr>
          <w:sz w:val="16"/>
        </w:rPr>
      </w:pPr>
    </w:p>
    <w:p w14:paraId="5A435512" w14:textId="77777777" w:rsidR="005D230F" w:rsidRDefault="005D230F" w:rsidP="005D230F">
      <w:pPr>
        <w:tabs>
          <w:tab w:val="left" w:pos="4962"/>
        </w:tabs>
        <w:jc w:val="center"/>
        <w:rPr>
          <w:sz w:val="16"/>
        </w:rPr>
      </w:pPr>
    </w:p>
    <w:p w14:paraId="64236882" w14:textId="77777777" w:rsidR="005D230F" w:rsidRDefault="005D230F" w:rsidP="005D230F">
      <w:pPr>
        <w:tabs>
          <w:tab w:val="left" w:pos="851"/>
          <w:tab w:val="left" w:pos="3686"/>
        </w:tabs>
        <w:rPr>
          <w:sz w:val="24"/>
        </w:rPr>
      </w:pPr>
    </w:p>
    <w:p w14:paraId="3D6D3352" w14:textId="72FE9B5F" w:rsidR="005D230F" w:rsidRDefault="00376623" w:rsidP="005D230F">
      <w:pPr>
        <w:tabs>
          <w:tab w:val="left" w:pos="567"/>
          <w:tab w:val="left" w:pos="3686"/>
        </w:tabs>
      </w:pPr>
      <w:r>
        <w:t xml:space="preserve">             1 июля 2021 г.            01-1256-а</w:t>
      </w:r>
    </w:p>
    <w:p w14:paraId="2156A071" w14:textId="77777777" w:rsidR="005D230F" w:rsidRDefault="005D230F" w:rsidP="005D230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355C5C0" w14:textId="77777777" w:rsidR="005D230F" w:rsidRDefault="005D230F" w:rsidP="005D230F">
      <w:pPr>
        <w:rPr>
          <w:b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928"/>
      </w:tblGrid>
      <w:tr w:rsidR="005D230F" w14:paraId="2054BD2C" w14:textId="77777777" w:rsidTr="0068796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C902127" w14:textId="77777777" w:rsidR="005D230F" w:rsidRPr="008A3858" w:rsidRDefault="005D230F" w:rsidP="00584932">
            <w:pPr>
              <w:ind w:left="-111"/>
              <w:rPr>
                <w:b/>
                <w:sz w:val="24"/>
                <w:szCs w:val="24"/>
              </w:rPr>
            </w:pPr>
            <w:r w:rsidRPr="00530CDA">
              <w:rPr>
                <w:bCs/>
                <w:sz w:val="24"/>
                <w:szCs w:val="24"/>
              </w:rPr>
              <w:t>О внесении изменений и дополнений в</w:t>
            </w:r>
            <w:r w:rsidRPr="00AE01E4">
              <w:rPr>
                <w:bCs/>
                <w:sz w:val="24"/>
                <w:szCs w:val="24"/>
              </w:rPr>
              <w:t xml:space="preserve"> </w:t>
            </w:r>
            <w:r w:rsidRPr="00530CDA">
              <w:rPr>
                <w:bCs/>
                <w:sz w:val="24"/>
                <w:szCs w:val="24"/>
              </w:rPr>
              <w:t>Положение о Почётном знаке</w:t>
            </w:r>
            <w:r w:rsidRPr="00AE01E4">
              <w:rPr>
                <w:bCs/>
                <w:sz w:val="24"/>
                <w:szCs w:val="24"/>
              </w:rPr>
              <w:t xml:space="preserve"> </w:t>
            </w:r>
            <w:r w:rsidRPr="00530CDA">
              <w:rPr>
                <w:bCs/>
                <w:sz w:val="24"/>
                <w:szCs w:val="24"/>
              </w:rPr>
              <w:t xml:space="preserve">«За заслуги перед Тихвинским районом», утверждённое постановлением </w:t>
            </w:r>
            <w:r>
              <w:rPr>
                <w:bCs/>
                <w:sz w:val="24"/>
                <w:szCs w:val="24"/>
              </w:rPr>
              <w:t xml:space="preserve">главы </w:t>
            </w:r>
            <w:r w:rsidRPr="00530CDA">
              <w:rPr>
                <w:bCs/>
                <w:sz w:val="24"/>
                <w:szCs w:val="24"/>
              </w:rPr>
              <w:t>администрации Тихвинского района от 20 марта 2009 года №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 w:rsidRPr="00530CDA">
              <w:rPr>
                <w:bCs/>
                <w:sz w:val="24"/>
                <w:szCs w:val="24"/>
              </w:rPr>
              <w:t>01</w:t>
            </w:r>
            <w:r w:rsidRPr="00AE01E4">
              <w:rPr>
                <w:bCs/>
                <w:sz w:val="24"/>
                <w:szCs w:val="24"/>
              </w:rPr>
              <w:t>‑</w:t>
            </w:r>
            <w:r w:rsidRPr="00530CDA">
              <w:rPr>
                <w:bCs/>
                <w:sz w:val="24"/>
                <w:szCs w:val="24"/>
              </w:rPr>
              <w:t>453</w:t>
            </w:r>
            <w:r w:rsidRPr="00AE01E4">
              <w:rPr>
                <w:bCs/>
                <w:sz w:val="24"/>
                <w:szCs w:val="24"/>
              </w:rPr>
              <w:t>‑</w:t>
            </w:r>
            <w:r w:rsidRPr="00530CDA">
              <w:rPr>
                <w:bCs/>
                <w:sz w:val="24"/>
                <w:szCs w:val="24"/>
              </w:rPr>
              <w:t>а</w:t>
            </w:r>
          </w:p>
        </w:tc>
      </w:tr>
    </w:tbl>
    <w:p w14:paraId="6DE9F8F4" w14:textId="205F603E" w:rsidR="005D230F" w:rsidRPr="00D84D2E" w:rsidRDefault="00584932" w:rsidP="005D230F">
      <w:pPr>
        <w:ind w:right="-1"/>
        <w:rPr>
          <w:sz w:val="22"/>
          <w:szCs w:val="22"/>
        </w:rPr>
      </w:pPr>
      <w:r w:rsidRPr="00D84D2E">
        <w:rPr>
          <w:sz w:val="22"/>
          <w:szCs w:val="22"/>
        </w:rPr>
        <w:t>21, 1000, ДО</w:t>
      </w:r>
      <w:r w:rsidR="002E4752">
        <w:rPr>
          <w:sz w:val="22"/>
          <w:szCs w:val="22"/>
        </w:rPr>
        <w:t>, НПА</w:t>
      </w:r>
      <w:bookmarkStart w:id="0" w:name="_GoBack"/>
      <w:bookmarkEnd w:id="0"/>
    </w:p>
    <w:p w14:paraId="44009CC8" w14:textId="77777777" w:rsidR="005D230F" w:rsidRPr="00203695" w:rsidRDefault="005D230F" w:rsidP="005D230F">
      <w:pPr>
        <w:tabs>
          <w:tab w:val="left" w:pos="851"/>
        </w:tabs>
        <w:ind w:right="-1" w:firstLine="709"/>
        <w:rPr>
          <w:szCs w:val="28"/>
        </w:rPr>
      </w:pPr>
    </w:p>
    <w:p w14:paraId="0DE5BDD1" w14:textId="32E62D77" w:rsidR="005D230F" w:rsidRPr="00203695" w:rsidRDefault="005D230F" w:rsidP="005D230F">
      <w:pPr>
        <w:tabs>
          <w:tab w:val="left" w:pos="851"/>
        </w:tabs>
        <w:ind w:right="510" w:firstLine="709"/>
        <w:rPr>
          <w:szCs w:val="28"/>
        </w:rPr>
      </w:pPr>
      <w:r w:rsidRPr="00203695">
        <w:rPr>
          <w:szCs w:val="28"/>
        </w:rPr>
        <w:t>Администрация Тихвинского района ПОСТАНОВЛЯЕТ:</w:t>
      </w:r>
    </w:p>
    <w:p w14:paraId="41AFAAF4" w14:textId="77777777" w:rsidR="005D230F" w:rsidRPr="00203695" w:rsidRDefault="005D230F" w:rsidP="005D230F">
      <w:pPr>
        <w:tabs>
          <w:tab w:val="left" w:pos="851"/>
          <w:tab w:val="left" w:pos="993"/>
        </w:tabs>
        <w:ind w:right="510" w:firstLine="709"/>
        <w:rPr>
          <w:szCs w:val="28"/>
        </w:rPr>
      </w:pPr>
      <w:r w:rsidRPr="00203695">
        <w:rPr>
          <w:szCs w:val="28"/>
        </w:rPr>
        <w:t>1.</w:t>
      </w:r>
      <w:r w:rsidRPr="00203695">
        <w:rPr>
          <w:szCs w:val="28"/>
        </w:rPr>
        <w:tab/>
        <w:t>Внести в Положение о Почётном знаке «За заслуги перед Тихвинским районом», утверждённое постановлением главы администрации Тихвинского района от 20 марта 2009 года № 0</w:t>
      </w:r>
      <w:r>
        <w:rPr>
          <w:szCs w:val="28"/>
        </w:rPr>
        <w:t xml:space="preserve">1-453-а (с изменениями от 23 апреля </w:t>
      </w:r>
      <w:r w:rsidRPr="00203695">
        <w:rPr>
          <w:szCs w:val="28"/>
        </w:rPr>
        <w:t>2009</w:t>
      </w:r>
      <w:r>
        <w:rPr>
          <w:szCs w:val="28"/>
        </w:rPr>
        <w:t xml:space="preserve"> </w:t>
      </w:r>
      <w:r w:rsidRPr="00203695">
        <w:rPr>
          <w:szCs w:val="28"/>
        </w:rPr>
        <w:t xml:space="preserve">г. </w:t>
      </w:r>
      <w:r>
        <w:rPr>
          <w:szCs w:val="28"/>
        </w:rPr>
        <w:t xml:space="preserve">№ </w:t>
      </w:r>
      <w:r w:rsidRPr="00203695">
        <w:rPr>
          <w:szCs w:val="28"/>
        </w:rPr>
        <w:t>01-136-а) (далее – Положение) следующие изменения:</w:t>
      </w:r>
    </w:p>
    <w:p w14:paraId="0B3E3D0B" w14:textId="77777777" w:rsidR="005D230F" w:rsidRPr="00203695" w:rsidRDefault="005D230F" w:rsidP="005D230F">
      <w:pPr>
        <w:tabs>
          <w:tab w:val="left" w:pos="851"/>
          <w:tab w:val="left" w:pos="993"/>
          <w:tab w:val="left" w:pos="1276"/>
        </w:tabs>
        <w:ind w:right="510" w:firstLine="709"/>
        <w:rPr>
          <w:szCs w:val="28"/>
        </w:rPr>
      </w:pPr>
      <w:r w:rsidRPr="00203695">
        <w:rPr>
          <w:szCs w:val="28"/>
        </w:rPr>
        <w:t>1.1.</w:t>
      </w:r>
      <w:r w:rsidRPr="00203695">
        <w:rPr>
          <w:szCs w:val="28"/>
        </w:rPr>
        <w:tab/>
        <w:t>Пункт 1.1 Положения изложить в следующей редакции:</w:t>
      </w:r>
    </w:p>
    <w:p w14:paraId="6DB87FC6" w14:textId="77777777" w:rsidR="005D230F" w:rsidRPr="00203695" w:rsidRDefault="005D230F" w:rsidP="005D230F">
      <w:pPr>
        <w:tabs>
          <w:tab w:val="left" w:pos="851"/>
          <w:tab w:val="left" w:pos="993"/>
          <w:tab w:val="left" w:pos="1276"/>
        </w:tabs>
        <w:ind w:right="510" w:firstLine="709"/>
        <w:rPr>
          <w:szCs w:val="28"/>
        </w:rPr>
      </w:pPr>
      <w:r w:rsidRPr="00203695">
        <w:rPr>
          <w:szCs w:val="28"/>
        </w:rPr>
        <w:t xml:space="preserve">«1.1. Почётный знак «За заслуги перед Тихвинским районом» (далее по тексту – Почётный знак) является формой поощрения граждан и коллективов предприятий, учреждений и организаций со стороны администрации муниципального образования Тихвинский муниципальный район Ленинградской области, внёсших значительный вклад в социально-экономическое развитие Тихвинского района, в сохранение исторического и культурного наследия; за многолетнюю плодотворную деятельность, направленную на развитие Тихвинского района и повышение благосостояния его жителей; за высокие достижения в здравоохранении, образовании, культуре, спорте, общественной деятельности; за активную благотворительную и спонсорскую помощь, проявленное мужество и высокое профессиональное мастерство; за иные заслуги.»; </w:t>
      </w:r>
    </w:p>
    <w:p w14:paraId="5A0AB249" w14:textId="77777777" w:rsidR="005D230F" w:rsidRPr="00203695" w:rsidRDefault="005D230F" w:rsidP="005D230F">
      <w:pPr>
        <w:tabs>
          <w:tab w:val="left" w:pos="851"/>
          <w:tab w:val="left" w:pos="993"/>
          <w:tab w:val="left" w:pos="1276"/>
        </w:tabs>
        <w:ind w:right="510" w:firstLine="709"/>
        <w:rPr>
          <w:szCs w:val="28"/>
        </w:rPr>
      </w:pPr>
      <w:r w:rsidRPr="00203695">
        <w:rPr>
          <w:szCs w:val="28"/>
        </w:rPr>
        <w:t>1.2.</w:t>
      </w:r>
      <w:r w:rsidRPr="00203695">
        <w:rPr>
          <w:szCs w:val="28"/>
        </w:rPr>
        <w:tab/>
        <w:t>дополнить Положение пунктом 1.4.1 следующего содержания:</w:t>
      </w:r>
    </w:p>
    <w:p w14:paraId="67666EF6" w14:textId="77777777" w:rsidR="005D230F" w:rsidRPr="00203695" w:rsidRDefault="005D230F" w:rsidP="005D230F">
      <w:pPr>
        <w:tabs>
          <w:tab w:val="left" w:pos="851"/>
          <w:tab w:val="left" w:pos="993"/>
          <w:tab w:val="left" w:pos="1276"/>
        </w:tabs>
        <w:ind w:right="510" w:firstLine="709"/>
        <w:rPr>
          <w:szCs w:val="28"/>
        </w:rPr>
      </w:pPr>
      <w:r w:rsidRPr="00203695">
        <w:rPr>
          <w:szCs w:val="28"/>
        </w:rPr>
        <w:t>«1.4.1. Коллективам, награждённым Почётным знаком, одновременно с вручением знака выдаётся свидетельство установленного образца (приложение).»;</w:t>
      </w:r>
    </w:p>
    <w:p w14:paraId="5FBBC867" w14:textId="77777777" w:rsidR="005D230F" w:rsidRPr="00203695" w:rsidRDefault="005D230F" w:rsidP="005D230F">
      <w:pPr>
        <w:tabs>
          <w:tab w:val="left" w:pos="851"/>
          <w:tab w:val="left" w:pos="993"/>
          <w:tab w:val="left" w:pos="1276"/>
        </w:tabs>
        <w:ind w:right="510" w:firstLine="709"/>
        <w:rPr>
          <w:szCs w:val="28"/>
        </w:rPr>
      </w:pPr>
      <w:r w:rsidRPr="00203695">
        <w:rPr>
          <w:szCs w:val="28"/>
        </w:rPr>
        <w:t>1.3.</w:t>
      </w:r>
      <w:r w:rsidRPr="00203695">
        <w:rPr>
          <w:szCs w:val="28"/>
        </w:rPr>
        <w:tab/>
        <w:t xml:space="preserve">исключить пункт 1.5. Положения; </w:t>
      </w:r>
    </w:p>
    <w:p w14:paraId="42040CFB" w14:textId="77777777" w:rsidR="005D230F" w:rsidRPr="00203695" w:rsidRDefault="005D230F" w:rsidP="005D230F">
      <w:pPr>
        <w:tabs>
          <w:tab w:val="left" w:pos="851"/>
          <w:tab w:val="left" w:pos="993"/>
          <w:tab w:val="left" w:pos="1276"/>
        </w:tabs>
        <w:ind w:right="510" w:firstLine="709"/>
        <w:rPr>
          <w:szCs w:val="28"/>
        </w:rPr>
      </w:pPr>
      <w:r w:rsidRPr="00203695">
        <w:rPr>
          <w:szCs w:val="28"/>
        </w:rPr>
        <w:t>1.4.</w:t>
      </w:r>
      <w:r w:rsidRPr="00203695">
        <w:rPr>
          <w:szCs w:val="28"/>
        </w:rPr>
        <w:tab/>
        <w:t>пункты 1.6 – 1.11 считать соответственно пунктами 1.5 – 1.10.</w:t>
      </w:r>
    </w:p>
    <w:p w14:paraId="3072D2CD" w14:textId="77777777" w:rsidR="005D230F" w:rsidRPr="00203695" w:rsidRDefault="005D230F" w:rsidP="005D230F">
      <w:pPr>
        <w:tabs>
          <w:tab w:val="left" w:pos="851"/>
          <w:tab w:val="left" w:pos="993"/>
        </w:tabs>
        <w:ind w:right="510" w:firstLine="709"/>
        <w:rPr>
          <w:szCs w:val="28"/>
        </w:rPr>
      </w:pPr>
      <w:r w:rsidRPr="00203695">
        <w:rPr>
          <w:szCs w:val="28"/>
        </w:rPr>
        <w:t>2.</w:t>
      </w:r>
      <w:r w:rsidRPr="00203695">
        <w:rPr>
          <w:szCs w:val="28"/>
        </w:rPr>
        <w:tab/>
        <w:t xml:space="preserve">Признать утратившим силу постановление администрации Тихвинского района </w:t>
      </w:r>
      <w:r w:rsidRPr="00203695">
        <w:rPr>
          <w:b/>
          <w:szCs w:val="28"/>
        </w:rPr>
        <w:t>от 18 августа 2010 года № 01‑1377‑а</w:t>
      </w:r>
      <w:r w:rsidRPr="00203695">
        <w:rPr>
          <w:szCs w:val="28"/>
        </w:rPr>
        <w:t xml:space="preserve"> «О внесении </w:t>
      </w:r>
      <w:r w:rsidRPr="00203695">
        <w:rPr>
          <w:szCs w:val="28"/>
        </w:rPr>
        <w:lastRenderedPageBreak/>
        <w:t>изменений и дополнений в Положение о Почётном знаке «За заслуги перед Тихвинским районом», утверждённое постановлением главы администрации Тихвинского района от 20 марта 2009 года № 01‑453‑а».</w:t>
      </w:r>
    </w:p>
    <w:p w14:paraId="400DBF3D" w14:textId="77777777" w:rsidR="005D230F" w:rsidRPr="00203695" w:rsidRDefault="005D230F" w:rsidP="005D230F">
      <w:pPr>
        <w:tabs>
          <w:tab w:val="left" w:pos="851"/>
          <w:tab w:val="left" w:pos="993"/>
        </w:tabs>
        <w:ind w:right="510" w:firstLine="709"/>
        <w:rPr>
          <w:szCs w:val="28"/>
        </w:rPr>
      </w:pPr>
      <w:r w:rsidRPr="00203695">
        <w:rPr>
          <w:szCs w:val="28"/>
        </w:rPr>
        <w:t>3.</w:t>
      </w:r>
      <w:r w:rsidRPr="00203695">
        <w:rPr>
          <w:szCs w:val="28"/>
        </w:rPr>
        <w:tab/>
        <w:t>Постановление вступает в силу с 1 июля 2021 года.</w:t>
      </w:r>
    </w:p>
    <w:p w14:paraId="6A6E6CE9" w14:textId="77777777" w:rsidR="005D230F" w:rsidRPr="00203695" w:rsidRDefault="005D230F" w:rsidP="005D230F">
      <w:pPr>
        <w:tabs>
          <w:tab w:val="left" w:pos="851"/>
          <w:tab w:val="left" w:pos="993"/>
        </w:tabs>
        <w:ind w:right="510" w:firstLine="709"/>
        <w:rPr>
          <w:szCs w:val="28"/>
        </w:rPr>
      </w:pPr>
      <w:r w:rsidRPr="00203695">
        <w:rPr>
          <w:szCs w:val="28"/>
        </w:rPr>
        <w:t>4.</w:t>
      </w:r>
      <w:r w:rsidRPr="00203695">
        <w:rPr>
          <w:szCs w:val="28"/>
        </w:rPr>
        <w:tab/>
        <w:t>Опубликовать постановление в газете «Трудовая слава».</w:t>
      </w:r>
    </w:p>
    <w:p w14:paraId="29551A1C" w14:textId="77777777" w:rsidR="005D230F" w:rsidRDefault="005D230F" w:rsidP="005D230F">
      <w:pPr>
        <w:tabs>
          <w:tab w:val="left" w:pos="851"/>
          <w:tab w:val="left" w:pos="993"/>
        </w:tabs>
        <w:ind w:right="510" w:firstLine="709"/>
        <w:rPr>
          <w:sz w:val="22"/>
          <w:szCs w:val="22"/>
        </w:rPr>
      </w:pPr>
      <w:r w:rsidRPr="00203695">
        <w:rPr>
          <w:szCs w:val="28"/>
        </w:rPr>
        <w:t>5.</w:t>
      </w:r>
      <w:r w:rsidRPr="00203695">
        <w:rPr>
          <w:szCs w:val="28"/>
        </w:rPr>
        <w:tab/>
        <w:t>Контроль за исполнением постановления оставляю за собой</w:t>
      </w:r>
      <w:r w:rsidRPr="00203695">
        <w:rPr>
          <w:sz w:val="22"/>
          <w:szCs w:val="22"/>
        </w:rPr>
        <w:t>.</w:t>
      </w:r>
    </w:p>
    <w:p w14:paraId="40D77A7D" w14:textId="77777777" w:rsidR="005D230F" w:rsidRDefault="005D230F" w:rsidP="005D230F">
      <w:pPr>
        <w:tabs>
          <w:tab w:val="left" w:pos="851"/>
          <w:tab w:val="left" w:pos="993"/>
        </w:tabs>
        <w:ind w:right="510"/>
        <w:rPr>
          <w:sz w:val="22"/>
          <w:szCs w:val="22"/>
        </w:rPr>
      </w:pPr>
    </w:p>
    <w:p w14:paraId="2582F0D8" w14:textId="77777777" w:rsidR="005D230F" w:rsidRDefault="005D230F" w:rsidP="005D230F">
      <w:pPr>
        <w:tabs>
          <w:tab w:val="left" w:pos="851"/>
          <w:tab w:val="left" w:pos="993"/>
        </w:tabs>
        <w:ind w:right="510"/>
        <w:rPr>
          <w:sz w:val="22"/>
          <w:szCs w:val="22"/>
        </w:rPr>
      </w:pPr>
    </w:p>
    <w:p w14:paraId="2B5E435F" w14:textId="6EB2B538" w:rsidR="005D230F" w:rsidRDefault="005D230F" w:rsidP="005D230F">
      <w:pPr>
        <w:tabs>
          <w:tab w:val="left" w:pos="851"/>
          <w:tab w:val="left" w:pos="993"/>
        </w:tabs>
        <w:ind w:right="510"/>
        <w:rPr>
          <w:szCs w:val="28"/>
        </w:rPr>
      </w:pPr>
      <w:r w:rsidRPr="00203695">
        <w:rPr>
          <w:szCs w:val="28"/>
        </w:rPr>
        <w:t xml:space="preserve">И.о. главы администрации </w:t>
      </w:r>
      <w:r>
        <w:rPr>
          <w:szCs w:val="28"/>
        </w:rPr>
        <w:t xml:space="preserve">                                                                 </w:t>
      </w:r>
      <w:r w:rsidRPr="00203695">
        <w:rPr>
          <w:szCs w:val="28"/>
        </w:rPr>
        <w:t>К.А.Федоров</w:t>
      </w:r>
    </w:p>
    <w:p w14:paraId="5A4B5021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164DD9CF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43A9892E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5A007F47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601FB144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3AE05BD0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4C2F19CC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45FD7BC7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288264E0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2D64A836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0995FA5C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59B24D9F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2858C16D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70014551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7BCD22A4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07B6F547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10EC5679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55BE23D7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7A71DEAC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7D785814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0CD7F12D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534C1334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28899326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40DEE9CD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42BC44E0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4BAB1253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7CEAE8E5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5AF584DD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17F6ECE0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76EA1800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0DA7B4E9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75D3FA53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115021D8" w14:textId="7D71E7DE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75D7B622" w14:textId="77777777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4A2F0BF2" w14:textId="0C7D1AED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  <w:r>
        <w:rPr>
          <w:szCs w:val="28"/>
        </w:rPr>
        <w:t>Бурушкова Людмила Юрьевна,</w:t>
      </w:r>
    </w:p>
    <w:p w14:paraId="09EA30C3" w14:textId="12CE5BA0" w:rsidR="005D230F" w:rsidRDefault="005D230F" w:rsidP="005D230F">
      <w:pPr>
        <w:tabs>
          <w:tab w:val="left" w:pos="851"/>
          <w:tab w:val="left" w:pos="993"/>
        </w:tabs>
        <w:ind w:right="-1"/>
        <w:rPr>
          <w:szCs w:val="28"/>
        </w:rPr>
      </w:pPr>
      <w:r>
        <w:rPr>
          <w:szCs w:val="28"/>
        </w:rPr>
        <w:t>72-225</w:t>
      </w:r>
    </w:p>
    <w:p w14:paraId="119DB2B7" w14:textId="77777777" w:rsidR="005E6A76" w:rsidRDefault="005E6A76" w:rsidP="005D230F">
      <w:pPr>
        <w:tabs>
          <w:tab w:val="left" w:pos="851"/>
          <w:tab w:val="left" w:pos="993"/>
        </w:tabs>
        <w:ind w:right="-1"/>
        <w:rPr>
          <w:szCs w:val="28"/>
        </w:rPr>
      </w:pPr>
    </w:p>
    <w:p w14:paraId="785D6741" w14:textId="77777777" w:rsidR="005D230F" w:rsidRDefault="005D230F" w:rsidP="005D230F">
      <w:pPr>
        <w:ind w:righ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5385" w:type="pct"/>
        <w:tblInd w:w="-34" w:type="dxa"/>
        <w:tblLook w:val="00A0" w:firstRow="1" w:lastRow="0" w:firstColumn="1" w:lastColumn="0" w:noHBand="0" w:noVBand="0"/>
      </w:tblPr>
      <w:tblGrid>
        <w:gridCol w:w="7606"/>
        <w:gridCol w:w="2429"/>
        <w:gridCol w:w="285"/>
      </w:tblGrid>
      <w:tr w:rsidR="005D230F" w14:paraId="070C17B4" w14:textId="77777777" w:rsidTr="00687964">
        <w:trPr>
          <w:trHeight w:val="255"/>
        </w:trPr>
        <w:tc>
          <w:tcPr>
            <w:tcW w:w="3685" w:type="pct"/>
          </w:tcPr>
          <w:p w14:paraId="324F0E38" w14:textId="77777777" w:rsidR="005D230F" w:rsidRDefault="005D230F" w:rsidP="00687964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177" w:type="pct"/>
          </w:tcPr>
          <w:p w14:paraId="1DE13983" w14:textId="77777777" w:rsidR="005D230F" w:rsidRDefault="005D230F" w:rsidP="00687964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138" w:type="pct"/>
          </w:tcPr>
          <w:p w14:paraId="64680EC9" w14:textId="77777777" w:rsidR="005D230F" w:rsidRDefault="005D230F" w:rsidP="00687964">
            <w:pPr>
              <w:ind w:left="33" w:right="283"/>
              <w:rPr>
                <w:sz w:val="22"/>
                <w:szCs w:val="22"/>
              </w:rPr>
            </w:pPr>
          </w:p>
        </w:tc>
      </w:tr>
      <w:tr w:rsidR="005D230F" w14:paraId="32CD19CC" w14:textId="77777777" w:rsidTr="00687964">
        <w:trPr>
          <w:trHeight w:val="128"/>
        </w:trPr>
        <w:tc>
          <w:tcPr>
            <w:tcW w:w="3685" w:type="pct"/>
            <w:hideMark/>
          </w:tcPr>
          <w:p w14:paraId="75F61055" w14:textId="77777777" w:rsidR="005D230F" w:rsidRDefault="005D230F" w:rsidP="00687964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77" w:type="pct"/>
            <w:hideMark/>
          </w:tcPr>
          <w:p w14:paraId="7BDD72B4" w14:textId="77777777" w:rsidR="005D230F" w:rsidRDefault="005D230F" w:rsidP="00687964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138" w:type="pct"/>
          </w:tcPr>
          <w:p w14:paraId="79865DE5" w14:textId="77777777" w:rsidR="005D230F" w:rsidRDefault="005D230F" w:rsidP="00687964">
            <w:pPr>
              <w:ind w:left="33" w:right="283"/>
              <w:rPr>
                <w:sz w:val="22"/>
                <w:szCs w:val="22"/>
              </w:rPr>
            </w:pPr>
          </w:p>
        </w:tc>
      </w:tr>
      <w:tr w:rsidR="005D230F" w14:paraId="64CB1EDE" w14:textId="77777777" w:rsidTr="00687964">
        <w:trPr>
          <w:trHeight w:val="128"/>
        </w:trPr>
        <w:tc>
          <w:tcPr>
            <w:tcW w:w="3685" w:type="pct"/>
          </w:tcPr>
          <w:p w14:paraId="0163677A" w14:textId="77777777" w:rsidR="005D230F" w:rsidRDefault="005D230F" w:rsidP="00687964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177" w:type="pct"/>
          </w:tcPr>
          <w:p w14:paraId="5D8567EB" w14:textId="77777777" w:rsidR="005D230F" w:rsidRDefault="005D230F" w:rsidP="00687964">
            <w:pPr>
              <w:ind w:left="33"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138" w:type="pct"/>
          </w:tcPr>
          <w:p w14:paraId="61F08FD7" w14:textId="77777777" w:rsidR="005D230F" w:rsidRDefault="005D230F" w:rsidP="00687964">
            <w:pPr>
              <w:ind w:left="33" w:right="283"/>
              <w:rPr>
                <w:sz w:val="22"/>
                <w:szCs w:val="22"/>
              </w:rPr>
            </w:pPr>
          </w:p>
        </w:tc>
      </w:tr>
    </w:tbl>
    <w:p w14:paraId="5F6C1CD6" w14:textId="77777777" w:rsidR="005D230F" w:rsidRDefault="005D230F" w:rsidP="005D230F">
      <w:pPr>
        <w:ind w:right="283"/>
        <w:rPr>
          <w:b/>
          <w:bCs/>
          <w:sz w:val="22"/>
          <w:szCs w:val="22"/>
        </w:rPr>
      </w:pPr>
    </w:p>
    <w:p w14:paraId="519B370D" w14:textId="77777777" w:rsidR="005D230F" w:rsidRDefault="005D230F" w:rsidP="005D230F">
      <w:pPr>
        <w:ind w:righ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5171" w:type="pct"/>
        <w:tblInd w:w="-34" w:type="dxa"/>
        <w:tblLook w:val="01E0" w:firstRow="1" w:lastRow="1" w:firstColumn="1" w:lastColumn="1" w:noHBand="0" w:noVBand="0"/>
      </w:tblPr>
      <w:tblGrid>
        <w:gridCol w:w="6283"/>
        <w:gridCol w:w="884"/>
        <w:gridCol w:w="2743"/>
      </w:tblGrid>
      <w:tr w:rsidR="005D230F" w14:paraId="3B70D952" w14:textId="77777777" w:rsidTr="00687964">
        <w:trPr>
          <w:trHeight w:val="135"/>
        </w:trPr>
        <w:tc>
          <w:tcPr>
            <w:tcW w:w="3170" w:type="pct"/>
            <w:hideMark/>
          </w:tcPr>
          <w:p w14:paraId="4A9BCA7C" w14:textId="77777777" w:rsidR="005D230F" w:rsidRDefault="005D230F" w:rsidP="00687964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446" w:type="pct"/>
            <w:hideMark/>
          </w:tcPr>
          <w:p w14:paraId="55B3CBF1" w14:textId="77777777" w:rsidR="005D230F" w:rsidRDefault="005D230F" w:rsidP="00687964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pct"/>
          </w:tcPr>
          <w:p w14:paraId="6DA3AEAB" w14:textId="77777777" w:rsidR="005D230F" w:rsidRDefault="005D230F" w:rsidP="00687964">
            <w:pPr>
              <w:ind w:right="283"/>
              <w:rPr>
                <w:sz w:val="22"/>
                <w:szCs w:val="22"/>
              </w:rPr>
            </w:pPr>
          </w:p>
        </w:tc>
      </w:tr>
      <w:tr w:rsidR="005D230F" w14:paraId="5602642A" w14:textId="77777777" w:rsidTr="00687964">
        <w:trPr>
          <w:trHeight w:val="135"/>
        </w:trPr>
        <w:tc>
          <w:tcPr>
            <w:tcW w:w="3170" w:type="pct"/>
          </w:tcPr>
          <w:p w14:paraId="734DFAB9" w14:textId="77777777" w:rsidR="005D230F" w:rsidRDefault="005D230F" w:rsidP="00687964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муниципальной службы, кадров и спецработы</w:t>
            </w:r>
          </w:p>
        </w:tc>
        <w:tc>
          <w:tcPr>
            <w:tcW w:w="446" w:type="pct"/>
          </w:tcPr>
          <w:p w14:paraId="1198868B" w14:textId="77777777" w:rsidR="005D230F" w:rsidRDefault="005D230F" w:rsidP="00687964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4" w:type="pct"/>
          </w:tcPr>
          <w:p w14:paraId="236E3560" w14:textId="77777777" w:rsidR="005D230F" w:rsidRDefault="005D230F" w:rsidP="00687964">
            <w:pPr>
              <w:ind w:right="283"/>
              <w:rPr>
                <w:sz w:val="22"/>
                <w:szCs w:val="22"/>
              </w:rPr>
            </w:pPr>
          </w:p>
        </w:tc>
      </w:tr>
      <w:tr w:rsidR="005D230F" w14:paraId="3F12B146" w14:textId="77777777" w:rsidTr="00687964">
        <w:trPr>
          <w:trHeight w:val="135"/>
        </w:trPr>
        <w:tc>
          <w:tcPr>
            <w:tcW w:w="3170" w:type="pct"/>
          </w:tcPr>
          <w:p w14:paraId="34C97341" w14:textId="77777777" w:rsidR="005D230F" w:rsidRPr="00452035" w:rsidRDefault="005D230F" w:rsidP="00687964">
            <w:pPr>
              <w:ind w:right="283"/>
              <w:rPr>
                <w:sz w:val="22"/>
                <w:szCs w:val="22"/>
              </w:rPr>
            </w:pPr>
            <w:r w:rsidRPr="00452035">
              <w:rPr>
                <w:color w:val="052635"/>
                <w:sz w:val="22"/>
                <w:szCs w:val="22"/>
                <w:shd w:val="clear" w:color="auto" w:fill="FFFFFF"/>
              </w:rPr>
              <w:t>(АНО) «Редакция газеты «Трудовая слава»</w:t>
            </w:r>
          </w:p>
        </w:tc>
        <w:tc>
          <w:tcPr>
            <w:tcW w:w="446" w:type="pct"/>
          </w:tcPr>
          <w:p w14:paraId="2F574FD8" w14:textId="77777777" w:rsidR="005D230F" w:rsidRDefault="005D230F" w:rsidP="00687964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pct"/>
          </w:tcPr>
          <w:p w14:paraId="439ED308" w14:textId="77777777" w:rsidR="005D230F" w:rsidRDefault="005D230F" w:rsidP="00687964">
            <w:pPr>
              <w:ind w:right="283"/>
              <w:rPr>
                <w:sz w:val="22"/>
                <w:szCs w:val="22"/>
              </w:rPr>
            </w:pPr>
          </w:p>
        </w:tc>
      </w:tr>
      <w:tr w:rsidR="005D230F" w14:paraId="098F2375" w14:textId="77777777" w:rsidTr="00687964">
        <w:trPr>
          <w:trHeight w:val="135"/>
        </w:trPr>
        <w:tc>
          <w:tcPr>
            <w:tcW w:w="3170" w:type="pct"/>
          </w:tcPr>
          <w:p w14:paraId="4B279C53" w14:textId="77777777" w:rsidR="005D230F" w:rsidRDefault="005D230F" w:rsidP="00687964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446" w:type="pct"/>
          </w:tcPr>
          <w:p w14:paraId="49A50A72" w14:textId="77777777" w:rsidR="005D230F" w:rsidRDefault="005D230F" w:rsidP="00687964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pct"/>
          </w:tcPr>
          <w:p w14:paraId="5B8E9FA3" w14:textId="77777777" w:rsidR="005D230F" w:rsidRDefault="005D230F" w:rsidP="00687964">
            <w:pPr>
              <w:ind w:right="283"/>
              <w:rPr>
                <w:sz w:val="22"/>
                <w:szCs w:val="22"/>
              </w:rPr>
            </w:pPr>
          </w:p>
        </w:tc>
      </w:tr>
      <w:tr w:rsidR="005D230F" w14:paraId="5AE45837" w14:textId="77777777" w:rsidTr="00687964">
        <w:trPr>
          <w:trHeight w:val="135"/>
        </w:trPr>
        <w:tc>
          <w:tcPr>
            <w:tcW w:w="3170" w:type="pct"/>
          </w:tcPr>
          <w:p w14:paraId="535000EA" w14:textId="77777777" w:rsidR="005D230F" w:rsidRDefault="005D230F" w:rsidP="00687964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446" w:type="pct"/>
          </w:tcPr>
          <w:p w14:paraId="3F4000CD" w14:textId="77777777" w:rsidR="005D230F" w:rsidRDefault="005D230F" w:rsidP="00687964">
            <w:pPr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4" w:type="pct"/>
          </w:tcPr>
          <w:p w14:paraId="156B929D" w14:textId="77777777" w:rsidR="005D230F" w:rsidRDefault="005D230F" w:rsidP="00687964">
            <w:pPr>
              <w:ind w:right="283"/>
              <w:rPr>
                <w:sz w:val="22"/>
                <w:szCs w:val="22"/>
              </w:rPr>
            </w:pPr>
          </w:p>
        </w:tc>
      </w:tr>
    </w:tbl>
    <w:p w14:paraId="05192541" w14:textId="77777777" w:rsidR="005D230F" w:rsidRDefault="005D230F" w:rsidP="005D230F">
      <w:pPr>
        <w:ind w:right="283"/>
        <w:rPr>
          <w:sz w:val="22"/>
          <w:szCs w:val="22"/>
        </w:rPr>
      </w:pPr>
    </w:p>
    <w:tbl>
      <w:tblPr>
        <w:tblW w:w="5171" w:type="pct"/>
        <w:tblInd w:w="-34" w:type="dxa"/>
        <w:tblLook w:val="00A0" w:firstRow="1" w:lastRow="0" w:firstColumn="1" w:lastColumn="0" w:noHBand="0" w:noVBand="0"/>
      </w:tblPr>
      <w:tblGrid>
        <w:gridCol w:w="6289"/>
        <w:gridCol w:w="2487"/>
        <w:gridCol w:w="1134"/>
      </w:tblGrid>
      <w:tr w:rsidR="005D230F" w14:paraId="5A1852D3" w14:textId="77777777" w:rsidTr="00687964">
        <w:trPr>
          <w:trHeight w:val="70"/>
        </w:trPr>
        <w:tc>
          <w:tcPr>
            <w:tcW w:w="31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B6D7FA" w14:textId="77777777" w:rsidR="005D230F" w:rsidRDefault="005D230F" w:rsidP="00687964">
            <w:pPr>
              <w:ind w:right="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884F7C" w14:textId="77777777" w:rsidR="005D230F" w:rsidRDefault="005D230F" w:rsidP="00687964">
            <w:pPr>
              <w:ind w:right="2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E34B2" w14:textId="77777777" w:rsidR="005D230F" w:rsidRDefault="005D230F" w:rsidP="00687964">
            <w:pPr>
              <w:ind w:right="283"/>
              <w:rPr>
                <w:b/>
                <w:bCs/>
                <w:sz w:val="22"/>
                <w:szCs w:val="22"/>
              </w:rPr>
            </w:pPr>
          </w:p>
        </w:tc>
      </w:tr>
    </w:tbl>
    <w:p w14:paraId="48F78FA0" w14:textId="77777777" w:rsidR="005D230F" w:rsidRPr="00530CDA" w:rsidRDefault="005D230F" w:rsidP="00AE01E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6782E48" w14:textId="77777777" w:rsidR="00A310CD" w:rsidRDefault="00A310CD" w:rsidP="00E35173">
      <w:pPr>
        <w:sectPr w:rsidR="00A310CD" w:rsidSect="005E6A76">
          <w:headerReference w:type="default" r:id="rId7"/>
          <w:pgSz w:w="11907" w:h="16840"/>
          <w:pgMar w:top="1134" w:right="907" w:bottom="851" w:left="1418" w:header="720" w:footer="720" w:gutter="0"/>
          <w:cols w:space="720"/>
          <w:titlePg/>
          <w:docGrid w:linePitch="381"/>
        </w:sectPr>
      </w:pPr>
    </w:p>
    <w:p w14:paraId="7B948407" w14:textId="460082F9" w:rsidR="00A310CD" w:rsidRDefault="007333EB" w:rsidP="00537E50">
      <w:pPr>
        <w:ind w:right="-11"/>
        <w:jc w:val="center"/>
        <w:rPr>
          <w:color w:val="000080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33E4EA0" wp14:editId="6751BE5A">
            <wp:simplePos x="0" y="0"/>
            <wp:positionH relativeFrom="column">
              <wp:posOffset>-3810</wp:posOffset>
            </wp:positionH>
            <wp:positionV relativeFrom="paragraph">
              <wp:posOffset>-8255</wp:posOffset>
            </wp:positionV>
            <wp:extent cx="7247255" cy="1040447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8" t="1920" r="2715" b="1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255" cy="1040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9F4C3" w14:textId="77777777" w:rsidR="00A310CD" w:rsidRDefault="00A310CD" w:rsidP="00537E50">
      <w:pPr>
        <w:ind w:right="-11"/>
        <w:jc w:val="center"/>
        <w:rPr>
          <w:color w:val="000080"/>
          <w:szCs w:val="24"/>
          <w:lang w:val="en-US"/>
        </w:rPr>
      </w:pPr>
    </w:p>
    <w:p w14:paraId="2C4F85D4" w14:textId="7002CAB7" w:rsidR="00A310CD" w:rsidRDefault="007333EB" w:rsidP="00537E50">
      <w:pPr>
        <w:ind w:right="-11"/>
        <w:jc w:val="center"/>
        <w:rPr>
          <w:color w:val="000080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5AFBE2" wp14:editId="492A1F62">
                <wp:simplePos x="0" y="0"/>
                <wp:positionH relativeFrom="column">
                  <wp:posOffset>3910965</wp:posOffset>
                </wp:positionH>
                <wp:positionV relativeFrom="paragraph">
                  <wp:posOffset>41910</wp:posOffset>
                </wp:positionV>
                <wp:extent cx="2857500" cy="98869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4780D" w14:textId="4987F6B4" w:rsidR="00A310CD" w:rsidRDefault="00A310CD" w:rsidP="001F6D61">
                            <w:pPr>
                              <w:jc w:val="left"/>
                            </w:pPr>
                            <w:r>
                              <w:t>Приложение</w:t>
                            </w:r>
                            <w:r w:rsidR="001F6D61">
                              <w:br/>
                            </w:r>
                            <w:r>
                              <w:t xml:space="preserve">к постановлению </w:t>
                            </w:r>
                            <w:r w:rsidR="008B37D8">
                              <w:t>а</w:t>
                            </w:r>
                            <w:r>
                              <w:t>дминистрации Тихвинского района</w:t>
                            </w:r>
                            <w:r w:rsidR="001F6D61">
                              <w:br/>
                            </w:r>
                            <w:r w:rsidRPr="005E6A76">
                              <w:t xml:space="preserve">от </w:t>
                            </w:r>
                            <w:r w:rsidR="00376623">
                              <w:t>1 июля</w:t>
                            </w:r>
                            <w:r w:rsidRPr="005E6A76">
                              <w:t xml:space="preserve"> 20</w:t>
                            </w:r>
                            <w:r w:rsidR="008B37D8" w:rsidRPr="005E6A76">
                              <w:t>21</w:t>
                            </w:r>
                            <w:r w:rsidRPr="005E6A76">
                              <w:t xml:space="preserve"> г. №</w:t>
                            </w:r>
                            <w:r w:rsidR="00376623">
                              <w:t xml:space="preserve"> 01-1256-а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AFBE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07.95pt;margin-top:3.3pt;width:225pt;height:7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4H3tAIAALo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" filled="f" stroked="f">
                <v:textbox>
                  <w:txbxContent>
                    <w:p w14:paraId="3A84780D" w14:textId="4987F6B4" w:rsidR="00A310CD" w:rsidRDefault="00A310CD" w:rsidP="001F6D61">
                      <w:pPr>
                        <w:jc w:val="left"/>
                      </w:pPr>
                      <w:r>
                        <w:t>Приложение</w:t>
                      </w:r>
                      <w:r w:rsidR="001F6D61">
                        <w:br/>
                      </w:r>
                      <w:r>
                        <w:t xml:space="preserve">к постановлению </w:t>
                      </w:r>
                      <w:r w:rsidR="008B37D8">
                        <w:t>а</w:t>
                      </w:r>
                      <w:r>
                        <w:t>дминистрации Тихвинского района</w:t>
                      </w:r>
                      <w:r w:rsidR="001F6D61">
                        <w:br/>
                      </w:r>
                      <w:r w:rsidRPr="005E6A76">
                        <w:t xml:space="preserve">от </w:t>
                      </w:r>
                      <w:r w:rsidR="00376623">
                        <w:t>1 июля</w:t>
                      </w:r>
                      <w:r w:rsidRPr="005E6A76">
                        <w:t xml:space="preserve"> 20</w:t>
                      </w:r>
                      <w:r w:rsidR="008B37D8" w:rsidRPr="005E6A76">
                        <w:t>21</w:t>
                      </w:r>
                      <w:r w:rsidRPr="005E6A76">
                        <w:t xml:space="preserve"> г. №</w:t>
                      </w:r>
                      <w:r w:rsidR="00376623">
                        <w:t xml:space="preserve"> 01-1256-а</w:t>
                      </w:r>
                    </w:p>
                  </w:txbxContent>
                </v:textbox>
              </v:shape>
            </w:pict>
          </mc:Fallback>
        </mc:AlternateContent>
      </w:r>
    </w:p>
    <w:p w14:paraId="01CDD735" w14:textId="1F7DC6D7" w:rsidR="00A310CD" w:rsidRDefault="00D01155" w:rsidP="00537E50">
      <w:pPr>
        <w:ind w:right="-11"/>
        <w:jc w:val="center"/>
        <w:rPr>
          <w:color w:val="000080"/>
          <w:szCs w:val="24"/>
        </w:rPr>
      </w:pPr>
      <w:r>
        <w:rPr>
          <w:noProof/>
          <w:color w:val="000080"/>
          <w:szCs w:val="24"/>
        </w:rPr>
        <w:drawing>
          <wp:inline distT="0" distB="0" distL="0" distR="0" wp14:anchorId="4784D651" wp14:editId="5F4A7D19">
            <wp:extent cx="576000" cy="720000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5C0C7" w14:textId="77777777" w:rsidR="00405534" w:rsidRPr="00405534" w:rsidRDefault="00405534" w:rsidP="00537E50">
      <w:pPr>
        <w:ind w:right="-11"/>
        <w:jc w:val="center"/>
        <w:rPr>
          <w:color w:val="000080"/>
          <w:sz w:val="56"/>
          <w:szCs w:val="52"/>
        </w:rPr>
      </w:pPr>
    </w:p>
    <w:p w14:paraId="4D8178CC" w14:textId="77777777" w:rsidR="00405534" w:rsidRPr="00C90C2A" w:rsidRDefault="00A310CD" w:rsidP="00405534">
      <w:pPr>
        <w:ind w:right="-11"/>
        <w:jc w:val="center"/>
        <w:rPr>
          <w:bCs/>
          <w:iCs/>
          <w:color w:val="000080"/>
          <w:sz w:val="40"/>
          <w:szCs w:val="10"/>
        </w:rPr>
      </w:pPr>
      <w:r w:rsidRPr="00A2781B">
        <w:rPr>
          <w:b/>
          <w:i/>
          <w:color w:val="000080"/>
          <w:sz w:val="92"/>
        </w:rPr>
        <w:t>СВИДЕТЕЛЬСТВО</w:t>
      </w:r>
      <w:r w:rsidR="00537E50">
        <w:rPr>
          <w:b/>
          <w:i/>
          <w:color w:val="000080"/>
          <w:sz w:val="92"/>
        </w:rPr>
        <w:br/>
      </w:r>
    </w:p>
    <w:p w14:paraId="7B04072B" w14:textId="77777777" w:rsidR="00A310CD" w:rsidRPr="00537E50" w:rsidRDefault="00A310CD" w:rsidP="00405534">
      <w:pPr>
        <w:ind w:right="-11"/>
        <w:jc w:val="center"/>
        <w:rPr>
          <w:b/>
          <w:i/>
          <w:color w:val="000080"/>
          <w:sz w:val="92"/>
        </w:rPr>
      </w:pPr>
      <w:r w:rsidRPr="00405534">
        <w:rPr>
          <w:b/>
          <w:i/>
          <w:color w:val="000080"/>
          <w:sz w:val="72"/>
        </w:rPr>
        <w:t>к Почётному знаку</w:t>
      </w:r>
      <w:r w:rsidR="00537E50">
        <w:rPr>
          <w:b/>
          <w:i/>
          <w:color w:val="000080"/>
          <w:sz w:val="64"/>
        </w:rPr>
        <w:br/>
      </w:r>
      <w:r w:rsidRPr="00405534">
        <w:rPr>
          <w:b/>
          <w:i/>
          <w:color w:val="000080"/>
          <w:sz w:val="54"/>
          <w:szCs w:val="54"/>
        </w:rPr>
        <w:t>«За заслуги перед</w:t>
      </w:r>
      <w:r w:rsidR="00405534">
        <w:rPr>
          <w:b/>
          <w:i/>
          <w:color w:val="000080"/>
          <w:sz w:val="54"/>
          <w:szCs w:val="54"/>
        </w:rPr>
        <w:t xml:space="preserve"> </w:t>
      </w:r>
      <w:r w:rsidRPr="00405534">
        <w:rPr>
          <w:b/>
          <w:i/>
          <w:color w:val="000080"/>
          <w:sz w:val="54"/>
          <w:szCs w:val="54"/>
        </w:rPr>
        <w:t>Тихвинским районом»</w:t>
      </w:r>
    </w:p>
    <w:p w14:paraId="6493ED63" w14:textId="77777777" w:rsidR="00405534" w:rsidRPr="00405534" w:rsidRDefault="00405534" w:rsidP="00405534">
      <w:pPr>
        <w:ind w:right="-11"/>
        <w:jc w:val="center"/>
        <w:rPr>
          <w:b/>
          <w:i/>
          <w:color w:val="000080"/>
          <w:sz w:val="96"/>
          <w:szCs w:val="24"/>
        </w:rPr>
      </w:pPr>
    </w:p>
    <w:p w14:paraId="1A06D70B" w14:textId="77777777" w:rsidR="00A310CD" w:rsidRPr="00405534" w:rsidRDefault="00A310CD" w:rsidP="00405534">
      <w:pPr>
        <w:ind w:right="-11"/>
        <w:jc w:val="center"/>
        <w:rPr>
          <w:b/>
          <w:i/>
          <w:color w:val="000080"/>
          <w:sz w:val="72"/>
          <w:szCs w:val="22"/>
        </w:rPr>
      </w:pPr>
      <w:r w:rsidRPr="00405534">
        <w:rPr>
          <w:b/>
          <w:i/>
          <w:color w:val="000080"/>
          <w:sz w:val="72"/>
          <w:szCs w:val="22"/>
        </w:rPr>
        <w:t>Коллектив</w:t>
      </w:r>
    </w:p>
    <w:p w14:paraId="13747FF0" w14:textId="77777777" w:rsidR="00A310CD" w:rsidRDefault="00A310CD" w:rsidP="00405534">
      <w:pPr>
        <w:ind w:right="-11"/>
        <w:jc w:val="center"/>
        <w:rPr>
          <w:b/>
          <w:i/>
          <w:color w:val="000080"/>
          <w:sz w:val="56"/>
        </w:rPr>
      </w:pPr>
      <w:r>
        <w:rPr>
          <w:b/>
          <w:i/>
          <w:color w:val="000080"/>
          <w:sz w:val="56"/>
        </w:rPr>
        <w:t>________________________________</w:t>
      </w:r>
    </w:p>
    <w:p w14:paraId="775CE3D7" w14:textId="77777777" w:rsidR="00A310CD" w:rsidRPr="00A2781B" w:rsidRDefault="00A310CD" w:rsidP="00405534">
      <w:pPr>
        <w:ind w:right="-11"/>
        <w:jc w:val="center"/>
        <w:rPr>
          <w:b/>
          <w:i/>
          <w:color w:val="000080"/>
          <w:sz w:val="56"/>
          <w:vertAlign w:val="superscript"/>
        </w:rPr>
      </w:pPr>
      <w:r w:rsidRPr="00A2781B">
        <w:rPr>
          <w:b/>
          <w:i/>
          <w:color w:val="000080"/>
          <w:sz w:val="56"/>
          <w:vertAlign w:val="superscript"/>
        </w:rPr>
        <w:t>(учреждение, организация, предприятие)</w:t>
      </w:r>
    </w:p>
    <w:p w14:paraId="419D9E26" w14:textId="77777777" w:rsidR="00A310CD" w:rsidRDefault="00A310CD" w:rsidP="00405534">
      <w:pPr>
        <w:ind w:right="-11"/>
        <w:jc w:val="center"/>
        <w:rPr>
          <w:b/>
          <w:i/>
          <w:color w:val="000080"/>
          <w:sz w:val="40"/>
          <w:szCs w:val="40"/>
        </w:rPr>
      </w:pPr>
      <w:r>
        <w:rPr>
          <w:b/>
          <w:i/>
          <w:color w:val="000080"/>
          <w:sz w:val="56"/>
        </w:rPr>
        <w:t>НАГРАЖДЁН</w:t>
      </w:r>
      <w:r w:rsidR="00405534">
        <w:rPr>
          <w:b/>
          <w:i/>
          <w:color w:val="000080"/>
          <w:sz w:val="56"/>
        </w:rPr>
        <w:br/>
      </w:r>
      <w:r w:rsidRPr="00405534">
        <w:rPr>
          <w:b/>
          <w:i/>
          <w:color w:val="000080"/>
          <w:sz w:val="56"/>
          <w:szCs w:val="56"/>
        </w:rPr>
        <w:t>Почётным знаком</w:t>
      </w:r>
      <w:r w:rsidR="00537E50">
        <w:rPr>
          <w:b/>
          <w:i/>
          <w:color w:val="000080"/>
          <w:sz w:val="40"/>
          <w:szCs w:val="40"/>
        </w:rPr>
        <w:br/>
      </w:r>
      <w:r w:rsidRPr="00537E50">
        <w:rPr>
          <w:b/>
          <w:i/>
          <w:color w:val="000080"/>
          <w:sz w:val="54"/>
          <w:szCs w:val="54"/>
        </w:rPr>
        <w:t>«За заслуги перед Тихвинским районом»</w:t>
      </w:r>
    </w:p>
    <w:p w14:paraId="56C8F923" w14:textId="77777777" w:rsidR="00537E50" w:rsidRPr="0085058C" w:rsidRDefault="00537E50" w:rsidP="00405534">
      <w:pPr>
        <w:ind w:right="-11"/>
        <w:jc w:val="center"/>
        <w:rPr>
          <w:bCs/>
          <w:iCs/>
          <w:color w:val="000080"/>
          <w:sz w:val="56"/>
          <w:szCs w:val="56"/>
        </w:rPr>
      </w:pPr>
    </w:p>
    <w:p w14:paraId="770A8BAD" w14:textId="77777777" w:rsidR="00A310CD" w:rsidRDefault="00A310CD" w:rsidP="00537E50">
      <w:pPr>
        <w:ind w:left="1260" w:right="-238"/>
        <w:jc w:val="left"/>
        <w:rPr>
          <w:color w:val="000080"/>
          <w:sz w:val="36"/>
          <w:szCs w:val="40"/>
        </w:rPr>
      </w:pPr>
      <w:r w:rsidRPr="001E2FE3">
        <w:rPr>
          <w:color w:val="000080"/>
          <w:sz w:val="36"/>
          <w:szCs w:val="40"/>
        </w:rPr>
        <w:t>Глава администрации</w:t>
      </w:r>
      <w:r w:rsidR="00537E50">
        <w:rPr>
          <w:color w:val="000080"/>
          <w:sz w:val="36"/>
          <w:szCs w:val="40"/>
        </w:rPr>
        <w:br/>
      </w:r>
      <w:r w:rsidRPr="001E2FE3">
        <w:rPr>
          <w:color w:val="000080"/>
          <w:sz w:val="36"/>
          <w:szCs w:val="40"/>
        </w:rPr>
        <w:t>Тихвинского района ______________________</w:t>
      </w:r>
      <w:r>
        <w:rPr>
          <w:color w:val="000080"/>
          <w:sz w:val="36"/>
          <w:szCs w:val="40"/>
        </w:rPr>
        <w:t>________</w:t>
      </w:r>
      <w:r w:rsidRPr="001E2FE3">
        <w:rPr>
          <w:color w:val="000080"/>
          <w:sz w:val="36"/>
          <w:szCs w:val="40"/>
        </w:rPr>
        <w:t>__</w:t>
      </w:r>
      <w:r w:rsidR="00537E50">
        <w:rPr>
          <w:color w:val="000080"/>
          <w:sz w:val="36"/>
          <w:szCs w:val="40"/>
        </w:rPr>
        <w:br/>
      </w:r>
      <w:r>
        <w:rPr>
          <w:color w:val="000080"/>
          <w:sz w:val="36"/>
          <w:szCs w:val="40"/>
        </w:rPr>
        <w:t>__________________________________________________</w:t>
      </w:r>
    </w:p>
    <w:p w14:paraId="6A9D757D" w14:textId="77777777" w:rsidR="00A310CD" w:rsidRPr="00405534" w:rsidRDefault="00A310CD" w:rsidP="00A310CD">
      <w:pPr>
        <w:ind w:left="1260" w:right="978"/>
        <w:rPr>
          <w:color w:val="000080"/>
          <w:sz w:val="52"/>
          <w:szCs w:val="56"/>
        </w:rPr>
      </w:pPr>
    </w:p>
    <w:p w14:paraId="35B1302D" w14:textId="77777777" w:rsidR="00A310CD" w:rsidRDefault="00A310CD" w:rsidP="00405534">
      <w:pPr>
        <w:ind w:left="1260" w:right="978"/>
        <w:jc w:val="left"/>
        <w:rPr>
          <w:color w:val="000080"/>
          <w:sz w:val="36"/>
          <w:szCs w:val="40"/>
        </w:rPr>
      </w:pPr>
      <w:r>
        <w:rPr>
          <w:color w:val="000080"/>
          <w:sz w:val="36"/>
          <w:szCs w:val="40"/>
        </w:rPr>
        <w:t xml:space="preserve">Постановление </w:t>
      </w:r>
      <w:r w:rsidR="008B37D8">
        <w:rPr>
          <w:color w:val="000080"/>
          <w:sz w:val="36"/>
          <w:szCs w:val="40"/>
        </w:rPr>
        <w:t>а</w:t>
      </w:r>
      <w:r>
        <w:rPr>
          <w:color w:val="000080"/>
          <w:sz w:val="36"/>
          <w:szCs w:val="40"/>
        </w:rPr>
        <w:t>дминистрации</w:t>
      </w:r>
      <w:r w:rsidR="00537E50">
        <w:rPr>
          <w:color w:val="000080"/>
          <w:sz w:val="36"/>
          <w:szCs w:val="40"/>
        </w:rPr>
        <w:br/>
      </w:r>
      <w:r>
        <w:rPr>
          <w:color w:val="000080"/>
          <w:sz w:val="36"/>
          <w:szCs w:val="40"/>
        </w:rPr>
        <w:t>Тихвинского района</w:t>
      </w:r>
    </w:p>
    <w:p w14:paraId="6991FA2C" w14:textId="77777777" w:rsidR="00A310CD" w:rsidRDefault="00A310CD" w:rsidP="00405534">
      <w:pPr>
        <w:ind w:left="1260" w:right="978"/>
        <w:jc w:val="left"/>
        <w:rPr>
          <w:color w:val="000080"/>
          <w:sz w:val="36"/>
          <w:szCs w:val="40"/>
        </w:rPr>
      </w:pPr>
      <w:r>
        <w:rPr>
          <w:color w:val="000080"/>
          <w:sz w:val="36"/>
          <w:szCs w:val="40"/>
        </w:rPr>
        <w:t>от «_____» _____________20___ г.</w:t>
      </w:r>
      <w:r w:rsidR="00405534">
        <w:rPr>
          <w:color w:val="000080"/>
          <w:sz w:val="36"/>
          <w:szCs w:val="40"/>
        </w:rPr>
        <w:tab/>
      </w:r>
      <w:r w:rsidR="00405534">
        <w:rPr>
          <w:color w:val="000080"/>
          <w:sz w:val="36"/>
          <w:szCs w:val="40"/>
        </w:rPr>
        <w:tab/>
      </w:r>
      <w:r>
        <w:rPr>
          <w:color w:val="000080"/>
          <w:sz w:val="36"/>
          <w:szCs w:val="40"/>
        </w:rPr>
        <w:t>№</w:t>
      </w:r>
      <w:r w:rsidR="00405534">
        <w:rPr>
          <w:color w:val="000080"/>
          <w:sz w:val="36"/>
          <w:szCs w:val="40"/>
        </w:rPr>
        <w:t> </w:t>
      </w:r>
      <w:r>
        <w:rPr>
          <w:color w:val="000080"/>
          <w:sz w:val="36"/>
          <w:szCs w:val="40"/>
        </w:rPr>
        <w:t>_________</w:t>
      </w:r>
    </w:p>
    <w:p w14:paraId="2037634C" w14:textId="77777777" w:rsidR="00A310CD" w:rsidRPr="00096E5B" w:rsidRDefault="00A310CD" w:rsidP="00405534">
      <w:pPr>
        <w:ind w:left="1260" w:right="978"/>
        <w:jc w:val="left"/>
        <w:rPr>
          <w:color w:val="000080"/>
          <w:sz w:val="44"/>
          <w:szCs w:val="200"/>
        </w:rPr>
      </w:pPr>
    </w:p>
    <w:p w14:paraId="07E91103" w14:textId="77777777" w:rsidR="00A310CD" w:rsidRPr="001E2FE3" w:rsidRDefault="00A310CD" w:rsidP="00405534">
      <w:pPr>
        <w:ind w:left="1260" w:right="978"/>
        <w:jc w:val="left"/>
        <w:rPr>
          <w:color w:val="000080"/>
          <w:sz w:val="36"/>
          <w:szCs w:val="40"/>
        </w:rPr>
      </w:pPr>
      <w:r>
        <w:rPr>
          <w:color w:val="000080"/>
          <w:sz w:val="36"/>
          <w:szCs w:val="40"/>
        </w:rPr>
        <w:t>рег.</w:t>
      </w:r>
      <w:r w:rsidR="00405534">
        <w:rPr>
          <w:color w:val="000080"/>
          <w:sz w:val="36"/>
          <w:szCs w:val="40"/>
        </w:rPr>
        <w:t> </w:t>
      </w:r>
      <w:r>
        <w:rPr>
          <w:color w:val="000080"/>
          <w:sz w:val="36"/>
          <w:szCs w:val="40"/>
        </w:rPr>
        <w:t>№ _____</w:t>
      </w:r>
      <w:r w:rsidR="00405534">
        <w:rPr>
          <w:color w:val="000080"/>
          <w:sz w:val="36"/>
          <w:szCs w:val="40"/>
        </w:rPr>
        <w:t>__</w:t>
      </w:r>
      <w:r>
        <w:rPr>
          <w:color w:val="000080"/>
          <w:sz w:val="36"/>
          <w:szCs w:val="40"/>
        </w:rPr>
        <w:t>__</w:t>
      </w:r>
    </w:p>
    <w:sectPr w:rsidR="00A310CD" w:rsidRPr="001E2FE3" w:rsidSect="00A97394">
      <w:pgSz w:w="11907" w:h="16840"/>
      <w:pgMar w:top="284" w:right="289" w:bottom="346" w:left="289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2EC33" w14:textId="77777777" w:rsidR="0013282B" w:rsidRDefault="0013282B" w:rsidP="005D230F">
      <w:r>
        <w:separator/>
      </w:r>
    </w:p>
  </w:endnote>
  <w:endnote w:type="continuationSeparator" w:id="0">
    <w:p w14:paraId="7BAF0956" w14:textId="77777777" w:rsidR="0013282B" w:rsidRDefault="0013282B" w:rsidP="005D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20FA6" w14:textId="77777777" w:rsidR="0013282B" w:rsidRDefault="0013282B" w:rsidP="005D230F">
      <w:r>
        <w:separator/>
      </w:r>
    </w:p>
  </w:footnote>
  <w:footnote w:type="continuationSeparator" w:id="0">
    <w:p w14:paraId="0EB25BF0" w14:textId="77777777" w:rsidR="0013282B" w:rsidRDefault="0013282B" w:rsidP="005D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756521"/>
      <w:docPartObj>
        <w:docPartGallery w:val="Page Numbers (Top of Page)"/>
        <w:docPartUnique/>
      </w:docPartObj>
    </w:sdtPr>
    <w:sdtEndPr/>
    <w:sdtContent>
      <w:p w14:paraId="585EF740" w14:textId="6D4F541B" w:rsidR="00A97394" w:rsidRDefault="00A973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752">
          <w:rPr>
            <w:noProof/>
          </w:rPr>
          <w:t>3</w:t>
        </w:r>
        <w:r>
          <w:fldChar w:fldCharType="end"/>
        </w:r>
      </w:p>
    </w:sdtContent>
  </w:sdt>
  <w:p w14:paraId="7D93369E" w14:textId="77777777" w:rsidR="00A97394" w:rsidRDefault="00A973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89C"/>
    <w:multiLevelType w:val="multilevel"/>
    <w:tmpl w:val="AF5E3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134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F1"/>
    <w:rsid w:val="0004002F"/>
    <w:rsid w:val="000677ED"/>
    <w:rsid w:val="0008176E"/>
    <w:rsid w:val="00096E5B"/>
    <w:rsid w:val="0013282B"/>
    <w:rsid w:val="001B4C12"/>
    <w:rsid w:val="001F6D61"/>
    <w:rsid w:val="00271D19"/>
    <w:rsid w:val="002D52BE"/>
    <w:rsid w:val="002E4752"/>
    <w:rsid w:val="00376623"/>
    <w:rsid w:val="00405534"/>
    <w:rsid w:val="00487208"/>
    <w:rsid w:val="00501E64"/>
    <w:rsid w:val="00537E50"/>
    <w:rsid w:val="00584932"/>
    <w:rsid w:val="005D230F"/>
    <w:rsid w:val="005E1E76"/>
    <w:rsid w:val="005E6A76"/>
    <w:rsid w:val="006A0D67"/>
    <w:rsid w:val="006C2C9C"/>
    <w:rsid w:val="00700BF1"/>
    <w:rsid w:val="007333EB"/>
    <w:rsid w:val="007478E2"/>
    <w:rsid w:val="0085058C"/>
    <w:rsid w:val="008B37D8"/>
    <w:rsid w:val="008C0974"/>
    <w:rsid w:val="00A310CD"/>
    <w:rsid w:val="00A97394"/>
    <w:rsid w:val="00AE01E4"/>
    <w:rsid w:val="00C90C2A"/>
    <w:rsid w:val="00D01155"/>
    <w:rsid w:val="00D3754E"/>
    <w:rsid w:val="00D84D2E"/>
    <w:rsid w:val="00DD7EDE"/>
    <w:rsid w:val="00E05316"/>
    <w:rsid w:val="00E268EB"/>
    <w:rsid w:val="00E35173"/>
    <w:rsid w:val="00EC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C3260"/>
  <w15:chartTrackingRefBased/>
  <w15:docId w15:val="{4FBD7ECE-3AE1-4793-AAF4-68F3E20E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table" w:styleId="a6">
    <w:name w:val="Table Grid"/>
    <w:basedOn w:val="a2"/>
    <w:rsid w:val="00271D1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rsid w:val="00271D19"/>
    <w:pPr>
      <w:ind w:firstLine="225"/>
    </w:pPr>
    <w:rPr>
      <w:color w:val="000000"/>
      <w:sz w:val="24"/>
    </w:rPr>
  </w:style>
  <w:style w:type="paragraph" w:customStyle="1" w:styleId="a7">
    <w:basedOn w:val="a0"/>
    <w:autoRedefine/>
    <w:rsid w:val="00E35173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customStyle="1" w:styleId="ConsPlusNormal">
    <w:name w:val="ConsPlusNormal"/>
    <w:rsid w:val="00D375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0"/>
    <w:link w:val="a9"/>
    <w:uiPriority w:val="99"/>
    <w:rsid w:val="005D23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5D230F"/>
    <w:rPr>
      <w:sz w:val="28"/>
    </w:rPr>
  </w:style>
  <w:style w:type="paragraph" w:styleId="aa">
    <w:name w:val="footer"/>
    <w:basedOn w:val="a0"/>
    <w:link w:val="ab"/>
    <w:rsid w:val="005D23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5D230F"/>
    <w:rPr>
      <w:sz w:val="28"/>
    </w:rPr>
  </w:style>
  <w:style w:type="paragraph" w:styleId="ac">
    <w:name w:val="Balloon Text"/>
    <w:basedOn w:val="a0"/>
    <w:link w:val="ad"/>
    <w:rsid w:val="00A973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rsid w:val="00A97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8;&#1088;&#1080;&#1085;&#1072;\&#1041;&#1083;&#1072;&#1085;&#1082;%20&#1087;&#1086;&#1089;&#1090;.&#1043;&#1040;%20&#1089;%20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пост.ГА с 2006.dot</Template>
  <TotalTime>24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kom-31-1</dc:creator>
  <cp:keywords/>
  <cp:lastModifiedBy>Баранова Ксения Дмитриевна</cp:lastModifiedBy>
  <cp:revision>5</cp:revision>
  <cp:lastPrinted>2021-07-05T05:54:00Z</cp:lastPrinted>
  <dcterms:created xsi:type="dcterms:W3CDTF">2021-07-02T06:14:00Z</dcterms:created>
  <dcterms:modified xsi:type="dcterms:W3CDTF">2021-07-05T06:38:00Z</dcterms:modified>
</cp:coreProperties>
</file>