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25" w:rsidRPr="00281094" w:rsidRDefault="00E37BF5" w:rsidP="00B24E25">
      <w:pPr>
        <w:jc w:val="center"/>
        <w:outlineLvl w:val="0"/>
        <w:rPr>
          <w:b/>
        </w:rPr>
      </w:pPr>
      <w:r>
        <w:rPr>
          <w:b/>
        </w:rPr>
        <w:t>С</w:t>
      </w:r>
      <w:r w:rsidR="00214D28">
        <w:rPr>
          <w:b/>
        </w:rPr>
        <w:t>ОВЕТ ДЕПУТАТОВ</w:t>
      </w:r>
    </w:p>
    <w:p w:rsidR="00B24E25" w:rsidRPr="00281094" w:rsidRDefault="00B24E25" w:rsidP="00B24E25">
      <w:pPr>
        <w:jc w:val="center"/>
        <w:rPr>
          <w:b/>
        </w:rPr>
      </w:pPr>
      <w:r w:rsidRPr="00281094">
        <w:rPr>
          <w:b/>
        </w:rPr>
        <w:t>МУНИЦИПАЛЬНОГО ОБРАЗОВАНИЯ</w:t>
      </w:r>
    </w:p>
    <w:p w:rsidR="00B24E25" w:rsidRPr="00281094" w:rsidRDefault="0040527A" w:rsidP="0040527A">
      <w:pPr>
        <w:rPr>
          <w:b/>
        </w:rPr>
      </w:pPr>
      <w:r>
        <w:rPr>
          <w:b/>
        </w:rPr>
        <w:t xml:space="preserve">                                         </w:t>
      </w:r>
      <w:r w:rsidR="00714328">
        <w:rPr>
          <w:b/>
        </w:rPr>
        <w:t>КОСЬКОВ</w:t>
      </w:r>
      <w:r>
        <w:rPr>
          <w:b/>
        </w:rPr>
        <w:t xml:space="preserve">СКОЕ </w:t>
      </w:r>
      <w:r w:rsidR="00B24E25" w:rsidRPr="00281094">
        <w:rPr>
          <w:b/>
        </w:rPr>
        <w:t>СЕЛЬСКОЕ ПОСЕЛЕНИЕ</w:t>
      </w:r>
    </w:p>
    <w:p w:rsidR="00B24E25" w:rsidRPr="00281094" w:rsidRDefault="00B24E25" w:rsidP="00B24E25">
      <w:pPr>
        <w:jc w:val="center"/>
        <w:outlineLvl w:val="0"/>
        <w:rPr>
          <w:b/>
        </w:rPr>
      </w:pPr>
      <w:r w:rsidRPr="00281094">
        <w:rPr>
          <w:b/>
        </w:rPr>
        <w:t>ТИХВИНСКОГО МУНИЦИПАЛЬНОГО РАЙОНА</w:t>
      </w:r>
    </w:p>
    <w:p w:rsidR="00B24E25" w:rsidRPr="00281094" w:rsidRDefault="00B24E25" w:rsidP="00B24E25">
      <w:pPr>
        <w:jc w:val="center"/>
        <w:outlineLvl w:val="0"/>
        <w:rPr>
          <w:b/>
        </w:rPr>
      </w:pPr>
      <w:r w:rsidRPr="00281094">
        <w:rPr>
          <w:b/>
        </w:rPr>
        <w:t>ЛЕНИНГРАДСКОЙ ОБЛАСТИ</w:t>
      </w:r>
    </w:p>
    <w:p w:rsidR="00B24E25" w:rsidRPr="00281094" w:rsidRDefault="00B24E25" w:rsidP="00B24E25">
      <w:pPr>
        <w:jc w:val="center"/>
        <w:outlineLvl w:val="0"/>
        <w:rPr>
          <w:b/>
        </w:rPr>
      </w:pPr>
      <w:r w:rsidRPr="00281094">
        <w:rPr>
          <w:b/>
        </w:rPr>
        <w:t>(</w:t>
      </w:r>
      <w:r w:rsidR="0040527A">
        <w:rPr>
          <w:b/>
        </w:rPr>
        <w:t xml:space="preserve">СОВЕТ ДЕПУТАТОВ </w:t>
      </w:r>
      <w:r w:rsidR="00714328">
        <w:rPr>
          <w:b/>
        </w:rPr>
        <w:t>КОСЬКОВ</w:t>
      </w:r>
      <w:r w:rsidR="0040527A">
        <w:rPr>
          <w:b/>
        </w:rPr>
        <w:t>СКОГО</w:t>
      </w:r>
      <w:r w:rsidRPr="00281094">
        <w:rPr>
          <w:b/>
        </w:rPr>
        <w:t xml:space="preserve"> СЕЛЬСКОГО ПОСЕЛЕНИЯ)</w:t>
      </w:r>
    </w:p>
    <w:p w:rsidR="00B24E25" w:rsidRDefault="00B24E25" w:rsidP="00B24E25">
      <w:pPr>
        <w:rPr>
          <w:b/>
        </w:rPr>
      </w:pPr>
    </w:p>
    <w:p w:rsidR="00B24E25" w:rsidRPr="00281094" w:rsidRDefault="00B24E25" w:rsidP="00B24E25">
      <w:pPr>
        <w:rPr>
          <w:b/>
        </w:rPr>
      </w:pPr>
    </w:p>
    <w:p w:rsidR="00B24E25" w:rsidRPr="00281094" w:rsidRDefault="00214D28" w:rsidP="00B24E25">
      <w:pPr>
        <w:jc w:val="center"/>
        <w:outlineLvl w:val="0"/>
        <w:rPr>
          <w:b/>
        </w:rPr>
      </w:pPr>
      <w:r>
        <w:rPr>
          <w:b/>
        </w:rPr>
        <w:t>РЕШЕНИЕ</w:t>
      </w:r>
      <w:r w:rsidR="00712747">
        <w:rPr>
          <w:b/>
        </w:rPr>
        <w:t xml:space="preserve">                     </w:t>
      </w:r>
    </w:p>
    <w:p w:rsidR="00B24E25" w:rsidRPr="00281094" w:rsidRDefault="00B24E25" w:rsidP="00B24E25">
      <w:pPr>
        <w:tabs>
          <w:tab w:val="left" w:pos="567"/>
          <w:tab w:val="left" w:pos="3686"/>
        </w:tabs>
      </w:pPr>
    </w:p>
    <w:p w:rsidR="00B24E25" w:rsidRPr="00281094" w:rsidRDefault="00B24E25" w:rsidP="00B24E25">
      <w:pPr>
        <w:rPr>
          <w:color w:val="000000"/>
        </w:rPr>
      </w:pPr>
    </w:p>
    <w:p w:rsidR="00B24E25" w:rsidRDefault="00D26AA4" w:rsidP="0010334E">
      <w:pPr>
        <w:shd w:val="clear" w:color="auto" w:fill="FFFFFF"/>
        <w:rPr>
          <w:color w:val="000000"/>
        </w:rPr>
      </w:pPr>
      <w:r>
        <w:rPr>
          <w:color w:val="000000"/>
        </w:rPr>
        <w:t xml:space="preserve">  </w:t>
      </w:r>
      <w:r w:rsidR="00C8318D">
        <w:rPr>
          <w:color w:val="000000"/>
        </w:rPr>
        <w:t xml:space="preserve">от  </w:t>
      </w:r>
      <w:r w:rsidR="00714328">
        <w:rPr>
          <w:color w:val="000000"/>
        </w:rPr>
        <w:t>19</w:t>
      </w:r>
      <w:r w:rsidR="00C8318D">
        <w:rPr>
          <w:color w:val="000000"/>
        </w:rPr>
        <w:t xml:space="preserve"> </w:t>
      </w:r>
      <w:r w:rsidR="002011ED">
        <w:rPr>
          <w:color w:val="000000"/>
        </w:rPr>
        <w:t>декабря</w:t>
      </w:r>
      <w:r w:rsidR="00C8318D">
        <w:rPr>
          <w:color w:val="000000"/>
        </w:rPr>
        <w:t xml:space="preserve"> </w:t>
      </w:r>
      <w:r w:rsidR="00712747">
        <w:rPr>
          <w:color w:val="000000"/>
        </w:rPr>
        <w:t xml:space="preserve"> </w:t>
      </w:r>
      <w:r w:rsidR="00B24E25" w:rsidRPr="00281094">
        <w:rPr>
          <w:color w:val="000000"/>
        </w:rPr>
        <w:t>201</w:t>
      </w:r>
      <w:r w:rsidR="00B24E25">
        <w:rPr>
          <w:color w:val="000000"/>
        </w:rPr>
        <w:t>9</w:t>
      </w:r>
      <w:r w:rsidR="00B24E25" w:rsidRPr="00281094">
        <w:rPr>
          <w:color w:val="000000"/>
        </w:rPr>
        <w:t xml:space="preserve"> </w:t>
      </w:r>
      <w:r w:rsidR="000731BB">
        <w:rPr>
          <w:color w:val="000000"/>
        </w:rPr>
        <w:t>г</w:t>
      </w:r>
      <w:r w:rsidR="009968B3">
        <w:rPr>
          <w:color w:val="000000"/>
        </w:rPr>
        <w:t>ода</w:t>
      </w:r>
      <w:r w:rsidR="006E22DB">
        <w:rPr>
          <w:color w:val="000000"/>
        </w:rPr>
        <w:tab/>
      </w:r>
      <w:r w:rsidR="0040527A">
        <w:rPr>
          <w:color w:val="000000"/>
        </w:rPr>
        <w:tab/>
        <w:t xml:space="preserve">             </w:t>
      </w:r>
      <w:r w:rsidR="006E22DB">
        <w:rPr>
          <w:color w:val="000000"/>
        </w:rPr>
        <w:t xml:space="preserve"> </w:t>
      </w:r>
      <w:r w:rsidR="00B24E25" w:rsidRPr="00281094">
        <w:rPr>
          <w:color w:val="000000"/>
        </w:rPr>
        <w:t>№</w:t>
      </w:r>
      <w:r w:rsidR="0040527A">
        <w:rPr>
          <w:color w:val="000000"/>
        </w:rPr>
        <w:t xml:space="preserve"> 0</w:t>
      </w:r>
      <w:r w:rsidR="00714328">
        <w:rPr>
          <w:color w:val="000000"/>
        </w:rPr>
        <w:t>6</w:t>
      </w:r>
      <w:r>
        <w:rPr>
          <w:color w:val="000000"/>
        </w:rPr>
        <w:t xml:space="preserve"> </w:t>
      </w:r>
      <w:r w:rsidR="0040527A">
        <w:rPr>
          <w:color w:val="000000"/>
        </w:rPr>
        <w:t>-</w:t>
      </w:r>
      <w:r w:rsidR="009C7FC4">
        <w:rPr>
          <w:color w:val="000000"/>
        </w:rPr>
        <w:t>25</w:t>
      </w:r>
      <w:bookmarkStart w:id="0" w:name="_GoBack"/>
      <w:bookmarkEnd w:id="0"/>
      <w:r w:rsidR="00F76C8E">
        <w:rPr>
          <w:color w:val="000000"/>
        </w:rPr>
        <w:t xml:space="preserve">   </w:t>
      </w:r>
    </w:p>
    <w:p w:rsidR="00F67739" w:rsidRDefault="00F67739" w:rsidP="00F67739">
      <w:pPr>
        <w:pStyle w:val="ConsPlusTitle"/>
        <w:rPr>
          <w:rFonts w:ascii="Times New Roman" w:hAnsi="Times New Roman" w:cs="Times New Roman"/>
          <w:b w:val="0"/>
          <w:sz w:val="24"/>
          <w:szCs w:val="24"/>
        </w:rPr>
      </w:pPr>
    </w:p>
    <w:p w:rsidR="000147F8" w:rsidRPr="000147F8" w:rsidRDefault="000147F8" w:rsidP="000147F8">
      <w:pPr>
        <w:pStyle w:val="ConsPlusTitle"/>
        <w:rPr>
          <w:rFonts w:ascii="Times New Roman" w:hAnsi="Times New Roman" w:cs="Times New Roman"/>
          <w:b w:val="0"/>
          <w:sz w:val="24"/>
          <w:szCs w:val="24"/>
        </w:rPr>
      </w:pPr>
      <w:r w:rsidRPr="000147F8">
        <w:rPr>
          <w:rFonts w:ascii="Times New Roman" w:hAnsi="Times New Roman" w:cs="Times New Roman"/>
          <w:b w:val="0"/>
          <w:color w:val="000000"/>
          <w:sz w:val="24"/>
          <w:szCs w:val="24"/>
        </w:rPr>
        <w:t xml:space="preserve">О внесении изменений в </w:t>
      </w:r>
      <w:r w:rsidRPr="000147F8">
        <w:rPr>
          <w:rFonts w:ascii="Times New Roman" w:hAnsi="Times New Roman" w:cs="Times New Roman"/>
          <w:b w:val="0"/>
          <w:sz w:val="24"/>
          <w:szCs w:val="24"/>
        </w:rPr>
        <w:t xml:space="preserve">Приложение </w:t>
      </w:r>
    </w:p>
    <w:p w:rsidR="000147F8" w:rsidRDefault="000147F8" w:rsidP="000147F8">
      <w:pPr>
        <w:pStyle w:val="ConsPlusTitle"/>
        <w:rPr>
          <w:rFonts w:ascii="Times New Roman" w:hAnsi="Times New Roman" w:cs="Times New Roman"/>
          <w:b w:val="0"/>
          <w:color w:val="000000"/>
          <w:sz w:val="24"/>
          <w:szCs w:val="24"/>
        </w:rPr>
      </w:pPr>
      <w:r w:rsidRPr="000147F8">
        <w:rPr>
          <w:rFonts w:ascii="Times New Roman" w:hAnsi="Times New Roman" w:cs="Times New Roman"/>
          <w:b w:val="0"/>
          <w:color w:val="000000"/>
          <w:sz w:val="24"/>
          <w:szCs w:val="24"/>
        </w:rPr>
        <w:t xml:space="preserve">решения совета депутатов </w:t>
      </w:r>
    </w:p>
    <w:p w:rsidR="000147F8" w:rsidRPr="000147F8" w:rsidRDefault="00714328" w:rsidP="000147F8">
      <w:pPr>
        <w:pStyle w:val="ConsPlusTitle"/>
        <w:rPr>
          <w:rFonts w:ascii="Times New Roman" w:hAnsi="Times New Roman" w:cs="Times New Roman"/>
          <w:b w:val="0"/>
          <w:color w:val="000000"/>
          <w:sz w:val="24"/>
          <w:szCs w:val="24"/>
        </w:rPr>
      </w:pPr>
      <w:r>
        <w:rPr>
          <w:rFonts w:ascii="Times New Roman" w:hAnsi="Times New Roman" w:cs="Times New Roman"/>
          <w:b w:val="0"/>
          <w:color w:val="000000"/>
          <w:sz w:val="24"/>
          <w:szCs w:val="24"/>
        </w:rPr>
        <w:t>Коськов</w:t>
      </w:r>
      <w:r w:rsidR="000147F8" w:rsidRPr="000147F8">
        <w:rPr>
          <w:rFonts w:ascii="Times New Roman" w:hAnsi="Times New Roman" w:cs="Times New Roman"/>
          <w:b w:val="0"/>
          <w:color w:val="000000"/>
          <w:sz w:val="24"/>
          <w:szCs w:val="24"/>
        </w:rPr>
        <w:t xml:space="preserve">ского сельского поселения </w:t>
      </w:r>
    </w:p>
    <w:p w:rsidR="000147F8" w:rsidRPr="000147F8" w:rsidRDefault="00714328" w:rsidP="000147F8">
      <w:pPr>
        <w:pStyle w:val="ConsPlusTitle"/>
        <w:rPr>
          <w:rFonts w:ascii="Times New Roman" w:hAnsi="Times New Roman" w:cs="Times New Roman"/>
          <w:b w:val="0"/>
          <w:color w:val="000000"/>
          <w:sz w:val="24"/>
          <w:szCs w:val="24"/>
        </w:rPr>
      </w:pPr>
      <w:r>
        <w:rPr>
          <w:rFonts w:ascii="Times New Roman" w:hAnsi="Times New Roman" w:cs="Times New Roman"/>
          <w:b w:val="0"/>
          <w:sz w:val="24"/>
          <w:szCs w:val="24"/>
        </w:rPr>
        <w:t>от  13 ноября 2015 года  №</w:t>
      </w:r>
      <w:r w:rsidR="009D640C">
        <w:rPr>
          <w:rFonts w:ascii="Times New Roman" w:hAnsi="Times New Roman" w:cs="Times New Roman"/>
          <w:b w:val="0"/>
          <w:sz w:val="24"/>
          <w:szCs w:val="24"/>
        </w:rPr>
        <w:t xml:space="preserve"> </w:t>
      </w:r>
      <w:r>
        <w:rPr>
          <w:rFonts w:ascii="Times New Roman" w:hAnsi="Times New Roman" w:cs="Times New Roman"/>
          <w:b w:val="0"/>
          <w:sz w:val="24"/>
          <w:szCs w:val="24"/>
        </w:rPr>
        <w:t>06</w:t>
      </w:r>
      <w:r w:rsidR="009D640C">
        <w:rPr>
          <w:rFonts w:ascii="Times New Roman" w:hAnsi="Times New Roman" w:cs="Times New Roman"/>
          <w:b w:val="0"/>
          <w:sz w:val="24"/>
          <w:szCs w:val="24"/>
        </w:rPr>
        <w:t>-</w:t>
      </w:r>
      <w:r>
        <w:rPr>
          <w:rFonts w:ascii="Times New Roman" w:hAnsi="Times New Roman" w:cs="Times New Roman"/>
          <w:b w:val="0"/>
          <w:sz w:val="24"/>
          <w:szCs w:val="24"/>
        </w:rPr>
        <w:t>5</w:t>
      </w:r>
      <w:r w:rsidR="000147F8" w:rsidRPr="000147F8">
        <w:rPr>
          <w:rFonts w:ascii="Times New Roman" w:hAnsi="Times New Roman" w:cs="Times New Roman"/>
          <w:b w:val="0"/>
          <w:sz w:val="24"/>
          <w:szCs w:val="24"/>
        </w:rPr>
        <w:t>4</w:t>
      </w:r>
      <w:r w:rsidR="000147F8" w:rsidRPr="000147F8">
        <w:rPr>
          <w:rFonts w:ascii="Times New Roman" w:hAnsi="Times New Roman" w:cs="Times New Roman"/>
          <w:b w:val="0"/>
          <w:color w:val="000000"/>
          <w:sz w:val="24"/>
          <w:szCs w:val="24"/>
        </w:rPr>
        <w:t xml:space="preserve"> </w:t>
      </w:r>
    </w:p>
    <w:p w:rsidR="000147F8" w:rsidRPr="000147F8" w:rsidRDefault="000147F8" w:rsidP="000147F8">
      <w:pPr>
        <w:pStyle w:val="ConsPlusTitle"/>
        <w:rPr>
          <w:rFonts w:ascii="Times New Roman" w:hAnsi="Times New Roman" w:cs="Times New Roman"/>
          <w:b w:val="0"/>
          <w:sz w:val="24"/>
          <w:szCs w:val="24"/>
        </w:rPr>
      </w:pPr>
      <w:r w:rsidRPr="000147F8">
        <w:rPr>
          <w:rFonts w:ascii="Times New Roman" w:hAnsi="Times New Roman" w:cs="Times New Roman"/>
          <w:b w:val="0"/>
          <w:color w:val="000000"/>
          <w:sz w:val="24"/>
          <w:szCs w:val="24"/>
        </w:rPr>
        <w:t>«</w:t>
      </w:r>
      <w:r w:rsidRPr="000147F8">
        <w:rPr>
          <w:rFonts w:ascii="Times New Roman" w:hAnsi="Times New Roman" w:cs="Times New Roman"/>
          <w:b w:val="0"/>
          <w:sz w:val="24"/>
          <w:szCs w:val="24"/>
        </w:rPr>
        <w:t xml:space="preserve">Об установлении на территории </w:t>
      </w:r>
    </w:p>
    <w:p w:rsidR="000147F8" w:rsidRPr="000147F8" w:rsidRDefault="000147F8" w:rsidP="000147F8">
      <w:pPr>
        <w:pStyle w:val="ConsPlusTitle"/>
        <w:rPr>
          <w:rFonts w:ascii="Times New Roman" w:hAnsi="Times New Roman" w:cs="Times New Roman"/>
          <w:b w:val="0"/>
          <w:sz w:val="24"/>
          <w:szCs w:val="24"/>
        </w:rPr>
      </w:pPr>
      <w:r w:rsidRPr="000147F8">
        <w:rPr>
          <w:rFonts w:ascii="Times New Roman" w:hAnsi="Times New Roman" w:cs="Times New Roman"/>
          <w:b w:val="0"/>
          <w:sz w:val="24"/>
          <w:szCs w:val="24"/>
        </w:rPr>
        <w:t xml:space="preserve">муниципального образования </w:t>
      </w:r>
    </w:p>
    <w:p w:rsidR="000147F8" w:rsidRPr="000147F8" w:rsidRDefault="00714328" w:rsidP="000147F8">
      <w:pPr>
        <w:pStyle w:val="ConsPlusTitle"/>
        <w:rPr>
          <w:rFonts w:ascii="Times New Roman" w:hAnsi="Times New Roman" w:cs="Times New Roman"/>
          <w:b w:val="0"/>
          <w:sz w:val="24"/>
          <w:szCs w:val="24"/>
        </w:rPr>
      </w:pPr>
      <w:r>
        <w:rPr>
          <w:rFonts w:ascii="Times New Roman" w:hAnsi="Times New Roman" w:cs="Times New Roman"/>
          <w:b w:val="0"/>
          <w:sz w:val="24"/>
          <w:szCs w:val="24"/>
        </w:rPr>
        <w:t>Коськов</w:t>
      </w:r>
      <w:r w:rsidR="000147F8" w:rsidRPr="000147F8">
        <w:rPr>
          <w:rFonts w:ascii="Times New Roman" w:hAnsi="Times New Roman" w:cs="Times New Roman"/>
          <w:b w:val="0"/>
          <w:sz w:val="24"/>
          <w:szCs w:val="24"/>
        </w:rPr>
        <w:t xml:space="preserve">ское сельское поселение </w:t>
      </w:r>
    </w:p>
    <w:p w:rsidR="000147F8" w:rsidRPr="000147F8" w:rsidRDefault="000147F8" w:rsidP="000147F8">
      <w:pPr>
        <w:pStyle w:val="ConsPlusTitle"/>
        <w:rPr>
          <w:rFonts w:ascii="Times New Roman" w:hAnsi="Times New Roman" w:cs="Times New Roman"/>
          <w:b w:val="0"/>
          <w:sz w:val="24"/>
          <w:szCs w:val="24"/>
        </w:rPr>
      </w:pPr>
      <w:r w:rsidRPr="000147F8">
        <w:rPr>
          <w:rFonts w:ascii="Times New Roman" w:hAnsi="Times New Roman" w:cs="Times New Roman"/>
          <w:b w:val="0"/>
          <w:sz w:val="24"/>
          <w:szCs w:val="24"/>
        </w:rPr>
        <w:t xml:space="preserve">Тихвинского муниципального района </w:t>
      </w:r>
    </w:p>
    <w:p w:rsidR="000147F8" w:rsidRPr="000147F8" w:rsidRDefault="000147F8" w:rsidP="000147F8">
      <w:pPr>
        <w:pStyle w:val="ConsPlusTitle"/>
        <w:rPr>
          <w:rFonts w:ascii="Times New Roman" w:hAnsi="Times New Roman" w:cs="Times New Roman"/>
          <w:b w:val="0"/>
          <w:sz w:val="24"/>
          <w:szCs w:val="24"/>
        </w:rPr>
      </w:pPr>
      <w:r w:rsidRPr="000147F8">
        <w:rPr>
          <w:rFonts w:ascii="Times New Roman" w:hAnsi="Times New Roman" w:cs="Times New Roman"/>
          <w:b w:val="0"/>
          <w:sz w:val="24"/>
          <w:szCs w:val="24"/>
        </w:rPr>
        <w:t xml:space="preserve">Ленинградской области налога </w:t>
      </w:r>
    </w:p>
    <w:p w:rsidR="00F67739" w:rsidRPr="000147F8" w:rsidRDefault="000147F8" w:rsidP="000147F8">
      <w:pPr>
        <w:pStyle w:val="ConsPlusTitle"/>
        <w:rPr>
          <w:rFonts w:ascii="Times New Roman" w:hAnsi="Times New Roman" w:cs="Times New Roman"/>
          <w:b w:val="0"/>
          <w:sz w:val="24"/>
          <w:szCs w:val="24"/>
        </w:rPr>
      </w:pPr>
      <w:r w:rsidRPr="000147F8">
        <w:rPr>
          <w:rFonts w:ascii="Times New Roman" w:hAnsi="Times New Roman" w:cs="Times New Roman"/>
          <w:b w:val="0"/>
          <w:sz w:val="24"/>
          <w:szCs w:val="24"/>
        </w:rPr>
        <w:t>на имущество физических лиц</w:t>
      </w:r>
      <w:r w:rsidRPr="000147F8">
        <w:rPr>
          <w:rFonts w:ascii="Times New Roman" w:hAnsi="Times New Roman" w:cs="Times New Roman"/>
          <w:b w:val="0"/>
          <w:color w:val="000000"/>
          <w:sz w:val="24"/>
          <w:szCs w:val="24"/>
        </w:rPr>
        <w:t>»</w:t>
      </w:r>
    </w:p>
    <w:p w:rsidR="00F67739" w:rsidRPr="00BB2CA4" w:rsidRDefault="00F67739" w:rsidP="00F67739">
      <w:pPr>
        <w:spacing w:after="1"/>
      </w:pPr>
    </w:p>
    <w:p w:rsidR="00F67739" w:rsidRPr="00BB2CA4" w:rsidRDefault="00F67739" w:rsidP="00F67739">
      <w:pPr>
        <w:pStyle w:val="ConsPlusNormal"/>
        <w:rPr>
          <w:rFonts w:ascii="Times New Roman" w:hAnsi="Times New Roman" w:cs="Times New Roman"/>
          <w:sz w:val="24"/>
          <w:szCs w:val="24"/>
        </w:rPr>
      </w:pPr>
    </w:p>
    <w:p w:rsidR="000147F8" w:rsidRPr="00DF1466" w:rsidRDefault="000147F8" w:rsidP="000147F8">
      <w:pPr>
        <w:jc w:val="both"/>
      </w:pPr>
      <w:r>
        <w:t xml:space="preserve">      </w:t>
      </w:r>
      <w:proofErr w:type="gramStart"/>
      <w:r w:rsidRPr="00DF1466">
        <w:t xml:space="preserve">В целях приведения в соответствие с требованиями Налогового кодекса Положения о налоге на имущество физических лиц на территории муниципального образования </w:t>
      </w:r>
      <w:r w:rsidR="00714328">
        <w:t>Коськов</w:t>
      </w:r>
      <w:r w:rsidRPr="00DF1466">
        <w:t xml:space="preserve">ское сельское поселение  Тихвинского муниципального района Ленинградской области, утвержденное </w:t>
      </w:r>
      <w:r w:rsidRPr="00DF1466">
        <w:rPr>
          <w:color w:val="000000"/>
        </w:rPr>
        <w:t xml:space="preserve">решением совета депутатов </w:t>
      </w:r>
      <w:r w:rsidR="00714328">
        <w:rPr>
          <w:color w:val="000000"/>
        </w:rPr>
        <w:t>Коськов</w:t>
      </w:r>
      <w:r>
        <w:rPr>
          <w:color w:val="000000"/>
        </w:rPr>
        <w:t>ского сельского поселения</w:t>
      </w:r>
      <w:r w:rsidRPr="00DF1466">
        <w:rPr>
          <w:color w:val="000000"/>
        </w:rPr>
        <w:t xml:space="preserve"> </w:t>
      </w:r>
      <w:r w:rsidR="00714328">
        <w:t>от  13 ноября 2015 года  № 06-5</w:t>
      </w:r>
      <w:r w:rsidRPr="00DF1466">
        <w:t>4</w:t>
      </w:r>
      <w:r w:rsidRPr="00DF1466">
        <w:rPr>
          <w:color w:val="000000"/>
        </w:rPr>
        <w:t xml:space="preserve"> «</w:t>
      </w:r>
      <w:r w:rsidRPr="00DF1466">
        <w:t xml:space="preserve">Об установлении на территории муниципального образования </w:t>
      </w:r>
      <w:r w:rsidR="00714328">
        <w:t>Коськов</w:t>
      </w:r>
      <w:r w:rsidRPr="00DF1466">
        <w:t>ское сельское поселение Тихвинского муниципального района Ленинградской области налога на имущество физических лиц</w:t>
      </w:r>
      <w:proofErr w:type="gramEnd"/>
      <w:r w:rsidRPr="00DF1466">
        <w:rPr>
          <w:color w:val="000000"/>
        </w:rPr>
        <w:t xml:space="preserve">», </w:t>
      </w:r>
      <w:r w:rsidRPr="00DF1466">
        <w:t xml:space="preserve">совет депутатов </w:t>
      </w:r>
      <w:r w:rsidR="00714328">
        <w:rPr>
          <w:color w:val="000000"/>
        </w:rPr>
        <w:t>Коськов</w:t>
      </w:r>
      <w:r>
        <w:rPr>
          <w:color w:val="000000"/>
        </w:rPr>
        <w:t>ского сельского поселения</w:t>
      </w:r>
    </w:p>
    <w:p w:rsidR="000147F8" w:rsidRPr="001C5CF5" w:rsidRDefault="000147F8" w:rsidP="000147F8">
      <w:pPr>
        <w:pStyle w:val="a9"/>
        <w:rPr>
          <w:rFonts w:ascii="Times New Roman" w:hAnsi="Times New Roman"/>
          <w:sz w:val="24"/>
          <w:szCs w:val="24"/>
        </w:rPr>
      </w:pPr>
      <w:r w:rsidRPr="001C5CF5">
        <w:rPr>
          <w:rFonts w:ascii="Times New Roman" w:hAnsi="Times New Roman"/>
          <w:sz w:val="24"/>
          <w:szCs w:val="24"/>
        </w:rPr>
        <w:t>РЕШИЛ:</w:t>
      </w:r>
    </w:p>
    <w:p w:rsidR="000147F8" w:rsidRPr="001C5CF5" w:rsidRDefault="000147F8" w:rsidP="000147F8">
      <w:pPr>
        <w:pStyle w:val="a9"/>
        <w:ind w:firstLine="708"/>
        <w:jc w:val="both"/>
        <w:rPr>
          <w:rFonts w:ascii="Times New Roman" w:hAnsi="Times New Roman"/>
          <w:sz w:val="24"/>
          <w:szCs w:val="24"/>
        </w:rPr>
      </w:pPr>
      <w:r w:rsidRPr="001C5CF5">
        <w:rPr>
          <w:rFonts w:ascii="Times New Roman" w:hAnsi="Times New Roman"/>
          <w:sz w:val="24"/>
          <w:szCs w:val="24"/>
        </w:rPr>
        <w:t xml:space="preserve">1. Внести в </w:t>
      </w:r>
      <w:r>
        <w:rPr>
          <w:rFonts w:ascii="Times New Roman" w:hAnsi="Times New Roman"/>
          <w:sz w:val="24"/>
          <w:szCs w:val="24"/>
        </w:rPr>
        <w:t>Приложение</w:t>
      </w:r>
      <w:r w:rsidRPr="001C5CF5">
        <w:rPr>
          <w:rFonts w:ascii="Times New Roman" w:hAnsi="Times New Roman"/>
          <w:sz w:val="24"/>
          <w:szCs w:val="24"/>
        </w:rPr>
        <w:t xml:space="preserve"> решени</w:t>
      </w:r>
      <w:r>
        <w:rPr>
          <w:rFonts w:ascii="Times New Roman" w:hAnsi="Times New Roman"/>
          <w:sz w:val="24"/>
          <w:szCs w:val="24"/>
        </w:rPr>
        <w:t>я</w:t>
      </w:r>
      <w:r w:rsidRPr="001C5CF5">
        <w:rPr>
          <w:rFonts w:ascii="Times New Roman" w:hAnsi="Times New Roman"/>
          <w:sz w:val="24"/>
          <w:szCs w:val="24"/>
        </w:rPr>
        <w:t xml:space="preserve"> совета депутатов </w:t>
      </w:r>
      <w:r w:rsidR="00714328">
        <w:rPr>
          <w:rFonts w:ascii="Times New Roman" w:hAnsi="Times New Roman"/>
          <w:color w:val="000000"/>
          <w:sz w:val="24"/>
          <w:szCs w:val="24"/>
        </w:rPr>
        <w:t>Коськов</w:t>
      </w:r>
      <w:r>
        <w:rPr>
          <w:rFonts w:ascii="Times New Roman" w:hAnsi="Times New Roman"/>
          <w:color w:val="000000"/>
          <w:sz w:val="24"/>
          <w:szCs w:val="24"/>
        </w:rPr>
        <w:t>ского сельского поселения</w:t>
      </w:r>
      <w:r w:rsidRPr="001C5CF5">
        <w:rPr>
          <w:rFonts w:ascii="Times New Roman" w:hAnsi="Times New Roman"/>
          <w:sz w:val="24"/>
          <w:szCs w:val="24"/>
        </w:rPr>
        <w:t xml:space="preserve"> </w:t>
      </w:r>
      <w:r w:rsidRPr="00DF1466">
        <w:rPr>
          <w:rFonts w:ascii="Times New Roman" w:hAnsi="Times New Roman"/>
          <w:sz w:val="24"/>
          <w:szCs w:val="24"/>
        </w:rPr>
        <w:t>от  13 ноября 2015 года  №</w:t>
      </w:r>
      <w:r w:rsidR="00714328">
        <w:rPr>
          <w:rFonts w:ascii="Times New Roman" w:hAnsi="Times New Roman"/>
          <w:sz w:val="24"/>
          <w:szCs w:val="24"/>
        </w:rPr>
        <w:t xml:space="preserve"> 06-5</w:t>
      </w:r>
      <w:r w:rsidRPr="00DF1466">
        <w:rPr>
          <w:rFonts w:ascii="Times New Roman" w:hAnsi="Times New Roman"/>
          <w:sz w:val="24"/>
          <w:szCs w:val="24"/>
        </w:rPr>
        <w:t>4</w:t>
      </w:r>
      <w:r w:rsidRPr="00DF1466">
        <w:rPr>
          <w:rFonts w:ascii="Times New Roman" w:hAnsi="Times New Roman"/>
          <w:color w:val="000000"/>
          <w:sz w:val="24"/>
          <w:szCs w:val="24"/>
        </w:rPr>
        <w:t xml:space="preserve"> </w:t>
      </w:r>
      <w:r w:rsidRPr="001C5CF5">
        <w:rPr>
          <w:rFonts w:ascii="Times New Roman" w:hAnsi="Times New Roman"/>
          <w:sz w:val="24"/>
          <w:szCs w:val="24"/>
        </w:rPr>
        <w:t xml:space="preserve"> «</w:t>
      </w:r>
      <w:r w:rsidRPr="00DF1466">
        <w:rPr>
          <w:rFonts w:ascii="Times New Roman" w:hAnsi="Times New Roman"/>
          <w:sz w:val="24"/>
          <w:szCs w:val="24"/>
        </w:rPr>
        <w:t xml:space="preserve">Об установлении на территории муниципального образования </w:t>
      </w:r>
      <w:r w:rsidR="00714328">
        <w:rPr>
          <w:rFonts w:ascii="Times New Roman" w:hAnsi="Times New Roman"/>
          <w:sz w:val="24"/>
          <w:szCs w:val="24"/>
        </w:rPr>
        <w:t>Коськов</w:t>
      </w:r>
      <w:r w:rsidRPr="00DF1466">
        <w:rPr>
          <w:rFonts w:ascii="Times New Roman" w:hAnsi="Times New Roman"/>
          <w:sz w:val="24"/>
          <w:szCs w:val="24"/>
        </w:rPr>
        <w:t>ское сельское поселение Тихвинского муниципального района Ленинградской области налога на имущество физических лиц</w:t>
      </w:r>
      <w:r w:rsidRPr="001C5CF5">
        <w:rPr>
          <w:rFonts w:ascii="Times New Roman" w:hAnsi="Times New Roman"/>
          <w:sz w:val="24"/>
          <w:szCs w:val="24"/>
        </w:rPr>
        <w:t>» следующие изменения:</w:t>
      </w:r>
    </w:p>
    <w:p w:rsidR="000147F8" w:rsidRDefault="000147F8" w:rsidP="000147F8">
      <w:pPr>
        <w:pStyle w:val="a9"/>
        <w:jc w:val="both"/>
        <w:rPr>
          <w:rFonts w:ascii="Times New Roman" w:hAnsi="Times New Roman"/>
          <w:sz w:val="24"/>
          <w:szCs w:val="24"/>
        </w:rPr>
      </w:pPr>
      <w:r w:rsidRPr="001C5CF5">
        <w:rPr>
          <w:rFonts w:ascii="Times New Roman" w:hAnsi="Times New Roman"/>
          <w:sz w:val="24"/>
          <w:szCs w:val="24"/>
        </w:rPr>
        <w:tab/>
        <w:t>1.1.</w:t>
      </w:r>
      <w:r>
        <w:rPr>
          <w:rFonts w:ascii="Times New Roman" w:hAnsi="Times New Roman"/>
          <w:sz w:val="24"/>
          <w:szCs w:val="24"/>
        </w:rPr>
        <w:t xml:space="preserve">  пункт 1.  Общие положения изложить в новой редакции:</w:t>
      </w:r>
    </w:p>
    <w:p w:rsidR="000147F8" w:rsidRDefault="000147F8" w:rsidP="000147F8">
      <w:pPr>
        <w:pStyle w:val="ConsPlusNormal"/>
        <w:ind w:firstLine="540"/>
        <w:jc w:val="both"/>
        <w:rPr>
          <w:rFonts w:ascii="Roboto" w:hAnsi="Roboto"/>
          <w:color w:val="000000"/>
          <w:sz w:val="23"/>
          <w:szCs w:val="23"/>
        </w:rPr>
      </w:pPr>
      <w:r>
        <w:rPr>
          <w:rFonts w:ascii="Times New Roman" w:hAnsi="Times New Roman" w:cs="Times New Roman"/>
          <w:sz w:val="24"/>
          <w:szCs w:val="24"/>
        </w:rPr>
        <w:t>«</w:t>
      </w:r>
      <w:r>
        <w:rPr>
          <w:rFonts w:ascii="Roboto" w:hAnsi="Roboto"/>
          <w:color w:val="000000"/>
          <w:sz w:val="23"/>
          <w:szCs w:val="23"/>
        </w:rPr>
        <w:t xml:space="preserve">Налог на имущество физических лиц вводится в действие и прекращает действовать на территории муниципального образования </w:t>
      </w:r>
      <w:r w:rsidR="00714328">
        <w:rPr>
          <w:rFonts w:ascii="Roboto" w:hAnsi="Roboto"/>
          <w:color w:val="000000"/>
          <w:sz w:val="23"/>
          <w:szCs w:val="23"/>
        </w:rPr>
        <w:t>Коськов</w:t>
      </w:r>
      <w:r>
        <w:rPr>
          <w:rFonts w:ascii="Roboto" w:hAnsi="Roboto"/>
          <w:color w:val="000000"/>
          <w:sz w:val="23"/>
          <w:szCs w:val="23"/>
        </w:rPr>
        <w:t xml:space="preserve">ское сельское поселение Тихвинского муниципального района Ленинградской области в соответствии с </w:t>
      </w:r>
      <w:hyperlink r:id="rId7" w:anchor="/document/10900200/entry/0" w:history="1">
        <w:r>
          <w:rPr>
            <w:rStyle w:val="aa"/>
            <w:rFonts w:ascii="Roboto" w:hAnsi="Roboto"/>
            <w:sz w:val="23"/>
            <w:szCs w:val="23"/>
          </w:rPr>
          <w:t>Налоговым кодексом</w:t>
        </w:r>
      </w:hyperlink>
      <w:r>
        <w:rPr>
          <w:rFonts w:ascii="Roboto" w:hAnsi="Roboto"/>
          <w:color w:val="000000"/>
          <w:sz w:val="23"/>
          <w:szCs w:val="23"/>
        </w:rPr>
        <w:t xml:space="preserve"> Российской Федерации и решением совета депутатов муниципального образования </w:t>
      </w:r>
      <w:r w:rsidR="00714328">
        <w:rPr>
          <w:rFonts w:ascii="Roboto" w:hAnsi="Roboto"/>
          <w:color w:val="000000"/>
          <w:sz w:val="23"/>
          <w:szCs w:val="23"/>
        </w:rPr>
        <w:t>Коськов</w:t>
      </w:r>
      <w:r>
        <w:rPr>
          <w:rFonts w:ascii="Roboto" w:hAnsi="Roboto"/>
          <w:color w:val="000000"/>
          <w:sz w:val="23"/>
          <w:szCs w:val="23"/>
        </w:rPr>
        <w:t>ское сельское поселение Тихвинского муниципального района Ленинградской области</w:t>
      </w:r>
      <w:proofErr w:type="gramStart"/>
      <w:r>
        <w:rPr>
          <w:rFonts w:ascii="Roboto" w:hAnsi="Roboto"/>
          <w:color w:val="000000"/>
          <w:sz w:val="23"/>
          <w:szCs w:val="23"/>
        </w:rPr>
        <w:t>.»</w:t>
      </w:r>
      <w:proofErr w:type="gramEnd"/>
    </w:p>
    <w:p w:rsidR="000147F8" w:rsidRDefault="000147F8" w:rsidP="000147F8">
      <w:pPr>
        <w:pStyle w:val="a9"/>
        <w:jc w:val="both"/>
        <w:rPr>
          <w:rFonts w:ascii="Times New Roman" w:hAnsi="Times New Roman"/>
          <w:sz w:val="24"/>
          <w:szCs w:val="24"/>
        </w:rPr>
      </w:pPr>
      <w:r>
        <w:rPr>
          <w:rFonts w:ascii="Times New Roman" w:hAnsi="Times New Roman"/>
          <w:sz w:val="24"/>
          <w:szCs w:val="24"/>
        </w:rPr>
        <w:t xml:space="preserve">   1.2.  пункт 2.Объект налогообложения, пункт 3. Налоговая база, пункт 4. Порядок определения налоговой базы исходя из кадастровой стоимости объектов налогообложения, пункт 5.Налоговый период, пункт 7. Налоговые льготы, пункт 8. Порядок исчисления суммы налога, пункт 9. Порядок и сроки уплаты налога признать утратившими силу. </w:t>
      </w:r>
    </w:p>
    <w:p w:rsidR="000147F8" w:rsidRDefault="000147F8" w:rsidP="000147F8">
      <w:pPr>
        <w:pStyle w:val="a9"/>
        <w:jc w:val="both"/>
        <w:rPr>
          <w:rFonts w:ascii="Times New Roman" w:hAnsi="Times New Roman"/>
          <w:sz w:val="24"/>
          <w:szCs w:val="24"/>
        </w:rPr>
      </w:pPr>
      <w:r>
        <w:rPr>
          <w:rFonts w:ascii="Times New Roman" w:hAnsi="Times New Roman"/>
          <w:sz w:val="24"/>
          <w:szCs w:val="24"/>
        </w:rPr>
        <w:t xml:space="preserve">          </w:t>
      </w:r>
    </w:p>
    <w:p w:rsidR="000147F8" w:rsidRDefault="000147F8" w:rsidP="000147F8">
      <w:pPr>
        <w:pStyle w:val="a9"/>
        <w:jc w:val="both"/>
        <w:rPr>
          <w:rFonts w:ascii="Times New Roman" w:hAnsi="Times New Roman"/>
          <w:sz w:val="24"/>
          <w:szCs w:val="24"/>
        </w:rPr>
      </w:pPr>
      <w:r>
        <w:rPr>
          <w:rFonts w:ascii="Times New Roman" w:hAnsi="Times New Roman"/>
          <w:sz w:val="24"/>
          <w:szCs w:val="24"/>
        </w:rPr>
        <w:lastRenderedPageBreak/>
        <w:t xml:space="preserve">  2. Считать утратившими силу:</w:t>
      </w:r>
    </w:p>
    <w:p w:rsidR="00C242BD" w:rsidRDefault="000147F8" w:rsidP="000147F8">
      <w:r w:rsidRPr="00124221">
        <w:t xml:space="preserve">- решение совета депутатов </w:t>
      </w:r>
      <w:r w:rsidR="00714328">
        <w:t>Коськов</w:t>
      </w:r>
      <w:r w:rsidRPr="00124221">
        <w:t xml:space="preserve">ского </w:t>
      </w:r>
      <w:r w:rsidR="007977CE">
        <w:t>сельского</w:t>
      </w:r>
      <w:r w:rsidRPr="00124221">
        <w:t xml:space="preserve"> поселения от 1</w:t>
      </w:r>
      <w:r w:rsidR="007977CE">
        <w:t>6</w:t>
      </w:r>
      <w:r w:rsidRPr="00124221">
        <w:t>.02.2016г. №</w:t>
      </w:r>
      <w:r w:rsidR="00C242BD">
        <w:t xml:space="preserve"> </w:t>
      </w:r>
      <w:r w:rsidRPr="00124221">
        <w:t>0</w:t>
      </w:r>
      <w:r w:rsidR="007977CE">
        <w:t>6</w:t>
      </w:r>
      <w:r w:rsidRPr="00124221">
        <w:t>-</w:t>
      </w:r>
      <w:r w:rsidR="007977CE">
        <w:t>64</w:t>
      </w:r>
      <w:r w:rsidRPr="00124221">
        <w:t xml:space="preserve"> </w:t>
      </w:r>
    </w:p>
    <w:p w:rsidR="000147F8" w:rsidRDefault="000147F8" w:rsidP="000147F8">
      <w:r>
        <w:rPr>
          <w:color w:val="000000"/>
        </w:rPr>
        <w:t xml:space="preserve">О внесении изменений   </w:t>
      </w:r>
      <w:r w:rsidR="007977CE">
        <w:rPr>
          <w:color w:val="000000"/>
        </w:rPr>
        <w:t>и дополнений в решение</w:t>
      </w:r>
      <w:r>
        <w:rPr>
          <w:color w:val="000000"/>
        </w:rPr>
        <w:t xml:space="preserve"> совета депутатов </w:t>
      </w:r>
      <w:r w:rsidR="007977CE">
        <w:rPr>
          <w:color w:val="000000"/>
        </w:rPr>
        <w:t xml:space="preserve">Коськовского сельского поселения Тихвинского муниципального района Ленинградской области </w:t>
      </w:r>
      <w:r>
        <w:rPr>
          <w:color w:val="000000"/>
        </w:rPr>
        <w:t>от 13 ноября 2015 года № 0</w:t>
      </w:r>
      <w:r w:rsidR="00C242BD">
        <w:rPr>
          <w:color w:val="000000"/>
        </w:rPr>
        <w:t>6</w:t>
      </w:r>
      <w:r>
        <w:rPr>
          <w:color w:val="000000"/>
        </w:rPr>
        <w:t>-</w:t>
      </w:r>
      <w:r w:rsidR="007977CE">
        <w:rPr>
          <w:color w:val="000000"/>
        </w:rPr>
        <w:t>5</w:t>
      </w:r>
      <w:r>
        <w:rPr>
          <w:color w:val="000000"/>
        </w:rPr>
        <w:t>4</w:t>
      </w:r>
      <w:r w:rsidR="00C242BD">
        <w:rPr>
          <w:color w:val="000000"/>
        </w:rPr>
        <w:t xml:space="preserve"> </w:t>
      </w:r>
      <w:r>
        <w:rPr>
          <w:color w:val="000000"/>
        </w:rPr>
        <w:t xml:space="preserve">«Об установлении на территории муниципального образования </w:t>
      </w:r>
      <w:r w:rsidR="007977CE">
        <w:rPr>
          <w:color w:val="000000"/>
        </w:rPr>
        <w:t>Коськов</w:t>
      </w:r>
      <w:r>
        <w:rPr>
          <w:color w:val="000000"/>
        </w:rPr>
        <w:t>ское сельского поселение Тихвин</w:t>
      </w:r>
      <w:proofErr w:type="gramStart"/>
      <w:r>
        <w:rPr>
          <w:color w:val="000000"/>
          <w:lang w:val="en-US"/>
        </w:rPr>
        <w:t>c</w:t>
      </w:r>
      <w:proofErr w:type="gramEnd"/>
      <w:r>
        <w:rPr>
          <w:color w:val="000000"/>
        </w:rPr>
        <w:t xml:space="preserve">кого муниципального района Ленинградской области </w:t>
      </w:r>
      <w:r w:rsidRPr="00462975">
        <w:rPr>
          <w:color w:val="000000"/>
        </w:rPr>
        <w:t xml:space="preserve"> налога на имущество физических лиц</w:t>
      </w:r>
      <w:r>
        <w:rPr>
          <w:color w:val="000000"/>
        </w:rPr>
        <w:t>.</w:t>
      </w:r>
      <w:r w:rsidRPr="00124221">
        <w:rPr>
          <w:color w:val="000000"/>
        </w:rPr>
        <w:t>»</w:t>
      </w:r>
    </w:p>
    <w:p w:rsidR="000147F8" w:rsidRPr="00034A38" w:rsidRDefault="000147F8" w:rsidP="000147F8">
      <w:pPr>
        <w:spacing w:after="160" w:line="259" w:lineRule="auto"/>
      </w:pPr>
      <w:r>
        <w:t xml:space="preserve"> 3</w:t>
      </w:r>
      <w:r w:rsidRPr="001C5CF5">
        <w:t xml:space="preserve">. </w:t>
      </w:r>
      <w:r>
        <w:t>Настоящее р</w:t>
      </w:r>
      <w:r w:rsidRPr="001C5CF5">
        <w:t>ешение вступает в силу со дня официального опубликования</w:t>
      </w:r>
      <w:r w:rsidR="007977CE">
        <w:t>.</w:t>
      </w:r>
      <w:r>
        <w:t xml:space="preserve"> </w:t>
      </w:r>
    </w:p>
    <w:p w:rsidR="000147F8" w:rsidRPr="001C5CF5" w:rsidRDefault="000147F8" w:rsidP="000147F8">
      <w:pPr>
        <w:pStyle w:val="a9"/>
        <w:jc w:val="both"/>
        <w:rPr>
          <w:rFonts w:ascii="Times New Roman" w:hAnsi="Times New Roman"/>
          <w:sz w:val="24"/>
          <w:szCs w:val="24"/>
        </w:rPr>
      </w:pPr>
      <w:r>
        <w:rPr>
          <w:rFonts w:ascii="Times New Roman" w:hAnsi="Times New Roman"/>
          <w:sz w:val="24"/>
          <w:szCs w:val="24"/>
        </w:rPr>
        <w:t>4</w:t>
      </w:r>
      <w:r w:rsidRPr="001C5CF5">
        <w:rPr>
          <w:rFonts w:ascii="Times New Roman" w:hAnsi="Times New Roman"/>
          <w:sz w:val="24"/>
          <w:szCs w:val="24"/>
        </w:rPr>
        <w:t>. Решение опубликовать в газете «Трудовая слава»</w:t>
      </w:r>
      <w:r>
        <w:rPr>
          <w:rFonts w:ascii="Times New Roman" w:hAnsi="Times New Roman"/>
          <w:sz w:val="24"/>
          <w:szCs w:val="24"/>
        </w:rPr>
        <w:t>.</w:t>
      </w:r>
      <w:r w:rsidRPr="001C5CF5">
        <w:rPr>
          <w:rFonts w:ascii="Times New Roman" w:hAnsi="Times New Roman"/>
          <w:sz w:val="24"/>
          <w:szCs w:val="24"/>
        </w:rPr>
        <w:t xml:space="preserve"> </w:t>
      </w:r>
    </w:p>
    <w:p w:rsidR="00F67739" w:rsidRDefault="00F67739" w:rsidP="00F67739">
      <w:pPr>
        <w:pStyle w:val="ConsPlusNormal"/>
        <w:ind w:firstLine="709"/>
        <w:jc w:val="both"/>
        <w:rPr>
          <w:rFonts w:ascii="Times New Roman" w:hAnsi="Times New Roman" w:cs="Times New Roman"/>
          <w:sz w:val="24"/>
          <w:szCs w:val="24"/>
        </w:rPr>
      </w:pPr>
    </w:p>
    <w:p w:rsidR="00F67739" w:rsidRDefault="00F67739" w:rsidP="00F67739">
      <w:pPr>
        <w:pStyle w:val="ConsPlusNormal"/>
        <w:ind w:firstLine="709"/>
        <w:jc w:val="both"/>
        <w:rPr>
          <w:rFonts w:ascii="Times New Roman" w:hAnsi="Times New Roman" w:cs="Times New Roman"/>
          <w:sz w:val="24"/>
          <w:szCs w:val="24"/>
        </w:rPr>
      </w:pPr>
    </w:p>
    <w:p w:rsidR="00F67739" w:rsidRDefault="00F67739" w:rsidP="00F67739">
      <w:pPr>
        <w:pStyle w:val="ConsPlusNormal"/>
        <w:ind w:firstLine="709"/>
        <w:jc w:val="both"/>
        <w:rPr>
          <w:rFonts w:ascii="Times New Roman" w:hAnsi="Times New Roman" w:cs="Times New Roman"/>
          <w:sz w:val="24"/>
          <w:szCs w:val="24"/>
        </w:rPr>
      </w:pPr>
    </w:p>
    <w:p w:rsidR="00F67739" w:rsidRPr="00DB1EE1" w:rsidRDefault="00F67739" w:rsidP="00F67739">
      <w:r w:rsidRPr="00DB1EE1">
        <w:t>Глава муниципального образования</w:t>
      </w:r>
    </w:p>
    <w:p w:rsidR="00F67739" w:rsidRPr="00DB1EE1" w:rsidRDefault="007977CE" w:rsidP="00F67739">
      <w:r>
        <w:t>Коськов</w:t>
      </w:r>
      <w:r w:rsidR="00F67739">
        <w:t>ское с</w:t>
      </w:r>
      <w:r w:rsidR="00F67739" w:rsidRPr="00DB1EE1">
        <w:t xml:space="preserve">ельское поселение </w:t>
      </w:r>
    </w:p>
    <w:p w:rsidR="00F67739" w:rsidRPr="00DB1EE1" w:rsidRDefault="00F67739" w:rsidP="00F67739">
      <w:r w:rsidRPr="00DB1EE1">
        <w:t>Тихвинского муниципального района</w:t>
      </w:r>
    </w:p>
    <w:p w:rsidR="00F67739" w:rsidRPr="00DB1EE1" w:rsidRDefault="00F67739" w:rsidP="00F67739">
      <w:r w:rsidRPr="00DB1EE1">
        <w:t xml:space="preserve">Ленинградской области                                                                                       </w:t>
      </w:r>
      <w:r>
        <w:t xml:space="preserve"> </w:t>
      </w:r>
      <w:proofErr w:type="spellStart"/>
      <w:r w:rsidR="007977CE">
        <w:t>Ю.А.Тиханов</w:t>
      </w:r>
      <w:proofErr w:type="spellEnd"/>
    </w:p>
    <w:p w:rsidR="00F67739" w:rsidRPr="00DB1EE1" w:rsidRDefault="00F67739" w:rsidP="00F67739"/>
    <w:p w:rsidR="00F67739" w:rsidRDefault="00F67739" w:rsidP="00F67739">
      <w:pPr>
        <w:pStyle w:val="ConsPlusNormal"/>
        <w:spacing w:before="220"/>
        <w:ind w:firstLine="540"/>
        <w:jc w:val="both"/>
        <w:rPr>
          <w:rFonts w:ascii="Times New Roman" w:hAnsi="Times New Roman" w:cs="Times New Roman"/>
          <w:sz w:val="28"/>
          <w:szCs w:val="28"/>
        </w:rPr>
      </w:pPr>
    </w:p>
    <w:p w:rsidR="00F67739" w:rsidRDefault="00F67739" w:rsidP="00F67739">
      <w:pPr>
        <w:pStyle w:val="ConsPlusNormal"/>
        <w:spacing w:before="220"/>
        <w:ind w:firstLine="540"/>
        <w:jc w:val="both"/>
        <w:rPr>
          <w:rFonts w:ascii="Times New Roman" w:hAnsi="Times New Roman" w:cs="Times New Roman"/>
          <w:sz w:val="28"/>
          <w:szCs w:val="28"/>
        </w:rPr>
      </w:pPr>
    </w:p>
    <w:p w:rsidR="001B7F4B" w:rsidRPr="001B7F4B" w:rsidRDefault="000A34A0" w:rsidP="001B7F4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24E25" w:rsidRPr="001B7F4B" w:rsidRDefault="00B24E25">
      <w:pPr>
        <w:pStyle w:val="ConsPlusNormal"/>
        <w:widowControl/>
        <w:ind w:firstLine="0"/>
        <w:jc w:val="right"/>
        <w:rPr>
          <w:rFonts w:ascii="Times New Roman" w:hAnsi="Times New Roman" w:cs="Times New Roman"/>
          <w:sz w:val="24"/>
          <w:szCs w:val="24"/>
        </w:rPr>
      </w:pPr>
    </w:p>
    <w:p w:rsidR="00B24E25" w:rsidRDefault="00B24E25" w:rsidP="000731BB">
      <w:pPr>
        <w:pStyle w:val="ConsPlusNormal"/>
        <w:widowControl/>
        <w:ind w:firstLine="0"/>
        <w:rPr>
          <w:rFonts w:ascii="Times New Roman" w:hAnsi="Times New Roman" w:cs="Times New Roman"/>
          <w:sz w:val="24"/>
          <w:szCs w:val="24"/>
          <w:highlight w:val="cyan"/>
        </w:rPr>
      </w:pPr>
    </w:p>
    <w:p w:rsidR="000731BB" w:rsidRDefault="000731BB" w:rsidP="000731BB">
      <w:pPr>
        <w:pStyle w:val="ConsPlusNormal"/>
        <w:widowControl/>
        <w:ind w:firstLine="0"/>
        <w:rPr>
          <w:rFonts w:ascii="Times New Roman" w:hAnsi="Times New Roman" w:cs="Times New Roman"/>
          <w:sz w:val="24"/>
          <w:szCs w:val="24"/>
          <w:highlight w:val="cyan"/>
        </w:rPr>
      </w:pPr>
    </w:p>
    <w:p w:rsidR="000731BB" w:rsidRDefault="000731BB" w:rsidP="000731BB">
      <w:pPr>
        <w:pStyle w:val="ConsPlusNormal"/>
        <w:widowControl/>
        <w:ind w:firstLine="0"/>
        <w:rPr>
          <w:rFonts w:ascii="Times New Roman" w:hAnsi="Times New Roman" w:cs="Times New Roman"/>
          <w:sz w:val="24"/>
          <w:szCs w:val="24"/>
          <w:highlight w:val="cyan"/>
        </w:rPr>
      </w:pPr>
    </w:p>
    <w:p w:rsidR="000731BB" w:rsidRDefault="000731BB" w:rsidP="000731BB">
      <w:pPr>
        <w:pStyle w:val="ConsPlusNormal"/>
        <w:widowControl/>
        <w:ind w:firstLine="0"/>
        <w:rPr>
          <w:rFonts w:ascii="Times New Roman" w:hAnsi="Times New Roman" w:cs="Times New Roman"/>
          <w:sz w:val="24"/>
          <w:szCs w:val="24"/>
          <w:highlight w:val="cyan"/>
        </w:rPr>
      </w:pPr>
    </w:p>
    <w:p w:rsidR="000731BB" w:rsidRDefault="000731BB" w:rsidP="000731BB">
      <w:pPr>
        <w:pStyle w:val="ConsPlusNormal"/>
        <w:widowControl/>
        <w:ind w:firstLine="0"/>
        <w:rPr>
          <w:rFonts w:ascii="Times New Roman" w:hAnsi="Times New Roman" w:cs="Times New Roman"/>
          <w:sz w:val="24"/>
          <w:szCs w:val="24"/>
          <w:highlight w:val="cyan"/>
        </w:rPr>
      </w:pPr>
    </w:p>
    <w:p w:rsidR="000731BB" w:rsidRDefault="000731BB" w:rsidP="000731BB">
      <w:pPr>
        <w:pStyle w:val="ConsPlusNormal"/>
        <w:widowControl/>
        <w:ind w:firstLine="0"/>
        <w:rPr>
          <w:rFonts w:ascii="Times New Roman" w:hAnsi="Times New Roman" w:cs="Times New Roman"/>
          <w:sz w:val="24"/>
          <w:szCs w:val="24"/>
          <w:highlight w:val="cyan"/>
        </w:rPr>
      </w:pPr>
    </w:p>
    <w:p w:rsidR="00B24E25" w:rsidRDefault="00B24E25" w:rsidP="000731BB">
      <w:pPr>
        <w:pStyle w:val="ConsPlusNormal"/>
        <w:widowControl/>
        <w:ind w:firstLine="0"/>
        <w:rPr>
          <w:highlight w:val="cyan"/>
        </w:rPr>
      </w:pPr>
    </w:p>
    <w:p w:rsidR="006E22DB" w:rsidRDefault="006E22DB" w:rsidP="001B7F4B">
      <w:pPr>
        <w:pStyle w:val="ConsPlusNormal"/>
        <w:widowControl/>
        <w:ind w:firstLine="0"/>
        <w:rPr>
          <w:highlight w:val="cyan"/>
        </w:rPr>
      </w:pPr>
    </w:p>
    <w:p w:rsidR="00D26AA4" w:rsidRDefault="00D26AA4" w:rsidP="001B7F4B">
      <w:pPr>
        <w:pStyle w:val="ConsPlusNormal"/>
        <w:widowControl/>
        <w:ind w:firstLine="0"/>
        <w:rPr>
          <w:highlight w:val="cyan"/>
        </w:rPr>
      </w:pPr>
    </w:p>
    <w:p w:rsidR="00D26AA4" w:rsidRDefault="00D26AA4" w:rsidP="001B7F4B">
      <w:pPr>
        <w:pStyle w:val="ConsPlusNormal"/>
        <w:widowControl/>
        <w:ind w:firstLine="0"/>
        <w:rPr>
          <w:highlight w:val="cyan"/>
        </w:rPr>
      </w:pPr>
    </w:p>
    <w:sectPr w:rsidR="00D26AA4" w:rsidSect="00A216D6">
      <w:headerReference w:type="even" r:id="rId8"/>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716" w:rsidRDefault="00C21716">
      <w:r>
        <w:separator/>
      </w:r>
    </w:p>
  </w:endnote>
  <w:endnote w:type="continuationSeparator" w:id="0">
    <w:p w:rsidR="00C21716" w:rsidRDefault="00C2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00"/>
    <w:family w:val="roman"/>
    <w:notTrueType/>
    <w:pitch w:val="default"/>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716" w:rsidRDefault="00C21716">
      <w:r>
        <w:separator/>
      </w:r>
    </w:p>
  </w:footnote>
  <w:footnote w:type="continuationSeparator" w:id="0">
    <w:p w:rsidR="00C21716" w:rsidRDefault="00C21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1F" w:rsidRDefault="0044161F" w:rsidP="005D55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161F" w:rsidRDefault="004416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1F" w:rsidRDefault="0044161F" w:rsidP="005D5538">
    <w:pPr>
      <w:pStyle w:val="a3"/>
      <w:framePr w:wrap="around" w:vAnchor="text" w:hAnchor="margin" w:xAlign="center" w:y="1"/>
      <w:rPr>
        <w:rStyle w:val="a4"/>
      </w:rPr>
    </w:pPr>
  </w:p>
  <w:p w:rsidR="0044161F" w:rsidRDefault="0044161F" w:rsidP="00DA1B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8C"/>
    <w:rsid w:val="00001CBF"/>
    <w:rsid w:val="000044AD"/>
    <w:rsid w:val="000060E7"/>
    <w:rsid w:val="000147F8"/>
    <w:rsid w:val="00031EB4"/>
    <w:rsid w:val="00062471"/>
    <w:rsid w:val="000650A3"/>
    <w:rsid w:val="00070924"/>
    <w:rsid w:val="000731BB"/>
    <w:rsid w:val="0008322C"/>
    <w:rsid w:val="000A34A0"/>
    <w:rsid w:val="000C7501"/>
    <w:rsid w:val="000D39AD"/>
    <w:rsid w:val="000D3A0C"/>
    <w:rsid w:val="000D4492"/>
    <w:rsid w:val="000D5F8E"/>
    <w:rsid w:val="000E035B"/>
    <w:rsid w:val="000E2DA7"/>
    <w:rsid w:val="000F4D92"/>
    <w:rsid w:val="000F67A1"/>
    <w:rsid w:val="0010334E"/>
    <w:rsid w:val="001335EF"/>
    <w:rsid w:val="00165FA6"/>
    <w:rsid w:val="00172D4B"/>
    <w:rsid w:val="001860D9"/>
    <w:rsid w:val="00192F5B"/>
    <w:rsid w:val="001932E2"/>
    <w:rsid w:val="001958A2"/>
    <w:rsid w:val="00195E24"/>
    <w:rsid w:val="001B7F4B"/>
    <w:rsid w:val="001C7A5D"/>
    <w:rsid w:val="001E214E"/>
    <w:rsid w:val="001E38CB"/>
    <w:rsid w:val="002011ED"/>
    <w:rsid w:val="00214D28"/>
    <w:rsid w:val="00225B6F"/>
    <w:rsid w:val="0023171C"/>
    <w:rsid w:val="00234EBD"/>
    <w:rsid w:val="002351C3"/>
    <w:rsid w:val="00244486"/>
    <w:rsid w:val="00245754"/>
    <w:rsid w:val="00276A91"/>
    <w:rsid w:val="00290BBD"/>
    <w:rsid w:val="002B59C0"/>
    <w:rsid w:val="002D0495"/>
    <w:rsid w:val="002E7E77"/>
    <w:rsid w:val="003027BF"/>
    <w:rsid w:val="00302FE5"/>
    <w:rsid w:val="00325252"/>
    <w:rsid w:val="00325ECE"/>
    <w:rsid w:val="00394A52"/>
    <w:rsid w:val="003A17B8"/>
    <w:rsid w:val="003B4B32"/>
    <w:rsid w:val="003C58DE"/>
    <w:rsid w:val="003D42F5"/>
    <w:rsid w:val="003E2B34"/>
    <w:rsid w:val="003E3554"/>
    <w:rsid w:val="003E45C3"/>
    <w:rsid w:val="00402DA3"/>
    <w:rsid w:val="0040527A"/>
    <w:rsid w:val="00411872"/>
    <w:rsid w:val="00426173"/>
    <w:rsid w:val="0044161F"/>
    <w:rsid w:val="00455524"/>
    <w:rsid w:val="00473966"/>
    <w:rsid w:val="0048275C"/>
    <w:rsid w:val="004A1EFF"/>
    <w:rsid w:val="004A7741"/>
    <w:rsid w:val="004D6F6A"/>
    <w:rsid w:val="004E1A79"/>
    <w:rsid w:val="004E3853"/>
    <w:rsid w:val="004F3630"/>
    <w:rsid w:val="005255B3"/>
    <w:rsid w:val="00527148"/>
    <w:rsid w:val="00533DD9"/>
    <w:rsid w:val="00552893"/>
    <w:rsid w:val="0057077B"/>
    <w:rsid w:val="00575557"/>
    <w:rsid w:val="005856B8"/>
    <w:rsid w:val="005977E8"/>
    <w:rsid w:val="005A4050"/>
    <w:rsid w:val="005D4C0C"/>
    <w:rsid w:val="005D5538"/>
    <w:rsid w:val="005E0FF2"/>
    <w:rsid w:val="005E615F"/>
    <w:rsid w:val="005E6814"/>
    <w:rsid w:val="005F0589"/>
    <w:rsid w:val="005F305C"/>
    <w:rsid w:val="00602155"/>
    <w:rsid w:val="00637FA9"/>
    <w:rsid w:val="00641A93"/>
    <w:rsid w:val="0064421D"/>
    <w:rsid w:val="0065503F"/>
    <w:rsid w:val="00656939"/>
    <w:rsid w:val="006737DC"/>
    <w:rsid w:val="00691943"/>
    <w:rsid w:val="006944DA"/>
    <w:rsid w:val="006A51B4"/>
    <w:rsid w:val="006B24E1"/>
    <w:rsid w:val="006B31B4"/>
    <w:rsid w:val="006D00BE"/>
    <w:rsid w:val="006E22DB"/>
    <w:rsid w:val="006E5BC2"/>
    <w:rsid w:val="006F2A92"/>
    <w:rsid w:val="006F330D"/>
    <w:rsid w:val="00712747"/>
    <w:rsid w:val="00714328"/>
    <w:rsid w:val="00735A7C"/>
    <w:rsid w:val="007376EE"/>
    <w:rsid w:val="00746E5C"/>
    <w:rsid w:val="007531D4"/>
    <w:rsid w:val="00754AA3"/>
    <w:rsid w:val="0076353D"/>
    <w:rsid w:val="00765EFB"/>
    <w:rsid w:val="00770E72"/>
    <w:rsid w:val="00772078"/>
    <w:rsid w:val="00772A8C"/>
    <w:rsid w:val="00773D2A"/>
    <w:rsid w:val="0078227C"/>
    <w:rsid w:val="00791DDF"/>
    <w:rsid w:val="007977CE"/>
    <w:rsid w:val="007A35E1"/>
    <w:rsid w:val="007A3B6A"/>
    <w:rsid w:val="007A5149"/>
    <w:rsid w:val="007A6650"/>
    <w:rsid w:val="007B4563"/>
    <w:rsid w:val="007D71D7"/>
    <w:rsid w:val="007F1C5F"/>
    <w:rsid w:val="008076EF"/>
    <w:rsid w:val="00835FAE"/>
    <w:rsid w:val="00847591"/>
    <w:rsid w:val="0085067C"/>
    <w:rsid w:val="008520F7"/>
    <w:rsid w:val="0087004E"/>
    <w:rsid w:val="008811D8"/>
    <w:rsid w:val="008A49B2"/>
    <w:rsid w:val="008B088C"/>
    <w:rsid w:val="008B4D1B"/>
    <w:rsid w:val="008B4E9D"/>
    <w:rsid w:val="008E4732"/>
    <w:rsid w:val="008E4B33"/>
    <w:rsid w:val="00914A0E"/>
    <w:rsid w:val="009228A7"/>
    <w:rsid w:val="00930C7D"/>
    <w:rsid w:val="00933AAF"/>
    <w:rsid w:val="00942FF6"/>
    <w:rsid w:val="009557B7"/>
    <w:rsid w:val="0096314E"/>
    <w:rsid w:val="00970331"/>
    <w:rsid w:val="00973C0B"/>
    <w:rsid w:val="00990D2C"/>
    <w:rsid w:val="009968B3"/>
    <w:rsid w:val="009B4424"/>
    <w:rsid w:val="009B6195"/>
    <w:rsid w:val="009C0C5A"/>
    <w:rsid w:val="009C0FAE"/>
    <w:rsid w:val="009C7FC4"/>
    <w:rsid w:val="009D640C"/>
    <w:rsid w:val="009E2CA6"/>
    <w:rsid w:val="009E5E3D"/>
    <w:rsid w:val="00A14567"/>
    <w:rsid w:val="00A170DF"/>
    <w:rsid w:val="00A216D6"/>
    <w:rsid w:val="00A235FC"/>
    <w:rsid w:val="00A47E3E"/>
    <w:rsid w:val="00A62EDC"/>
    <w:rsid w:val="00A63B70"/>
    <w:rsid w:val="00A657E2"/>
    <w:rsid w:val="00A67053"/>
    <w:rsid w:val="00A71857"/>
    <w:rsid w:val="00A82DCD"/>
    <w:rsid w:val="00A8761E"/>
    <w:rsid w:val="00AB1B4F"/>
    <w:rsid w:val="00AD3DC0"/>
    <w:rsid w:val="00AE3118"/>
    <w:rsid w:val="00AF45DC"/>
    <w:rsid w:val="00AF7770"/>
    <w:rsid w:val="00B006BA"/>
    <w:rsid w:val="00B04592"/>
    <w:rsid w:val="00B24E25"/>
    <w:rsid w:val="00B27137"/>
    <w:rsid w:val="00B30070"/>
    <w:rsid w:val="00B3420D"/>
    <w:rsid w:val="00B734F3"/>
    <w:rsid w:val="00B737B8"/>
    <w:rsid w:val="00B7502F"/>
    <w:rsid w:val="00B822D3"/>
    <w:rsid w:val="00B92977"/>
    <w:rsid w:val="00BA2848"/>
    <w:rsid w:val="00BB781B"/>
    <w:rsid w:val="00BC2E6F"/>
    <w:rsid w:val="00BC2E71"/>
    <w:rsid w:val="00BE3852"/>
    <w:rsid w:val="00BE69D7"/>
    <w:rsid w:val="00BF02D0"/>
    <w:rsid w:val="00BF6EC0"/>
    <w:rsid w:val="00C12A32"/>
    <w:rsid w:val="00C14877"/>
    <w:rsid w:val="00C21716"/>
    <w:rsid w:val="00C242BD"/>
    <w:rsid w:val="00C25630"/>
    <w:rsid w:val="00C25C39"/>
    <w:rsid w:val="00C32CC3"/>
    <w:rsid w:val="00C447BC"/>
    <w:rsid w:val="00C5174E"/>
    <w:rsid w:val="00C57009"/>
    <w:rsid w:val="00C7044B"/>
    <w:rsid w:val="00C721B3"/>
    <w:rsid w:val="00C764A3"/>
    <w:rsid w:val="00C8318D"/>
    <w:rsid w:val="00CB6AD5"/>
    <w:rsid w:val="00CB7993"/>
    <w:rsid w:val="00CC0677"/>
    <w:rsid w:val="00CC1294"/>
    <w:rsid w:val="00CC6E11"/>
    <w:rsid w:val="00CF4D4E"/>
    <w:rsid w:val="00D03A44"/>
    <w:rsid w:val="00D05C5D"/>
    <w:rsid w:val="00D14D91"/>
    <w:rsid w:val="00D23C85"/>
    <w:rsid w:val="00D26AA4"/>
    <w:rsid w:val="00D322E0"/>
    <w:rsid w:val="00D36359"/>
    <w:rsid w:val="00D62573"/>
    <w:rsid w:val="00D857EB"/>
    <w:rsid w:val="00D868D3"/>
    <w:rsid w:val="00DA1B56"/>
    <w:rsid w:val="00DC508B"/>
    <w:rsid w:val="00DE0B9C"/>
    <w:rsid w:val="00DF31DD"/>
    <w:rsid w:val="00E149ED"/>
    <w:rsid w:val="00E159F7"/>
    <w:rsid w:val="00E228D9"/>
    <w:rsid w:val="00E25CA2"/>
    <w:rsid w:val="00E37BF5"/>
    <w:rsid w:val="00E426B8"/>
    <w:rsid w:val="00E448E8"/>
    <w:rsid w:val="00E90EBF"/>
    <w:rsid w:val="00EA2062"/>
    <w:rsid w:val="00EA22EC"/>
    <w:rsid w:val="00EC1738"/>
    <w:rsid w:val="00EC714D"/>
    <w:rsid w:val="00EE0579"/>
    <w:rsid w:val="00F0677A"/>
    <w:rsid w:val="00F15BC9"/>
    <w:rsid w:val="00F31DB0"/>
    <w:rsid w:val="00F34EB7"/>
    <w:rsid w:val="00F35FB7"/>
    <w:rsid w:val="00F4191E"/>
    <w:rsid w:val="00F523DD"/>
    <w:rsid w:val="00F5724D"/>
    <w:rsid w:val="00F65EEE"/>
    <w:rsid w:val="00F67739"/>
    <w:rsid w:val="00F76C8E"/>
    <w:rsid w:val="00F81BEF"/>
    <w:rsid w:val="00F92DDB"/>
    <w:rsid w:val="00F93253"/>
    <w:rsid w:val="00F937FF"/>
    <w:rsid w:val="00FE2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72A8C"/>
    <w:pPr>
      <w:widowControl w:val="0"/>
      <w:autoSpaceDE w:val="0"/>
      <w:autoSpaceDN w:val="0"/>
      <w:adjustRightInd w:val="0"/>
    </w:pPr>
    <w:rPr>
      <w:rFonts w:ascii="Courier New" w:hAnsi="Courier New" w:cs="Courier New"/>
    </w:rPr>
  </w:style>
  <w:style w:type="paragraph" w:customStyle="1" w:styleId="ConsPlusTitle">
    <w:name w:val="ConsPlusTitle"/>
    <w:rsid w:val="00772A8C"/>
    <w:pPr>
      <w:widowControl w:val="0"/>
      <w:autoSpaceDE w:val="0"/>
      <w:autoSpaceDN w:val="0"/>
      <w:adjustRightInd w:val="0"/>
    </w:pPr>
    <w:rPr>
      <w:rFonts w:ascii="Arial" w:hAnsi="Arial" w:cs="Arial"/>
      <w:b/>
      <w:bCs/>
    </w:rPr>
  </w:style>
  <w:style w:type="paragraph" w:customStyle="1" w:styleId="ConsPlusNormal">
    <w:name w:val="ConsPlusNormal"/>
    <w:rsid w:val="00772A8C"/>
    <w:pPr>
      <w:widowControl w:val="0"/>
      <w:autoSpaceDE w:val="0"/>
      <w:autoSpaceDN w:val="0"/>
      <w:adjustRightInd w:val="0"/>
      <w:ind w:firstLine="720"/>
    </w:pPr>
    <w:rPr>
      <w:rFonts w:ascii="Arial" w:hAnsi="Arial" w:cs="Arial"/>
    </w:rPr>
  </w:style>
  <w:style w:type="paragraph" w:customStyle="1" w:styleId="ConsPlusCell">
    <w:name w:val="ConsPlusCell"/>
    <w:rsid w:val="00772A8C"/>
    <w:pPr>
      <w:widowControl w:val="0"/>
      <w:autoSpaceDE w:val="0"/>
      <w:autoSpaceDN w:val="0"/>
      <w:adjustRightInd w:val="0"/>
    </w:pPr>
    <w:rPr>
      <w:rFonts w:ascii="Arial" w:hAnsi="Arial" w:cs="Arial"/>
    </w:rPr>
  </w:style>
  <w:style w:type="paragraph" w:styleId="a3">
    <w:name w:val="header"/>
    <w:basedOn w:val="a"/>
    <w:rsid w:val="004A1EFF"/>
    <w:pPr>
      <w:tabs>
        <w:tab w:val="center" w:pos="4677"/>
        <w:tab w:val="right" w:pos="9355"/>
      </w:tabs>
    </w:pPr>
  </w:style>
  <w:style w:type="character" w:styleId="a4">
    <w:name w:val="page number"/>
    <w:basedOn w:val="a0"/>
    <w:rsid w:val="004A1EFF"/>
  </w:style>
  <w:style w:type="paragraph" w:styleId="a5">
    <w:name w:val="footer"/>
    <w:basedOn w:val="a"/>
    <w:rsid w:val="006737DC"/>
    <w:pPr>
      <w:tabs>
        <w:tab w:val="center" w:pos="4677"/>
        <w:tab w:val="right" w:pos="9355"/>
      </w:tabs>
    </w:pPr>
  </w:style>
  <w:style w:type="table" w:styleId="a6">
    <w:name w:val="Table Grid"/>
    <w:basedOn w:val="a1"/>
    <w:rsid w:val="000731BB"/>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8322C"/>
    <w:rPr>
      <w:rFonts w:ascii="Segoe UI" w:hAnsi="Segoe UI"/>
      <w:sz w:val="18"/>
      <w:szCs w:val="18"/>
      <w:lang w:val="x-none" w:eastAsia="x-none"/>
    </w:rPr>
  </w:style>
  <w:style w:type="character" w:customStyle="1" w:styleId="a8">
    <w:name w:val="Текст выноски Знак"/>
    <w:link w:val="a7"/>
    <w:rsid w:val="0008322C"/>
    <w:rPr>
      <w:rFonts w:ascii="Segoe UI" w:hAnsi="Segoe UI" w:cs="Segoe UI"/>
      <w:sz w:val="18"/>
      <w:szCs w:val="18"/>
    </w:rPr>
  </w:style>
  <w:style w:type="paragraph" w:styleId="a9">
    <w:name w:val="No Spacing"/>
    <w:uiPriority w:val="1"/>
    <w:qFormat/>
    <w:rsid w:val="000147F8"/>
    <w:rPr>
      <w:rFonts w:ascii="Calibri" w:eastAsia="Calibri" w:hAnsi="Calibri"/>
      <w:sz w:val="22"/>
      <w:szCs w:val="22"/>
      <w:lang w:eastAsia="en-US"/>
    </w:rPr>
  </w:style>
  <w:style w:type="character" w:styleId="aa">
    <w:name w:val="Hyperlink"/>
    <w:uiPriority w:val="99"/>
    <w:unhideWhenUsed/>
    <w:rsid w:val="000147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72A8C"/>
    <w:pPr>
      <w:widowControl w:val="0"/>
      <w:autoSpaceDE w:val="0"/>
      <w:autoSpaceDN w:val="0"/>
      <w:adjustRightInd w:val="0"/>
    </w:pPr>
    <w:rPr>
      <w:rFonts w:ascii="Courier New" w:hAnsi="Courier New" w:cs="Courier New"/>
    </w:rPr>
  </w:style>
  <w:style w:type="paragraph" w:customStyle="1" w:styleId="ConsPlusTitle">
    <w:name w:val="ConsPlusTitle"/>
    <w:rsid w:val="00772A8C"/>
    <w:pPr>
      <w:widowControl w:val="0"/>
      <w:autoSpaceDE w:val="0"/>
      <w:autoSpaceDN w:val="0"/>
      <w:adjustRightInd w:val="0"/>
    </w:pPr>
    <w:rPr>
      <w:rFonts w:ascii="Arial" w:hAnsi="Arial" w:cs="Arial"/>
      <w:b/>
      <w:bCs/>
    </w:rPr>
  </w:style>
  <w:style w:type="paragraph" w:customStyle="1" w:styleId="ConsPlusNormal">
    <w:name w:val="ConsPlusNormal"/>
    <w:rsid w:val="00772A8C"/>
    <w:pPr>
      <w:widowControl w:val="0"/>
      <w:autoSpaceDE w:val="0"/>
      <w:autoSpaceDN w:val="0"/>
      <w:adjustRightInd w:val="0"/>
      <w:ind w:firstLine="720"/>
    </w:pPr>
    <w:rPr>
      <w:rFonts w:ascii="Arial" w:hAnsi="Arial" w:cs="Arial"/>
    </w:rPr>
  </w:style>
  <w:style w:type="paragraph" w:customStyle="1" w:styleId="ConsPlusCell">
    <w:name w:val="ConsPlusCell"/>
    <w:rsid w:val="00772A8C"/>
    <w:pPr>
      <w:widowControl w:val="0"/>
      <w:autoSpaceDE w:val="0"/>
      <w:autoSpaceDN w:val="0"/>
      <w:adjustRightInd w:val="0"/>
    </w:pPr>
    <w:rPr>
      <w:rFonts w:ascii="Arial" w:hAnsi="Arial" w:cs="Arial"/>
    </w:rPr>
  </w:style>
  <w:style w:type="paragraph" w:styleId="a3">
    <w:name w:val="header"/>
    <w:basedOn w:val="a"/>
    <w:rsid w:val="004A1EFF"/>
    <w:pPr>
      <w:tabs>
        <w:tab w:val="center" w:pos="4677"/>
        <w:tab w:val="right" w:pos="9355"/>
      </w:tabs>
    </w:pPr>
  </w:style>
  <w:style w:type="character" w:styleId="a4">
    <w:name w:val="page number"/>
    <w:basedOn w:val="a0"/>
    <w:rsid w:val="004A1EFF"/>
  </w:style>
  <w:style w:type="paragraph" w:styleId="a5">
    <w:name w:val="footer"/>
    <w:basedOn w:val="a"/>
    <w:rsid w:val="006737DC"/>
    <w:pPr>
      <w:tabs>
        <w:tab w:val="center" w:pos="4677"/>
        <w:tab w:val="right" w:pos="9355"/>
      </w:tabs>
    </w:pPr>
  </w:style>
  <w:style w:type="table" w:styleId="a6">
    <w:name w:val="Table Grid"/>
    <w:basedOn w:val="a1"/>
    <w:rsid w:val="000731BB"/>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8322C"/>
    <w:rPr>
      <w:rFonts w:ascii="Segoe UI" w:hAnsi="Segoe UI"/>
      <w:sz w:val="18"/>
      <w:szCs w:val="18"/>
      <w:lang w:val="x-none" w:eastAsia="x-none"/>
    </w:rPr>
  </w:style>
  <w:style w:type="character" w:customStyle="1" w:styleId="a8">
    <w:name w:val="Текст выноски Знак"/>
    <w:link w:val="a7"/>
    <w:rsid w:val="0008322C"/>
    <w:rPr>
      <w:rFonts w:ascii="Segoe UI" w:hAnsi="Segoe UI" w:cs="Segoe UI"/>
      <w:sz w:val="18"/>
      <w:szCs w:val="18"/>
    </w:rPr>
  </w:style>
  <w:style w:type="paragraph" w:styleId="a9">
    <w:name w:val="No Spacing"/>
    <w:uiPriority w:val="1"/>
    <w:qFormat/>
    <w:rsid w:val="000147F8"/>
    <w:rPr>
      <w:rFonts w:ascii="Calibri" w:eastAsia="Calibri" w:hAnsi="Calibri"/>
      <w:sz w:val="22"/>
      <w:szCs w:val="22"/>
      <w:lang w:eastAsia="en-US"/>
    </w:rPr>
  </w:style>
  <w:style w:type="character" w:styleId="aa">
    <w:name w:val="Hyperlink"/>
    <w:uiPriority w:val="99"/>
    <w:unhideWhenUsed/>
    <w:rsid w:val="00014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vo.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ГУБЕРНАТОР ЛЕНИНГРАДСКОЙ ОБЛАСТИ</vt:lpstr>
    </vt:vector>
  </TitlesOfParts>
  <Company>administration</Company>
  <LinksUpToDate>false</LinksUpToDate>
  <CharactersWithSpaces>3265</CharactersWithSpaces>
  <SharedDoc>false</SharedDoc>
  <HLinks>
    <vt:vector size="6" baseType="variant">
      <vt:variant>
        <vt:i4>8126567</vt:i4>
      </vt:variant>
      <vt:variant>
        <vt:i4>0</vt:i4>
      </vt:variant>
      <vt:variant>
        <vt:i4>0</vt:i4>
      </vt:variant>
      <vt:variant>
        <vt:i4>5</vt:i4>
      </vt:variant>
      <vt:variant>
        <vt:lpwstr>http://ivo.garant.ru/</vt:lpwstr>
      </vt:variant>
      <vt:variant>
        <vt:lpwstr>/document/10900200/entry/0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ГУБЕРНАТОР ЛЕНИНГРАДСКОЙ ОБЛАСТИ</dc:title>
  <dc:creator>kom_23</dc:creator>
  <cp:lastModifiedBy>kos-3</cp:lastModifiedBy>
  <cp:revision>2</cp:revision>
  <cp:lastPrinted>2019-12-19T09:12:00Z</cp:lastPrinted>
  <dcterms:created xsi:type="dcterms:W3CDTF">2019-12-19T09:12:00Z</dcterms:created>
  <dcterms:modified xsi:type="dcterms:W3CDTF">2019-12-19T09:12:00Z</dcterms:modified>
</cp:coreProperties>
</file>