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6A836" w14:textId="77777777" w:rsidR="00CB60B2" w:rsidRDefault="005C6BF1" w:rsidP="005C6BF1">
      <w:pPr>
        <w:jc w:val="center"/>
        <w:rPr>
          <w:b/>
        </w:rPr>
      </w:pPr>
      <w:r w:rsidRPr="006D5963">
        <w:rPr>
          <w:b/>
        </w:rPr>
        <w:t>СОВЕТ ДЕПУТАТОВ</w:t>
      </w:r>
      <w:r>
        <w:rPr>
          <w:b/>
        </w:rPr>
        <w:br/>
      </w:r>
      <w:r w:rsidRPr="006D5963">
        <w:rPr>
          <w:b/>
        </w:rPr>
        <w:t>МУНИЦИПАЛЬНОГО ОБРАЗОВАНИЯ</w:t>
      </w:r>
      <w:r>
        <w:rPr>
          <w:b/>
        </w:rPr>
        <w:br/>
      </w:r>
      <w:r w:rsidR="008B364E">
        <w:rPr>
          <w:b/>
        </w:rPr>
        <w:t>КОСЬКОВ</w:t>
      </w:r>
      <w:r w:rsidR="00786816">
        <w:rPr>
          <w:b/>
        </w:rPr>
        <w:t>СКОЕ</w:t>
      </w:r>
      <w:r w:rsidR="00027868">
        <w:rPr>
          <w:b/>
        </w:rPr>
        <w:t xml:space="preserve"> </w:t>
      </w:r>
      <w:r w:rsidRPr="006D5963">
        <w:rPr>
          <w:b/>
        </w:rPr>
        <w:t>СЕЛЬСКОЕ ПОСЕЛЕНИЕ</w:t>
      </w:r>
      <w:r>
        <w:rPr>
          <w:b/>
        </w:rPr>
        <w:br/>
      </w:r>
      <w:r w:rsidRPr="006D5963">
        <w:rPr>
          <w:b/>
        </w:rPr>
        <w:t>ТИХВИНСКОГО МУНИЦИПАЛЬНОГО РАЙОНА</w:t>
      </w:r>
      <w:r>
        <w:rPr>
          <w:b/>
        </w:rPr>
        <w:br/>
      </w:r>
      <w:r w:rsidRPr="006D5963">
        <w:rPr>
          <w:b/>
        </w:rPr>
        <w:t xml:space="preserve">ЛЕНИНГРАДСКОЙ </w:t>
      </w:r>
      <w:r w:rsidR="00CB60B2" w:rsidRPr="006D5963">
        <w:rPr>
          <w:b/>
        </w:rPr>
        <w:t>ОБЛАСТИ</w:t>
      </w:r>
      <w:r w:rsidR="00CB60B2">
        <w:rPr>
          <w:b/>
        </w:rPr>
        <w:t xml:space="preserve"> </w:t>
      </w:r>
    </w:p>
    <w:p w14:paraId="07EFF9D6" w14:textId="77777777" w:rsidR="005C6BF1" w:rsidRPr="006D5963" w:rsidRDefault="00CB60B2" w:rsidP="005C6BF1">
      <w:pPr>
        <w:jc w:val="center"/>
        <w:rPr>
          <w:b/>
        </w:rPr>
      </w:pPr>
      <w:r>
        <w:rPr>
          <w:b/>
        </w:rPr>
        <w:t>(</w:t>
      </w:r>
      <w:r w:rsidR="005C6BF1" w:rsidRPr="006D5963">
        <w:rPr>
          <w:b/>
        </w:rPr>
        <w:t xml:space="preserve">СОВЕТ ДЕПУТАТОВ </w:t>
      </w:r>
      <w:r w:rsidR="008B364E">
        <w:rPr>
          <w:b/>
        </w:rPr>
        <w:t>КОСЬКОВ</w:t>
      </w:r>
      <w:r w:rsidR="00027868">
        <w:rPr>
          <w:b/>
        </w:rPr>
        <w:t>СКОГО</w:t>
      </w:r>
      <w:r w:rsidR="005C6BF1" w:rsidRPr="006D5963">
        <w:rPr>
          <w:b/>
        </w:rPr>
        <w:t xml:space="preserve"> СЕЛЬСКОГО ПОСЕЛЕНИЯ)</w:t>
      </w:r>
    </w:p>
    <w:p w14:paraId="1C502E88" w14:textId="77777777" w:rsidR="005C6BF1" w:rsidRDefault="005C6BF1" w:rsidP="005C6BF1"/>
    <w:p w14:paraId="4B15DC31" w14:textId="77777777" w:rsidR="005C6BF1" w:rsidRPr="006D5963" w:rsidRDefault="005C6BF1" w:rsidP="005C6BF1">
      <w:pPr>
        <w:jc w:val="center"/>
        <w:rPr>
          <w:b/>
        </w:rPr>
      </w:pPr>
      <w:r w:rsidRPr="006D5963">
        <w:rPr>
          <w:b/>
        </w:rPr>
        <w:t>РЕШЕНИЕ</w:t>
      </w:r>
    </w:p>
    <w:p w14:paraId="20AD13E7" w14:textId="77777777" w:rsidR="00946785" w:rsidRDefault="00946785" w:rsidP="005C6BF1"/>
    <w:p w14:paraId="2AE13F10" w14:textId="77777777" w:rsidR="00CA6E86" w:rsidRPr="005C6BF1" w:rsidRDefault="00CA6E86" w:rsidP="005C6BF1"/>
    <w:p w14:paraId="1E3D20DB" w14:textId="77777777" w:rsidR="00903BFD" w:rsidRPr="00311260" w:rsidRDefault="00CB60B2" w:rsidP="00903BFD">
      <w:r w:rsidRPr="00311260">
        <w:t xml:space="preserve">от </w:t>
      </w:r>
      <w:r>
        <w:t>04 июля</w:t>
      </w:r>
      <w:r w:rsidR="00D813D2">
        <w:t xml:space="preserve"> </w:t>
      </w:r>
      <w:r w:rsidR="00903BFD">
        <w:t>201</w:t>
      </w:r>
      <w:r w:rsidR="00786816">
        <w:t>8</w:t>
      </w:r>
      <w:r w:rsidR="005B4428">
        <w:t xml:space="preserve"> </w:t>
      </w:r>
      <w:r w:rsidR="00903BFD">
        <w:t>г</w:t>
      </w:r>
      <w:r w:rsidR="00D13D0A">
        <w:t>ода</w:t>
      </w:r>
      <w:r w:rsidR="00D13D0A">
        <w:tab/>
      </w:r>
      <w:r w:rsidR="00903BFD">
        <w:tab/>
      </w:r>
      <w:r w:rsidR="008B364E">
        <w:t>№ 06</w:t>
      </w:r>
      <w:r w:rsidR="00786816">
        <w:t>-</w:t>
      </w:r>
      <w:r>
        <w:t>129</w:t>
      </w:r>
    </w:p>
    <w:p w14:paraId="2A223572" w14:textId="77777777" w:rsidR="00131190" w:rsidRDefault="00131190" w:rsidP="00131190"/>
    <w:p w14:paraId="7D691F9E" w14:textId="77777777" w:rsidR="007506D3" w:rsidRDefault="007613A8" w:rsidP="002B69C2">
      <w:pPr>
        <w:spacing w:after="120"/>
        <w:ind w:right="4959"/>
        <w:jc w:val="both"/>
        <w:rPr>
          <w:bCs/>
          <w:color w:val="000000"/>
        </w:rPr>
      </w:pPr>
      <w:r w:rsidRPr="007613A8">
        <w:rPr>
          <w:bCs/>
          <w:color w:val="000000"/>
        </w:rPr>
        <w:t xml:space="preserve">Об утверждении Правил благоустройства территории </w:t>
      </w:r>
      <w:proofErr w:type="spellStart"/>
      <w:r w:rsidR="008B364E">
        <w:rPr>
          <w:bCs/>
          <w:color w:val="000000"/>
        </w:rPr>
        <w:t>Коськов</w:t>
      </w:r>
      <w:r w:rsidR="00786816">
        <w:rPr>
          <w:bCs/>
          <w:color w:val="000000"/>
        </w:rPr>
        <w:t>ского</w:t>
      </w:r>
      <w:proofErr w:type="spellEnd"/>
      <w:r w:rsidRPr="007613A8">
        <w:rPr>
          <w:bCs/>
          <w:color w:val="000000"/>
        </w:rPr>
        <w:t xml:space="preserve"> сельского поселения</w:t>
      </w:r>
    </w:p>
    <w:p w14:paraId="44EEDBFF" w14:textId="77777777" w:rsidR="007613A8" w:rsidRPr="007613A8" w:rsidRDefault="007613A8" w:rsidP="00D60EE0">
      <w:pPr>
        <w:spacing w:after="120"/>
        <w:ind w:right="4674" w:firstLine="709"/>
        <w:jc w:val="both"/>
        <w:rPr>
          <w:bCs/>
          <w:color w:val="000000"/>
        </w:rPr>
      </w:pPr>
    </w:p>
    <w:p w14:paraId="1A7A992F" w14:textId="77777777" w:rsidR="007613A8" w:rsidRPr="00F376B5" w:rsidRDefault="007613A8" w:rsidP="00D60EE0">
      <w:pPr>
        <w:spacing w:after="120"/>
        <w:ind w:firstLine="709"/>
        <w:jc w:val="both"/>
      </w:pPr>
      <w:r w:rsidRPr="00F376B5">
        <w:t>В соответствии с пунктом 19 статьи 14, статьями 46, 47 Федерального закона от 06 октября 2003 года № 131-ФЗ «Об общих принципах организации местного самоуправления в Российской Федерации», пунктом 19</w:t>
      </w:r>
      <w:r w:rsidR="006F48AF">
        <w:t>,20</w:t>
      </w:r>
      <w:r w:rsidRPr="00F376B5">
        <w:t xml:space="preserve"> статьи 4, пунктом 1</w:t>
      </w:r>
      <w:r w:rsidR="006F48AF">
        <w:t>9,20</w:t>
      </w:r>
      <w:r w:rsidRPr="00F376B5">
        <w:t xml:space="preserve"> статьи </w:t>
      </w:r>
      <w:r w:rsidR="006F48AF">
        <w:t>33</w:t>
      </w:r>
      <w:r w:rsidRPr="00F376B5">
        <w:t xml:space="preserve"> Устава муниципального образования </w:t>
      </w:r>
      <w:r w:rsidR="008B364E">
        <w:t>Коськов</w:t>
      </w:r>
      <w:r w:rsidR="00786816">
        <w:t>ское</w:t>
      </w:r>
      <w:r w:rsidR="008B364E">
        <w:t xml:space="preserve"> </w:t>
      </w:r>
      <w:r w:rsidRPr="00F376B5">
        <w:t xml:space="preserve">сельское поселение Тихвинского муниципального района Ленинградской области, в целях улучшения благоустройства территории </w:t>
      </w:r>
      <w:r w:rsidR="008B364E">
        <w:t>Коськов</w:t>
      </w:r>
      <w:r w:rsidR="00786816">
        <w:t>ского</w:t>
      </w:r>
      <w:r w:rsidRPr="00F376B5">
        <w:t xml:space="preserve"> сельского поселения и приведения Правил в соответствие с федеральным законодательством с учётом Методических рекомендаций для подготовки Правил благоустройства территорий поселений, городских округов, внутригородских округов, утвержденными приказом Министерства строительства и жилищно-коммунального хозяйства Российской Федерации от 13 апреля 2017 года №</w:t>
      </w:r>
      <w:r>
        <w:t> </w:t>
      </w:r>
      <w:r w:rsidRPr="00F376B5">
        <w:t>711/</w:t>
      </w:r>
      <w:proofErr w:type="spellStart"/>
      <w:r w:rsidRPr="00F376B5">
        <w:t>пр</w:t>
      </w:r>
      <w:proofErr w:type="spellEnd"/>
      <w:r w:rsidRPr="00F376B5">
        <w:t xml:space="preserve">, совет депутатов </w:t>
      </w:r>
      <w:r w:rsidR="008B364E">
        <w:t>Коськов</w:t>
      </w:r>
      <w:r w:rsidR="00786816">
        <w:t>ского</w:t>
      </w:r>
      <w:r w:rsidRPr="00F376B5">
        <w:t xml:space="preserve"> сельского поселения </w:t>
      </w:r>
    </w:p>
    <w:p w14:paraId="6C5367DA" w14:textId="77777777" w:rsidR="007506D3" w:rsidRPr="009E3FE9" w:rsidRDefault="007506D3" w:rsidP="00D60EE0">
      <w:pPr>
        <w:spacing w:after="120"/>
        <w:ind w:firstLine="709"/>
        <w:jc w:val="center"/>
        <w:rPr>
          <w:b/>
          <w:color w:val="000000"/>
        </w:rPr>
      </w:pPr>
      <w:r w:rsidRPr="009E3FE9">
        <w:rPr>
          <w:b/>
          <w:color w:val="000000"/>
        </w:rPr>
        <w:t>РЕШИЛ:</w:t>
      </w:r>
    </w:p>
    <w:p w14:paraId="56C416D9" w14:textId="77777777" w:rsidR="00963897" w:rsidRPr="00F376B5" w:rsidRDefault="00963897" w:rsidP="00D60EE0">
      <w:pPr>
        <w:spacing w:after="120"/>
        <w:ind w:firstLine="709"/>
        <w:jc w:val="both"/>
        <w:rPr>
          <w:rFonts w:eastAsia="MS Mincho"/>
        </w:rPr>
      </w:pPr>
      <w:r w:rsidRPr="00F376B5">
        <w:t xml:space="preserve">1. Утвердить Правила благоустройства территории </w:t>
      </w:r>
      <w:r w:rsidR="008B364E">
        <w:t>Коськов</w:t>
      </w:r>
      <w:r w:rsidR="00786816">
        <w:t>ского</w:t>
      </w:r>
      <w:r w:rsidRPr="00F376B5">
        <w:t xml:space="preserve"> сельского поселения (приложение).</w:t>
      </w:r>
    </w:p>
    <w:p w14:paraId="3BAD5807" w14:textId="77777777" w:rsidR="00963897" w:rsidRPr="00F376B5" w:rsidRDefault="00963897" w:rsidP="00D60EE0">
      <w:pPr>
        <w:spacing w:after="120"/>
        <w:ind w:firstLine="709"/>
        <w:jc w:val="both"/>
      </w:pPr>
      <w:r w:rsidRPr="00F376B5">
        <w:t xml:space="preserve">2. Решение с приложением опубликовать в газете «Трудовая слава» и обнародовать на официальном сайте </w:t>
      </w:r>
      <w:r w:rsidR="008B364E">
        <w:t>Коськов</w:t>
      </w:r>
      <w:r w:rsidR="00786816">
        <w:t>ского</w:t>
      </w:r>
      <w:r w:rsidRPr="00F376B5">
        <w:t xml:space="preserve"> сельского поселения в сети Интернет.</w:t>
      </w:r>
    </w:p>
    <w:p w14:paraId="0416CC2E" w14:textId="77777777" w:rsidR="00963897" w:rsidRPr="00F376B5" w:rsidRDefault="00963897" w:rsidP="00D60EE0">
      <w:pPr>
        <w:spacing w:after="120"/>
        <w:ind w:firstLine="709"/>
        <w:jc w:val="both"/>
        <w:rPr>
          <w:rFonts w:eastAsia="MS Mincho"/>
        </w:rPr>
      </w:pPr>
      <w:r w:rsidRPr="00F376B5">
        <w:t xml:space="preserve">3. </w:t>
      </w:r>
      <w:r w:rsidRPr="00F376B5">
        <w:rPr>
          <w:rFonts w:eastAsia="MS Mincho"/>
        </w:rPr>
        <w:t xml:space="preserve">С момента вступления в силу настоящего решения </w:t>
      </w:r>
      <w:r w:rsidRPr="00F376B5">
        <w:t xml:space="preserve">признать утратившим силу решение совета депутатов </w:t>
      </w:r>
      <w:r w:rsidR="008B364E">
        <w:t>Коськов</w:t>
      </w:r>
      <w:r w:rsidR="00786816">
        <w:t>ского</w:t>
      </w:r>
      <w:r w:rsidRPr="00F376B5">
        <w:t xml:space="preserve"> сельского поселения от </w:t>
      </w:r>
      <w:r w:rsidR="008B364E">
        <w:t>1</w:t>
      </w:r>
      <w:r w:rsidRPr="00F376B5">
        <w:t xml:space="preserve">7 </w:t>
      </w:r>
      <w:r w:rsidR="008B364E">
        <w:t>октября 200</w:t>
      </w:r>
      <w:r w:rsidR="006F48AF">
        <w:t>6</w:t>
      </w:r>
      <w:r w:rsidRPr="00F376B5">
        <w:t xml:space="preserve"> года № </w:t>
      </w:r>
      <w:r w:rsidR="008B364E">
        <w:t>06</w:t>
      </w:r>
      <w:r w:rsidRPr="00F376B5">
        <w:t>-</w:t>
      </w:r>
      <w:r w:rsidR="008B364E">
        <w:t>108</w:t>
      </w:r>
      <w:r w:rsidRPr="00F376B5">
        <w:t xml:space="preserve"> </w:t>
      </w:r>
      <w:r w:rsidRPr="00F376B5">
        <w:rPr>
          <w:rFonts w:eastAsia="MS Mincho"/>
        </w:rPr>
        <w:t xml:space="preserve">«Об утверждении Правил благоустройства территории </w:t>
      </w:r>
      <w:r w:rsidR="008B364E">
        <w:t>Коськов</w:t>
      </w:r>
      <w:r w:rsidR="00786816">
        <w:t>ского</w:t>
      </w:r>
      <w:r w:rsidRPr="00F376B5">
        <w:t xml:space="preserve"> сельского </w:t>
      </w:r>
      <w:r w:rsidRPr="00F376B5">
        <w:rPr>
          <w:rFonts w:eastAsia="MS Mincho"/>
        </w:rPr>
        <w:t>поселения».</w:t>
      </w:r>
    </w:p>
    <w:p w14:paraId="79A3A6B2" w14:textId="77777777" w:rsidR="00963897" w:rsidRDefault="008B364E" w:rsidP="00D60EE0">
      <w:pPr>
        <w:spacing w:after="120"/>
        <w:ind w:firstLine="709"/>
        <w:jc w:val="both"/>
      </w:pPr>
      <w:r>
        <w:t>4</w:t>
      </w:r>
      <w:r w:rsidR="00963897">
        <w:t>.</w:t>
      </w:r>
      <w:r w:rsidR="00963897" w:rsidRPr="00963897">
        <w:t xml:space="preserve"> </w:t>
      </w:r>
      <w:r w:rsidR="00963897" w:rsidRPr="00F376B5">
        <w:t>Решение вступает в силу на следую</w:t>
      </w:r>
      <w:r w:rsidR="00941418">
        <w:t>щий день после его обнародования</w:t>
      </w:r>
      <w:r w:rsidR="00963897" w:rsidRPr="00F376B5">
        <w:t>.</w:t>
      </w:r>
    </w:p>
    <w:p w14:paraId="163EFE64" w14:textId="77777777" w:rsidR="007506D3" w:rsidRDefault="007506D3" w:rsidP="007506D3"/>
    <w:p w14:paraId="09B20265" w14:textId="77777777" w:rsidR="00D60EE0" w:rsidRDefault="007506D3" w:rsidP="009F63BF">
      <w:r w:rsidRPr="006D5963">
        <w:t>Глава</w:t>
      </w:r>
      <w:r>
        <w:t> </w:t>
      </w:r>
      <w:r w:rsidRPr="006D5963">
        <w:t>муниципального</w:t>
      </w:r>
      <w:r>
        <w:t> </w:t>
      </w:r>
      <w:proofErr w:type="spellStart"/>
      <w:r w:rsidR="00941418">
        <w:t>образованя</w:t>
      </w:r>
      <w:proofErr w:type="spellEnd"/>
      <w:r w:rsidR="00941418">
        <w:t xml:space="preserve">                              </w:t>
      </w:r>
      <w:proofErr w:type="spellStart"/>
      <w:r w:rsidR="008B364E">
        <w:t>Ю.А.Тиханов</w:t>
      </w:r>
      <w:proofErr w:type="spellEnd"/>
      <w:r w:rsidRPr="00002BBF">
        <w:t xml:space="preserve"> </w:t>
      </w:r>
    </w:p>
    <w:p w14:paraId="0D129BC9" w14:textId="77777777" w:rsidR="00941418" w:rsidRDefault="00941418" w:rsidP="009F63BF"/>
    <w:p w14:paraId="1DEF1F40" w14:textId="77777777" w:rsidR="00941418" w:rsidRDefault="00941418" w:rsidP="009F63BF"/>
    <w:p w14:paraId="798E9AAF" w14:textId="6EAB580C" w:rsidR="00941418" w:rsidRPr="00941418" w:rsidRDefault="00941418" w:rsidP="00941418">
      <w:pPr>
        <w:jc w:val="both"/>
        <w:rPr>
          <w:i/>
          <w:color w:val="000000"/>
          <w:spacing w:val="-7"/>
        </w:rPr>
      </w:pPr>
      <w:r>
        <w:rPr>
          <w:i/>
          <w:color w:val="000000"/>
          <w:spacing w:val="-7"/>
        </w:rPr>
        <w:t>С полным текстом Правил</w:t>
      </w:r>
      <w:r w:rsidRPr="00941418">
        <w:rPr>
          <w:i/>
          <w:color w:val="000000"/>
          <w:spacing w:val="-7"/>
        </w:rPr>
        <w:t xml:space="preserve"> можно ознакомиться по рабочим дням в администрации Коськовского сельского поселения</w:t>
      </w:r>
      <w:r w:rsidRPr="00941418">
        <w:rPr>
          <w:color w:val="000000"/>
          <w:spacing w:val="-7"/>
        </w:rPr>
        <w:t xml:space="preserve"> </w:t>
      </w:r>
      <w:r w:rsidRPr="00941418">
        <w:rPr>
          <w:i/>
          <w:color w:val="000000"/>
          <w:spacing w:val="-7"/>
        </w:rPr>
        <w:t>и читальном зале</w:t>
      </w:r>
      <w:r w:rsidRPr="00941418">
        <w:rPr>
          <w:color w:val="000000"/>
          <w:spacing w:val="-7"/>
        </w:rPr>
        <w:t xml:space="preserve"> </w:t>
      </w:r>
      <w:r w:rsidRPr="00941418">
        <w:rPr>
          <w:i/>
          <w:color w:val="000000"/>
          <w:spacing w:val="-7"/>
        </w:rPr>
        <w:t>Пашской сельской библиотеки</w:t>
      </w:r>
      <w:r w:rsidRPr="00941418">
        <w:rPr>
          <w:color w:val="000000"/>
          <w:spacing w:val="-7"/>
        </w:rPr>
        <w:t xml:space="preserve"> </w:t>
      </w:r>
      <w:r w:rsidRPr="00941418">
        <w:rPr>
          <w:i/>
          <w:color w:val="000000"/>
          <w:spacing w:val="-7"/>
        </w:rPr>
        <w:t xml:space="preserve">д. Коськово ул. Школьная д.1 на официальном сайте </w:t>
      </w:r>
      <w:hyperlink r:id="rId7" w:history="1">
        <w:r w:rsidRPr="00941418">
          <w:rPr>
            <w:i/>
            <w:color w:val="0000FF"/>
            <w:spacing w:val="-7"/>
            <w:u w:val="single"/>
          </w:rPr>
          <w:t>http://tikhvin.org/gsp/koskovo/</w:t>
        </w:r>
      </w:hyperlink>
      <w:r w:rsidRPr="00941418">
        <w:rPr>
          <w:i/>
          <w:color w:val="000000"/>
          <w:spacing w:val="-7"/>
        </w:rPr>
        <w:t>, у старост сельских населенных пунктов, на информационных стендах администрации Коськовского сельского поселения.</w:t>
      </w:r>
    </w:p>
    <w:p w14:paraId="6ED133DE" w14:textId="77777777" w:rsidR="00941418" w:rsidRDefault="00941418" w:rsidP="009F63BF"/>
    <w:p w14:paraId="6ABFB512" w14:textId="77777777" w:rsidR="00941418" w:rsidRDefault="00941418" w:rsidP="009F63BF"/>
    <w:p w14:paraId="57926342" w14:textId="77777777" w:rsidR="00941418" w:rsidRDefault="00941418" w:rsidP="009F63BF"/>
    <w:p w14:paraId="25F6AE26" w14:textId="77777777" w:rsidR="008B5113" w:rsidRPr="00F376B5" w:rsidRDefault="00D60EE0" w:rsidP="008B364E">
      <w:pPr>
        <w:ind w:left="5529"/>
        <w:jc w:val="right"/>
      </w:pPr>
      <w:r>
        <w:br w:type="page"/>
      </w:r>
      <w:bookmarkStart w:id="0" w:name="_Toc493104500"/>
      <w:bookmarkStart w:id="1" w:name="_Toc493105034"/>
      <w:r w:rsidR="008B5113" w:rsidRPr="00F376B5">
        <w:lastRenderedPageBreak/>
        <w:t>УТВЕРЖДЕНЫ</w:t>
      </w:r>
    </w:p>
    <w:p w14:paraId="0383B31D" w14:textId="77777777" w:rsidR="008B5113" w:rsidRPr="00F376B5" w:rsidRDefault="008B5113" w:rsidP="008B364E">
      <w:pPr>
        <w:ind w:left="5529"/>
        <w:jc w:val="right"/>
      </w:pPr>
      <w:r w:rsidRPr="00F376B5">
        <w:t>решением совета депутатов</w:t>
      </w:r>
    </w:p>
    <w:p w14:paraId="6E7B01B3" w14:textId="77777777" w:rsidR="008B5113" w:rsidRPr="00F376B5" w:rsidRDefault="008B364E" w:rsidP="008B364E">
      <w:pPr>
        <w:ind w:left="5529"/>
        <w:jc w:val="right"/>
      </w:pPr>
      <w:r>
        <w:t>Коськов</w:t>
      </w:r>
      <w:r w:rsidR="00786816">
        <w:t>ского</w:t>
      </w:r>
      <w:r w:rsidR="008B5113" w:rsidRPr="00F376B5">
        <w:t xml:space="preserve"> сельского поселения</w:t>
      </w:r>
    </w:p>
    <w:p w14:paraId="7FFD29A2" w14:textId="77777777" w:rsidR="008B5113" w:rsidRPr="00F376B5" w:rsidRDefault="00786816" w:rsidP="008B364E">
      <w:pPr>
        <w:ind w:left="5529"/>
        <w:jc w:val="right"/>
      </w:pPr>
      <w:r>
        <w:t>о</w:t>
      </w:r>
      <w:r w:rsidR="008B5113" w:rsidRPr="00F376B5">
        <w:t>т</w:t>
      </w:r>
      <w:r w:rsidR="00CB60B2">
        <w:t xml:space="preserve"> 04 июля</w:t>
      </w:r>
      <w:r>
        <w:t xml:space="preserve"> 2018</w:t>
      </w:r>
      <w:r w:rsidR="008B364E">
        <w:t xml:space="preserve"> года</w:t>
      </w:r>
      <w:r w:rsidR="008B5113">
        <w:t xml:space="preserve"> № </w:t>
      </w:r>
      <w:r w:rsidR="008B364E">
        <w:t>06</w:t>
      </w:r>
      <w:r w:rsidR="008B5113">
        <w:t>-</w:t>
      </w:r>
      <w:r w:rsidR="00CB60B2">
        <w:t>129</w:t>
      </w:r>
      <w:r w:rsidR="008B364E">
        <w:t xml:space="preserve">  </w:t>
      </w:r>
    </w:p>
    <w:p w14:paraId="2E332490" w14:textId="77777777" w:rsidR="008B5113" w:rsidRPr="00F376B5" w:rsidRDefault="008B5113" w:rsidP="008B364E">
      <w:pPr>
        <w:ind w:left="5529"/>
        <w:jc w:val="right"/>
      </w:pPr>
      <w:r w:rsidRPr="00F376B5">
        <w:t>(приложение)</w:t>
      </w:r>
    </w:p>
    <w:p w14:paraId="7B0E73C3" w14:textId="77777777" w:rsidR="008B5113" w:rsidRDefault="008B5113" w:rsidP="008B5113">
      <w:pPr>
        <w:ind w:firstLine="709"/>
      </w:pPr>
    </w:p>
    <w:p w14:paraId="747BFCAB" w14:textId="77777777" w:rsidR="008B364E" w:rsidRPr="00F376B5" w:rsidRDefault="008B364E" w:rsidP="008B5113">
      <w:pPr>
        <w:ind w:firstLine="709"/>
      </w:pPr>
    </w:p>
    <w:p w14:paraId="53991DA3" w14:textId="77777777" w:rsidR="008B5113" w:rsidRDefault="008B5113" w:rsidP="008B5113">
      <w:pPr>
        <w:jc w:val="center"/>
        <w:rPr>
          <w:rFonts w:eastAsia="MS Mincho"/>
        </w:rPr>
      </w:pPr>
      <w:r w:rsidRPr="00F376B5">
        <w:rPr>
          <w:rFonts w:eastAsia="MS Mincho"/>
          <w:b/>
        </w:rPr>
        <w:t>Правила</w:t>
      </w:r>
      <w:r w:rsidRPr="00F376B5">
        <w:rPr>
          <w:rFonts w:eastAsia="MS Mincho"/>
          <w:b/>
        </w:rPr>
        <w:br/>
      </w:r>
      <w:r w:rsidRPr="00F83920">
        <w:rPr>
          <w:rFonts w:eastAsia="MS Mincho"/>
          <w:b/>
        </w:rPr>
        <w:t>благоустройства территории</w:t>
      </w:r>
      <w:r w:rsidRPr="00F83920">
        <w:rPr>
          <w:rFonts w:eastAsia="MS Mincho"/>
          <w:b/>
        </w:rPr>
        <w:br/>
      </w:r>
      <w:r w:rsidR="008B364E">
        <w:rPr>
          <w:b/>
        </w:rPr>
        <w:t>Коськов</w:t>
      </w:r>
      <w:r w:rsidR="00786816">
        <w:rPr>
          <w:b/>
        </w:rPr>
        <w:t>ского</w:t>
      </w:r>
      <w:r w:rsidRPr="00F83920">
        <w:rPr>
          <w:b/>
        </w:rPr>
        <w:t xml:space="preserve"> сельского </w:t>
      </w:r>
      <w:r w:rsidRPr="00F83920">
        <w:rPr>
          <w:rFonts w:eastAsia="MS Mincho"/>
          <w:b/>
        </w:rPr>
        <w:t>поселения</w:t>
      </w:r>
    </w:p>
    <w:p w14:paraId="3412D73F" w14:textId="77777777" w:rsidR="008B5113" w:rsidRDefault="008B5113" w:rsidP="008B5113">
      <w:pPr>
        <w:jc w:val="center"/>
      </w:pPr>
    </w:p>
    <w:p w14:paraId="51D86E57" w14:textId="77777777" w:rsidR="008B5113" w:rsidRPr="00D87B2F" w:rsidRDefault="008B5113" w:rsidP="00D87B2F">
      <w:pPr>
        <w:jc w:val="center"/>
      </w:pPr>
      <w:r w:rsidRPr="00D87B2F">
        <w:t>ОГЛАВЛЕНИЕ</w:t>
      </w:r>
    </w:p>
    <w:p w14:paraId="770DF35E" w14:textId="77777777" w:rsidR="008B5113" w:rsidRPr="00D87B2F" w:rsidRDefault="008B5113" w:rsidP="00D87B2F"/>
    <w:p w14:paraId="6D3E4F56" w14:textId="77777777" w:rsidR="008B5113" w:rsidRPr="00D87B2F" w:rsidRDefault="008B5113" w:rsidP="00D87B2F">
      <w:pPr>
        <w:spacing w:after="120"/>
        <w:ind w:firstLine="709"/>
        <w:jc w:val="both"/>
      </w:pPr>
      <w:r w:rsidRPr="00D87B2F">
        <w:fldChar w:fldCharType="begin"/>
      </w:r>
      <w:r w:rsidRPr="00D87B2F">
        <w:instrText xml:space="preserve"> TOC \o "1-3" \h \z \u </w:instrText>
      </w:r>
      <w:r w:rsidRPr="00D87B2F">
        <w:fldChar w:fldCharType="separate"/>
      </w:r>
      <w:r w:rsidR="008B364E">
        <w:t>1. Общие положения</w:t>
      </w:r>
    </w:p>
    <w:p w14:paraId="0A768F8E" w14:textId="77777777" w:rsidR="008B5113" w:rsidRPr="00D87B2F" w:rsidRDefault="008B364E" w:rsidP="00D87B2F">
      <w:pPr>
        <w:spacing w:after="120"/>
        <w:ind w:firstLine="709"/>
        <w:jc w:val="both"/>
      </w:pPr>
      <w:r>
        <w:t>2. Общие принципы и подходы</w:t>
      </w:r>
    </w:p>
    <w:p w14:paraId="016DF110" w14:textId="77777777" w:rsidR="008B5113" w:rsidRPr="00D87B2F" w:rsidRDefault="008B5113" w:rsidP="00D87B2F">
      <w:pPr>
        <w:spacing w:after="120"/>
        <w:ind w:firstLine="709"/>
        <w:jc w:val="both"/>
      </w:pPr>
      <w:hyperlink w:anchor="_Toc496706543" w:history="1">
        <w:r w:rsidRPr="00D87B2F">
          <w:rPr>
            <w:rStyle w:val="ac"/>
          </w:rPr>
          <w:t>2.1. Основные понятия</w:t>
        </w:r>
      </w:hyperlink>
    </w:p>
    <w:p w14:paraId="71C5A84F" w14:textId="77777777" w:rsidR="008B5113" w:rsidRPr="00D87B2F" w:rsidRDefault="008B5113" w:rsidP="00D87B2F">
      <w:pPr>
        <w:spacing w:after="120"/>
        <w:ind w:firstLine="709"/>
        <w:jc w:val="both"/>
      </w:pPr>
      <w:hyperlink w:anchor="_Toc496706544" w:history="1">
        <w:r w:rsidRPr="00D87B2F">
          <w:rPr>
            <w:rStyle w:val="ac"/>
          </w:rPr>
          <w:t>2.2. Основные принципы проектирования, развития городской среды и среды сельских населённых пунктов</w:t>
        </w:r>
      </w:hyperlink>
    </w:p>
    <w:p w14:paraId="46D6D310" w14:textId="77777777" w:rsidR="008B5113" w:rsidRPr="00D87B2F" w:rsidRDefault="008B5113" w:rsidP="00D87B2F">
      <w:pPr>
        <w:spacing w:after="120"/>
        <w:ind w:firstLine="709"/>
        <w:jc w:val="both"/>
      </w:pPr>
      <w:hyperlink w:anchor="_Toc496706545" w:history="1">
        <w:r w:rsidRPr="00D87B2F">
          <w:rPr>
            <w:rStyle w:val="ac"/>
          </w:rPr>
          <w:t>2.3. Обеспечение качества сельской среды при реализации проектов благоустройства</w:t>
        </w:r>
      </w:hyperlink>
    </w:p>
    <w:p w14:paraId="3A6BF5A3" w14:textId="77777777" w:rsidR="008B5113" w:rsidRPr="00D87B2F" w:rsidRDefault="008B5113" w:rsidP="00D87B2F">
      <w:pPr>
        <w:spacing w:after="120"/>
        <w:ind w:firstLine="709"/>
        <w:jc w:val="both"/>
      </w:pPr>
      <w:hyperlink w:anchor="_Toc496706546" w:history="1">
        <w:r w:rsidRPr="00D87B2F">
          <w:rPr>
            <w:rStyle w:val="ac"/>
          </w:rPr>
          <w:t>2.4. Участники деятельности по благоустройству</w:t>
        </w:r>
      </w:hyperlink>
    </w:p>
    <w:p w14:paraId="5ABB4C79" w14:textId="77777777" w:rsidR="008B5113" w:rsidRPr="00D87B2F" w:rsidRDefault="008B5113" w:rsidP="00D87B2F">
      <w:pPr>
        <w:spacing w:after="120"/>
        <w:ind w:firstLine="709"/>
        <w:jc w:val="both"/>
      </w:pPr>
      <w:hyperlink w:anchor="_Toc496706547" w:history="1">
        <w:r w:rsidRPr="00D87B2F">
          <w:rPr>
            <w:rStyle w:val="ac"/>
          </w:rPr>
          <w:t>2.5. Закреплённые территории</w:t>
        </w:r>
      </w:hyperlink>
    </w:p>
    <w:p w14:paraId="5E71AB20" w14:textId="77777777" w:rsidR="008B5113" w:rsidRPr="00D87B2F" w:rsidRDefault="008B5113" w:rsidP="00D87B2F">
      <w:pPr>
        <w:spacing w:after="120"/>
        <w:ind w:firstLine="709"/>
        <w:jc w:val="both"/>
      </w:pPr>
      <w:hyperlink w:anchor="_Toc496706548" w:history="1">
        <w:r w:rsidRPr="00D87B2F">
          <w:rPr>
            <w:rStyle w:val="ac"/>
          </w:rPr>
          <w:t>2.6. Общие требования к содержанию территорий и объектов благоустройства</w:t>
        </w:r>
      </w:hyperlink>
    </w:p>
    <w:p w14:paraId="49BEDD6A" w14:textId="77777777" w:rsidR="008B5113" w:rsidRPr="00D87B2F" w:rsidRDefault="008B5113" w:rsidP="00D87B2F">
      <w:pPr>
        <w:spacing w:after="120"/>
        <w:ind w:firstLine="709"/>
        <w:jc w:val="both"/>
      </w:pPr>
      <w:hyperlink w:anchor="_Toc496706549" w:history="1">
        <w:r w:rsidR="008B364E">
          <w:rPr>
            <w:rStyle w:val="ac"/>
          </w:rPr>
          <w:t>3. Формы и механизмы общественного участия в принятии решений и  реализации проектов комплексного благоустройства и развития сельской среды</w:t>
        </w:r>
        <w:r w:rsidR="00D87B2F">
          <w:rPr>
            <w:rStyle w:val="ac"/>
            <w:webHidden/>
          </w:rPr>
          <w:t xml:space="preserve"> </w:t>
        </w:r>
      </w:hyperlink>
    </w:p>
    <w:p w14:paraId="3A410FD6" w14:textId="77777777" w:rsidR="008B5113" w:rsidRPr="00D87B2F" w:rsidRDefault="008B5113" w:rsidP="00D87B2F">
      <w:pPr>
        <w:spacing w:after="120"/>
        <w:ind w:firstLine="709"/>
        <w:jc w:val="both"/>
      </w:pPr>
      <w:hyperlink w:anchor="_Toc496706550" w:history="1">
        <w:r w:rsidRPr="00D87B2F">
          <w:rPr>
            <w:rStyle w:val="ac"/>
          </w:rPr>
          <w:t>3.1. Формы общественного участия</w:t>
        </w:r>
        <w:r w:rsidR="00D87B2F">
          <w:rPr>
            <w:rStyle w:val="ac"/>
            <w:webHidden/>
          </w:rPr>
          <w:t xml:space="preserve"> </w:t>
        </w:r>
      </w:hyperlink>
    </w:p>
    <w:p w14:paraId="6D0966E5" w14:textId="77777777" w:rsidR="008B5113" w:rsidRPr="00D87B2F" w:rsidRDefault="008B5113" w:rsidP="00D87B2F">
      <w:pPr>
        <w:spacing w:after="120"/>
        <w:ind w:firstLine="709"/>
        <w:jc w:val="both"/>
      </w:pPr>
      <w:hyperlink w:anchor="_Toc496706551" w:history="1">
        <w:r w:rsidRPr="00D87B2F">
          <w:rPr>
            <w:rStyle w:val="ac"/>
          </w:rPr>
          <w:t>3.2. Механизмы общественного участия</w:t>
        </w:r>
      </w:hyperlink>
    </w:p>
    <w:p w14:paraId="1CBD5D73" w14:textId="77777777" w:rsidR="008B5113" w:rsidRPr="00D87B2F" w:rsidRDefault="008B5113" w:rsidP="00D87B2F">
      <w:pPr>
        <w:spacing w:after="120"/>
        <w:ind w:firstLine="709"/>
        <w:jc w:val="both"/>
      </w:pPr>
      <w:hyperlink w:anchor="_Toc496706552" w:history="1">
        <w:r w:rsidRPr="00D87B2F">
          <w:rPr>
            <w:rStyle w:val="ac"/>
          </w:rPr>
          <w:t>3.3. Участие лиц, осуществляющих предпринимательскую деятельность, в реализации комплексных проектов по благоустройству и созданию комфортной сельской среды</w:t>
        </w:r>
      </w:hyperlink>
    </w:p>
    <w:p w14:paraId="27B6BACD" w14:textId="77777777" w:rsidR="008B5113" w:rsidRPr="00D87B2F" w:rsidRDefault="008B5113" w:rsidP="00D87B2F">
      <w:pPr>
        <w:spacing w:after="120"/>
        <w:ind w:firstLine="709"/>
        <w:jc w:val="both"/>
      </w:pPr>
      <w:hyperlink w:anchor="_Toc496706553" w:history="1">
        <w:r w:rsidR="008B364E">
          <w:rPr>
            <w:rStyle w:val="ac"/>
          </w:rPr>
          <w:t>4. Благоустройство отдельных объектов и элементов</w:t>
        </w:r>
        <w:r w:rsidR="009B030A">
          <w:rPr>
            <w:rStyle w:val="ac"/>
            <w:webHidden/>
          </w:rPr>
          <w:t xml:space="preserve"> </w:t>
        </w:r>
      </w:hyperlink>
    </w:p>
    <w:p w14:paraId="282922E4" w14:textId="77777777" w:rsidR="008B5113" w:rsidRPr="00D87B2F" w:rsidRDefault="008B5113" w:rsidP="00D87B2F">
      <w:pPr>
        <w:spacing w:after="120"/>
        <w:ind w:firstLine="709"/>
        <w:jc w:val="both"/>
      </w:pPr>
      <w:hyperlink w:anchor="_Toc496706554" w:history="1">
        <w:r w:rsidRPr="00D87B2F">
          <w:rPr>
            <w:rStyle w:val="ac"/>
          </w:rPr>
          <w:t>4.1. Требования к проектам благоустройства</w:t>
        </w:r>
      </w:hyperlink>
    </w:p>
    <w:p w14:paraId="4D2C4531" w14:textId="77777777" w:rsidR="008B5113" w:rsidRPr="00D87B2F" w:rsidRDefault="008B5113" w:rsidP="00D87B2F">
      <w:pPr>
        <w:spacing w:after="120"/>
        <w:ind w:firstLine="709"/>
        <w:jc w:val="both"/>
      </w:pPr>
      <w:hyperlink w:anchor="_Toc496706555" w:history="1">
        <w:r w:rsidRPr="00D87B2F">
          <w:rPr>
            <w:rStyle w:val="ac"/>
          </w:rPr>
          <w:t>4.2. Схемы комплексного благоустройства территории</w:t>
        </w:r>
      </w:hyperlink>
    </w:p>
    <w:p w14:paraId="366743C4" w14:textId="77777777" w:rsidR="008B5113" w:rsidRPr="00D87B2F" w:rsidRDefault="008B5113" w:rsidP="00D87B2F">
      <w:pPr>
        <w:spacing w:after="120"/>
        <w:ind w:firstLine="709"/>
        <w:jc w:val="both"/>
      </w:pPr>
      <w:hyperlink w:anchor="_Toc496706556" w:history="1">
        <w:r w:rsidRPr="00D87B2F">
          <w:rPr>
            <w:rStyle w:val="ac"/>
          </w:rPr>
          <w:t>4.3. Элементы озеленения</w:t>
        </w:r>
      </w:hyperlink>
    </w:p>
    <w:p w14:paraId="329F7D50" w14:textId="77777777" w:rsidR="008B5113" w:rsidRPr="00D87B2F" w:rsidRDefault="008B5113" w:rsidP="00D87B2F">
      <w:pPr>
        <w:spacing w:after="120"/>
        <w:ind w:firstLine="709"/>
        <w:jc w:val="both"/>
      </w:pPr>
      <w:hyperlink w:anchor="_Toc496706557" w:history="1">
        <w:r w:rsidRPr="00D87B2F">
          <w:rPr>
            <w:rStyle w:val="ac"/>
          </w:rPr>
          <w:t>4.4. Виды покрытий</w:t>
        </w:r>
      </w:hyperlink>
    </w:p>
    <w:p w14:paraId="2B972800" w14:textId="77777777" w:rsidR="008B5113" w:rsidRPr="00D87B2F" w:rsidRDefault="008B5113" w:rsidP="00D87B2F">
      <w:pPr>
        <w:spacing w:after="120"/>
        <w:ind w:firstLine="709"/>
        <w:jc w:val="both"/>
      </w:pPr>
      <w:hyperlink w:anchor="_Toc496706558" w:history="1">
        <w:r w:rsidRPr="00D87B2F">
          <w:rPr>
            <w:rStyle w:val="ac"/>
          </w:rPr>
          <w:t>4.5. Ограждения, включая заборы, декоративные и временные ограждения</w:t>
        </w:r>
      </w:hyperlink>
    </w:p>
    <w:p w14:paraId="60E65BD8" w14:textId="77777777" w:rsidR="008B5113" w:rsidRPr="00D87B2F" w:rsidRDefault="008B5113" w:rsidP="00D87B2F">
      <w:pPr>
        <w:spacing w:after="120"/>
        <w:ind w:firstLine="709"/>
        <w:jc w:val="both"/>
      </w:pPr>
      <w:hyperlink w:anchor="_Toc496706559" w:history="1">
        <w:r w:rsidRPr="00D87B2F">
          <w:rPr>
            <w:rStyle w:val="ac"/>
          </w:rPr>
          <w:t>4.6. Водные устройства</w:t>
        </w:r>
      </w:hyperlink>
    </w:p>
    <w:p w14:paraId="005E5121" w14:textId="77777777" w:rsidR="008B5113" w:rsidRPr="00D87B2F" w:rsidRDefault="008B5113" w:rsidP="00D87B2F">
      <w:pPr>
        <w:spacing w:after="120"/>
        <w:ind w:firstLine="709"/>
        <w:jc w:val="both"/>
      </w:pPr>
      <w:hyperlink w:anchor="_Toc496706560" w:history="1">
        <w:r w:rsidRPr="00D87B2F">
          <w:rPr>
            <w:rStyle w:val="ac"/>
          </w:rPr>
          <w:t>4.7. Уличное коммунально-бытовое оборудование</w:t>
        </w:r>
      </w:hyperlink>
    </w:p>
    <w:p w14:paraId="3D5B026E" w14:textId="77777777" w:rsidR="008B5113" w:rsidRPr="00D87B2F" w:rsidRDefault="008B5113" w:rsidP="00D87B2F">
      <w:pPr>
        <w:spacing w:after="120"/>
        <w:ind w:firstLine="709"/>
        <w:jc w:val="both"/>
      </w:pPr>
      <w:hyperlink w:anchor="_Toc496706561" w:history="1">
        <w:r w:rsidRPr="00D87B2F">
          <w:rPr>
            <w:rStyle w:val="ac"/>
          </w:rPr>
          <w:t>4.8. Уличное техническое оборудование</w:t>
        </w:r>
      </w:hyperlink>
    </w:p>
    <w:p w14:paraId="67790C94" w14:textId="77777777" w:rsidR="008B5113" w:rsidRPr="00D87B2F" w:rsidRDefault="008B5113" w:rsidP="00D87B2F">
      <w:pPr>
        <w:spacing w:after="120"/>
        <w:ind w:firstLine="709"/>
        <w:jc w:val="both"/>
      </w:pPr>
      <w:hyperlink w:anchor="_Toc496706562" w:history="1">
        <w:r w:rsidRPr="00D87B2F">
          <w:rPr>
            <w:rStyle w:val="ac"/>
          </w:rPr>
          <w:t>4.9. Игровое и спортивное оборудование</w:t>
        </w:r>
      </w:hyperlink>
    </w:p>
    <w:p w14:paraId="29E47118" w14:textId="77777777" w:rsidR="008B5113" w:rsidRPr="00D87B2F" w:rsidRDefault="008B5113" w:rsidP="00D87B2F">
      <w:pPr>
        <w:spacing w:after="120"/>
        <w:ind w:firstLine="709"/>
        <w:jc w:val="both"/>
      </w:pPr>
      <w:hyperlink w:anchor="_Toc496706563" w:history="1">
        <w:r w:rsidRPr="00D87B2F">
          <w:rPr>
            <w:rStyle w:val="ac"/>
          </w:rPr>
          <w:t>4.10. Освещение и осветительное оборудование</w:t>
        </w:r>
        <w:r w:rsidRPr="00D87B2F">
          <w:rPr>
            <w:rStyle w:val="ac"/>
            <w:webHidden/>
          </w:rPr>
          <w:tab/>
        </w:r>
      </w:hyperlink>
    </w:p>
    <w:p w14:paraId="3BD36BB4" w14:textId="77777777" w:rsidR="008B5113" w:rsidRPr="00D87B2F" w:rsidRDefault="008B5113" w:rsidP="00D87B2F">
      <w:pPr>
        <w:spacing w:after="120"/>
        <w:ind w:firstLine="709"/>
        <w:jc w:val="both"/>
      </w:pPr>
      <w:hyperlink w:anchor="_Toc496706564" w:history="1">
        <w:r w:rsidRPr="00D87B2F">
          <w:rPr>
            <w:rStyle w:val="ac"/>
          </w:rPr>
          <w:t>4.11. Малые архитектурные формы (МАФ) и требования к ним</w:t>
        </w:r>
      </w:hyperlink>
    </w:p>
    <w:p w14:paraId="38D7A4E5" w14:textId="77777777" w:rsidR="008B5113" w:rsidRPr="00D87B2F" w:rsidRDefault="008B5113" w:rsidP="00D87B2F">
      <w:pPr>
        <w:spacing w:after="120"/>
        <w:ind w:firstLine="709"/>
        <w:jc w:val="both"/>
      </w:pPr>
      <w:hyperlink w:anchor="_Toc496706565" w:history="1">
        <w:r w:rsidRPr="00D87B2F">
          <w:rPr>
            <w:rStyle w:val="ac"/>
          </w:rPr>
          <w:t>4.12. Памятники, памятные доски, произведения монументально-декоративного искусства</w:t>
        </w:r>
        <w:r w:rsidR="009B030A">
          <w:rPr>
            <w:rStyle w:val="ac"/>
            <w:webHidden/>
          </w:rPr>
          <w:t xml:space="preserve"> </w:t>
        </w:r>
      </w:hyperlink>
    </w:p>
    <w:p w14:paraId="43DDAA20" w14:textId="77777777" w:rsidR="008B5113" w:rsidRPr="00D87B2F" w:rsidRDefault="008B5113" w:rsidP="00D87B2F">
      <w:pPr>
        <w:spacing w:after="120"/>
        <w:ind w:firstLine="709"/>
        <w:jc w:val="both"/>
      </w:pPr>
      <w:hyperlink w:anchor="_Toc496706566" w:history="1">
        <w:r w:rsidRPr="00D87B2F">
          <w:rPr>
            <w:rStyle w:val="ac"/>
          </w:rPr>
          <w:t>4.13. Некапитальные нестационарные сооружения</w:t>
        </w:r>
      </w:hyperlink>
    </w:p>
    <w:p w14:paraId="29D46BA9" w14:textId="77777777" w:rsidR="008B5113" w:rsidRPr="00D87B2F" w:rsidRDefault="008B5113" w:rsidP="00D87B2F">
      <w:pPr>
        <w:spacing w:after="120"/>
        <w:ind w:firstLine="709"/>
        <w:jc w:val="both"/>
      </w:pPr>
      <w:hyperlink w:anchor="_Toc496706567" w:history="1">
        <w:r w:rsidRPr="00D87B2F">
          <w:rPr>
            <w:rStyle w:val="ac"/>
          </w:rPr>
          <w:t>4.14. Оформление и оборудование зданий и сооружений. Содержание фасадов зданий, строений, временных объектов, встроенных помещений в первых этажах жилых домов</w:t>
        </w:r>
      </w:hyperlink>
    </w:p>
    <w:p w14:paraId="55330AA9" w14:textId="77777777" w:rsidR="008B5113" w:rsidRPr="00D87B2F" w:rsidRDefault="008B5113" w:rsidP="00D87B2F">
      <w:pPr>
        <w:spacing w:after="120"/>
        <w:ind w:firstLine="709"/>
        <w:jc w:val="both"/>
      </w:pPr>
      <w:hyperlink w:anchor="_Toc496706574" w:history="1">
        <w:r w:rsidRPr="00D87B2F">
          <w:rPr>
            <w:rStyle w:val="ac"/>
          </w:rPr>
          <w:t>4.15. Организация площадок</w:t>
        </w:r>
      </w:hyperlink>
    </w:p>
    <w:p w14:paraId="222CCE30" w14:textId="77777777" w:rsidR="008B5113" w:rsidRPr="00D87B2F" w:rsidRDefault="008B5113" w:rsidP="00D87B2F">
      <w:pPr>
        <w:spacing w:after="120"/>
        <w:ind w:firstLine="709"/>
        <w:jc w:val="both"/>
      </w:pPr>
      <w:hyperlink w:anchor="_Toc496706575" w:history="1">
        <w:r w:rsidRPr="00D87B2F">
          <w:rPr>
            <w:rStyle w:val="ac"/>
          </w:rPr>
          <w:t>4.16. Пешеходные коммуникации и зоны, велосипедная инфраструктура</w:t>
        </w:r>
      </w:hyperlink>
    </w:p>
    <w:p w14:paraId="2BEEC448" w14:textId="77777777" w:rsidR="008B5113" w:rsidRPr="00D87B2F" w:rsidRDefault="008B5113" w:rsidP="00D87B2F">
      <w:pPr>
        <w:spacing w:after="120"/>
        <w:ind w:firstLine="709"/>
        <w:jc w:val="both"/>
      </w:pPr>
      <w:hyperlink w:anchor="_Toc496706576" w:history="1">
        <w:r w:rsidRPr="00D87B2F">
          <w:rPr>
            <w:rStyle w:val="ac"/>
          </w:rPr>
          <w:t>4.17. Гаражи</w:t>
        </w:r>
      </w:hyperlink>
    </w:p>
    <w:p w14:paraId="01ECC485" w14:textId="77777777" w:rsidR="008B5113" w:rsidRPr="00D87B2F" w:rsidRDefault="008B5113" w:rsidP="00D87B2F">
      <w:pPr>
        <w:spacing w:after="120"/>
        <w:ind w:firstLine="709"/>
        <w:jc w:val="both"/>
      </w:pPr>
      <w:hyperlink w:anchor="_Toc496706577" w:history="1">
        <w:r w:rsidR="008B364E">
          <w:rPr>
            <w:rStyle w:val="ac"/>
          </w:rPr>
          <w:t>5. Благоустройство территорий</w:t>
        </w:r>
        <w:r w:rsidR="0068635E">
          <w:rPr>
            <w:rStyle w:val="ac"/>
          </w:rPr>
          <w:t xml:space="preserve"> общественного назначения       </w:t>
        </w:r>
      </w:hyperlink>
    </w:p>
    <w:p w14:paraId="733BC4EE" w14:textId="77777777" w:rsidR="008B5113" w:rsidRPr="00D87B2F" w:rsidRDefault="008B5113" w:rsidP="00D87B2F">
      <w:pPr>
        <w:spacing w:after="120"/>
        <w:ind w:firstLine="709"/>
        <w:jc w:val="both"/>
      </w:pPr>
      <w:hyperlink w:anchor="_Toc496706578" w:history="1">
        <w:r w:rsidRPr="00D87B2F">
          <w:rPr>
            <w:rStyle w:val="ac"/>
          </w:rPr>
          <w:t xml:space="preserve">6. </w:t>
        </w:r>
      </w:hyperlink>
      <w:r w:rsidR="0068635E">
        <w:t>Благоустройство территорий жилого назначения</w:t>
      </w:r>
    </w:p>
    <w:p w14:paraId="56FEDB84" w14:textId="77777777" w:rsidR="008B5113" w:rsidRPr="00D87B2F" w:rsidRDefault="008B5113" w:rsidP="00D87B2F">
      <w:pPr>
        <w:spacing w:after="120"/>
        <w:ind w:firstLine="709"/>
        <w:jc w:val="both"/>
      </w:pPr>
      <w:hyperlink w:anchor="_Toc496706579" w:history="1">
        <w:r w:rsidRPr="00D87B2F">
          <w:rPr>
            <w:rStyle w:val="ac"/>
          </w:rPr>
          <w:t xml:space="preserve">7. </w:t>
        </w:r>
        <w:r w:rsidR="0068635E">
          <w:rPr>
            <w:rStyle w:val="ac"/>
          </w:rPr>
          <w:t>Благоустройство территорий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рекреационного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назначения</w:t>
        </w:r>
      </w:hyperlink>
    </w:p>
    <w:p w14:paraId="0A384DDE" w14:textId="77777777" w:rsidR="008B5113" w:rsidRPr="00D87B2F" w:rsidRDefault="008B5113" w:rsidP="00D87B2F">
      <w:pPr>
        <w:spacing w:after="120"/>
        <w:ind w:firstLine="709"/>
        <w:jc w:val="both"/>
      </w:pPr>
      <w:hyperlink w:anchor="_Toc496706580" w:history="1">
        <w:r w:rsidRPr="00D87B2F">
          <w:rPr>
            <w:rStyle w:val="ac"/>
          </w:rPr>
          <w:t xml:space="preserve">8. </w:t>
        </w:r>
        <w:r w:rsidR="0068635E">
          <w:rPr>
            <w:rStyle w:val="ac"/>
          </w:rPr>
          <w:t>Благоустройство на территориях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транспортной и инженерной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инфраструкруры</w:t>
        </w:r>
      </w:hyperlink>
    </w:p>
    <w:p w14:paraId="2D0FFB3E" w14:textId="77777777" w:rsidR="008B5113" w:rsidRPr="00D87B2F" w:rsidRDefault="008B5113" w:rsidP="00D87B2F">
      <w:pPr>
        <w:spacing w:after="120"/>
        <w:ind w:firstLine="709"/>
        <w:jc w:val="both"/>
      </w:pPr>
      <w:hyperlink w:anchor="_Toc496706581" w:history="1">
        <w:r w:rsidR="0068635E">
          <w:rPr>
            <w:rStyle w:val="ac"/>
          </w:rPr>
          <w:t>9. Оформление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муниципального образования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и информации</w:t>
        </w:r>
        <w:r w:rsidRPr="00D87B2F">
          <w:rPr>
            <w:rStyle w:val="ac"/>
          </w:rPr>
          <w:t xml:space="preserve">, </w:t>
        </w:r>
        <w:r w:rsidR="0068635E">
          <w:rPr>
            <w:rStyle w:val="ac"/>
          </w:rPr>
          <w:t>информационные знаки</w:t>
        </w:r>
        <w:r w:rsidRPr="00D87B2F">
          <w:rPr>
            <w:rStyle w:val="ac"/>
          </w:rPr>
          <w:t xml:space="preserve">, </w:t>
        </w:r>
        <w:r w:rsidR="0068635E">
          <w:rPr>
            <w:rStyle w:val="ac"/>
          </w:rPr>
          <w:t>размещение</w:t>
        </w:r>
      </w:hyperlink>
      <w:r w:rsidR="0068635E">
        <w:t xml:space="preserve"> объявлений</w:t>
      </w:r>
    </w:p>
    <w:p w14:paraId="592638D6" w14:textId="77777777" w:rsidR="008B5113" w:rsidRPr="00D87B2F" w:rsidRDefault="008B5113" w:rsidP="00D87B2F">
      <w:pPr>
        <w:spacing w:after="120"/>
        <w:ind w:firstLine="709"/>
        <w:jc w:val="both"/>
      </w:pPr>
      <w:hyperlink w:anchor="_Toc496706582" w:history="1">
        <w:r w:rsidRPr="00D87B2F">
          <w:rPr>
            <w:rStyle w:val="ac"/>
          </w:rPr>
          <w:t>9.1. Вывески и учрежденческие доски</w:t>
        </w:r>
      </w:hyperlink>
    </w:p>
    <w:p w14:paraId="2A5F563D" w14:textId="77777777" w:rsidR="008B5113" w:rsidRPr="00D87B2F" w:rsidRDefault="008B5113" w:rsidP="00D87B2F">
      <w:pPr>
        <w:spacing w:after="120"/>
        <w:ind w:firstLine="709"/>
        <w:jc w:val="both"/>
      </w:pPr>
      <w:hyperlink w:anchor="_Toc496706583" w:history="1">
        <w:r w:rsidRPr="00D87B2F">
          <w:rPr>
            <w:rStyle w:val="ac"/>
          </w:rPr>
          <w:t>9.2. Общие требования к установке вывесок и учрежденских досок</w:t>
        </w:r>
      </w:hyperlink>
    </w:p>
    <w:p w14:paraId="267C3C9A" w14:textId="77777777" w:rsidR="008B5113" w:rsidRPr="00D87B2F" w:rsidRDefault="008B5113" w:rsidP="00D87B2F">
      <w:pPr>
        <w:spacing w:after="120"/>
        <w:ind w:firstLine="709"/>
        <w:jc w:val="both"/>
      </w:pPr>
      <w:hyperlink w:anchor="_Toc496706584" w:history="1">
        <w:r w:rsidRPr="00D87B2F">
          <w:rPr>
            <w:rStyle w:val="ac"/>
          </w:rPr>
          <w:t>9.3. Требования к установке вывесок</w:t>
        </w:r>
      </w:hyperlink>
    </w:p>
    <w:p w14:paraId="072D9CA4" w14:textId="77777777" w:rsidR="008B5113" w:rsidRPr="00D87B2F" w:rsidRDefault="008B5113" w:rsidP="00D87B2F">
      <w:pPr>
        <w:spacing w:after="120"/>
        <w:ind w:firstLine="709"/>
        <w:jc w:val="both"/>
      </w:pPr>
      <w:hyperlink w:anchor="_Toc496706585" w:history="1">
        <w:r w:rsidRPr="00D87B2F">
          <w:rPr>
            <w:rStyle w:val="ac"/>
          </w:rPr>
          <w:t>9.4. Требования к установке учрежденческих досок</w:t>
        </w:r>
      </w:hyperlink>
    </w:p>
    <w:p w14:paraId="7BDEF7FF" w14:textId="77777777" w:rsidR="008B5113" w:rsidRPr="00D87B2F" w:rsidRDefault="008B5113" w:rsidP="00D87B2F">
      <w:pPr>
        <w:spacing w:after="120"/>
        <w:ind w:firstLine="709"/>
        <w:jc w:val="both"/>
      </w:pPr>
      <w:hyperlink w:anchor="_Toc496706586" w:history="1">
        <w:r w:rsidRPr="00D87B2F">
          <w:rPr>
            <w:rStyle w:val="ac"/>
          </w:rPr>
          <w:t>9.5. Информационные знаки, размещение малоформатных информаций</w:t>
        </w:r>
      </w:hyperlink>
    </w:p>
    <w:p w14:paraId="33DCE939" w14:textId="77777777" w:rsidR="008B5113" w:rsidRPr="00D87B2F" w:rsidRDefault="008B5113" w:rsidP="00D87B2F">
      <w:pPr>
        <w:spacing w:after="120"/>
        <w:ind w:firstLine="709"/>
        <w:jc w:val="both"/>
      </w:pPr>
      <w:hyperlink w:anchor="_Toc496706587" w:history="1">
        <w:r w:rsidRPr="00D87B2F">
          <w:rPr>
            <w:rStyle w:val="ac"/>
          </w:rPr>
          <w:t>9.6. Рекламные конструкции</w:t>
        </w:r>
      </w:hyperlink>
    </w:p>
    <w:p w14:paraId="3CEC05A6" w14:textId="77777777" w:rsidR="008B5113" w:rsidRPr="00D87B2F" w:rsidRDefault="008B5113" w:rsidP="00D87B2F">
      <w:pPr>
        <w:spacing w:after="120"/>
        <w:ind w:firstLine="709"/>
        <w:jc w:val="both"/>
      </w:pPr>
      <w:hyperlink w:anchor="_Toc496706588" w:history="1">
        <w:r w:rsidRPr="00D87B2F">
          <w:rPr>
            <w:rStyle w:val="ac"/>
          </w:rPr>
          <w:t xml:space="preserve">10. </w:t>
        </w:r>
        <w:r w:rsidR="0068635E">
          <w:rPr>
            <w:rStyle w:val="ac"/>
          </w:rPr>
          <w:t>Праздничное</w:t>
        </w:r>
      </w:hyperlink>
      <w:r w:rsidR="0068635E">
        <w:t xml:space="preserve"> оформление</w:t>
      </w:r>
    </w:p>
    <w:p w14:paraId="45A19842" w14:textId="77777777" w:rsidR="008B5113" w:rsidRPr="00D87B2F" w:rsidRDefault="008B5113" w:rsidP="00D87B2F">
      <w:pPr>
        <w:spacing w:after="120"/>
        <w:ind w:firstLine="709"/>
        <w:jc w:val="both"/>
      </w:pPr>
      <w:hyperlink w:anchor="_Toc496706589" w:history="1">
        <w:r w:rsidRPr="00D87B2F">
          <w:rPr>
            <w:rStyle w:val="ac"/>
          </w:rPr>
          <w:t xml:space="preserve">11. </w:t>
        </w:r>
        <w:r w:rsidR="0068635E">
          <w:rPr>
            <w:rStyle w:val="ac"/>
          </w:rPr>
          <w:t>Благоустройство участков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индивидуальной жилой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 xml:space="preserve">застройки и 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садоводческих</w:t>
        </w:r>
      </w:hyperlink>
      <w:r w:rsidR="0068635E">
        <w:t xml:space="preserve"> участков</w:t>
      </w:r>
    </w:p>
    <w:p w14:paraId="635AE57B" w14:textId="77777777" w:rsidR="008B5113" w:rsidRPr="00D87B2F" w:rsidRDefault="008B5113" w:rsidP="00D87B2F">
      <w:pPr>
        <w:spacing w:after="120"/>
        <w:ind w:firstLine="709"/>
        <w:jc w:val="both"/>
      </w:pPr>
      <w:hyperlink w:anchor="_Toc496706590" w:history="1">
        <w:r w:rsidRPr="00D87B2F">
          <w:rPr>
            <w:rStyle w:val="ac"/>
          </w:rPr>
          <w:t xml:space="preserve">12. </w:t>
        </w:r>
        <w:r w:rsidR="0068635E">
          <w:rPr>
            <w:rStyle w:val="ac"/>
          </w:rPr>
          <w:t>Содержание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строительных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площадок</w:t>
        </w:r>
      </w:hyperlink>
    </w:p>
    <w:p w14:paraId="312280CB" w14:textId="77777777" w:rsidR="008B5113" w:rsidRPr="00D87B2F" w:rsidRDefault="008B5113" w:rsidP="00D87B2F">
      <w:pPr>
        <w:spacing w:after="120"/>
        <w:ind w:firstLine="709"/>
        <w:jc w:val="both"/>
      </w:pPr>
      <w:hyperlink w:anchor="_Toc496706591" w:history="1">
        <w:r w:rsidRPr="00D87B2F">
          <w:rPr>
            <w:rStyle w:val="ac"/>
          </w:rPr>
          <w:t xml:space="preserve">13. </w:t>
        </w:r>
        <w:r w:rsidR="0068635E">
          <w:rPr>
            <w:rStyle w:val="ac"/>
          </w:rPr>
          <w:t>Уборка территорий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и</w:t>
        </w:r>
      </w:hyperlink>
      <w:r w:rsidR="0068635E">
        <w:t xml:space="preserve"> дорог</w:t>
      </w:r>
    </w:p>
    <w:p w14:paraId="13B3AECF" w14:textId="77777777" w:rsidR="008B5113" w:rsidRPr="00D87B2F" w:rsidRDefault="008B5113" w:rsidP="00D87B2F">
      <w:pPr>
        <w:spacing w:after="120"/>
        <w:ind w:firstLine="709"/>
        <w:jc w:val="both"/>
      </w:pPr>
      <w:hyperlink w:anchor="_Toc496706592" w:history="1">
        <w:r w:rsidRPr="00D87B2F">
          <w:rPr>
            <w:rStyle w:val="ac"/>
          </w:rPr>
          <w:t>13.1. Требования к уборке территорий и дорог</w:t>
        </w:r>
      </w:hyperlink>
    </w:p>
    <w:p w14:paraId="6F46047A" w14:textId="77777777" w:rsidR="008B5113" w:rsidRPr="00D87B2F" w:rsidRDefault="008B5113" w:rsidP="00D87B2F">
      <w:pPr>
        <w:spacing w:after="120"/>
        <w:ind w:firstLine="709"/>
        <w:jc w:val="both"/>
      </w:pPr>
      <w:hyperlink w:anchor="_Toc496706593" w:history="1">
        <w:r w:rsidRPr="00D87B2F">
          <w:rPr>
            <w:rStyle w:val="ac"/>
          </w:rPr>
          <w:t>13.2. Требования к летней уборке:</w:t>
        </w:r>
        <w:r w:rsidRPr="00D87B2F">
          <w:rPr>
            <w:rStyle w:val="ac"/>
            <w:webHidden/>
          </w:rPr>
          <w:tab/>
        </w:r>
      </w:hyperlink>
    </w:p>
    <w:p w14:paraId="6C26AEE2" w14:textId="77777777" w:rsidR="008B5113" w:rsidRPr="00D87B2F" w:rsidRDefault="008B5113" w:rsidP="00D87B2F">
      <w:pPr>
        <w:spacing w:after="120"/>
        <w:ind w:firstLine="709"/>
        <w:jc w:val="both"/>
      </w:pPr>
      <w:hyperlink w:anchor="_Toc496706594" w:history="1">
        <w:r w:rsidRPr="00D87B2F">
          <w:rPr>
            <w:rStyle w:val="ac"/>
          </w:rPr>
          <w:t>13.3. Требования к зимней уборке:</w:t>
        </w:r>
      </w:hyperlink>
    </w:p>
    <w:p w14:paraId="231009F7" w14:textId="77777777" w:rsidR="008B5113" w:rsidRPr="00D87B2F" w:rsidRDefault="008B5113" w:rsidP="00D87B2F">
      <w:pPr>
        <w:spacing w:after="120"/>
        <w:ind w:firstLine="709"/>
        <w:jc w:val="both"/>
      </w:pPr>
      <w:hyperlink w:anchor="_Toc496706595" w:history="1">
        <w:r w:rsidRPr="00D87B2F">
          <w:rPr>
            <w:rStyle w:val="ac"/>
          </w:rPr>
          <w:t>13.3. Запрещается:</w:t>
        </w:r>
      </w:hyperlink>
    </w:p>
    <w:p w14:paraId="395B17EE" w14:textId="77777777" w:rsidR="008B5113" w:rsidRPr="00D87B2F" w:rsidRDefault="008B5113" w:rsidP="00D87B2F">
      <w:pPr>
        <w:spacing w:after="120"/>
        <w:ind w:firstLine="709"/>
        <w:jc w:val="both"/>
      </w:pPr>
      <w:hyperlink w:anchor="_Toc496706596" w:history="1">
        <w:r w:rsidRPr="00D87B2F">
          <w:rPr>
            <w:rStyle w:val="ac"/>
          </w:rPr>
          <w:t xml:space="preserve">14. </w:t>
        </w:r>
        <w:r w:rsidR="0068635E">
          <w:rPr>
            <w:rStyle w:val="ac"/>
          </w:rPr>
          <w:t>Ремонт инженерных сетей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на териториях общего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пользования</w:t>
        </w:r>
        <w:r w:rsidRPr="00D87B2F">
          <w:rPr>
            <w:rStyle w:val="ac"/>
          </w:rPr>
          <w:t xml:space="preserve">, </w:t>
        </w:r>
        <w:r w:rsidR="0068635E">
          <w:rPr>
            <w:rStyle w:val="ac"/>
          </w:rPr>
          <w:t>в том числе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 xml:space="preserve">связанных с 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повреждением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элементов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благоустройства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и озеленения</w:t>
        </w:r>
        <w:r w:rsidRPr="00D87B2F">
          <w:rPr>
            <w:rStyle w:val="ac"/>
          </w:rPr>
          <w:t xml:space="preserve">, </w:t>
        </w:r>
        <w:r w:rsidR="0068635E">
          <w:rPr>
            <w:rStyle w:val="ac"/>
          </w:rPr>
          <w:t>покрытия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дорог</w:t>
        </w:r>
        <w:r w:rsidRPr="00D87B2F">
          <w:rPr>
            <w:rStyle w:val="ac"/>
          </w:rPr>
          <w:t xml:space="preserve">, </w:t>
        </w:r>
        <w:r w:rsidR="0068635E">
          <w:rPr>
            <w:rStyle w:val="ac"/>
          </w:rPr>
          <w:t>тротуаров</w:t>
        </w:r>
      </w:hyperlink>
    </w:p>
    <w:p w14:paraId="76B1DF12" w14:textId="77777777" w:rsidR="008B5113" w:rsidRPr="00D87B2F" w:rsidRDefault="008B5113" w:rsidP="00D87B2F">
      <w:pPr>
        <w:spacing w:after="120"/>
        <w:ind w:firstLine="709"/>
        <w:jc w:val="both"/>
      </w:pPr>
      <w:hyperlink w:anchor="_Toc496706597" w:history="1">
        <w:r w:rsidRPr="00D87B2F">
          <w:rPr>
            <w:rStyle w:val="ac"/>
          </w:rPr>
          <w:t xml:space="preserve">15. </w:t>
        </w:r>
        <w:r w:rsidR="0068635E">
          <w:rPr>
            <w:rStyle w:val="ac"/>
          </w:rPr>
          <w:t>Особые требования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к доступности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сельской среды для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маломобильных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групп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населения</w:t>
        </w:r>
      </w:hyperlink>
    </w:p>
    <w:p w14:paraId="20C7BF09" w14:textId="77777777" w:rsidR="00BE23A8" w:rsidRPr="00F376B5" w:rsidRDefault="008B5113" w:rsidP="00D87B2F">
      <w:pPr>
        <w:spacing w:after="120"/>
        <w:ind w:firstLine="709"/>
        <w:jc w:val="both"/>
      </w:pPr>
      <w:hyperlink w:anchor="_Toc496706598" w:history="1">
        <w:r w:rsidRPr="00D87B2F">
          <w:rPr>
            <w:rStyle w:val="ac"/>
          </w:rPr>
          <w:t xml:space="preserve">16. </w:t>
        </w:r>
        <w:r w:rsidR="0068635E">
          <w:rPr>
            <w:rStyle w:val="ac"/>
          </w:rPr>
          <w:t>Порядок контроля за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исполнением правил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и ответственность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за их</w:t>
        </w:r>
        <w:r w:rsidRPr="00D87B2F">
          <w:rPr>
            <w:rStyle w:val="ac"/>
          </w:rPr>
          <w:t xml:space="preserve"> </w:t>
        </w:r>
        <w:r w:rsidR="0068635E">
          <w:rPr>
            <w:rStyle w:val="ac"/>
          </w:rPr>
          <w:t>нарушение</w:t>
        </w:r>
      </w:hyperlink>
      <w:r w:rsidRPr="00D87B2F">
        <w:fldChar w:fldCharType="end"/>
      </w:r>
    </w:p>
    <w:p w14:paraId="29F87BBC" w14:textId="77777777" w:rsidR="008B5113" w:rsidRDefault="008B5113" w:rsidP="008B5113">
      <w:pPr>
        <w:jc w:val="center"/>
      </w:pPr>
      <w:bookmarkStart w:id="2" w:name="_Toc493104501"/>
      <w:bookmarkStart w:id="3" w:name="_Toc493105035"/>
      <w:bookmarkStart w:id="4" w:name="_Toc495057508"/>
      <w:bookmarkEnd w:id="0"/>
      <w:bookmarkEnd w:id="1"/>
      <w:r>
        <w:br w:type="page"/>
      </w:r>
      <w:bookmarkStart w:id="5" w:name="_Toc496706541"/>
      <w:r w:rsidRPr="00D35BDD">
        <w:lastRenderedPageBreak/>
        <w:t>1. ОБЩИЕ ПОЛОЖЕНИЯ</w:t>
      </w:r>
      <w:bookmarkEnd w:id="2"/>
      <w:bookmarkEnd w:id="3"/>
      <w:bookmarkEnd w:id="4"/>
      <w:bookmarkEnd w:id="5"/>
    </w:p>
    <w:p w14:paraId="3CAFAF5E" w14:textId="77777777" w:rsidR="009B030A" w:rsidRPr="00D35BDD" w:rsidRDefault="009B030A" w:rsidP="008B5113">
      <w:pPr>
        <w:jc w:val="center"/>
      </w:pPr>
    </w:p>
    <w:p w14:paraId="3AE77B58" w14:textId="77777777" w:rsidR="008B5113" w:rsidRPr="009B030A" w:rsidRDefault="008B5113" w:rsidP="009B030A">
      <w:pPr>
        <w:spacing w:after="120"/>
        <w:ind w:firstLine="709"/>
        <w:jc w:val="both"/>
      </w:pPr>
      <w:bookmarkStart w:id="6" w:name="_1.2._Перечень_объектов"/>
      <w:bookmarkStart w:id="7" w:name="_2.Общие_принципы_и"/>
      <w:bookmarkStart w:id="8" w:name="_Toc493104502"/>
      <w:bookmarkStart w:id="9" w:name="_Toc493105036"/>
      <w:bookmarkEnd w:id="6"/>
      <w:bookmarkEnd w:id="7"/>
      <w:r w:rsidRPr="009B030A">
        <w:t xml:space="preserve">1.1. Правила благоустройства территории </w:t>
      </w:r>
      <w:r w:rsidR="00491E6E">
        <w:t>Коськов</w:t>
      </w:r>
      <w:r w:rsidR="00786816">
        <w:t>ского</w:t>
      </w:r>
      <w:r w:rsidRPr="009B030A">
        <w:t xml:space="preserve"> сельского поселения (далее по тексту - Правила благоустройства) разработаны на основании Федерального закона от 06 октября 2003 года № 131-ФЗ «Об общих принципах организации местного самоуправления в Российской Федерации» с учётом Методических рекомендаций для подготовки Правил благоустройства территорий поселений, городских округов, внутригородских округов, утвержденными приказом Министерства строительства и жилищно-коммунального хозяйства Российской Федерации от 13 апреля 2017 года № 711/пр. </w:t>
      </w:r>
    </w:p>
    <w:p w14:paraId="5D73C2C6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1.2. Правила благоустройства устанавливают требования по содержанию зданий (включая жилые дома), сооружений и земельных участков, к внешнему виду фасадов и ограждений соответствующих зданий и сооружений, перечень работ по благоустройству и периодичность их выполнения; определяют порядок участия собственников зданий (помещений в них) и сооружений, а также земельных участков в благоустройстве прилегающих территорий; организацию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форм).</w:t>
      </w:r>
    </w:p>
    <w:p w14:paraId="3D03FDAC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1.3. Правила благоустройства обязательны для исполнения всеми физическими, юридическими лицами независимо от их организационно - правовой формы, органами государственной власти и органами местного самоуправления на территории </w:t>
      </w:r>
      <w:r w:rsidR="00491E6E">
        <w:t>Коськов</w:t>
      </w:r>
      <w:r w:rsidR="00786816">
        <w:t>ского</w:t>
      </w:r>
      <w:r w:rsidRPr="009B030A">
        <w:t xml:space="preserve"> сельского поселения. </w:t>
      </w:r>
    </w:p>
    <w:p w14:paraId="5D277DDC" w14:textId="77777777" w:rsidR="008B5113" w:rsidRPr="009B030A" w:rsidRDefault="008B5113" w:rsidP="009B030A">
      <w:pPr>
        <w:spacing w:after="120"/>
        <w:ind w:firstLine="709"/>
        <w:jc w:val="both"/>
      </w:pPr>
      <w:bookmarkStart w:id="10" w:name="_Общие_положения_1"/>
      <w:bookmarkEnd w:id="10"/>
      <w:r w:rsidRPr="009B030A">
        <w:t>1.4. К деятельности по благоустройству территорий относится разработка проектной документации по благоустройству территорий, выполнение мероприятий по благоустройству территорий и содержание объектов и элементов благоустройства, включая:</w:t>
      </w:r>
    </w:p>
    <w:p w14:paraId="4F143A9C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проектирование, обустройство и содержание территорий (земельных участков всех форм собственности, земель общего пользования – улиц, дорог, площадей, тротуаров, площадок под контейнеры для сбора мусора и т.д.);</w:t>
      </w:r>
    </w:p>
    <w:p w14:paraId="56195CC5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проектирование, обустройство и содержание наружной части зданий, строений, сооружений, временных построек;</w:t>
      </w:r>
    </w:p>
    <w:p w14:paraId="2608D333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обустройство и содержание иных элементов благоустройства.</w:t>
      </w:r>
    </w:p>
    <w:p w14:paraId="3B9B1901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1.5. К объектам благоустройства относятся территории различного функционального назначения, на которых осуществляется деятельность по благоустройству, в том числе:</w:t>
      </w:r>
    </w:p>
    <w:p w14:paraId="481B0E29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детские площадки, спортивные и другие площадки отдыха и досуга;</w:t>
      </w:r>
    </w:p>
    <w:p w14:paraId="50FB09B8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площадки автостоянок;</w:t>
      </w:r>
    </w:p>
    <w:p w14:paraId="49B0B4FB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улицы (в том числе пешеходные) и дороги;</w:t>
      </w:r>
    </w:p>
    <w:p w14:paraId="1B1BD28F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парки, скверы, иные зелёные зоны, в том числе водоохранные зоны и прибрежно-защитные полосы;</w:t>
      </w:r>
    </w:p>
    <w:p w14:paraId="15697578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площади, набережные и другие территории;</w:t>
      </w:r>
    </w:p>
    <w:p w14:paraId="09CC34F2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территории в границах технических зон транспортных, инженерных коммуникаций;</w:t>
      </w:r>
    </w:p>
    <w:p w14:paraId="7A17CBCD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контейнерные площадки и площадки для складирования отдельных групп коммунальных отходов.</w:t>
      </w:r>
    </w:p>
    <w:p w14:paraId="7DF277E5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lastRenderedPageBreak/>
        <w:t>1.6. К элементам благоустройства относятся следующие элементы, в том числе:</w:t>
      </w:r>
    </w:p>
    <w:p w14:paraId="59EE9948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элементы озеленения;</w:t>
      </w:r>
    </w:p>
    <w:p w14:paraId="317B3A32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покрытия;</w:t>
      </w:r>
    </w:p>
    <w:p w14:paraId="5F745E3D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ограждения (заборы);</w:t>
      </w:r>
    </w:p>
    <w:p w14:paraId="0E502E58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водные устройства;</w:t>
      </w:r>
    </w:p>
    <w:p w14:paraId="350E93D3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уличное коммунально-бытовое и техническое оборудование;</w:t>
      </w:r>
    </w:p>
    <w:p w14:paraId="0B49E5CA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игровое и спортивное оборудование;</w:t>
      </w:r>
    </w:p>
    <w:p w14:paraId="2D012B95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элементы освещения;</w:t>
      </w:r>
    </w:p>
    <w:p w14:paraId="20F1CB9F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средства размещения информации и рекламные конструкции;</w:t>
      </w:r>
    </w:p>
    <w:p w14:paraId="771D5A17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малые архитектурные формы и городская мебель;</w:t>
      </w:r>
    </w:p>
    <w:p w14:paraId="3C162190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некапитальные нестационарные сооружения;</w:t>
      </w:r>
    </w:p>
    <w:p w14:paraId="381258DF" w14:textId="77777777" w:rsidR="008B5113" w:rsidRPr="009B030A" w:rsidRDefault="009B030A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элементы объектов капитального строительства. </w:t>
      </w:r>
    </w:p>
    <w:p w14:paraId="32E82865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1.7. Обязанность выполнения мероприятий (работ) по благоустройству, указанных в п. 1.4. настоящих Правил, возлагается на владельцев (собственников, арендаторов, пользователей) земельных участков, собственников зданий, строений, сооружений и встроенных нежилых помещений или их арендаторов (пользователей), если это предусмотрено договором между собственником и арендатором (пользователем), а также на лиц, оказывающих услуги по управлению (управляющие организации). При переходе прав на земельный участок, здание, строение или сооружение к другому лицу (а также при смене стороны в договоре аренды, пользования), к нему переходит обязанность выполнения указанных мероприятий (работ) по благоустройству.</w:t>
      </w:r>
    </w:p>
    <w:p w14:paraId="0F628C2D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1.8. 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пользователей, если это предусмотрено соглашением между собственником имущества, фактическим пользователем или их представителем.</w:t>
      </w:r>
    </w:p>
    <w:p w14:paraId="52A859E3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1.9. 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организации.</w:t>
      </w:r>
    </w:p>
    <w:p w14:paraId="1F8D3481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1.10. 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организацией.</w:t>
      </w:r>
    </w:p>
    <w:p w14:paraId="072406F1" w14:textId="77777777" w:rsidR="008B5113" w:rsidRPr="009B030A" w:rsidRDefault="008B5113" w:rsidP="009B030A">
      <w:pPr>
        <w:spacing w:after="120"/>
        <w:ind w:firstLine="709"/>
        <w:jc w:val="both"/>
      </w:pPr>
    </w:p>
    <w:p w14:paraId="0C2B095F" w14:textId="77777777" w:rsidR="008B5113" w:rsidRPr="009B030A" w:rsidRDefault="008B5113" w:rsidP="008B5113">
      <w:pPr>
        <w:pStyle w:val="21"/>
        <w:jc w:val="center"/>
        <w:rPr>
          <w:rFonts w:ascii="Times New Roman" w:hAnsi="Times New Roman" w:cs="Times New Roman"/>
          <w:b w:val="0"/>
          <w:i w:val="0"/>
          <w:sz w:val="24"/>
        </w:rPr>
      </w:pPr>
      <w:bookmarkStart w:id="11" w:name="_Toc495057509"/>
      <w:bookmarkStart w:id="12" w:name="_Toc496706542"/>
      <w:r w:rsidRPr="009B030A">
        <w:rPr>
          <w:rFonts w:ascii="Times New Roman" w:hAnsi="Times New Roman" w:cs="Times New Roman"/>
          <w:b w:val="0"/>
          <w:i w:val="0"/>
          <w:sz w:val="24"/>
        </w:rPr>
        <w:t>2.</w:t>
      </w:r>
      <w:bookmarkEnd w:id="8"/>
      <w:bookmarkEnd w:id="9"/>
      <w:r w:rsidRPr="009B030A">
        <w:rPr>
          <w:rFonts w:ascii="Times New Roman" w:hAnsi="Times New Roman" w:cs="Times New Roman"/>
          <w:b w:val="0"/>
          <w:i w:val="0"/>
          <w:sz w:val="24"/>
        </w:rPr>
        <w:t xml:space="preserve"> ОБЩИЕ ПРИНЦИПЫ И ПОДХОДЫ</w:t>
      </w:r>
      <w:bookmarkEnd w:id="11"/>
      <w:bookmarkEnd w:id="12"/>
    </w:p>
    <w:p w14:paraId="6A132F5E" w14:textId="77777777" w:rsidR="008B5113" w:rsidRPr="009B030A" w:rsidRDefault="008B5113" w:rsidP="009B030A">
      <w:pPr>
        <w:spacing w:after="120"/>
        <w:ind w:firstLine="709"/>
        <w:jc w:val="both"/>
      </w:pPr>
      <w:bookmarkStart w:id="13" w:name="_Toc495057510"/>
      <w:bookmarkStart w:id="14" w:name="_Toc496706543"/>
      <w:r w:rsidRPr="009B030A">
        <w:t>2.1. Основные понятия</w:t>
      </w:r>
      <w:bookmarkEnd w:id="13"/>
      <w:bookmarkEnd w:id="14"/>
    </w:p>
    <w:p w14:paraId="7D0D0947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Для целей настоящих Правил используются следующие основные понятия:</w:t>
      </w:r>
    </w:p>
    <w:p w14:paraId="7829EAB7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Благоустройство территории</w:t>
      </w:r>
      <w:r w:rsidRPr="009B030A">
        <w:t xml:space="preserve"> - комплекс предусмотренных настоящими Правилами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</w:p>
    <w:p w14:paraId="7B1E6D7B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lastRenderedPageBreak/>
        <w:t>Брошенный автотранспорт</w:t>
      </w:r>
      <w:r w:rsidRPr="009B030A">
        <w:t xml:space="preserve"> - транспортное средство, которое размещено и хранится вне специально отведённых мест и (или) не эксплуатируется в период более 10 суток. Брошенный автотранспорт в целях устранения препятствий проезду автомобилей, проходу пешеходов, уборке территории, проезду спецтранспорта и мусороуборочных машин к подъездам, мусоросборникам и мусорным контейнерам, а также устранения потенциальной террористической угрозы подлежит эвакуации в порядке, установленном законодательством.</w:t>
      </w:r>
    </w:p>
    <w:p w14:paraId="595B0364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Вендинговый автомат</w:t>
      </w:r>
      <w:r w:rsidRPr="009B030A">
        <w:t xml:space="preserve"> - кофейные и торговые автоматы;</w:t>
      </w:r>
    </w:p>
    <w:p w14:paraId="139DE8F9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Витрина</w:t>
      </w:r>
      <w:r w:rsidRPr="009B030A">
        <w:t xml:space="preserve"> - застекленный оконный проём, витраж здания, строения, временного объекта, приспособленные для выставки различных предметов;</w:t>
      </w:r>
    </w:p>
    <w:p w14:paraId="2BFF6389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Временная постройка (объект, сооружение)</w:t>
      </w:r>
      <w:r w:rsidRPr="009B030A">
        <w:t xml:space="preserve"> - объект, возведенный с целью непродолжительной эксплуатации, вспомогательного характера использования и не имеющий сложных конструктивных особенностей, в том нестационарные торговые объекты, указанные в разделе 4.13. настоящих Правил.</w:t>
      </w:r>
    </w:p>
    <w:p w14:paraId="7F9A58C1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Вывеска</w:t>
      </w:r>
      <w:r w:rsidRPr="009B030A">
        <w:t xml:space="preserve"> - информационное средство, предназначенное для обозначения места фактического нахождения или осуществление деятельности организации или индивидуального предпринимателя, на котором также могут быть размещены фирменное наименование, товарный знак или знак обслуживания.</w:t>
      </w:r>
    </w:p>
    <w:p w14:paraId="5F4BEA15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Выносное уличное торговое холодильное оборудование</w:t>
      </w:r>
      <w:r w:rsidRPr="009B030A">
        <w:t xml:space="preserve"> - оборудование, для охлаждения напитков, продуктов питания (холодильники, морозильные камеры, витрины). </w:t>
      </w:r>
    </w:p>
    <w:p w14:paraId="7E601F23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Газон</w:t>
      </w:r>
      <w:r w:rsidRPr="009B030A">
        <w:t xml:space="preserve"> - участок земли, занятый (предназначенный для занятия) травянистой растительностью и граничащий с твердым покрытием пешеходных дорожек, тротуаров, проезжей части дорог.</w:t>
      </w:r>
    </w:p>
    <w:p w14:paraId="4897770D" w14:textId="77777777" w:rsidR="008B5113" w:rsidRPr="009B030A" w:rsidRDefault="008B5113" w:rsidP="009B030A">
      <w:pPr>
        <w:spacing w:after="120"/>
        <w:ind w:firstLine="709"/>
        <w:jc w:val="both"/>
      </w:pPr>
      <w:proofErr w:type="spellStart"/>
      <w:r w:rsidRPr="00910019">
        <w:rPr>
          <w:b/>
        </w:rPr>
        <w:t>Геоподоснова</w:t>
      </w:r>
      <w:proofErr w:type="spellEnd"/>
      <w:r w:rsidRPr="009B030A">
        <w:t> - топографический план земельного участка с нанесенными подземными коммуникациями и линиями регулирования застройки (красными линиями).</w:t>
      </w:r>
    </w:p>
    <w:p w14:paraId="75BF18F1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Гостевая стоянка легкового автотранспорта</w:t>
      </w:r>
      <w:r w:rsidRPr="009B030A">
        <w:t xml:space="preserve"> - открытая общедоступная стоянка для размещения и временного, не более 3-х суток, хранения автомобилей.</w:t>
      </w:r>
    </w:p>
    <w:p w14:paraId="3F2CD2FB" w14:textId="77777777" w:rsidR="008B5113" w:rsidRPr="009B030A" w:rsidRDefault="008B5113" w:rsidP="009B030A">
      <w:pPr>
        <w:spacing w:after="120"/>
        <w:ind w:firstLine="709"/>
        <w:jc w:val="both"/>
      </w:pPr>
      <w:proofErr w:type="spellStart"/>
      <w:r w:rsidRPr="00910019">
        <w:rPr>
          <w:b/>
        </w:rPr>
        <w:t>Дендроплан</w:t>
      </w:r>
      <w:proofErr w:type="spellEnd"/>
      <w:r w:rsidRPr="00910019">
        <w:rPr>
          <w:b/>
        </w:rPr>
        <w:t xml:space="preserve"> участка</w:t>
      </w:r>
      <w:r w:rsidRPr="009B030A">
        <w:t xml:space="preserve"> - чертёж, на который наносятся контуры зелёных насаждений, также изображаются границы участка, функциональные зоны, здания, хозяйственные постройки, дорожки и пр.</w:t>
      </w:r>
    </w:p>
    <w:p w14:paraId="35A6C3B9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Департамент</w:t>
      </w:r>
      <w:r w:rsidRPr="009B030A">
        <w:t xml:space="preserve"> - Департамент государственной охраны, сохранения и использования объектов культурного наследия комитета по культуре Ленинградской области. </w:t>
      </w:r>
    </w:p>
    <w:p w14:paraId="59AF5032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Закреплённая территория</w:t>
      </w:r>
      <w:r w:rsidRPr="009B030A">
        <w:t xml:space="preserve"> - территория, включающая в себя предоставленную и прилегающую территорию, на которой лица указанные в пункте 1.7. участвуют в её благоустройстве и содержании в соответствии с порядком определенным настоящими Правилами.</w:t>
      </w:r>
    </w:p>
    <w:p w14:paraId="35A46CA6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Зелёные насаждения</w:t>
      </w:r>
      <w:r w:rsidRPr="009B030A">
        <w:t xml:space="preserve"> - древесно-кустарниковая и травянистая растительность в лесопарках, парках, скверах, садах, на газонах, цветниках, а также отдельно-стоящие деревья и кустарники, образующие непр</w:t>
      </w:r>
      <w:r w:rsidR="00491E6E">
        <w:t>икосновенный зеленый фонд</w:t>
      </w:r>
      <w:r w:rsidRPr="009B030A">
        <w:t>.</w:t>
      </w:r>
    </w:p>
    <w:p w14:paraId="7FE8F803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Изменение фасада</w:t>
      </w:r>
      <w:r w:rsidRPr="009B030A">
        <w:t xml:space="preserve"> - действия, связанные с переустройством, переоборудованием, реконструкцией (в том числе замена или устройство отдельных деталей или элементов - козырьков, навесов, крылец, ступеней, приямков, решёток на окнах, витринах, дверных проёмах; облицовка, </w:t>
      </w:r>
      <w:proofErr w:type="spellStart"/>
      <w:r w:rsidRPr="009B030A">
        <w:t>расстекловка</w:t>
      </w:r>
      <w:proofErr w:type="spellEnd"/>
      <w:r w:rsidRPr="009B030A">
        <w:t xml:space="preserve"> витрин, новых оконных и дверных проёмов, выходящих на главный фасад; изменение цветового решения и т.п.).</w:t>
      </w:r>
    </w:p>
    <w:p w14:paraId="277F97E2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lastRenderedPageBreak/>
        <w:t>Комплексное благоустройство</w:t>
      </w:r>
      <w:r w:rsidRPr="009B030A">
        <w:t xml:space="preserve"> - комплексное решение основных вопросов благоустройства и выбор оптимального варианта организации пространства с учётом архитектурно-планировочных и ландшафтных особенностей территории.</w:t>
      </w:r>
    </w:p>
    <w:p w14:paraId="64F27844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Малоформатная информация</w:t>
      </w:r>
      <w:r w:rsidRPr="009B030A">
        <w:t xml:space="preserve"> - (объявления, афиши и другие полиграфические продукции) - это информация, выполненная на бумажном носителе размером не более формата А3, размещаемая на информационных стендах.</w:t>
      </w:r>
    </w:p>
    <w:p w14:paraId="44FCA743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Нестационарный торговый объект</w:t>
      </w:r>
      <w:r w:rsidRPr="009B030A">
        <w:t xml:space="preserve"> - объект, представляющий собой временное сооружение или временную конструкцию, не связанную прочно с земельным участком вне зависимости от присоединения или неприсоединения к сетям инженерно-технического обеспечения, посредством которого осуществляется торговля, предоставление услуг общественного питания, бытового обслуживания, а также прочих видов услуг.</w:t>
      </w:r>
    </w:p>
    <w:p w14:paraId="2BA99806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Общественное пространство</w:t>
      </w:r>
      <w:r w:rsidRPr="009B030A">
        <w:t xml:space="preserve"> - часть городской среды, где происходит городская общественная жизнь (площади, набережные, улицы, пешеходные зоны, парки и др.).</w:t>
      </w:r>
    </w:p>
    <w:p w14:paraId="2439DA20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 xml:space="preserve">Ограждение </w:t>
      </w:r>
      <w:r w:rsidRPr="009B030A">
        <w:t>(забор) - обозначает границы земельного участка, располагается в соответствии с правоустанавливающими документами на землю.</w:t>
      </w:r>
    </w:p>
    <w:p w14:paraId="5A71BD17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 xml:space="preserve">Палисадник </w:t>
      </w:r>
      <w:r w:rsidRPr="009B030A">
        <w:t xml:space="preserve">- участок вдоль фасада дома, между домом и дорогой (тротуаром) шириной не более </w:t>
      </w:r>
      <w:smartTag w:uri="urn:schemas-microsoft-com:office:smarttags" w:element="metricconverter">
        <w:smartTagPr>
          <w:attr w:name="ProductID" w:val="2 метров"/>
        </w:smartTagPr>
        <w:r w:rsidRPr="009B030A">
          <w:t>2 метров</w:t>
        </w:r>
      </w:smartTag>
      <w:r w:rsidRPr="009B030A">
        <w:t xml:space="preserve">, огороженный прозрачным некапитальным ограждением высотой до </w:t>
      </w:r>
      <w:smartTag w:uri="urn:schemas-microsoft-com:office:smarttags" w:element="metricconverter">
        <w:smartTagPr>
          <w:attr w:name="ProductID" w:val="1,2 метра"/>
        </w:smartTagPr>
        <w:r w:rsidRPr="009B030A">
          <w:t>1,2 метра</w:t>
        </w:r>
      </w:smartTag>
      <w:r w:rsidRPr="009B030A">
        <w:t>, предназначенный для создания цветников, композиций из декоративных кустарников или плодовых деревьев.</w:t>
      </w:r>
    </w:p>
    <w:p w14:paraId="586FEF6D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Предоставленная территория</w:t>
      </w:r>
      <w:r w:rsidRPr="009B030A">
        <w:t xml:space="preserve"> - земельный участок, предоставленный лицам, указанным в пункте 1.7. на праве собственности, аренды, иных правах, установленных земельным законодательством.</w:t>
      </w:r>
    </w:p>
    <w:p w14:paraId="5940FACB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Прилегающая территория</w:t>
      </w:r>
      <w:r w:rsidRPr="009B030A">
        <w:t xml:space="preserve"> - земельный участок, государственная собственность на который не разграничена, являющийся, как правило, смежным с предоставленной территорией и находящийся в границах, установленных настоящими Правилами, предназначенный для участия в благоустройстве территории.</w:t>
      </w:r>
    </w:p>
    <w:p w14:paraId="2CE2218D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Проектная документация</w:t>
      </w:r>
      <w:r w:rsidRPr="009B030A">
        <w:t xml:space="preserve"> (проект) - документ, определяющий изменение фасада здания, строения или временного объекта и внешнего благоустройства прилегающей территории.</w:t>
      </w:r>
    </w:p>
    <w:p w14:paraId="7A2DF5F6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Специально отведённые места для размещения автотранспорта</w:t>
      </w:r>
      <w:r w:rsidRPr="009B030A">
        <w:t xml:space="preserve"> – автомобильные стоянки, гаражи; для легкового автотранспорта также гостевые стоянки на территориях внутриквартальной жилой застройки.</w:t>
      </w:r>
    </w:p>
    <w:p w14:paraId="5041D31B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Тротуар</w:t>
      </w:r>
      <w:r w:rsidRPr="009B030A">
        <w:t xml:space="preserve"> - пешеходная дорожка по сторонам улиц, дорог, проездов.</w:t>
      </w:r>
    </w:p>
    <w:p w14:paraId="084C8CA7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Указатели</w:t>
      </w:r>
      <w:r w:rsidRPr="009B030A">
        <w:t xml:space="preserve"> - дополнительные элементы и устройства с максимальной площадью одной стороны указателя не более </w:t>
      </w:r>
      <w:smartTag w:uri="urn:schemas-microsoft-com:office:smarttags" w:element="metricconverter">
        <w:smartTagPr>
          <w:attr w:name="ProductID" w:val="1 м2"/>
        </w:smartTagPr>
        <w:r w:rsidRPr="009B030A">
          <w:t>1 м</w:t>
        </w:r>
        <w:r w:rsidRPr="00027868">
          <w:rPr>
            <w:vertAlign w:val="superscript"/>
          </w:rPr>
          <w:t>2</w:t>
        </w:r>
      </w:smartTag>
      <w:r w:rsidRPr="009B030A">
        <w:t>, предназначенные для размещения сведений информационного характера о направлении движения и расстоянии до места нахождения каких-либо заинтересованных лиц.</w:t>
      </w:r>
    </w:p>
    <w:p w14:paraId="7BBC8DF9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Учрежденческие доски</w:t>
      </w:r>
      <w:r w:rsidRPr="009B030A">
        <w:t xml:space="preserve"> (вывески организации или индивидуального предпринимателя) - информационные элементы в виде табличек с максимальной площадью не более 0,5 м</w:t>
      </w:r>
      <w:r w:rsidRPr="00027868">
        <w:rPr>
          <w:vertAlign w:val="superscript"/>
        </w:rPr>
        <w:t>2</w:t>
      </w:r>
      <w:r w:rsidRPr="009B030A">
        <w:t xml:space="preserve">, размещаемые на поверхности стены при входе в здание, строение, занимаемое юридическими лицами или индивидуальными предпринимателями, предназначенные для размещения сведений информационного характера об официальном наименовании этих лиц, указанном в учредительных документах, содержащие исключительно информацию о полном зарегистрированном наименовании юридического лица и его ведомственной принадлежности, или информацию об индивидуальном предпринимателе (о государственной регистрации индивидуального предпринимателя и наименовании зарегистрировавшего его органа), осуществляющего деятельность в </w:t>
      </w:r>
      <w:r w:rsidRPr="009B030A">
        <w:lastRenderedPageBreak/>
        <w:t>помещениях, режиме работы и месте его нахождения, за исключением сведений рекламного характера.</w:t>
      </w:r>
    </w:p>
    <w:p w14:paraId="0B9F8937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Фасад</w:t>
      </w:r>
      <w:r w:rsidRPr="009B030A">
        <w:t xml:space="preserve"> - наружные конструкции, создающие объёмно-пространственную композицию зданий, строений, временных объектов. Неотъемлемой частью фасадов являются: плоскости стен, окна, витрины, балконы, входы, козырьки, крыльца, ступени, пандусы, подпорные стенки, отмостки и другие, обозримые извне элементы зданий, строений, временных объектов, влияющие на эстетическое восприятие и комфортность.</w:t>
      </w:r>
    </w:p>
    <w:p w14:paraId="025FAAEC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Фотофиксация фасада</w:t>
      </w:r>
      <w:r w:rsidRPr="009B030A">
        <w:t xml:space="preserve"> - фотография общего вида существующих фасадов и их фрагментов с обозначением предполагаемых изменений.</w:t>
      </w:r>
    </w:p>
    <w:p w14:paraId="2B2CCC18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Элементы благоустройства</w:t>
      </w:r>
      <w:r w:rsidRPr="009B030A">
        <w:t xml:space="preserve"> - декоративные, технические, планировочные, конструктивные устройства, элементы озеленения, различные виды оборудования и оформления, малые архитектурные формы, некапитальные нестационарные сооружения, наружная реклама и информация, используемые как составные части благоустройства населённых пунктов.</w:t>
      </w:r>
    </w:p>
    <w:p w14:paraId="709E7C93" w14:textId="77777777" w:rsidR="008B5113" w:rsidRPr="009B030A" w:rsidRDefault="008B5113" w:rsidP="009B030A">
      <w:pPr>
        <w:spacing w:after="120"/>
        <w:ind w:firstLine="709"/>
        <w:jc w:val="both"/>
      </w:pPr>
      <w:r w:rsidRPr="00910019">
        <w:rPr>
          <w:b/>
        </w:rPr>
        <w:t>QR-код</w:t>
      </w:r>
      <w:r w:rsidRPr="009B030A">
        <w:t> (англ. Quick Response Code - код быстрого реагирования; сокр. QR </w:t>
      </w:r>
      <w:proofErr w:type="spellStart"/>
      <w:r w:rsidRPr="009B030A">
        <w:t>code</w:t>
      </w:r>
      <w:proofErr w:type="spellEnd"/>
      <w:r w:rsidRPr="009B030A">
        <w:t>) – товарный знак для типа матричных штрихкодов (или двумерных штрихкодов).</w:t>
      </w:r>
    </w:p>
    <w:p w14:paraId="0B1E0BAA" w14:textId="77777777" w:rsidR="008B5113" w:rsidRPr="009B030A" w:rsidRDefault="008B5113" w:rsidP="009B030A">
      <w:pPr>
        <w:spacing w:after="120"/>
        <w:ind w:firstLine="709"/>
        <w:jc w:val="both"/>
      </w:pPr>
      <w:bookmarkStart w:id="15" w:name="_2.2._Основные_принципы"/>
      <w:bookmarkStart w:id="16" w:name="_Toc495057511"/>
      <w:bookmarkStart w:id="17" w:name="_Toc496706544"/>
      <w:bookmarkEnd w:id="15"/>
      <w:r w:rsidRPr="009B030A">
        <w:t>2.2. Основные принципы проектирования, развития городской среды и среды сельских населённых пунктов</w:t>
      </w:r>
      <w:bookmarkEnd w:id="16"/>
      <w:bookmarkEnd w:id="17"/>
      <w:r w:rsidRPr="009B030A">
        <w:t xml:space="preserve"> </w:t>
      </w:r>
    </w:p>
    <w:p w14:paraId="1AB240C4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2.2.1. Развитие среды </w:t>
      </w:r>
      <w:r w:rsidR="00B03E5C">
        <w:t>Коськов</w:t>
      </w:r>
      <w:r w:rsidR="00786816">
        <w:t>ского</w:t>
      </w:r>
      <w:r w:rsidRPr="009B030A">
        <w:t xml:space="preserve"> сельского поселения (далее по тексту – сельской среды) осуществляется путём улучшения, обновления, трансформации, использования лучших практик и технологий, в том числе путём развития инфраструктуры, системы управления, технологий, коммуникаций между жителями и сообществами. </w:t>
      </w:r>
    </w:p>
    <w:p w14:paraId="436B6809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2.2.2. Проектная документация по благоустройству территории населённых пунктов </w:t>
      </w:r>
      <w:r w:rsidR="00B03E5C">
        <w:t>Коськов</w:t>
      </w:r>
      <w:r w:rsidR="00786816">
        <w:t>ского</w:t>
      </w:r>
      <w:r w:rsidRPr="009B030A">
        <w:t xml:space="preserve"> сельского поселения представляет собой пакет документации, основанной на стратегии развития </w:t>
      </w:r>
      <w:r w:rsidR="00B03E5C">
        <w:t>Коськов</w:t>
      </w:r>
      <w:r w:rsidR="00786816">
        <w:t>ского</w:t>
      </w:r>
      <w:r w:rsidRPr="009B030A">
        <w:t xml:space="preserve"> поселения и концепции благоустройства, отражающей потребности жителей и содержащей материалы в текстовой и графической форме и определяющей проектные решения по благоустройству территории с учётом настоящих Правил и Правил землепользования и застройки </w:t>
      </w:r>
      <w:r w:rsidR="00B03E5C">
        <w:t>Коськов</w:t>
      </w:r>
      <w:r w:rsidR="00786816">
        <w:t>ского</w:t>
      </w:r>
      <w:r w:rsidRPr="009B030A">
        <w:t xml:space="preserve"> сельского поселения. Состав проектной документации определяется в зависимости от того к какому объекту благоустройства он относится.</w:t>
      </w:r>
    </w:p>
    <w:p w14:paraId="0A82EA07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2.2.3. В </w:t>
      </w:r>
      <w:r w:rsidR="00B03E5C">
        <w:t>Коськов</w:t>
      </w:r>
      <w:r w:rsidR="00786816">
        <w:t>ском</w:t>
      </w:r>
      <w:r w:rsidRPr="009B030A">
        <w:t xml:space="preserve"> сельском поселении предусматривается реализация комплексных проектов по благоустройству, предусматривающих одновременное использование различных элементов благоустройства, обеспечивающих повышение удобства использования и визуальной привлекательности благоустраиваемой территории.</w:t>
      </w:r>
    </w:p>
    <w:p w14:paraId="5B58D054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2.2.4. Определение конкретных зон, территорий, объектов для проведения работ по благоустройству, очередность реализации проектов, объёмы и источники финансирования устанавливаются в соответствующей муниципальной программе по благоустройству территории.</w:t>
      </w:r>
    </w:p>
    <w:p w14:paraId="793D12C9" w14:textId="77777777" w:rsidR="008B5113" w:rsidRPr="009B030A" w:rsidRDefault="008B5113" w:rsidP="009B030A">
      <w:pPr>
        <w:spacing w:after="120"/>
        <w:ind w:firstLine="709"/>
        <w:jc w:val="both"/>
      </w:pPr>
      <w:bookmarkStart w:id="18" w:name="_Toc495057512"/>
      <w:bookmarkStart w:id="19" w:name="_Toc496706545"/>
      <w:r w:rsidRPr="009B030A">
        <w:t>2.3. Обеспечение качества сельской среды при реализации проектов благоустройства</w:t>
      </w:r>
      <w:bookmarkEnd w:id="18"/>
      <w:bookmarkEnd w:id="19"/>
    </w:p>
    <w:p w14:paraId="370694EB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2.3.1. Обеспечение качества сельской среды при реализации проектов благоустройства территорий </w:t>
      </w:r>
      <w:r w:rsidR="00B03E5C">
        <w:t>Коськов</w:t>
      </w:r>
      <w:r w:rsidR="00786816">
        <w:t>ского</w:t>
      </w:r>
      <w:r w:rsidRPr="009B030A">
        <w:t xml:space="preserve"> сельского поселения достигается путём реализации следующих принципов:</w:t>
      </w:r>
    </w:p>
    <w:p w14:paraId="128BC46E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принцип функционального разнообразия - насыщенность территории жилого комплекса разнообразными социальными и коммерческими сервисами;</w:t>
      </w:r>
    </w:p>
    <w:p w14:paraId="16FB6743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принцип комфортной организации пешеходной среды - создание в сельском поселении условий для приятных, безопасных, удобных пешеходных прогулок. </w:t>
      </w:r>
      <w:r w:rsidR="008B5113" w:rsidRPr="009B030A">
        <w:lastRenderedPageBreak/>
        <w:t>Привлекательность пешеходных прогулок обеспечивается путём совмещения различных функций (транзитная, коммуникационная, рекреационная, потребительская) на пешеходных маршрутах. Необходимо обеспечить доступность пешеходных прогулок для различных категорий граждан, в том числе для маломобильных групп граждан при различных погодных условиях;</w:t>
      </w:r>
    </w:p>
    <w:p w14:paraId="45B52AC4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принцип комфортной мобильности - наличие у жителей сопоставимых по скорости и уровню комфорта возможностей доступа к основным точкам притяжения в населённых пунктах поселения и за их пределами при помощи различных видов транспорта (личный автотранспорт, различные виды общественного транспорта, велосипед);</w:t>
      </w:r>
    </w:p>
    <w:p w14:paraId="5236683C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принцип комфортной среды для общения - гармоничное размещение в </w:t>
      </w:r>
      <w:r w:rsidR="00B03E5C">
        <w:t>Коськов</w:t>
      </w:r>
      <w:r w:rsidR="00786816">
        <w:t>ском</w:t>
      </w:r>
      <w:r w:rsidR="008B5113" w:rsidRPr="009B030A">
        <w:t xml:space="preserve"> сельском поселении территорий, которые постоянно и без платы за посещение доступны для населения, в том числе площади, набережные, улицы, пешеходные зоны, скверы, парки (далее - общественные пространства) и территорий с ограниченным доступом посторонних людей, предназначенных для уединенного общения и проведения времени. </w:t>
      </w:r>
    </w:p>
    <w:p w14:paraId="0C49A722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принцип насыщенности общественных и приватных пространств разнообразными элементами природной среды (зелёные насаждения, водные объекты и др.) различной площади, плотности территориального размещения и пространственной организации в зависимости от функционального назначения части территории.</w:t>
      </w:r>
    </w:p>
    <w:p w14:paraId="009D74F5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2.3.2. Реализация принципов комфортной среды для общения и комфортной пешеходной среды на территории </w:t>
      </w:r>
      <w:r w:rsidR="00634B3E">
        <w:t>Коськов</w:t>
      </w:r>
      <w:r w:rsidR="00786816">
        <w:t>ского</w:t>
      </w:r>
      <w:r w:rsidRPr="009B030A">
        <w:t xml:space="preserve"> сельского поселения выполняется путём создания условий для защиты общественных и приватных пространств от вредных факторов среды (шум, пыль, загазованность) эффективными архитектурно-планировочными приёмами.</w:t>
      </w:r>
    </w:p>
    <w:p w14:paraId="339C97EC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2.3.3. Общественное пространство обеспечивает принцип пространственной и планировочной взаимосвязи жилой и общественной среды, точек притяжения людей, транспортных и градостроительных узлов.</w:t>
      </w:r>
    </w:p>
    <w:p w14:paraId="197D0610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2.3.4. Реализация комплексных проектов благоустройства осуществляется с привлечением собственников земельных участков, находящихся в непосредственной близости от территории комплексных проектов благоустройства и иных заинтересованных сторон (застройщиков, управляющих организаций, объединений граждан и предпринимателей, собственников и арендаторов коммерческих помещений в прилегающих зданиях), в том числе с использованием механизмов государственно-частного партнерства. Применяется разработка единых или согласованных проектов благоустройства для связанных между собой территорий </w:t>
      </w:r>
      <w:r w:rsidR="00634B3E">
        <w:t>Коськов</w:t>
      </w:r>
      <w:r w:rsidR="00786816">
        <w:t>ского</w:t>
      </w:r>
      <w:r w:rsidRPr="009B030A">
        <w:t xml:space="preserve"> сельского поселения, расположенных на участках, имеющих разных владельцев.</w:t>
      </w:r>
    </w:p>
    <w:p w14:paraId="6C5E642C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2.3.5. В рамках разработки муниципальных программ по благоустройству проводится инвентаризация объектов благоустройства и разработка паспорта объектов благоустройства.</w:t>
      </w:r>
    </w:p>
    <w:p w14:paraId="7C35D1B2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2.3.6. Паспорт объектов благоустройства должен содержать следующую информацию:</w:t>
      </w:r>
    </w:p>
    <w:p w14:paraId="37BA9CDD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о собственниках и границах земельных участков, формирующих территорию объекта благоустройства;</w:t>
      </w:r>
    </w:p>
    <w:p w14:paraId="0D20A63A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ситуационный план;</w:t>
      </w:r>
    </w:p>
    <w:p w14:paraId="3895ADAD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элементы благоустройства,</w:t>
      </w:r>
    </w:p>
    <w:p w14:paraId="61349EF0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сведения о текущем состоянии;</w:t>
      </w:r>
    </w:p>
    <w:p w14:paraId="3AC235E7" w14:textId="77777777" w:rsidR="008B5113" w:rsidRPr="009B030A" w:rsidRDefault="00910019" w:rsidP="009B030A">
      <w:pPr>
        <w:spacing w:after="120"/>
        <w:ind w:firstLine="709"/>
        <w:jc w:val="both"/>
      </w:pPr>
      <w:r>
        <w:lastRenderedPageBreak/>
        <w:t xml:space="preserve">- </w:t>
      </w:r>
      <w:r w:rsidR="008B5113" w:rsidRPr="009B030A">
        <w:t>сведения о планируемых мероприятиях по благоустройству территорий.</w:t>
      </w:r>
    </w:p>
    <w:p w14:paraId="479ABB28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2.3.7. В качестве приоритетных объектов благоустройства определяются активно посещаемые или имеющие очевидный потенциал для роста пешеходных потоков территории </w:t>
      </w:r>
      <w:r w:rsidR="00634B3E">
        <w:t>Коськов</w:t>
      </w:r>
      <w:r w:rsidR="00786816">
        <w:t>ского</w:t>
      </w:r>
      <w:r w:rsidRPr="009B030A">
        <w:t xml:space="preserve"> сельского поселения, с учётом объективной потребности в развитии общественных пространств, экономической эффективности реализации и планов развития муниципального образования.</w:t>
      </w:r>
    </w:p>
    <w:p w14:paraId="160AB803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2.3.8. Концепция благоустройства для каждой территории создается с учётом потребностей и запросов жителей и других субъектов сельской среды и при их непосредственном участии на всех этапах создания концепции, а также с учётом стратегических задач комплексного устойчивого развития сельской среды, в том числе формирования возможности для создания новых связей, общения и взаимодействия отдельных граждан и сообществ, их участия в проектировании и реализации проектов по развитию территории, содержанию объектов благоустройства и для других форм созидательного проявления творческого потенциала жителей.</w:t>
      </w:r>
    </w:p>
    <w:p w14:paraId="344213B2" w14:textId="77777777" w:rsidR="008B5113" w:rsidRPr="009B030A" w:rsidRDefault="008B5113" w:rsidP="009B030A">
      <w:pPr>
        <w:spacing w:after="120"/>
        <w:ind w:firstLine="709"/>
        <w:jc w:val="both"/>
      </w:pPr>
      <w:bookmarkStart w:id="20" w:name="_Toc495057513"/>
      <w:bookmarkStart w:id="21" w:name="_Toc496706546"/>
      <w:r w:rsidRPr="009B030A">
        <w:t>2.4. Участники деятельности по благоустройству</w:t>
      </w:r>
      <w:bookmarkEnd w:id="20"/>
      <w:bookmarkEnd w:id="21"/>
    </w:p>
    <w:p w14:paraId="65FA6DE0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2.4.1. Участниками деятельности по благоустройству выступают:</w:t>
      </w:r>
    </w:p>
    <w:p w14:paraId="53561EE3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население </w:t>
      </w:r>
      <w:r w:rsidR="00634B3E">
        <w:t>Коськов</w:t>
      </w:r>
      <w:r w:rsidR="00786816">
        <w:t>ского</w:t>
      </w:r>
      <w:r w:rsidR="008B5113" w:rsidRPr="009B030A">
        <w:t xml:space="preserve"> сельского поселения, которое формирует запрос на благоустройство и принимает участие в оценке предлагаемых решений. В отдельных случаях жители сельского поселения участвуют в выполнении работ. Жители могут быть представлены общественными организациями и объединениями; </w:t>
      </w:r>
    </w:p>
    <w:p w14:paraId="29EBD59D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органы местного самоуправления </w:t>
      </w:r>
      <w:r w:rsidR="00634B3E">
        <w:t>Коськов</w:t>
      </w:r>
      <w:r w:rsidR="00786816">
        <w:t>ского</w:t>
      </w:r>
      <w:r w:rsidR="008B5113" w:rsidRPr="009B030A">
        <w:t xml:space="preserve"> сельского поселения, которые по запросу населения определяют концепцию развития благоустройства, формируют техническое задание, определяют исполнителей и обеспечивают финансирование в пределах своих полномочий;</w:t>
      </w:r>
    </w:p>
    <w:p w14:paraId="576EB822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хозяйствующие субъекты, осуществляющие деятельность на территории </w:t>
      </w:r>
      <w:r w:rsidR="00634B3E">
        <w:t>Коськов</w:t>
      </w:r>
      <w:r w:rsidR="00786816">
        <w:t>ского</w:t>
      </w:r>
      <w:r w:rsidR="008B5113" w:rsidRPr="009B030A">
        <w:t xml:space="preserve"> сельского поселения, которые могут участвовать в формировании запроса на благоустройство, а также в финансировании мероприятий по благоустройству;</w:t>
      </w:r>
    </w:p>
    <w:p w14:paraId="4D9AD0DC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представители профессионального сообщества, в том числе ландшафтные архитекторы, специалисты по благоустройству и озеленению, архитекторы и дизайнеры, разрабатывающие концепции и проекты благоустройства, рабочую документацию;</w:t>
      </w:r>
    </w:p>
    <w:p w14:paraId="474B5FF6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исполнители работ, специалисты по благоустройству и озеленению, в том числе возведению малых архитектурных форм;</w:t>
      </w:r>
    </w:p>
    <w:p w14:paraId="31AD4A9E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иные лица.</w:t>
      </w:r>
    </w:p>
    <w:p w14:paraId="6014589A" w14:textId="77777777" w:rsidR="008B5113" w:rsidRPr="009B030A" w:rsidRDefault="008B5113" w:rsidP="009B030A">
      <w:pPr>
        <w:spacing w:after="120"/>
        <w:ind w:firstLine="709"/>
        <w:jc w:val="both"/>
      </w:pPr>
      <w:bookmarkStart w:id="22" w:name="_Toc495057514"/>
      <w:bookmarkStart w:id="23" w:name="_Toc496706547"/>
      <w:r w:rsidRPr="009B030A">
        <w:t xml:space="preserve">2.5. </w:t>
      </w:r>
      <w:r w:rsidR="00FB7AE8">
        <w:t>Прилегающие</w:t>
      </w:r>
      <w:r w:rsidRPr="009B030A">
        <w:t xml:space="preserve"> территории</w:t>
      </w:r>
      <w:bookmarkEnd w:id="22"/>
      <w:bookmarkEnd w:id="23"/>
    </w:p>
    <w:p w14:paraId="0797F78C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2.5.1. </w:t>
      </w:r>
      <w:r w:rsidR="00FB7AE8">
        <w:t>Прилегающая</w:t>
      </w:r>
      <w:r w:rsidRPr="009B030A">
        <w:t xml:space="preserve"> территория включает в себя предоставленную и прилегающую территорию, на которой лица указанные в пункте 1.7. участвуют в её благоустройстве и содержании в соответствии с порядком определенным настоящими Правилами.</w:t>
      </w:r>
    </w:p>
    <w:p w14:paraId="6C00630A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2.5.2. Схема границ </w:t>
      </w:r>
      <w:r w:rsidR="00FB7AE8">
        <w:t>прилегающих</w:t>
      </w:r>
      <w:r w:rsidRPr="009B030A">
        <w:t xml:space="preserve"> территорий </w:t>
      </w:r>
      <w:r w:rsidR="00634B3E">
        <w:t>Коськов</w:t>
      </w:r>
      <w:r w:rsidR="00786816">
        <w:t>ского</w:t>
      </w:r>
      <w:r w:rsidRPr="009B030A">
        <w:t xml:space="preserve"> сельского поселения приведена в Приложении № 1 настоящих Правил.</w:t>
      </w:r>
    </w:p>
    <w:p w14:paraId="65E464C7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2.5.3. </w:t>
      </w:r>
      <w:r w:rsidR="00F3138C">
        <w:t xml:space="preserve">Схема границ </w:t>
      </w:r>
      <w:r w:rsidR="00FB7AE8">
        <w:t>прилегающей территории утверждае</w:t>
      </w:r>
      <w:r w:rsidR="00F3138C">
        <w:t>тся постановлением администрации. Схема может быть изготовлена как для одного объекта, так и для группы объектов (например, многоквартирных домов, имеющих общую контейнерную площадку и т.д.)</w:t>
      </w:r>
    </w:p>
    <w:p w14:paraId="05FB00BC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lastRenderedPageBreak/>
        <w:t xml:space="preserve">2.5.4. В случае отсутствия схемы, а также при изменении границ земельного участка устанавливаются следующие границы </w:t>
      </w:r>
      <w:r w:rsidR="00FB7AE8">
        <w:t>прилегающе</w:t>
      </w:r>
      <w:r w:rsidRPr="009B030A">
        <w:t xml:space="preserve">й территории в населённых пунктах </w:t>
      </w:r>
      <w:r w:rsidR="00634B3E">
        <w:t>Коськов</w:t>
      </w:r>
      <w:r w:rsidR="00786816">
        <w:t>ского</w:t>
      </w:r>
      <w:r w:rsidRPr="009B030A">
        <w:t xml:space="preserve"> сельского поселения:</w:t>
      </w:r>
    </w:p>
    <w:p w14:paraId="0957E8FE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для отдельно стоящих объектов – </w:t>
      </w:r>
      <w:smartTag w:uri="urn:schemas-microsoft-com:office:smarttags" w:element="metricconverter">
        <w:smartTagPr>
          <w:attr w:name="ProductID" w:val="15 метров"/>
        </w:smartTagPr>
        <w:r w:rsidR="008B5113" w:rsidRPr="009B030A">
          <w:t>15 метров</w:t>
        </w:r>
      </w:smartTag>
      <w:r w:rsidR="008B5113" w:rsidRPr="009B030A">
        <w:t xml:space="preserve"> по периметру предоставленной территории; </w:t>
      </w:r>
    </w:p>
    <w:p w14:paraId="0C9210B3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для многоквартирных домов – </w:t>
      </w:r>
      <w:smartTag w:uri="urn:schemas-microsoft-com:office:smarttags" w:element="metricconverter">
        <w:smartTagPr>
          <w:attr w:name="ProductID" w:val="15 метров"/>
        </w:smartTagPr>
        <w:r w:rsidR="008B5113" w:rsidRPr="009B030A">
          <w:t>15 метров</w:t>
        </w:r>
      </w:smartTag>
      <w:r w:rsidR="008B5113" w:rsidRPr="009B030A">
        <w:t xml:space="preserve"> по периметру предоставленной территории с выделением места под контейнерную площадку;</w:t>
      </w:r>
    </w:p>
    <w:p w14:paraId="5A974DE3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для земельного участка, примыкающего к дому в зоне индивидуальной жилой застройки: в длину - на всю территорию застройки с фасадной и дворовой части, в ширину – до проезжей части улиц, а в случае отсутствия выделенной (обустроенной) проезжей части – до середины улицы;</w:t>
      </w:r>
    </w:p>
    <w:p w14:paraId="7993D368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для школ и детских садов – </w:t>
      </w:r>
      <w:smartTag w:uri="urn:schemas-microsoft-com:office:smarttags" w:element="metricconverter">
        <w:smartTagPr>
          <w:attr w:name="ProductID" w:val="2 метра"/>
        </w:smartTagPr>
        <w:r w:rsidR="008B5113" w:rsidRPr="009B030A">
          <w:t>2 метра</w:t>
        </w:r>
      </w:smartTag>
      <w:r w:rsidR="008B5113" w:rsidRPr="009B030A">
        <w:t xml:space="preserve"> по периметру предоставленной территории;</w:t>
      </w:r>
    </w:p>
    <w:p w14:paraId="372223BC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для гаражных кооперативов, автомобильных стоянок – </w:t>
      </w:r>
      <w:smartTag w:uri="urn:schemas-microsoft-com:office:smarttags" w:element="metricconverter">
        <w:smartTagPr>
          <w:attr w:name="ProductID" w:val="15 метров"/>
        </w:smartTagPr>
        <w:r w:rsidR="008B5113" w:rsidRPr="009B030A">
          <w:t>15 метров</w:t>
        </w:r>
      </w:smartTag>
      <w:r w:rsidR="008B5113" w:rsidRPr="009B030A">
        <w:t xml:space="preserve"> по периметру предоставленной территории;</w:t>
      </w:r>
    </w:p>
    <w:p w14:paraId="33C1ACF4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для промышленных объектов – </w:t>
      </w:r>
      <w:smartTag w:uri="urn:schemas-microsoft-com:office:smarttags" w:element="metricconverter">
        <w:smartTagPr>
          <w:attr w:name="ProductID" w:val="50 метров"/>
        </w:smartTagPr>
        <w:r w:rsidR="008B5113" w:rsidRPr="009B030A">
          <w:t>50 метров</w:t>
        </w:r>
      </w:smartTag>
      <w:r w:rsidR="008B5113" w:rsidRPr="009B030A">
        <w:t xml:space="preserve"> по периметру предоставленной территории;</w:t>
      </w:r>
    </w:p>
    <w:p w14:paraId="2814D553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для строящихся объектов – </w:t>
      </w:r>
      <w:smartTag w:uri="urn:schemas-microsoft-com:office:smarttags" w:element="metricconverter">
        <w:smartTagPr>
          <w:attr w:name="ProductID" w:val="15 метров"/>
        </w:smartTagPr>
        <w:r w:rsidR="008B5113" w:rsidRPr="009B030A">
          <w:t>15 метров</w:t>
        </w:r>
      </w:smartTag>
      <w:r w:rsidR="008B5113" w:rsidRPr="009B030A">
        <w:t xml:space="preserve"> по периметру предоставленной территории.</w:t>
      </w:r>
    </w:p>
    <w:p w14:paraId="42488BF9" w14:textId="77777777" w:rsidR="008B5113" w:rsidRPr="009B030A" w:rsidRDefault="008B5113" w:rsidP="009B030A">
      <w:pPr>
        <w:spacing w:after="120"/>
        <w:ind w:firstLine="709"/>
        <w:jc w:val="both"/>
      </w:pPr>
      <w:bookmarkStart w:id="24" w:name="_Toc495057515"/>
      <w:bookmarkStart w:id="25" w:name="_Toc496706548"/>
      <w:r w:rsidRPr="009B030A">
        <w:t>2.6. Общие требования к содержанию территорий и объектов благоустройства</w:t>
      </w:r>
      <w:bookmarkEnd w:id="24"/>
      <w:bookmarkEnd w:id="25"/>
      <w:r w:rsidRPr="009B030A">
        <w:t xml:space="preserve"> </w:t>
      </w:r>
    </w:p>
    <w:p w14:paraId="742E997C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Общими требованиями к содержанию </w:t>
      </w:r>
      <w:r w:rsidR="00FB7AE8">
        <w:t>прилегающи</w:t>
      </w:r>
      <w:r w:rsidRPr="009B030A">
        <w:t xml:space="preserve">х территорий и объектов благоустройства </w:t>
      </w:r>
      <w:r w:rsidR="00634B3E">
        <w:t>Коськов</w:t>
      </w:r>
      <w:r w:rsidR="00786816">
        <w:t>ского</w:t>
      </w:r>
      <w:r w:rsidRPr="009B030A">
        <w:t xml:space="preserve"> сельского поселения являются:</w:t>
      </w:r>
    </w:p>
    <w:p w14:paraId="3AC31592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ремонт и покраска газонных ограждений, заборов, малых архитектурных форм, отдельно стоящих рекламных конструкций;</w:t>
      </w:r>
    </w:p>
    <w:p w14:paraId="691F4EB0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содержание объектов озеленения: восстановление поврежденных участков газонов и живой изгороди, скашивание травы, обрезка декоративных кустов и деревьев, уборка сухостойной травы, корчевание и удаление дикорастущего кустарника;</w:t>
      </w:r>
    </w:p>
    <w:p w14:paraId="711AAF2B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качественная уборка территорий, в том числе уборка и вывоз снега и льда;</w:t>
      </w:r>
    </w:p>
    <w:p w14:paraId="27BF00C7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организация вывоза твёрдых коммунальных отходов (ТКО), в соответствии с действующим законодательством. Размещение на полигоне ТКО может производить лицо, имеющее соответствующую лицензию;</w:t>
      </w:r>
    </w:p>
    <w:p w14:paraId="658DAB61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организация регулярной доставки товаров и продуктов в объекты торговли только с подъездов, предусмотренных проектом объекта (здания, дома) или проектом реконструкции, с обязательным обеспечением сохранности элементов благоустройства и инженерной инфраструктуры, безопасности движения транспорта и пешеходов. При отсутствии проекта допускается осуществлять доставку в соответствии со схемой погрузочно-разгрузочных работ, утверждённой в порядке, определенном администрацией </w:t>
      </w:r>
      <w:r w:rsidR="00634B3E">
        <w:t>Коськов</w:t>
      </w:r>
      <w:r w:rsidR="00786816">
        <w:t>ского</w:t>
      </w:r>
      <w:r w:rsidR="008B5113" w:rsidRPr="009B030A">
        <w:t xml:space="preserve"> сельского поселения; </w:t>
      </w:r>
    </w:p>
    <w:p w14:paraId="06F4A752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содержание дорог, внутриквартальных проездов, дворов, тротуаров площадок, а также их обязательный ремонт (кроме многоквартирных жилых домов) на предоставленной территории; </w:t>
      </w:r>
    </w:p>
    <w:p w14:paraId="72C3AAA9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содержание, восстановление и реконструкция водоотводных канав; </w:t>
      </w:r>
    </w:p>
    <w:p w14:paraId="5777063C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содержание объектов благоустройства и их отдельных элементов в надлежащем техническом, физическом, эстетическом состоянии и в соответствии с эксплуатационными требованиями. </w:t>
      </w:r>
    </w:p>
    <w:p w14:paraId="0C371AEB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Запрещается:</w:t>
      </w:r>
    </w:p>
    <w:p w14:paraId="39106B29" w14:textId="77777777" w:rsidR="008B5113" w:rsidRPr="009B030A" w:rsidRDefault="008B5113" w:rsidP="009B030A">
      <w:pPr>
        <w:spacing w:after="120"/>
        <w:ind w:firstLine="709"/>
        <w:jc w:val="both"/>
      </w:pPr>
      <w:bookmarkStart w:id="26" w:name="_3.Формы_и_механизмы"/>
      <w:bookmarkStart w:id="27" w:name="_Toc493104503"/>
      <w:bookmarkStart w:id="28" w:name="_Toc493105037"/>
      <w:bookmarkEnd w:id="26"/>
      <w:r w:rsidRPr="009B030A">
        <w:lastRenderedPageBreak/>
        <w:t>2.6.1. выбрасывание, складирование, хранение отходов производства и потребления, в том числе ТКО, отходов образующихся в процессе жизнедеятельности, строительных и иных материалов, изделий и конструкций, грунта, иного мусора, различной специальной техники, оборудования, машин и механизмов на необорудованной для этих целей территории, а равно вне специально отведённых мест (полигонов, специально оборудованных площадок, контейнеров, урн); либо с нарушением норм и правил при организации и производстве земляных, строительных, дорожно-строительных и иных видов работ;</w:t>
      </w:r>
    </w:p>
    <w:p w14:paraId="45EBC9CD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2.6.2. размещение, хранение материалов (в том числе строительных), сырья, продукции, товаров, тары, механизмов, оборудования вне специально отведённых мест;</w:t>
      </w:r>
    </w:p>
    <w:p w14:paraId="01A9A960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2.6.3. складирование на прилегающей территории и в палисаднике более тридцати календарных дней оборудования, дров, строительных и иных материалов;</w:t>
      </w:r>
    </w:p>
    <w:p w14:paraId="64D36A91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2.6.4. сжигание отходов производства и потребления, в том числе ТКО, иного мусора, опавших листьев, травы, веток на территории </w:t>
      </w:r>
      <w:r w:rsidR="00634B3E">
        <w:t>Коськов</w:t>
      </w:r>
      <w:r w:rsidR="00786816">
        <w:t>ского</w:t>
      </w:r>
      <w:r w:rsidRPr="009B030A">
        <w:t xml:space="preserve"> сельского поселения. В зоне индивидуальной жилой застройки допускается сжигание опавших листьев, травы, веток при наличии специально оборудованных мест с соблюдением правил пожарной безопасности;</w:t>
      </w:r>
    </w:p>
    <w:p w14:paraId="1DAC1A57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2.6.5. размещение и (или) хранение любого автотранспорта и специальной техники вне специально отведённых мест, в том числе: </w:t>
      </w:r>
    </w:p>
    <w:p w14:paraId="6E7B3C7E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на тротуарах, пешеходных дорожках и газонах;</w:t>
      </w:r>
    </w:p>
    <w:p w14:paraId="08CC9328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на тепловых камерах, люках ливневой канализации;</w:t>
      </w:r>
    </w:p>
    <w:p w14:paraId="2B360FDE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в местах, препятствующих проезду автомобилей, проходу пешеходов, уборке территории, проезду спецтранспорта и мусороуборочных машин к подъездам, мусоросборникам и мусорным контейнерам;</w:t>
      </w:r>
    </w:p>
    <w:p w14:paraId="540B832D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в местах, затрудняющих вход и выход в подъезды жилых домов;</w:t>
      </w:r>
    </w:p>
    <w:p w14:paraId="58B432C8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2.6.6. размещение и (или) хранение на гостевых стоянках легкового автотранспорта:</w:t>
      </w:r>
    </w:p>
    <w:p w14:paraId="140D0FE8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 xml:space="preserve">легкового автотранспорта в случае, если кузов автотранспортного средства выступает на проезжую часть внутриквартального проезда более чем на </w:t>
      </w:r>
      <w:smartTag w:uri="urn:schemas-microsoft-com:office:smarttags" w:element="metricconverter">
        <w:smartTagPr>
          <w:attr w:name="ProductID" w:val="0,5 м"/>
        </w:smartTagPr>
        <w:r w:rsidR="008B5113" w:rsidRPr="009B030A">
          <w:t>0,5 м</w:t>
        </w:r>
      </w:smartTag>
      <w:r w:rsidR="008B5113" w:rsidRPr="009B030A">
        <w:t>;</w:t>
      </w:r>
    </w:p>
    <w:p w14:paraId="5427E450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грузового автотранспорта и специальной техники;</w:t>
      </w:r>
    </w:p>
    <w:p w14:paraId="196EB146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пассажирского автотранспорта, вместимостью более 7 пассажирских мест;</w:t>
      </w:r>
    </w:p>
    <w:p w14:paraId="46938699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2.6.7. хранение на гостевых стоянках разукомплектованного, технически неисправного автотранспорта, а также хранение легкового автотранспорта на гостевых стоянках длительное время: 3 суток и более;</w:t>
      </w:r>
    </w:p>
    <w:p w14:paraId="249F6FF4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2.6.8. заправка топливом, ремонт и мойка автотранспорта вне специально отведённых мест;</w:t>
      </w:r>
    </w:p>
    <w:p w14:paraId="1396AB5A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2.6.9. осуществление заезда на бордюрные камни и проезда по тротуарам, газонам и пешеходным дорожкам;</w:t>
      </w:r>
    </w:p>
    <w:p w14:paraId="163848A8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2.6.10. производство строительных и ремонтных работ при отсутствии устройства для мойки колес и кузовов транспортных средств при выезде с площадок, на которых проводятся строительные работы, создающие угрозу загрязнения территории </w:t>
      </w:r>
      <w:r w:rsidR="00E85424">
        <w:t>Коськов</w:t>
      </w:r>
      <w:r w:rsidR="00786816">
        <w:t>ского</w:t>
      </w:r>
      <w:r w:rsidRPr="009B030A">
        <w:t xml:space="preserve"> сельского поселения, либо при отсутствии договора со специализированной организацией на выполнение работ по уборке загрязняемой территории;</w:t>
      </w:r>
    </w:p>
    <w:p w14:paraId="084807E9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lastRenderedPageBreak/>
        <w:t>2.6.11. содержание зданий, строений, сооружений, построек в угрожающем для окружающих состоянии или ухудшающем внешний вид населённого пункта (обгоревших, сгоревших, сгнивших и т.д.);</w:t>
      </w:r>
    </w:p>
    <w:p w14:paraId="4E6435EF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2.6.12. повреждение или уничтожение зелёных насаждений, цветников, клумб и травяного покрова газонов;</w:t>
      </w:r>
    </w:p>
    <w:p w14:paraId="7575E5D1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2.6.13. осуществление самовольной посадки и вырубки деревьев (настоящий подпункт не распространяется на участки индивидуальной жилой застройки и садоводческие участки);</w:t>
      </w:r>
    </w:p>
    <w:p w14:paraId="46FE7484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2.6.14. нанесение надписей и других изображений, размещение объявлений на фасадах, памятниках, памятных досках, произведениях монументально-декоративного искусства, малых архитектурных формах, информационных знаках, знаках транспортных и инженерных коммуникаций, ограждениях, заборах, деревьях, а также нанесение ущерба элементам благоустройства любым способом и использование элементов благоустройства не по назначению, влекущему угрозу их повреждения;</w:t>
      </w:r>
    </w:p>
    <w:p w14:paraId="2AC8D3E1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2.6.15. нанесение на покрытия дорог (улично-дорожной сети), тротуаров, пешеходных зон, велосипедных и пешеходных дорожек надписей и изображений, за исключением случаев нанесения в рамках исполнения государственного или муниципального контракта;</w:t>
      </w:r>
    </w:p>
    <w:p w14:paraId="7575361A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2.6.16. установка на улицах выносных конструкций типа </w:t>
      </w:r>
      <w:proofErr w:type="spellStart"/>
      <w:r w:rsidRPr="009B030A">
        <w:t>штендер</w:t>
      </w:r>
      <w:proofErr w:type="spellEnd"/>
      <w:r w:rsidRPr="009B030A">
        <w:t xml:space="preserve"> (</w:t>
      </w:r>
      <w:proofErr w:type="spellStart"/>
      <w:r w:rsidRPr="009B030A">
        <w:t>стритлайн</w:t>
      </w:r>
      <w:proofErr w:type="spellEnd"/>
      <w:r w:rsidRPr="009B030A">
        <w:t>);</w:t>
      </w:r>
    </w:p>
    <w:p w14:paraId="2CA97BB5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2.6.17. сплошная окраска и покрытие поверхности остекления витрин декоративными пленками;</w:t>
      </w:r>
    </w:p>
    <w:p w14:paraId="7CFB96C2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>2.6.18. содержание, эксплуатация объектов наружной рекламы, вывесок, табличек:</w:t>
      </w:r>
    </w:p>
    <w:p w14:paraId="5AD37FAB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без паспорта вывески, без разрешения на установку рекламной конструкции;</w:t>
      </w:r>
    </w:p>
    <w:p w14:paraId="7ED5B23C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с несоответствием внешнего вида, текста, типа учрежденческой доски вывески, информационной либо рекламной конструкции паспорту вывески, информационной либо рекламной конструкции соответственно или эскиз-макету учрежденческой доски (отсутствие целостности конструкции, покрашенного каркаса, наличие следов загрязнений, коррозии, ржавчины, отслоения краски, порывов полотен);</w:t>
      </w:r>
    </w:p>
    <w:p w14:paraId="6723B64F" w14:textId="77777777" w:rsidR="008B5113" w:rsidRPr="009B030A" w:rsidRDefault="00910019" w:rsidP="009B030A">
      <w:pPr>
        <w:spacing w:after="120"/>
        <w:ind w:firstLine="709"/>
        <w:jc w:val="both"/>
      </w:pPr>
      <w:r>
        <w:t xml:space="preserve">- </w:t>
      </w:r>
      <w:r w:rsidR="008B5113" w:rsidRPr="009B030A">
        <w:t>в состоянии, угрожающем безопасности граждан;</w:t>
      </w:r>
    </w:p>
    <w:p w14:paraId="6015E11E" w14:textId="77777777" w:rsidR="008B5113" w:rsidRPr="009B030A" w:rsidRDefault="00F3138C" w:rsidP="009B030A">
      <w:pPr>
        <w:spacing w:after="120"/>
        <w:ind w:firstLine="709"/>
        <w:jc w:val="both"/>
      </w:pPr>
      <w:r>
        <w:t>2.6.19. о</w:t>
      </w:r>
      <w:r w:rsidR="008B5113" w:rsidRPr="009B030A">
        <w:t>правление естественных надобностей вне специально отведённых мест (общественных туалетов, биотуалетов);</w:t>
      </w:r>
    </w:p>
    <w:p w14:paraId="426A35BB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2.6.20. </w:t>
      </w:r>
      <w:r w:rsidR="00F3138C" w:rsidRPr="009B030A">
        <w:t>размещение выносного уличного торгового холодильного оборудования;</w:t>
      </w:r>
    </w:p>
    <w:p w14:paraId="7F9C2E1B" w14:textId="77777777" w:rsidR="008B5113" w:rsidRPr="009B030A" w:rsidRDefault="008B5113" w:rsidP="009B030A">
      <w:pPr>
        <w:spacing w:after="120"/>
        <w:ind w:firstLine="709"/>
        <w:jc w:val="both"/>
      </w:pPr>
      <w:r w:rsidRPr="009B030A">
        <w:t xml:space="preserve">2.6.21. </w:t>
      </w:r>
      <w:r w:rsidR="00F3138C" w:rsidRPr="009B030A">
        <w:t>размещение малоформатной информации, информации рекламного характера на ограждениях любого типа.</w:t>
      </w:r>
    </w:p>
    <w:p w14:paraId="25A1C695" w14:textId="77777777" w:rsidR="008B5113" w:rsidRPr="00F376B5" w:rsidRDefault="008B5113" w:rsidP="008B5113">
      <w:pPr>
        <w:ind w:firstLine="709"/>
      </w:pPr>
    </w:p>
    <w:p w14:paraId="4A4C16DF" w14:textId="77777777" w:rsidR="008B5113" w:rsidRDefault="008B5113" w:rsidP="00910019">
      <w:pPr>
        <w:jc w:val="center"/>
      </w:pPr>
      <w:bookmarkStart w:id="29" w:name="_Toc495057516"/>
      <w:bookmarkStart w:id="30" w:name="_Toc496706549"/>
      <w:r w:rsidRPr="00910019">
        <w:t>3. ФОРМЫ И МЕХАНИЗМЫ ОБЩЕСТВЕННОГО УЧАСТИЯ В ПРИНЯТИИ РЕШЕНИЙ И РЕАЛИЗАЦИИ ПРОЕКТОВ КОМПЛЕКСНОГО БЛАГОУСТРОЙСТВА И РАЗВИТИЯ СЕЛЬСКОЙ СРЕДЫ</w:t>
      </w:r>
      <w:bookmarkEnd w:id="27"/>
      <w:bookmarkEnd w:id="28"/>
      <w:bookmarkEnd w:id="29"/>
      <w:bookmarkEnd w:id="30"/>
    </w:p>
    <w:p w14:paraId="6416538F" w14:textId="77777777" w:rsidR="00910019" w:rsidRPr="00910019" w:rsidRDefault="00910019" w:rsidP="00910019">
      <w:pPr>
        <w:jc w:val="center"/>
      </w:pPr>
    </w:p>
    <w:p w14:paraId="47907A07" w14:textId="77777777" w:rsidR="008B5113" w:rsidRPr="00910019" w:rsidRDefault="008B5113" w:rsidP="00910019">
      <w:pPr>
        <w:spacing w:after="120"/>
        <w:ind w:firstLine="709"/>
        <w:jc w:val="both"/>
      </w:pPr>
      <w:bookmarkStart w:id="31" w:name="_Toc493104504"/>
      <w:bookmarkStart w:id="32" w:name="_Toc495057517"/>
      <w:bookmarkStart w:id="33" w:name="_Toc496706550"/>
      <w:r w:rsidRPr="00910019">
        <w:t>3.1. Формы общественного участия</w:t>
      </w:r>
      <w:bookmarkEnd w:id="31"/>
      <w:bookmarkEnd w:id="32"/>
      <w:bookmarkEnd w:id="33"/>
    </w:p>
    <w:p w14:paraId="0CA639A9" w14:textId="77777777" w:rsidR="008B5113" w:rsidRPr="00910019" w:rsidRDefault="00910019" w:rsidP="00910019">
      <w:pPr>
        <w:spacing w:after="120"/>
        <w:ind w:firstLine="709"/>
        <w:jc w:val="both"/>
      </w:pPr>
      <w:r>
        <w:t xml:space="preserve">3.1.1. </w:t>
      </w:r>
      <w:r w:rsidR="008B5113" w:rsidRPr="00910019">
        <w:t xml:space="preserve">Для осуществления участия граждан и иных заинтересованных лиц в процессе принятия решений и реализации проектов комплексного благоустройства территории </w:t>
      </w:r>
      <w:r w:rsidR="00E85424">
        <w:t>Коськов</w:t>
      </w:r>
      <w:r w:rsidR="00786816">
        <w:t>ского</w:t>
      </w:r>
      <w:r w:rsidR="008B5113" w:rsidRPr="00910019">
        <w:t xml:space="preserve"> сельского поселении используются следующие формы:</w:t>
      </w:r>
    </w:p>
    <w:p w14:paraId="5FFEB713" w14:textId="77777777" w:rsidR="008B5113" w:rsidRPr="00910019" w:rsidRDefault="00910019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совместное определение целей и задач по развитию территории, инвентаризация проблем и потенциалов среды;</w:t>
      </w:r>
    </w:p>
    <w:p w14:paraId="49C233F6" w14:textId="77777777" w:rsidR="008B5113" w:rsidRPr="00910019" w:rsidRDefault="00910019" w:rsidP="00910019">
      <w:pPr>
        <w:spacing w:after="120"/>
        <w:ind w:firstLine="709"/>
        <w:jc w:val="both"/>
      </w:pPr>
      <w:r>
        <w:lastRenderedPageBreak/>
        <w:t xml:space="preserve">- </w:t>
      </w:r>
      <w:r w:rsidR="008B5113" w:rsidRPr="00910019">
        <w:t xml:space="preserve">определение основных видов активностей, функциональных зон общественных пространств, которые представляют часть территории </w:t>
      </w:r>
      <w:r w:rsidR="00F3138C">
        <w:t>сельского</w:t>
      </w:r>
      <w:r w:rsidR="008B5113" w:rsidRPr="00910019">
        <w:t xml:space="preserve"> поселения, для которых определены границы и преимущественный вид деятельности (функция). Возможно определение нескольких преимущественных видов деятельности для одной и той же функциональной зоны (многофункциональные зоны);</w:t>
      </w:r>
    </w:p>
    <w:p w14:paraId="3A5038F6" w14:textId="77777777" w:rsidR="008B5113" w:rsidRPr="00910019" w:rsidRDefault="00910019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</w:t>
      </w:r>
    </w:p>
    <w:p w14:paraId="32A611FB" w14:textId="77777777" w:rsidR="008B5113" w:rsidRPr="00910019" w:rsidRDefault="00910019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консультации в выборе типов покрытий, с учётом функционального зонирования территории;</w:t>
      </w:r>
    </w:p>
    <w:p w14:paraId="280C9124" w14:textId="77777777" w:rsidR="008B5113" w:rsidRPr="00910019" w:rsidRDefault="00910019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консультации по предполагаемым типам озеленения;</w:t>
      </w:r>
    </w:p>
    <w:p w14:paraId="0528EC72" w14:textId="77777777" w:rsidR="008B5113" w:rsidRPr="00910019" w:rsidRDefault="00910019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консультации по предполагаемым типам освещения и осветительного оборудования;</w:t>
      </w:r>
    </w:p>
    <w:p w14:paraId="0E038724" w14:textId="77777777" w:rsidR="008B5113" w:rsidRPr="00910019" w:rsidRDefault="00910019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участие в разработке проекта, обсуждение решений с архитекторами, ландшафтными архитекторами, проектировщиками и другими профильными специалистами;</w:t>
      </w:r>
    </w:p>
    <w:p w14:paraId="38642C9F" w14:textId="77777777" w:rsidR="008B5113" w:rsidRPr="00910019" w:rsidRDefault="00910019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одобрение проектных решений участниками процесса проектирования и будущими пользователями, включая местных жителей, собственников соседних территорий и других заинтересованных лиц;</w:t>
      </w:r>
    </w:p>
    <w:p w14:paraId="7610A09B" w14:textId="77777777" w:rsidR="008B5113" w:rsidRPr="00910019" w:rsidRDefault="00910019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проекта, либо наблюдательного совета проекта);</w:t>
      </w:r>
    </w:p>
    <w:p w14:paraId="76EE5A22" w14:textId="77777777" w:rsidR="008B5113" w:rsidRPr="00910019" w:rsidRDefault="00910019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муниципальных центров общественного контроля, так и формирование рабочей группы, общественного совета проекта, либо наблюдательного совета проекта для проведения регулярной оценки эксплуатации территории).</w:t>
      </w:r>
    </w:p>
    <w:p w14:paraId="3104C60F" w14:textId="77777777" w:rsidR="008B5113" w:rsidRPr="00910019" w:rsidRDefault="008B5113" w:rsidP="00910019">
      <w:pPr>
        <w:spacing w:after="120"/>
        <w:ind w:firstLine="709"/>
        <w:jc w:val="both"/>
      </w:pPr>
      <w:r w:rsidRPr="00910019">
        <w:t>3.1.2. Реализация проектов сопровождается информированием общественности о планирующихся изменениях и возможности участия в этом процессе.</w:t>
      </w:r>
    </w:p>
    <w:p w14:paraId="1F2F0318" w14:textId="77777777" w:rsidR="008B5113" w:rsidRPr="00910019" w:rsidRDefault="008B5113" w:rsidP="00910019">
      <w:pPr>
        <w:spacing w:after="120"/>
        <w:ind w:firstLine="709"/>
        <w:jc w:val="both"/>
      </w:pPr>
      <w:r w:rsidRPr="00910019">
        <w:t>3.1.3. Информирование осуществляется путём:</w:t>
      </w:r>
    </w:p>
    <w:p w14:paraId="69967ACB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 xml:space="preserve">задействования официального сайта </w:t>
      </w:r>
      <w:r w:rsidR="00E85424">
        <w:t>Коськов</w:t>
      </w:r>
      <w:r w:rsidR="00786816">
        <w:t>ского</w:t>
      </w:r>
      <w:r w:rsidR="008B5113" w:rsidRPr="00910019">
        <w:t xml:space="preserve"> сельского поселения для сбора информации, обеспечения «онлайн» участия и регулярного информирования о ходе проекта с публикацией фото, видео и текстовых отчетов по итогам проведения общественных обсуждений;</w:t>
      </w:r>
    </w:p>
    <w:p w14:paraId="4CF1BE19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работы с местными средствами массовой информации, охватывающими широкий круг людей разных возрастных групп и потенциальные аудитории проекта;</w:t>
      </w:r>
    </w:p>
    <w:p w14:paraId="7116A4B0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вывешивания афиш и объявлений на информационных досках в подъездах жилых домов, расположенных в непосредственной близости к проектируемому объекту (дворовой территории, общественной территории), а также на специальных стендах на самом объекте; в наиболее посещаемых местах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проектируемой' территорией или на ней (поликлиники, дома культуры, библиотеки, спортивные центры), на площадке проведения общественных обсуждений (в зоне входной группы, на специальных информационных стендах);</w:t>
      </w:r>
    </w:p>
    <w:p w14:paraId="0CB8EB74" w14:textId="77777777" w:rsidR="008B5113" w:rsidRPr="00910019" w:rsidRDefault="00592AD7" w:rsidP="00910019">
      <w:pPr>
        <w:spacing w:after="120"/>
        <w:ind w:firstLine="709"/>
        <w:jc w:val="both"/>
      </w:pPr>
      <w:r>
        <w:lastRenderedPageBreak/>
        <w:t xml:space="preserve">- </w:t>
      </w:r>
      <w:r w:rsidR="008B5113" w:rsidRPr="00910019">
        <w:t>информирования местных жителей через школы и детские сады, в том числе школьные проекты: организация конкурса рисунков, сборы пожеланий, сочинений, макетов, проектов, распространение анкет и приглашения для родителей учащихся;</w:t>
      </w:r>
    </w:p>
    <w:p w14:paraId="2D2D69D4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индивидуальных приглашений участников встречи лично, по электронной почте или по телефону;</w:t>
      </w:r>
    </w:p>
    <w:p w14:paraId="4241B5B2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установки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людей;</w:t>
      </w:r>
    </w:p>
    <w:p w14:paraId="6DE432AC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использования социальных сетей и Интернет-ресурсов для обеспечения донесения информации до различных общественных объединений и профессиональных сообществ;</w:t>
      </w:r>
    </w:p>
    <w:p w14:paraId="6678D57C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установки специальных информационных временных стендов в местах с большой проходимостью, на территории самого объекта проектирования (дворовой территории, общественной территории).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</w:t>
      </w:r>
    </w:p>
    <w:p w14:paraId="44A2F08E" w14:textId="77777777" w:rsidR="008B5113" w:rsidRPr="00910019" w:rsidRDefault="008B5113" w:rsidP="00910019">
      <w:pPr>
        <w:spacing w:after="120"/>
        <w:ind w:firstLine="709"/>
        <w:jc w:val="both"/>
      </w:pPr>
      <w:bookmarkStart w:id="34" w:name="_3.4._Механизмы_общественного"/>
      <w:bookmarkStart w:id="35" w:name="_Toc495057518"/>
      <w:bookmarkStart w:id="36" w:name="_Toc496706551"/>
      <w:bookmarkEnd w:id="34"/>
      <w:r w:rsidRPr="00910019">
        <w:t>3.2. Механизмы общественного участия</w:t>
      </w:r>
      <w:bookmarkEnd w:id="35"/>
      <w:bookmarkEnd w:id="36"/>
    </w:p>
    <w:p w14:paraId="39F350C0" w14:textId="77777777" w:rsidR="008B5113" w:rsidRPr="00910019" w:rsidRDefault="008B5113" w:rsidP="00910019">
      <w:pPr>
        <w:spacing w:after="120"/>
        <w:ind w:firstLine="709"/>
        <w:jc w:val="both"/>
      </w:pPr>
      <w:bookmarkStart w:id="37" w:name="_3.5._Участие_лиц,"/>
      <w:bookmarkEnd w:id="37"/>
      <w:r w:rsidRPr="00910019">
        <w:t xml:space="preserve">3.2.1. 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участия, включая способы, предусмотренные Федеральным законом от 21 июля </w:t>
      </w:r>
      <w:smartTag w:uri="urn:schemas-microsoft-com:office:smarttags" w:element="metricconverter">
        <w:smartTagPr>
          <w:attr w:name="ProductID" w:val="2014 г"/>
        </w:smartTagPr>
        <w:r w:rsidRPr="00910019">
          <w:t>2014 г</w:t>
        </w:r>
      </w:smartTag>
      <w:r w:rsidRPr="00910019">
        <w:t>. № 212-ФЗ "Об основах общественного контроля в Российской Федерации".</w:t>
      </w:r>
    </w:p>
    <w:p w14:paraId="466DB56F" w14:textId="77777777" w:rsidR="008B5113" w:rsidRPr="00910019" w:rsidRDefault="008B5113" w:rsidP="00910019">
      <w:pPr>
        <w:spacing w:after="120"/>
        <w:ind w:firstLine="709"/>
        <w:jc w:val="both"/>
      </w:pPr>
      <w:r w:rsidRPr="00910019">
        <w:t>3.2.2. По итогам общественных обсуждений или публичных слушаний формируется отчет, а также видеозапись самого мероприятия, выкладывается в публичный доступ, как на информационных ресурсах проекта, так и на официальном сайте администрации.</w:t>
      </w:r>
    </w:p>
    <w:p w14:paraId="79D63B70" w14:textId="77777777" w:rsidR="008B5113" w:rsidRPr="00910019" w:rsidRDefault="008B5113" w:rsidP="00910019">
      <w:pPr>
        <w:spacing w:after="120"/>
        <w:ind w:firstLine="709"/>
        <w:jc w:val="both"/>
      </w:pPr>
      <w:r w:rsidRPr="00910019">
        <w:t>3.2.3. Общественный контроль в области благоустройства осуществляется любыми заинтересованными физическими и юридическими лицами, в том числе с использованием технических средств для фото-, видео фиксации, а также интерактивных порталов в сети Интернет.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(или) на интерактивный портал в сети Интернет.</w:t>
      </w:r>
    </w:p>
    <w:p w14:paraId="2AB328E8" w14:textId="77777777" w:rsidR="008B5113" w:rsidRPr="00910019" w:rsidRDefault="008B5113" w:rsidP="00910019">
      <w:pPr>
        <w:spacing w:after="120"/>
        <w:ind w:firstLine="709"/>
        <w:jc w:val="both"/>
      </w:pPr>
      <w:r w:rsidRPr="00910019">
        <w:t xml:space="preserve">3.2.4. Общественный контроль в области благоустройства территории </w:t>
      </w:r>
      <w:r w:rsidR="00E85424">
        <w:t>Коськов</w:t>
      </w:r>
      <w:r w:rsidR="00786816">
        <w:t>ского</w:t>
      </w:r>
      <w:r w:rsidRPr="00910019">
        <w:t xml:space="preserve"> сельского поселения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благоустройства, жилищных и коммунальных услуг.</w:t>
      </w:r>
    </w:p>
    <w:p w14:paraId="36351171" w14:textId="77777777" w:rsidR="008B5113" w:rsidRPr="00910019" w:rsidRDefault="008B5113" w:rsidP="00910019">
      <w:pPr>
        <w:spacing w:after="120"/>
        <w:ind w:firstLine="709"/>
        <w:jc w:val="both"/>
      </w:pPr>
      <w:bookmarkStart w:id="38" w:name="_Toc495057519"/>
      <w:bookmarkStart w:id="39" w:name="_Toc496706552"/>
      <w:r w:rsidRPr="00910019">
        <w:t>3.3. Участие лиц, осуществляющих предпринимательскую деятельность, в реализации комплексных проектов по благоустройству и созданию комфортной сельской среды</w:t>
      </w:r>
      <w:bookmarkEnd w:id="38"/>
      <w:bookmarkEnd w:id="39"/>
    </w:p>
    <w:p w14:paraId="2CEAE8A1" w14:textId="77777777" w:rsidR="008B5113" w:rsidRPr="00910019" w:rsidRDefault="008B5113" w:rsidP="00910019">
      <w:pPr>
        <w:spacing w:after="120"/>
        <w:ind w:firstLine="709"/>
        <w:jc w:val="both"/>
      </w:pPr>
      <w:r w:rsidRPr="00910019">
        <w:t>3.3.1. Участие лиц, осуществляющих предпринимательскую деятельность, в реализации комплексных проектов благоустройства заключаться:</w:t>
      </w:r>
    </w:p>
    <w:p w14:paraId="4AEB3464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в создании и предоставлении разного рода услуг и сервисов для посетителей общественных пространств;</w:t>
      </w:r>
    </w:p>
    <w:p w14:paraId="3C45BA3E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в приведении в соответствие с требованиями проектных решений фасадов, принадлежащих или арендуемых объектов, в том числе размещенных на них вывесок;</w:t>
      </w:r>
    </w:p>
    <w:p w14:paraId="5A06B52A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в строительстве, реконструкции, реставрации объектов недвижимости;</w:t>
      </w:r>
    </w:p>
    <w:p w14:paraId="4E60E187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в производстве или размещении элементов благоустройства;</w:t>
      </w:r>
    </w:p>
    <w:p w14:paraId="75B8C6A4" w14:textId="77777777" w:rsidR="008B5113" w:rsidRPr="00910019" w:rsidRDefault="00592AD7" w:rsidP="00910019">
      <w:pPr>
        <w:spacing w:after="120"/>
        <w:ind w:firstLine="709"/>
        <w:jc w:val="both"/>
      </w:pPr>
      <w:r>
        <w:lastRenderedPageBreak/>
        <w:t xml:space="preserve">- </w:t>
      </w:r>
      <w:r w:rsidR="008B5113" w:rsidRPr="00910019">
        <w:t>в комплексном благоустройстве отдельных территорий, прилегающих к территориям, благоустраиваемым за счёт средств муниципального образования;</w:t>
      </w:r>
    </w:p>
    <w:p w14:paraId="4CA9702C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в организации мероприятий обеспечивающих приток посетителей на создаваемые общественные пространства;</w:t>
      </w:r>
    </w:p>
    <w:p w14:paraId="1B4125B9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в организации уборки благоустроенных территорий, предоставлении средств для подготовки проектов или проведения творческих конкурсов на разработку архитектурных концепций общественных пространств;</w:t>
      </w:r>
    </w:p>
    <w:p w14:paraId="2D50E69A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- </w:t>
      </w:r>
      <w:r w:rsidR="008B5113" w:rsidRPr="00910019">
        <w:t>в иных формах.</w:t>
      </w:r>
    </w:p>
    <w:p w14:paraId="13AB64DC" w14:textId="77777777" w:rsidR="008B5113" w:rsidRPr="00910019" w:rsidRDefault="00592AD7" w:rsidP="00910019">
      <w:pPr>
        <w:spacing w:after="120"/>
        <w:ind w:firstLine="709"/>
        <w:jc w:val="both"/>
      </w:pPr>
      <w:r>
        <w:t xml:space="preserve">3.3.2. </w:t>
      </w:r>
      <w:r w:rsidR="008B5113" w:rsidRPr="00910019">
        <w:t>В реализации комплексных проектов благоустройства могут принимать участие лица, осуществляющих предпринимательскую деятельность в различных сферах, в том числе в сфере строительства, предоставления услуг общественного питания, оказания туристических услуг, оказания услуг в сфере образования и культуры и др.</w:t>
      </w:r>
    </w:p>
    <w:p w14:paraId="31490744" w14:textId="77777777" w:rsidR="008B5113" w:rsidRPr="00F376B5" w:rsidRDefault="008B5113" w:rsidP="008B5113">
      <w:pPr>
        <w:spacing w:before="120"/>
      </w:pPr>
    </w:p>
    <w:p w14:paraId="59A89025" w14:textId="77777777" w:rsidR="008B5113" w:rsidRPr="00592AD7" w:rsidRDefault="008B5113" w:rsidP="00592AD7">
      <w:pPr>
        <w:spacing w:after="120"/>
        <w:ind w:firstLine="709"/>
        <w:jc w:val="center"/>
      </w:pPr>
      <w:bookmarkStart w:id="40" w:name="_3.1._Задачи,_эффективность"/>
      <w:bookmarkStart w:id="41" w:name="_3.3._Формы_общественного"/>
      <w:bookmarkStart w:id="42" w:name="_4._Подготовка_проектов"/>
      <w:bookmarkStart w:id="43" w:name="_Toc493104505"/>
      <w:bookmarkStart w:id="44" w:name="_Toc493105038"/>
      <w:bookmarkStart w:id="45" w:name="_Toc495057520"/>
      <w:bookmarkStart w:id="46" w:name="_Toc496706553"/>
      <w:bookmarkEnd w:id="40"/>
      <w:bookmarkEnd w:id="41"/>
      <w:bookmarkEnd w:id="42"/>
      <w:r w:rsidRPr="00592AD7">
        <w:t>4. БЛАГОУСТРОЙСТВО ОТДЕЛЬНЫХ ОБЪЕКТОВ И ЭЛЕМЕНТОВ</w:t>
      </w:r>
      <w:bookmarkEnd w:id="43"/>
      <w:bookmarkEnd w:id="44"/>
      <w:bookmarkEnd w:id="45"/>
      <w:bookmarkEnd w:id="46"/>
    </w:p>
    <w:p w14:paraId="32AED07B" w14:textId="77777777" w:rsidR="008B5113" w:rsidRPr="00592AD7" w:rsidRDefault="008B5113" w:rsidP="00592AD7">
      <w:pPr>
        <w:spacing w:after="120"/>
        <w:ind w:firstLine="709"/>
        <w:jc w:val="both"/>
      </w:pPr>
      <w:bookmarkStart w:id="47" w:name="_Toc495057521"/>
      <w:bookmarkStart w:id="48" w:name="_Toc496706554"/>
      <w:r w:rsidRPr="00592AD7">
        <w:t>4.1. Требования к проектам благоустройства</w:t>
      </w:r>
      <w:bookmarkEnd w:id="47"/>
      <w:bookmarkEnd w:id="48"/>
    </w:p>
    <w:p w14:paraId="7780CDE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4.1.1. Благоустройство территорий осуществляется в соответствии с проектами благоустройства, разрабатываемыми в составе документации по планировке территорий микрорайонов, кварталов, улиц, площадей, а также в составе проектной документации для объектов капитального строительства (реконструкции) и строительства (размещения) временных построек. Проект благоустройства предоставленной территории разрабатывается пользователем (собственником) земельного участка и подлежит согласованию с администрацией. </w:t>
      </w:r>
    </w:p>
    <w:p w14:paraId="236730B8" w14:textId="77777777" w:rsidR="008B5113" w:rsidRPr="00592AD7" w:rsidRDefault="008B5113" w:rsidP="00592AD7">
      <w:pPr>
        <w:spacing w:after="120"/>
        <w:ind w:firstLine="709"/>
        <w:jc w:val="both"/>
      </w:pPr>
      <w:bookmarkStart w:id="49" w:name="_Toc495057522"/>
      <w:bookmarkStart w:id="50" w:name="_Toc496706555"/>
      <w:r w:rsidRPr="00592AD7">
        <w:t>4.2. Схемы комплексного благоустройства территории</w:t>
      </w:r>
      <w:bookmarkEnd w:id="49"/>
      <w:bookmarkEnd w:id="50"/>
    </w:p>
    <w:p w14:paraId="48C4BF9C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4.2.1. Для территорий сложившейся застройки разрабатываются схемы комплексного благоустройства территории, на основе которых выполняются проекты благоустройства конкретных участков, отдельных видов благоустройства (озеленение, освещение и т.д.) и установки малых архитектурных форм и других элементов благоустройства.</w:t>
      </w:r>
    </w:p>
    <w:p w14:paraId="3EF7A96D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4.2.2. Состав проектной документации включает в себя: </w:t>
      </w:r>
    </w:p>
    <w:p w14:paraId="3E2B87B3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схему современного состояния благоустройства территории;</w:t>
      </w:r>
    </w:p>
    <w:p w14:paraId="2701B459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комплексную схему планируемого благоустройства территории;</w:t>
      </w:r>
    </w:p>
    <w:p w14:paraId="07707767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схему пешеходного и велосипедного движения;</w:t>
      </w:r>
    </w:p>
    <w:p w14:paraId="00A15F52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схему развития общественных пространств (включая рекреационные зоны);</w:t>
      </w:r>
    </w:p>
    <w:p w14:paraId="49D2896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другие необходимые графические материалы;</w:t>
      </w:r>
    </w:p>
    <w:p w14:paraId="2CEE329A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ведомости объёмов планируемых работ по благоустройству;</w:t>
      </w:r>
    </w:p>
    <w:p w14:paraId="4917F864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proofErr w:type="spellStart"/>
      <w:r w:rsidR="008B5113" w:rsidRPr="00592AD7">
        <w:t>визуализационные</w:t>
      </w:r>
      <w:proofErr w:type="spellEnd"/>
      <w:r w:rsidR="008B5113" w:rsidRPr="00592AD7">
        <w:t xml:space="preserve"> материалы;</w:t>
      </w:r>
    </w:p>
    <w:p w14:paraId="37A0E1E1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сметную стоимость работ;</w:t>
      </w:r>
    </w:p>
    <w:p w14:paraId="32064E81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proofErr w:type="spellStart"/>
      <w:r w:rsidR="008B5113" w:rsidRPr="00592AD7">
        <w:t>дендроплан</w:t>
      </w:r>
      <w:proofErr w:type="spellEnd"/>
      <w:r w:rsidR="008B5113" w:rsidRPr="00592AD7">
        <w:t>;</w:t>
      </w:r>
    </w:p>
    <w:p w14:paraId="36FE7591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пояснительную записку, включая основные технико-экономические показатели.</w:t>
      </w:r>
    </w:p>
    <w:p w14:paraId="5AF1192F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4.2.3. Согласование проектной документации осуществляется в соответствии с административным регламентом администрации </w:t>
      </w:r>
      <w:r w:rsidR="00E85424">
        <w:t>Коськов</w:t>
      </w:r>
      <w:r w:rsidR="00786816">
        <w:t>ского</w:t>
      </w:r>
      <w:r w:rsidRPr="00592AD7">
        <w:t xml:space="preserve"> сельского поселения по предоставлению муниципальной услуги «Согласование проектной документации по благоустройству территорий населённых пунктов».</w:t>
      </w:r>
    </w:p>
    <w:p w14:paraId="6E601449" w14:textId="77777777" w:rsidR="008B5113" w:rsidRPr="00592AD7" w:rsidRDefault="008B5113" w:rsidP="00592AD7">
      <w:pPr>
        <w:spacing w:after="120"/>
        <w:ind w:firstLine="709"/>
        <w:jc w:val="both"/>
      </w:pPr>
      <w:bookmarkStart w:id="51" w:name="_Toc495057523"/>
      <w:bookmarkStart w:id="52" w:name="_Toc496706556"/>
      <w:r w:rsidRPr="00592AD7">
        <w:lastRenderedPageBreak/>
        <w:t>4.3. Элементы озеленения</w:t>
      </w:r>
      <w:bookmarkEnd w:id="51"/>
      <w:bookmarkEnd w:id="52"/>
    </w:p>
    <w:p w14:paraId="76F72A27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4.3.1. Озеленение - составная и необходимая часть благоустройства и ландшафтной организации территории </w:t>
      </w:r>
      <w:r w:rsidR="000C032E">
        <w:t>Коськов</w:t>
      </w:r>
      <w:r w:rsidR="00786816">
        <w:t>ского</w:t>
      </w:r>
      <w:r w:rsidRPr="00592AD7">
        <w:t xml:space="preserve"> сельского поселения, обеспечивающая формирование устойчивой и комфортной сельской среды. </w:t>
      </w:r>
    </w:p>
    <w:p w14:paraId="0319214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4.3.2. При создании элементов озеленения территории </w:t>
      </w:r>
      <w:r w:rsidR="000C032E">
        <w:t>Коськов</w:t>
      </w:r>
      <w:r w:rsidR="00786816">
        <w:t>ского</w:t>
      </w:r>
      <w:r w:rsidRPr="00592AD7">
        <w:t xml:space="preserve"> сельского поселения применяются принципы организации комфортной пешеходной среды, комфортной среды для общения, насыщения востребованных жителями общественных пространств элементами озеленения, а также создания на территории зелёных насаждений благоустроенной сети пешеходных и велосипедных дорожек, центров притяжения людей.</w:t>
      </w:r>
    </w:p>
    <w:p w14:paraId="761DF45C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4.3.3. Работы по озеленению планируются в комплексе формирования общего зелёного фонда </w:t>
      </w:r>
      <w:r w:rsidR="000C032E">
        <w:t>Коськов</w:t>
      </w:r>
      <w:r w:rsidR="00786816">
        <w:t>ского</w:t>
      </w:r>
      <w:r w:rsidRPr="00592AD7">
        <w:t xml:space="preserve"> сельского поселения с учётом существующей градостроительной документации (Правила землепользования и застройки </w:t>
      </w:r>
      <w:r w:rsidR="000C032E">
        <w:t>Коськов</w:t>
      </w:r>
      <w:r w:rsidR="00786816">
        <w:t>ского</w:t>
      </w:r>
      <w:r w:rsidRPr="00592AD7">
        <w:t xml:space="preserve"> сельского поселения, проектов планировки территории и др.). </w:t>
      </w:r>
    </w:p>
    <w:p w14:paraId="76345246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4.3.4. Создание новых объектов озеленения, подсадка деревьев и кустарников, реконструкция существующих поселковых (городских) зелёных насаждений, работы по трансформации сохраняемых лесных участков в городские парки, скверы, бульвары, озеленение территорий промышленных площадок и их санитарно-защитных зон осуществляется на основе соответствующих проектов, согласованных с администрацией (кроме земельных участков индивидуальной жилой застройки).</w:t>
      </w:r>
    </w:p>
    <w:p w14:paraId="50454B14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4.3.5. При разработке проектной документации на объекты озеленения составляются </w:t>
      </w:r>
      <w:proofErr w:type="spellStart"/>
      <w:r w:rsidRPr="00592AD7">
        <w:t>дендропланы</w:t>
      </w:r>
      <w:proofErr w:type="spellEnd"/>
      <w:r w:rsidRPr="00592AD7">
        <w:t>.</w:t>
      </w:r>
    </w:p>
    <w:p w14:paraId="0D5E1DA7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4.3.6. Разработка проектной документации на строительство, капитальный ремонт и реконструкцию объектов озеленения производится на основании </w:t>
      </w:r>
      <w:proofErr w:type="spellStart"/>
      <w:r w:rsidRPr="00592AD7">
        <w:t>геоподосновы</w:t>
      </w:r>
      <w:proofErr w:type="spellEnd"/>
      <w:r w:rsidRPr="00592AD7">
        <w:t xml:space="preserve"> с инвентаризационным планом зелёных насаждений на весь участок благоустройства (</w:t>
      </w:r>
      <w:proofErr w:type="spellStart"/>
      <w:r w:rsidRPr="00592AD7">
        <w:t>подеревная</w:t>
      </w:r>
      <w:proofErr w:type="spellEnd"/>
      <w:r w:rsidRPr="00592AD7">
        <w:t xml:space="preserve"> съёмка).</w:t>
      </w:r>
    </w:p>
    <w:p w14:paraId="6EA44BE8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4.3.7. На основании </w:t>
      </w:r>
      <w:proofErr w:type="spellStart"/>
      <w:r w:rsidRPr="00592AD7">
        <w:t>геоподосновы</w:t>
      </w:r>
      <w:proofErr w:type="spellEnd"/>
      <w:r w:rsidRPr="00592AD7">
        <w:t xml:space="preserve"> проектная организация разрабатывает проект благоустройства территории, где определяются основные планировочные решения и объёмы капиталовложений, в т.ч. на компенсационное озеленение. Определяются объёмы вырубок и пересадок в целом по участку благоустройства, производится расчёт компенсационной стоимости.</w:t>
      </w:r>
    </w:p>
    <w:p w14:paraId="300104FC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4.3.8. После утверждения проектно-сметной документации на застройку, капитальный ремонт и реконструкцию объектов озеленения разрабатывается рабочий проект с уточнением планировочных решений, инженерных коммуникаций и организации строительства. На этой стадии разрабатывается </w:t>
      </w:r>
      <w:proofErr w:type="spellStart"/>
      <w:r w:rsidRPr="00592AD7">
        <w:t>дендроплан</w:t>
      </w:r>
      <w:proofErr w:type="spellEnd"/>
      <w:r w:rsidRPr="00592AD7">
        <w:t>, на котором выделяются зоны работ, наносятся условными обозначениями все древесные и кустарниковые растения, подлежащие сохранению, вырубке и пересадке.</w:t>
      </w:r>
    </w:p>
    <w:p w14:paraId="3228FB3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4.3.9. Производство работ по сносу или переносу зелёных насаждений производится по согласованию с администрацией, после рассмотрения вопроса на комиссии по озеленению администрации при предоставлении перечисленных документов в следующих случаях:</w:t>
      </w:r>
    </w:p>
    <w:p w14:paraId="6939FAEA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при капитальном строительстве (реконструкции) зданий, сооружений, дорог, коммуникаций и других объектов капитального строительства, предусмотренных утверждённой и согласованной в установленном порядке градостроительной документацией: </w:t>
      </w:r>
    </w:p>
    <w:p w14:paraId="705BDAF7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копия схемы планировочной организации земельного участка с отображением решений из проектной документации по планировке и благоустройству территории;</w:t>
      </w:r>
    </w:p>
    <w:p w14:paraId="0EEC2E85" w14:textId="77777777" w:rsidR="008B5113" w:rsidRPr="00592AD7" w:rsidRDefault="00592AD7" w:rsidP="00592AD7">
      <w:pPr>
        <w:spacing w:after="120"/>
        <w:ind w:firstLine="709"/>
        <w:jc w:val="both"/>
      </w:pPr>
      <w:r>
        <w:lastRenderedPageBreak/>
        <w:t xml:space="preserve">- </w:t>
      </w:r>
      <w:r w:rsidR="008B5113" w:rsidRPr="00592AD7">
        <w:t>план-схема зелёных насаждений, находящихся на земельном участке, в том числе зелёных насаждений, подлежащих сносу.</w:t>
      </w:r>
    </w:p>
    <w:p w14:paraId="15C1504D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документации, размещением временных сооружений:</w:t>
      </w:r>
    </w:p>
    <w:p w14:paraId="3432655A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копия документа, подтверждающего производство земляных работ, проведение инженерных изысканий;  </w:t>
      </w:r>
    </w:p>
    <w:p w14:paraId="0C66FD33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план-схема зелёных насаждений, находящихся на земельном участке, в том числе зелёных насаждений, подлежащих сносу.</w:t>
      </w:r>
    </w:p>
    <w:p w14:paraId="660C3649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в случае если зеленое насаждение является больным, сухостойным, "карантинным" либо в случае произрастания зелёного насаждения с нарушением установленных строительных и санитарных норм и правил:</w:t>
      </w:r>
    </w:p>
    <w:p w14:paraId="7D8B878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заключение уполномоченных органов, подтверждающее основание сноса или пересадки зелёных насаждений.</w:t>
      </w:r>
    </w:p>
    <w:p w14:paraId="6CDB2D4B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план-схема зелёных насаждений, находящихся на земельном участке, в том числе зелёных насаждений, подлежащих сносу.</w:t>
      </w:r>
    </w:p>
    <w:p w14:paraId="2F657BC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при затемнении от деревьев жилых помещений:</w:t>
      </w:r>
    </w:p>
    <w:p w14:paraId="634A3990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предписание органов государственного санитарно-эпидемиологического надзора об устранении нарушений требований санитарных правил или экспертное заключение о несоответствии естественной освещённости в жилых помещениях требованиям санитарных правил, выданное уполномоченным органом.</w:t>
      </w:r>
    </w:p>
    <w:p w14:paraId="318F32F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при проведении реконструкции неорганизованных посадок или посадок, выполненных с нарушением действующих технических регламентов (если расстояние между деревьями и от фундаментов зданий и сооружений менее </w:t>
      </w:r>
      <w:smartTag w:uri="urn:schemas-microsoft-com:office:smarttags" w:element="metricconverter">
        <w:smartTagPr>
          <w:attr w:name="ProductID" w:val="5 м"/>
        </w:smartTagPr>
        <w:r w:rsidR="008B5113" w:rsidRPr="00592AD7">
          <w:t>5 м</w:t>
        </w:r>
      </w:smartTag>
      <w:r w:rsidR="008B5113" w:rsidRPr="00592AD7">
        <w:t xml:space="preserve">, расстояние до мачты, опоры осветительной сети менее </w:t>
      </w:r>
      <w:smartTag w:uri="urn:schemas-microsoft-com:office:smarttags" w:element="metricconverter">
        <w:smartTagPr>
          <w:attr w:name="ProductID" w:val="4 м"/>
        </w:smartTagPr>
        <w:r w:rsidR="008B5113" w:rsidRPr="00592AD7">
          <w:t>4 м</w:t>
        </w:r>
      </w:smartTag>
      <w:r w:rsidR="008B5113" w:rsidRPr="00592AD7">
        <w:t xml:space="preserve">, до подземных сетей и коммуникаций менее </w:t>
      </w:r>
      <w:smartTag w:uri="urn:schemas-microsoft-com:office:smarttags" w:element="metricconverter">
        <w:smartTagPr>
          <w:attr w:name="ProductID" w:val="2 м"/>
        </w:smartTagPr>
        <w:r w:rsidR="008B5113" w:rsidRPr="00592AD7">
          <w:t>2 м</w:t>
        </w:r>
      </w:smartTag>
      <w:r w:rsidR="008B5113" w:rsidRPr="00592AD7">
        <w:t>);</w:t>
      </w:r>
    </w:p>
    <w:p w14:paraId="5DA2E58D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при невозможности обеспечения нормальной видимости технических средств регулирования дорожного движения, безопасности движения транспорта и пешеходов выполняется организацией, осуществляющей обслуживание придорожной полосы в соответствии с техническим заданием. </w:t>
      </w:r>
    </w:p>
    <w:p w14:paraId="4D4D386D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4.3.10. При производстве вышеперечисленных работ быстрорастущие зелёные насаждения в возрасте до восьми лет, а медленно растущие в возрасте до пятнадцати лет подлежат обязательной пересадке в другое место, согласованное с администрацией.</w:t>
      </w:r>
    </w:p>
    <w:p w14:paraId="267A7E26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4.3.11. Выдача разрешений на снос или перенос зелёных насаждений осуществляется в соответствии с административным регламентом администрации </w:t>
      </w:r>
      <w:r w:rsidR="000C032E">
        <w:t>Коськов</w:t>
      </w:r>
      <w:r w:rsidR="00786816">
        <w:t>ского</w:t>
      </w:r>
      <w:r w:rsidRPr="00592AD7">
        <w:t xml:space="preserve"> сельского поселения по предоставлению муниципальной услуги «Выдача разрешений на снос или пересадку зелёных насаждений». </w:t>
      </w:r>
    </w:p>
    <w:p w14:paraId="4446356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4.3.12. Вывоз спиленных деревьев, обрезанных ветвей осуществляется специализированными организациями в течение трёх дней.</w:t>
      </w:r>
    </w:p>
    <w:p w14:paraId="547B495E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4.3. 13. Упавшие деревья должны быть немедленно удалены с проезжей части дорог, тротуаров, фасадов жилых и производственных зданий, а с других территорий - в течение 1 суток с момента обнаружения. </w:t>
      </w:r>
    </w:p>
    <w:p w14:paraId="18BA87A6" w14:textId="77777777" w:rsidR="008B5113" w:rsidRPr="00592AD7" w:rsidRDefault="008B5113" w:rsidP="00592AD7">
      <w:pPr>
        <w:spacing w:after="120"/>
        <w:ind w:firstLine="709"/>
        <w:jc w:val="both"/>
      </w:pPr>
      <w:bookmarkStart w:id="53" w:name="_Toc495057524"/>
      <w:bookmarkStart w:id="54" w:name="_Toc496706557"/>
      <w:r w:rsidRPr="00592AD7">
        <w:t>4.4. Виды покрытий</w:t>
      </w:r>
      <w:bookmarkEnd w:id="53"/>
      <w:bookmarkEnd w:id="54"/>
    </w:p>
    <w:p w14:paraId="46F29F6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4.4.1. 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коммуникаций.</w:t>
      </w:r>
    </w:p>
    <w:p w14:paraId="64D92F4B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lastRenderedPageBreak/>
        <w:t>4.4.2. Покрытия поверхности территории обеспечивают условия безопасного и комфортного передвижения, а также формируют архитектурно-художественный облик среды.</w:t>
      </w:r>
    </w:p>
    <w:p w14:paraId="7AF82F07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4.4.3. Вид покрытия должен быть прочным, </w:t>
      </w:r>
      <w:proofErr w:type="spellStart"/>
      <w:r w:rsidRPr="00592AD7">
        <w:t>ремонтопригодным</w:t>
      </w:r>
      <w:proofErr w:type="spellEnd"/>
      <w:r w:rsidRPr="00592AD7">
        <w:t>, экологичным, не допускающим скольжения.</w:t>
      </w:r>
    </w:p>
    <w:p w14:paraId="1E311722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4.4.4. Для деревьев, расположенных в мощении, применяются различные виды защиты (приствольные решётки, бордюры, периметральные скамейки и пр.).</w:t>
      </w:r>
    </w:p>
    <w:p w14:paraId="5C5122EE" w14:textId="77777777" w:rsidR="008B5113" w:rsidRPr="00592AD7" w:rsidRDefault="008B5113" w:rsidP="00592AD7">
      <w:pPr>
        <w:spacing w:after="120"/>
        <w:ind w:firstLine="709"/>
        <w:jc w:val="both"/>
      </w:pPr>
      <w:bookmarkStart w:id="55" w:name="_Toc495057525"/>
      <w:bookmarkStart w:id="56" w:name="_Toc496706558"/>
      <w:r w:rsidRPr="00592AD7">
        <w:t>4.5. Ограждения, включая заборы, декоративные и временные ограждения</w:t>
      </w:r>
      <w:bookmarkEnd w:id="55"/>
      <w:bookmarkEnd w:id="56"/>
    </w:p>
    <w:p w14:paraId="2FB5EB6A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4.5.1. В целях благоустройства на территории </w:t>
      </w:r>
      <w:r w:rsidR="000C032E">
        <w:t>Коськов</w:t>
      </w:r>
      <w:r w:rsidR="00786816">
        <w:t>ского</w:t>
      </w:r>
      <w:r w:rsidRPr="00592AD7">
        <w:t xml:space="preserve"> сельского поселения следует предусматривать применение различных видов ограждений: </w:t>
      </w:r>
    </w:p>
    <w:p w14:paraId="71150B03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газонные ограждения (высота 0,3÷0,5 м);</w:t>
      </w:r>
    </w:p>
    <w:p w14:paraId="4F545332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декоративные и защитные ограждения: низкие (высота 0,5÷1,0 м), средние (высота 1,1÷1,6 м), высокие (высота 1,7÷2,0 м);</w:t>
      </w:r>
    </w:p>
    <w:p w14:paraId="71088E9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ограждения спортивных площадок (высота 2,0÷3,0 м);</w:t>
      </w:r>
    </w:p>
    <w:p w14:paraId="70530022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живая изгородь - изгородь, представляющая собой рядовую посадку (1‒3 ряда) кустарников и деревьев специальных пород, хорошо поддающихся формовке (стрижке). Выбор пород кустарников и деревьев для живых изгородей следует производить с учётом местных почвенно-климатических условий.</w:t>
      </w:r>
    </w:p>
    <w:p w14:paraId="3B390B11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строительные ограждения (высота в соответствии с действующими нормами).</w:t>
      </w:r>
    </w:p>
    <w:p w14:paraId="166A689D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ограждения площадок для сбора твёрдых коммунальных отходов, препятствующие загрязнению прилегающей территории мусором под воздействием ветра (1,5÷2, </w:t>
      </w:r>
      <w:smartTag w:uri="urn:schemas-microsoft-com:office:smarttags" w:element="metricconverter">
        <w:smartTagPr>
          <w:attr w:name="ProductID" w:val="0 м"/>
        </w:smartTagPr>
        <w:r w:rsidR="008B5113" w:rsidRPr="00592AD7">
          <w:t>0 м</w:t>
        </w:r>
      </w:smartTag>
      <w:r w:rsidR="008B5113" w:rsidRPr="00592AD7">
        <w:t xml:space="preserve">). </w:t>
      </w:r>
    </w:p>
    <w:p w14:paraId="0B3C15EC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По степени прозрачности ограждения различаются:</w:t>
      </w:r>
    </w:p>
    <w:p w14:paraId="1B21ABC5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ограждение с просветом - ограда с применением декоративной решётки, художественного литья из высокопрочного чугуна, элементов ажурных оград из железобетонных конструкций, стальной сетки, штакетника;</w:t>
      </w:r>
    </w:p>
    <w:p w14:paraId="75C75E6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глухое ограждение - железобетонные панели с гладкой плоскостью или с рельефом, каменное, металлический лист или профиль, деревянная доска и другие экологически чистые непрозрачные строительные материалы;</w:t>
      </w:r>
    </w:p>
    <w:p w14:paraId="7C7DC4AC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комбинированное ограждение - комбинация из глухих элементов и плоскостей с просветами с применением отдельных декоративных элементов.</w:t>
      </w:r>
    </w:p>
    <w:p w14:paraId="7FEEF54A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4.5.2. По степени стационарности ограждения могут быть постоянные, временные, передвижные.</w:t>
      </w:r>
    </w:p>
    <w:p w14:paraId="0D450D00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4.5.3. Подземные части ограждений следует изолировать от воздействия влаги. Сетка, проволока, металлические элементы, применяемые для ограждений, должны иметь антикоррозийное покрытие.</w:t>
      </w:r>
    </w:p>
    <w:p w14:paraId="2D1068E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4.5.4. Ограждения должны выполняться из высококачественных материалов, иметь единый характер в границах объекта благоустройства территории. Архитектурно - художественное решение ограждений должно соответствовать характеру архитектурного окружения.</w:t>
      </w:r>
    </w:p>
    <w:p w14:paraId="69945C33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4.5.5.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ограждений, позволяющие производить ремонтные или строительные работы.</w:t>
      </w:r>
    </w:p>
    <w:p w14:paraId="7BA1EFE8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4.5.6. Ограждения всех типов (исключая живые изгороди) подлежат окраске. Глухие ограждения окрашиваются, как правило, в светлые тона.</w:t>
      </w:r>
    </w:p>
    <w:p w14:paraId="0E7DA04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lastRenderedPageBreak/>
        <w:t>4.5.7. Конструкции ограждений должны содержаться в прочном, устойчивом состоянии, не допускается нарушения целостности ограждения, наличия с лицевой стороны надписей, рисунков и объявлений.</w:t>
      </w:r>
    </w:p>
    <w:p w14:paraId="04799297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4.5.8. Установка ограждения и изменение цветового решения возможно при согласовании с администрацией, а для объектов культурного наследия – в том числе с департаментом. </w:t>
      </w:r>
    </w:p>
    <w:p w14:paraId="46F96E7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4.5.9. При создании и благоустройстве ограждений рекомендуется учитывать необходимость, в том числе:</w:t>
      </w:r>
    </w:p>
    <w:p w14:paraId="6A0EB8BE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разграничения зелёной зоны (газоны, клумбы, парки) с маршрутами пешеходов и транспорта;</w:t>
      </w:r>
    </w:p>
    <w:p w14:paraId="51D24D1B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проектирования дорожек и тротуаров с учётом потоков людей и маршрутов;</w:t>
      </w:r>
    </w:p>
    <w:p w14:paraId="0BE4D6DC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разграничения зелёных зон и транзитных путей с помощью применения приёмов разноуровневой высоты или создания зелёных кустовых ограждений;</w:t>
      </w:r>
    </w:p>
    <w:p w14:paraId="6513656D" w14:textId="77777777" w:rsidR="008B5113" w:rsidRPr="00592AD7" w:rsidRDefault="008B5113" w:rsidP="00592AD7">
      <w:pPr>
        <w:spacing w:after="120"/>
        <w:ind w:firstLine="709"/>
        <w:jc w:val="both"/>
      </w:pPr>
      <w:bookmarkStart w:id="57" w:name="_Toc495057526"/>
      <w:bookmarkStart w:id="58" w:name="_Toc496706559"/>
      <w:r w:rsidRPr="00592AD7">
        <w:t>4.6. Водные устройства</w:t>
      </w:r>
      <w:bookmarkEnd w:id="57"/>
      <w:bookmarkEnd w:id="58"/>
    </w:p>
    <w:p w14:paraId="3426E69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4.6.1. К водным устройствам относятся фонтаны, питьевые фонтанчики, бюветы, родники, декоративные водоёмы и прочие. Водные устройства выполняют декоративно-эстетическую и природоохранную функции, улучшают микроклимат, воздушную и акустическую среду.</w:t>
      </w:r>
    </w:p>
    <w:p w14:paraId="5368AFC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4.6.2. Питьевые фонтанчики могут быть как типовыми, так и выполненными по специально разработанному проекту.</w:t>
      </w:r>
    </w:p>
    <w:p w14:paraId="722B5FD8" w14:textId="77777777" w:rsidR="008B5113" w:rsidRPr="00592AD7" w:rsidRDefault="008B5113" w:rsidP="00592AD7">
      <w:pPr>
        <w:spacing w:after="120"/>
        <w:ind w:firstLine="709"/>
        <w:jc w:val="both"/>
      </w:pPr>
      <w:bookmarkStart w:id="59" w:name="_Toc495057527"/>
      <w:bookmarkStart w:id="60" w:name="_Toc496706560"/>
      <w:r w:rsidRPr="00592AD7">
        <w:t>4.7. Уличное коммунально-бытовое оборудование</w:t>
      </w:r>
      <w:bookmarkEnd w:id="59"/>
      <w:bookmarkEnd w:id="60"/>
    </w:p>
    <w:p w14:paraId="0508CE6B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4.7.1 При создании и благоустройстве коммунально-бытового оборудования применяется принцип обеспечения безопасного удаления отходов без нарушения визуальной среды территории, с исключением негативного воздействия на окружающую среду и здоровье людей.</w:t>
      </w:r>
    </w:p>
    <w:p w14:paraId="3DE3968B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4.7.2. Улично-коммунальное оборудование включает в себя различные виды мусоросборников - контейнеров и урн.</w:t>
      </w:r>
    </w:p>
    <w:p w14:paraId="5F132AC3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4.7.3. Количество и объём контейнеров определяется в соответствии с требованиями законодательства об отходах производства и потребления.</w:t>
      </w:r>
    </w:p>
    <w:p w14:paraId="7D5C53A0" w14:textId="55C0FC29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4.7.4. На земельных участках многоэтажной жилой застройки содержание мест и оборудования, предназначенного для накопления твёрдых коммунальных отходов </w:t>
      </w:r>
      <w:r w:rsidR="002B69C2" w:rsidRPr="00592AD7">
        <w:t>в соответствии с установленными требованиями,</w:t>
      </w:r>
      <w:r w:rsidRPr="00592AD7">
        <w:t xml:space="preserve"> должны обеспечивать собственники многоквартирных домов путём заключения договора с управляющей организацией.</w:t>
      </w:r>
    </w:p>
    <w:p w14:paraId="5A012AB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4.7.5. Перед центральными входами объектов торговли и оказания услуг, образования, административных зданий и учреждений, а также перед подъездами многоквартирных домов должны устанавливаться урны для сбора отходов:</w:t>
      </w:r>
    </w:p>
    <w:p w14:paraId="79CFB505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на площадях, улицах, стадионах, вокзалах, рынках, остановочных пунктах, в скверах, парках и других местах массового посещения населением урны устанавливаются в соответствии с действующими санитарными нормами и правилами;</w:t>
      </w:r>
    </w:p>
    <w:p w14:paraId="30607029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установка урн осуществляется с учётом обеспечения беспрепятственного передвижения пешеходов, проезда инвалидных и детских колясок;</w:t>
      </w:r>
    </w:p>
    <w:p w14:paraId="7EBBABBC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урны должны быть исправны и окрашены. Не допускается переполнение урн;</w:t>
      </w:r>
    </w:p>
    <w:p w14:paraId="00B83925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очистка урн производится собственниками или лицами, осуществляющими по договору содержание территорий.</w:t>
      </w:r>
    </w:p>
    <w:p w14:paraId="3674FF02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lastRenderedPageBreak/>
        <w:t>4.7.6. В дни проведения культурных, публичных, массовых мероприятий организаторы должны обеспечить установку временных контейнеров (мусоросборников) для сбора отходов.</w:t>
      </w:r>
    </w:p>
    <w:p w14:paraId="4167BCE7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4.7.7. Администрация </w:t>
      </w:r>
      <w:r w:rsidR="000C032E">
        <w:t>Коськов</w:t>
      </w:r>
      <w:r w:rsidR="00786816">
        <w:t>ского</w:t>
      </w:r>
      <w:r w:rsidRPr="00592AD7">
        <w:t xml:space="preserve"> сельского поселения с участием организаций, заинтересованных в благоустройстве населённых пунктов вправе содействовать в создании и благоустройстве коммунально-бытового оборудования в соответствии с муниципальными программами.</w:t>
      </w:r>
    </w:p>
    <w:p w14:paraId="43C6D2AB" w14:textId="77777777" w:rsidR="008B5113" w:rsidRPr="00592AD7" w:rsidRDefault="008B5113" w:rsidP="00592AD7">
      <w:pPr>
        <w:spacing w:after="120"/>
        <w:ind w:firstLine="709"/>
        <w:jc w:val="both"/>
      </w:pPr>
      <w:bookmarkStart w:id="61" w:name="_Toc495057528"/>
      <w:bookmarkStart w:id="62" w:name="_Toc496706561"/>
      <w:r w:rsidRPr="00592AD7">
        <w:t>4.8. Уличное техническое оборудование</w:t>
      </w:r>
      <w:bookmarkEnd w:id="61"/>
      <w:bookmarkEnd w:id="62"/>
    </w:p>
    <w:p w14:paraId="3D8CC16A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4.8.1. К уличному техническому оборудованию относятся: укрытия таксофонов, банкоматы, интерактивные информационные терминалы, почтовые ящики, вендинговые автоматы, элементы инженерного оборудования (подъёмные площадки для инвалидных колясок, смотровые люки, решётки </w:t>
      </w:r>
      <w:proofErr w:type="spellStart"/>
      <w:r w:rsidRPr="00592AD7">
        <w:t>дождеприёмных</w:t>
      </w:r>
      <w:proofErr w:type="spellEnd"/>
      <w:r w:rsidRPr="00592AD7">
        <w:t xml:space="preserve"> колодцев, вентиляционные шахты подземных коммуникаций, шкафы телефонной связи и т.п.</w:t>
      </w:r>
    </w:p>
    <w:p w14:paraId="5BE4CA6F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4.8.2. При установке таксофонов на территориях общественного, жилого, рекреационного назначения предусматривается их электроосвещение. Оформление элементов инженерного оборудования осуществляется без нарушения уровня благоустройства </w:t>
      </w:r>
      <w:r w:rsidR="00FD4522">
        <w:t>сельской</w:t>
      </w:r>
      <w:r w:rsidRPr="00592AD7">
        <w:t xml:space="preserve"> среды, не ухудшая условия передвижения. Крышки люков смотровых колодцев, расположенные на территории пешеходных коммуникаций (в т.ч. уличных переходов), размещаются на одном уровне с покрытием прилегающей поверхности.</w:t>
      </w:r>
    </w:p>
    <w:p w14:paraId="7336F6BD" w14:textId="77777777" w:rsidR="008B5113" w:rsidRPr="00592AD7" w:rsidRDefault="008B5113" w:rsidP="00592AD7">
      <w:pPr>
        <w:spacing w:after="120"/>
        <w:ind w:firstLine="709"/>
        <w:jc w:val="both"/>
      </w:pPr>
      <w:bookmarkStart w:id="63" w:name="_Toc495057529"/>
      <w:bookmarkStart w:id="64" w:name="_Toc496706562"/>
      <w:r w:rsidRPr="00592AD7">
        <w:t>4.9. Игровое и спортивное оборудование</w:t>
      </w:r>
      <w:bookmarkEnd w:id="63"/>
      <w:bookmarkEnd w:id="64"/>
    </w:p>
    <w:p w14:paraId="1EA49883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4.9.1. Спортивное оборудование, предназначенное для всех возрастных групп населения, размещается на спортивных, физкультурных площадках либо на специально оборудованных пешеходных коммуникациях (тропы здоровья) в составе рекреационных зон. </w:t>
      </w:r>
    </w:p>
    <w:p w14:paraId="2B7BAA24" w14:textId="77777777" w:rsidR="008B5113" w:rsidRPr="00592AD7" w:rsidRDefault="008B5113" w:rsidP="00592AD7">
      <w:pPr>
        <w:spacing w:after="120"/>
        <w:ind w:firstLine="709"/>
        <w:jc w:val="both"/>
      </w:pPr>
      <w:bookmarkStart w:id="65" w:name="_Toc495057530"/>
      <w:bookmarkStart w:id="66" w:name="_Toc496706563"/>
      <w:r w:rsidRPr="00592AD7">
        <w:t>4.10. Освещение и осветительное оборудование</w:t>
      </w:r>
      <w:bookmarkEnd w:id="65"/>
      <w:bookmarkEnd w:id="66"/>
    </w:p>
    <w:p w14:paraId="423AE4AB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4.10.1. При проектировании осветительных трёх основных групп (функционального освещения, архитектурного освещения, световой информации) должно обеспечиваться:</w:t>
      </w:r>
    </w:p>
    <w:p w14:paraId="686359CC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экономичность и энергоэффективность применяемых установок, рациональное распределение и использование электроэнергии;</w:t>
      </w:r>
    </w:p>
    <w:p w14:paraId="4678D39B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эстетика элементов осветительных установок, их дизайн, качество материалов и изделий с учётом восприятия в дневное и ночное время;</w:t>
      </w:r>
    </w:p>
    <w:p w14:paraId="245ABBC0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удобство обслуживания и управления при разных режимах работы установок.</w:t>
      </w:r>
    </w:p>
    <w:p w14:paraId="47E1717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4.10.2. Функциональное освещение (далее - ФО) осуществляется стационарными установками освещения дорожных покрытий и пространств в транспортных и пешеходных зонах: </w:t>
      </w:r>
    </w:p>
    <w:p w14:paraId="2EC9DAD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в транспортных и пешеходных зонах применяются, как правило, наиболее традиционные виды светильников на опорах (венчающие, консольные), подвесах или фасадах (бра, плафоны); </w:t>
      </w:r>
    </w:p>
    <w:p w14:paraId="10DD14F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proofErr w:type="spellStart"/>
      <w:r w:rsidR="008B5113" w:rsidRPr="00592AD7">
        <w:t>высокомачтовые</w:t>
      </w:r>
      <w:proofErr w:type="spellEnd"/>
      <w:r w:rsidR="008B5113" w:rsidRPr="00592AD7">
        <w:t xml:space="preserve"> установки используются для освещения площадей, транспортных развязок и магистралей, открытых паркингов;</w:t>
      </w:r>
    </w:p>
    <w:p w14:paraId="0C7A1DAD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в парапетных установках светильники встраиваются линией или пунктиром в парапет, ограждающий проезжую часть путепроводов, мостов, эстакад, пандусов, развязок, а также тротуары и площадки; </w:t>
      </w:r>
    </w:p>
    <w:p w14:paraId="43D13670" w14:textId="77777777" w:rsidR="008B5113" w:rsidRPr="00592AD7" w:rsidRDefault="00592AD7" w:rsidP="00592AD7">
      <w:pPr>
        <w:spacing w:after="120"/>
        <w:ind w:firstLine="709"/>
        <w:jc w:val="both"/>
      </w:pPr>
      <w:r>
        <w:lastRenderedPageBreak/>
        <w:t xml:space="preserve">- </w:t>
      </w:r>
      <w:r w:rsidR="008B5113" w:rsidRPr="00592AD7">
        <w:t>газонные светильники должны обеспечивать освещение газонов, цветников, пешеходных дорожек и площадок, общественных пространств и объектов рекреации;</w:t>
      </w:r>
    </w:p>
    <w:p w14:paraId="4C223031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светильники, встроенные в ступени, подпорные стенки, ограждения, цоколи зданий и сооружений, малые архитектурные формы (далее - МАФ), рекомендуется использовать для освещения пешеходных зон территорий общественного назначения.</w:t>
      </w:r>
    </w:p>
    <w:p w14:paraId="569FA8E8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4.10.3. Архитектурное освещение (далее - АО) применяется для формирования художественно выразительной визуальной среды в вечернее время, выявления из темноты и образной интерпретации памятников архитектуры, истории и культуры, инженерного и монументального искусства, МАФ, доминантных и достопримечательных объектов, ландшафтных композиций, создания световых ансамблей. </w:t>
      </w:r>
    </w:p>
    <w:p w14:paraId="461FB5B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4.10.4. Световая информация. Световая информация (далее - СИ), в том числе световая реклама предназначена для ориентации пешеходов и водителей автотранспорта в пространстве, в том числе для решения </w:t>
      </w:r>
      <w:proofErr w:type="spellStart"/>
      <w:r w:rsidRPr="00592AD7">
        <w:t>светокомпозиционных</w:t>
      </w:r>
      <w:proofErr w:type="spellEnd"/>
      <w:r w:rsidRPr="00592AD7">
        <w:t xml:space="preserve"> задач с учётом гармоничности светового ансамбля, не противоречащего действующим правилам дорожного движения.</w:t>
      </w:r>
    </w:p>
    <w:p w14:paraId="498AAA09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4.10.5. Администрация организует выполнение мероприятий по обустройству и содержанию уличного освещения:</w:t>
      </w:r>
    </w:p>
    <w:p w14:paraId="67A9E77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проезжей части улиц в границах жилого сектора населённых пунктов;</w:t>
      </w:r>
    </w:p>
    <w:p w14:paraId="7C21DC61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пешеходных дорожек аллей, парков, скверов, бульваров;</w:t>
      </w:r>
    </w:p>
    <w:p w14:paraId="3A1063C2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детских и спортивных площадок;</w:t>
      </w:r>
    </w:p>
    <w:p w14:paraId="21CFE052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дорожных знаков и указателей местонахождения гидрантов, пожарных водоёмов, наименования улиц; при этом допускается не освещать дорожные знаки и указатели, изготовленные с использованием светоотражающих материалов.</w:t>
      </w:r>
    </w:p>
    <w:p w14:paraId="3EDD714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4.10.6. Лица, указанные в пункте 1.7. 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территориях, включая:</w:t>
      </w:r>
    </w:p>
    <w:p w14:paraId="504F48D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парковки, автостоянки, тротуары, тротуары - проезды, подъездные пути и пешеходные дорожки, центральные входы, входы в подъезды многоквартирных домов и арки домов, контейнерные площадки для сбора твёрдых бытовых отходов;</w:t>
      </w:r>
    </w:p>
    <w:p w14:paraId="0CAA6C13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детские и спортивные площадки; </w:t>
      </w:r>
    </w:p>
    <w:p w14:paraId="0100D412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рекламные щиты, вывески, информационные указатели, номерные знаки зданий (допускается их изготовление с использованием светоотражающих материалов без дополнительного освещения);</w:t>
      </w:r>
    </w:p>
    <w:p w14:paraId="17D46EBD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витрины, фасады зданий и наружную часть сплошного ограждения производственных и строительных объектов в случае, если данные объекты находятся на расстоянии менее </w:t>
      </w:r>
      <w:smartTag w:uri="urn:schemas-microsoft-com:office:smarttags" w:element="metricconverter">
        <w:smartTagPr>
          <w:attr w:name="ProductID" w:val="500 метров"/>
        </w:smartTagPr>
        <w:r w:rsidR="008B5113" w:rsidRPr="00592AD7">
          <w:t>500 метров</w:t>
        </w:r>
      </w:smartTag>
      <w:r w:rsidR="008B5113" w:rsidRPr="00592AD7">
        <w:t xml:space="preserve"> от жилых домов.</w:t>
      </w:r>
    </w:p>
    <w:p w14:paraId="4BA904FA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4.10.7. Обустройство вновь вводимых элементов наружного освещения и праздничной иллюминации согласовывается с администрацией </w:t>
      </w:r>
      <w:r w:rsidR="00F27198">
        <w:t>Коськов</w:t>
      </w:r>
      <w:r w:rsidR="00786816">
        <w:t>ского</w:t>
      </w:r>
      <w:r w:rsidR="00FD4522">
        <w:t xml:space="preserve"> сельского поселения.</w:t>
      </w:r>
    </w:p>
    <w:p w14:paraId="2E30D8A1" w14:textId="77777777" w:rsidR="008B5113" w:rsidRPr="00592AD7" w:rsidRDefault="008B5113" w:rsidP="00592AD7">
      <w:pPr>
        <w:spacing w:after="120"/>
        <w:ind w:firstLine="709"/>
        <w:jc w:val="both"/>
      </w:pPr>
      <w:bookmarkStart w:id="67" w:name="_Toc495057531"/>
      <w:bookmarkStart w:id="68" w:name="_Toc496706564"/>
      <w:r w:rsidRPr="00592AD7">
        <w:t>4.11. Малые архитектурные формы (МАФ) и требования к ним</w:t>
      </w:r>
      <w:bookmarkEnd w:id="67"/>
      <w:bookmarkEnd w:id="68"/>
    </w:p>
    <w:p w14:paraId="22F3669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4.11.1. Малые архитектурные формы (МАФ) - это стационарные и мобильные устройства и конструкции, имеющие различное функциональное назначение и обеспечивающие необходимый эстетический уровень, в том числе: беседки, теневые навесы (перголы), цветочницы, скамьи, урны, плескательные и декоративные бассейны, </w:t>
      </w:r>
      <w:r w:rsidRPr="00592AD7">
        <w:lastRenderedPageBreak/>
        <w:t>фонтаны, отдельно размещенные элементы детских игровых и спортивных площадок, ограды, садовые скамейки и др.</w:t>
      </w:r>
    </w:p>
    <w:p w14:paraId="6EB2867D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4.11.2. Территории жилой застройки, общественные зоны, скверы, улицы, бульвары, парки, площадки для отдыха оборудуются малыми архитектурными формами согласно проектам благоустройства территорий или схемам, согласованным с администрацией. В случае несоответствия размещения малых архитектурных форм проектам, схемам, требованиям безопасности, владельцы малых архитектурных форм обязаны их демонтировать за свой счёт.</w:t>
      </w:r>
    </w:p>
    <w:p w14:paraId="51DE63FE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4.11.3. При проектировании, выборе МАФ должны учитываться:</w:t>
      </w:r>
    </w:p>
    <w:p w14:paraId="5BAEE76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соответствие материалов и конструкции МАФ климату и назначению МАФ;</w:t>
      </w:r>
    </w:p>
    <w:p w14:paraId="5FF05C5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антивандальную защищенность - от разрушения, оклейки, нанесения надписей и изображений</w:t>
      </w:r>
    </w:p>
    <w:p w14:paraId="2313747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возможность ремонта или замены деталей МАФ;</w:t>
      </w:r>
    </w:p>
    <w:p w14:paraId="3C679A33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защита от образования наледи и снежных заносов, обеспечение стока воды;</w:t>
      </w:r>
    </w:p>
    <w:p w14:paraId="6D936D5E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удобство обслуживания, а также механизированной и ручной очистки территории рядом с МАФ и под конструкцией;</w:t>
      </w:r>
    </w:p>
    <w:p w14:paraId="4BD79CFE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эргономичность конструкций (высоту и наклон спинки, высоту урн и прочее);</w:t>
      </w:r>
    </w:p>
    <w:p w14:paraId="29AEA134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расцветка, не диссонирующая с окружением;</w:t>
      </w:r>
    </w:p>
    <w:p w14:paraId="2B6B1511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безопасность для потенциальных пользователей;</w:t>
      </w:r>
    </w:p>
    <w:p w14:paraId="46140A7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стилистическое сочетание с другими МАФ и окружающей архитектурой;</w:t>
      </w:r>
    </w:p>
    <w:p w14:paraId="09E2302E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соответствие характеристикам зоны расположения: утилитарный, минималистический дизайн для тротуаров дорог, более сложный, с элементами декора - для рекреационных зон и дворов.</w:t>
      </w:r>
    </w:p>
    <w:p w14:paraId="455F09FC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4.11.4. Общие требования к установке МАФ:</w:t>
      </w:r>
    </w:p>
    <w:p w14:paraId="6A0EE801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расположение, не создающее препятствий для пешеходов;</w:t>
      </w:r>
    </w:p>
    <w:p w14:paraId="58E757F0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компактная установка на минимальной площади в местах большого скопления людей;</w:t>
      </w:r>
    </w:p>
    <w:p w14:paraId="3E25696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устойчивость конструкции;</w:t>
      </w:r>
    </w:p>
    <w:p w14:paraId="3C497EBE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надежная фиксация или обеспечение возможности перемещения в зависимости от условий расположения;</w:t>
      </w:r>
    </w:p>
    <w:p w14:paraId="6A900F32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наличие в каждой конкретной функциональной зоне МАФ соответствующих типов для такой зоны</w:t>
      </w:r>
    </w:p>
    <w:p w14:paraId="33A3D8A4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4.11.5. На тротуарах автомобильных дорог используются следующие МАФ:</w:t>
      </w:r>
    </w:p>
    <w:p w14:paraId="2FBADF80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скамейки без спинки с местом для сумок;</w:t>
      </w:r>
    </w:p>
    <w:p w14:paraId="2F1CF5C3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опоры у скамеек для людей с ограниченными возможностями;</w:t>
      </w:r>
    </w:p>
    <w:p w14:paraId="050CFF87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заграждения, обеспечивающие защиту пешеходов от наезда автомобилей;</w:t>
      </w:r>
    </w:p>
    <w:p w14:paraId="5EB38EAB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навесные кашпо, навесные цветочницы и вазоны;</w:t>
      </w:r>
    </w:p>
    <w:p w14:paraId="297531E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высокие цветочницы (вазоны) и урны.</w:t>
      </w:r>
    </w:p>
    <w:p w14:paraId="1008477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4.11.6. Для пешеходных зон используются следующие МАФ:</w:t>
      </w:r>
    </w:p>
    <w:p w14:paraId="28AA137F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уличные фонари, высота которых соотносима с ростом человека;</w:t>
      </w:r>
    </w:p>
    <w:p w14:paraId="1FBAA743" w14:textId="77777777" w:rsidR="008B5113" w:rsidRPr="00592AD7" w:rsidRDefault="00592AD7" w:rsidP="00592AD7">
      <w:pPr>
        <w:spacing w:after="120"/>
        <w:ind w:firstLine="709"/>
        <w:jc w:val="both"/>
      </w:pPr>
      <w:r>
        <w:lastRenderedPageBreak/>
        <w:t xml:space="preserve">- </w:t>
      </w:r>
      <w:r w:rsidR="008B5113" w:rsidRPr="00592AD7">
        <w:t>скамейки, предполагающие длительное сидение;</w:t>
      </w:r>
    </w:p>
    <w:p w14:paraId="56AF6AB0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цветочницы и кашпо (вазоны);</w:t>
      </w:r>
    </w:p>
    <w:p w14:paraId="229CC85E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информационные стенды;</w:t>
      </w:r>
    </w:p>
    <w:p w14:paraId="73BF7D3C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защитные ограждения;</w:t>
      </w:r>
    </w:p>
    <w:p w14:paraId="143464C1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столы для игр. </w:t>
      </w:r>
    </w:p>
    <w:p w14:paraId="390A00A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4.11.7. Основные требования к уличной мебели, в том числе к различным видам скамей отдыха, размещаемых на территории общественных пространств, рекреаций и дворов; скамей и столов - на площадках для настольных игр, летних кафе и др.:</w:t>
      </w:r>
    </w:p>
    <w:p w14:paraId="4FC6E30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установку скамей осуществляется на твёрдые виды покрытия или фундамент. В зонах отдыха, лесопарках, на детских площадках может допускаться установка скамей на мягкие виды покрытия. </w:t>
      </w:r>
    </w:p>
    <w:p w14:paraId="1C004269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наличие спинок для скамеек рекреационных зон, наличие спинок и поручней для скамеек дворовых зон, отсутствие спинок и поручней для скамеек транзитных зон.</w:t>
      </w:r>
    </w:p>
    <w:p w14:paraId="510078D4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4.11.8. Требования к содержанию МАФ:</w:t>
      </w:r>
    </w:p>
    <w:p w14:paraId="1A28502F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плановый ремо</w:t>
      </w:r>
      <w:r w:rsidR="00FD4522">
        <w:t>нт и покраску осуществлять до 15</w:t>
      </w:r>
      <w:r w:rsidR="008B5113" w:rsidRPr="00592AD7">
        <w:t xml:space="preserve"> мая текущего года. Устранение нарушения целостности элементов конструкций, удаление рисунков, надписей, наклейки объявлений производится незамедлительно;</w:t>
      </w:r>
    </w:p>
    <w:p w14:paraId="1798D585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конструктивные решения малых архитектурных форм должны обеспечивать их устойчивость, безопасность при эксплуатации.</w:t>
      </w:r>
    </w:p>
    <w:p w14:paraId="5D441CDE" w14:textId="77777777" w:rsidR="008B5113" w:rsidRPr="00592AD7" w:rsidRDefault="008B5113" w:rsidP="00592AD7">
      <w:pPr>
        <w:spacing w:after="120"/>
        <w:ind w:firstLine="709"/>
        <w:jc w:val="both"/>
      </w:pPr>
      <w:bookmarkStart w:id="69" w:name="_Toc495057532"/>
      <w:bookmarkStart w:id="70" w:name="_Toc496706565"/>
      <w:r w:rsidRPr="00592AD7">
        <w:t>4.12. Памятники, памятные доски, произведения монументально-декоративного искусства</w:t>
      </w:r>
      <w:bookmarkEnd w:id="69"/>
      <w:bookmarkEnd w:id="70"/>
    </w:p>
    <w:p w14:paraId="19144A6A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4.12.1. Памятники (обелиски, стелы, монументальные скульптуры), памятные доски, посвящённые историческим событиям или жизни выдающихся людей, и произведения монументально-декоративного искусства устанавливаются на территории </w:t>
      </w:r>
      <w:r w:rsidR="00F27198">
        <w:t>Коськов</w:t>
      </w:r>
      <w:r w:rsidR="00786816">
        <w:t>ского</w:t>
      </w:r>
      <w:r w:rsidRPr="00592AD7">
        <w:t xml:space="preserve"> сельского поселения в порядке, установленном решением совета депутатов </w:t>
      </w:r>
      <w:r w:rsidR="00F27198">
        <w:t>Коськов</w:t>
      </w:r>
      <w:r w:rsidR="00786816">
        <w:t>ского</w:t>
      </w:r>
      <w:r w:rsidRPr="00592AD7">
        <w:t xml:space="preserve"> сельского поселения с обязательным предварительным рассмотрением на </w:t>
      </w:r>
      <w:r w:rsidR="00FD4522">
        <w:t xml:space="preserve">комиссии по благоустройству </w:t>
      </w:r>
      <w:r w:rsidR="00F27198">
        <w:t>Коськовского</w:t>
      </w:r>
      <w:r w:rsidR="00FD4522">
        <w:t xml:space="preserve"> сельского поселения</w:t>
      </w:r>
      <w:r w:rsidRPr="00592AD7">
        <w:t>. В случае если объект является памятником истории и культуры, необходимо согласование органа исполнительной власти, осуществляющего функции по охране культурного наследия.</w:t>
      </w:r>
    </w:p>
    <w:p w14:paraId="3A778F36" w14:textId="77777777" w:rsidR="008B5113" w:rsidRPr="00592AD7" w:rsidRDefault="008B5113" w:rsidP="00592AD7">
      <w:pPr>
        <w:spacing w:after="120"/>
        <w:ind w:firstLine="709"/>
        <w:jc w:val="both"/>
      </w:pPr>
      <w:bookmarkStart w:id="71" w:name="_Toc495057533"/>
      <w:bookmarkStart w:id="72" w:name="_Toc496706566"/>
      <w:r w:rsidRPr="00592AD7">
        <w:t>4.13. Некапитальные нестационарные сооружения</w:t>
      </w:r>
      <w:bookmarkEnd w:id="71"/>
      <w:bookmarkEnd w:id="72"/>
    </w:p>
    <w:p w14:paraId="17BDE82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4.13.1. К некапитальным нестационарным сооружениям относятся сооружения, постройки, выполненные из легких конструкций, не предусматривающие устройство заглубленных фундаментов и подземных сооружений (нестационарные торговые объекты, бытового обслуживания и питания, остановочные павильоны, наземные туалетные кабины, другие объекты некапитального характера). </w:t>
      </w:r>
    </w:p>
    <w:p w14:paraId="6B7F07D6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4.13.2. Некапитальные нестационарные сооружения размещаются таким образом, чтобы не мешать пешеходному движению, не ухудшать визуальное восприятие среды населённого пункта и благоустройство территории и застройки.</w:t>
      </w:r>
    </w:p>
    <w:p w14:paraId="035C9262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4.13.3. 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туалетов: в местах проведения массовых мероприятий, при крупных объектах торговли и услуг, на территории объектов рекреации (парках, садах), в местах установки автозаправочных станций, на автостоянках, а также - при некапитальных нестационарных сооружениях питания.</w:t>
      </w:r>
    </w:p>
    <w:p w14:paraId="116873F9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lastRenderedPageBreak/>
        <w:t xml:space="preserve">4.13.4. Размещение нестационарных торговых объектов на земельных участках, в зданиях, строениях, сооружениях, находящихся в государственной или муниципальной собственности, а также на земельных участках государственная собственность на которые не разграничена, осуществляется в соответствии со Схемой размещения нестационарных торговых объектов на территории </w:t>
      </w:r>
      <w:r w:rsidR="00F27198">
        <w:t>Коськов</w:t>
      </w:r>
      <w:r w:rsidR="00786816">
        <w:t>ского</w:t>
      </w:r>
      <w:r w:rsidRPr="00592AD7">
        <w:t xml:space="preserve"> сельского поселения и в соответствии с Положением о порядке предоставления права на размещение нестационарных торговых объектов на территории </w:t>
      </w:r>
      <w:r w:rsidR="00F27198">
        <w:t>Коськов</w:t>
      </w:r>
      <w:r w:rsidR="00786816">
        <w:t>ского</w:t>
      </w:r>
      <w:r w:rsidRPr="00592AD7">
        <w:t xml:space="preserve"> сельского поселения, утверждённым администрацией </w:t>
      </w:r>
      <w:r w:rsidR="00F27198">
        <w:t>Коськов</w:t>
      </w:r>
      <w:r w:rsidR="00786816">
        <w:t>ского</w:t>
      </w:r>
      <w:r w:rsidRPr="00592AD7">
        <w:t xml:space="preserve"> сельского поселения.</w:t>
      </w:r>
    </w:p>
    <w:p w14:paraId="6F35DE09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4.13.5. Собственник нестационарного торгового объекта обязан:</w:t>
      </w:r>
    </w:p>
    <w:p w14:paraId="0094038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подготовить схему погрузочно-разгрузочных работ. Осуществлять транспортное обслуживание и погрузочно-разгрузочные работы строго на основании схемы, утверждённой администрацией, с обязательным обеспечением безопасности движения транспорта и пешеходов;</w:t>
      </w:r>
    </w:p>
    <w:p w14:paraId="4957CFB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производить ремонт, очистку и окраску нестационарных торговых объектов за свой счёт до 1</w:t>
      </w:r>
      <w:r w:rsidR="00FD4522">
        <w:t>5</w:t>
      </w:r>
      <w:r w:rsidR="008B5113" w:rsidRPr="00592AD7">
        <w:t xml:space="preserve"> мая текущего года с учётом сохранения внешнего вида и цветового решения; в случаях появления надписей неустановленного образца на фасадах - ремонт и окраску производить в течение суток;</w:t>
      </w:r>
    </w:p>
    <w:p w14:paraId="48C8ADD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обеспечивать сохранность, содержание и восстановление элементов благоустройства закреплённых территорий (зелёных насаждений, газонов, тротуарных и дорожных покрытий);</w:t>
      </w:r>
    </w:p>
    <w:p w14:paraId="55C22144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заключить договор с организацией, имеющей лицензию на сбор, транспортировку и размещение ТКО, иметь в наличии емкость промышленного производства для сбора мусора;</w:t>
      </w:r>
    </w:p>
    <w:p w14:paraId="138319D4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при организации летних кафе выполнять требования по содержанию и благоустройству объектов и прилегающих к ним территорий, определенных в соответствии с муниципальными правовыми актами.</w:t>
      </w:r>
    </w:p>
    <w:p w14:paraId="2782919D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оборудовать торговый объект осветительным оборудованием и урнами.</w:t>
      </w:r>
    </w:p>
    <w:p w14:paraId="5719055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4.13.6. Запрещается размещение нестационарных торговых объектов по границам фактической застройки территории на земельных участках, находящихся в собственности, аренде или в пользовании, если это не предусмотрено проектом благоустройства территории, согласованным с администрацией.</w:t>
      </w:r>
    </w:p>
    <w:p w14:paraId="75EE6AC9" w14:textId="77777777" w:rsidR="008B5113" w:rsidRPr="00592AD7" w:rsidRDefault="008B5113" w:rsidP="00592AD7">
      <w:pPr>
        <w:spacing w:after="120"/>
        <w:ind w:firstLine="709"/>
        <w:jc w:val="both"/>
      </w:pPr>
      <w:bookmarkStart w:id="73" w:name="_Toc495057534"/>
      <w:bookmarkStart w:id="74" w:name="_Toc496706567"/>
      <w:r w:rsidRPr="00592AD7">
        <w:t>4.14. Оформление и оборудование зданий и сооружений. Содержание фасадов зданий, строений, временных объектов, встроенных помещений в первых этажах жилых домов</w:t>
      </w:r>
      <w:bookmarkEnd w:id="73"/>
      <w:bookmarkEnd w:id="74"/>
    </w:p>
    <w:p w14:paraId="5683AA36" w14:textId="77777777" w:rsidR="008B5113" w:rsidRPr="00592AD7" w:rsidRDefault="008B5113" w:rsidP="00592AD7">
      <w:pPr>
        <w:spacing w:after="120"/>
        <w:ind w:firstLine="709"/>
        <w:jc w:val="both"/>
      </w:pPr>
      <w:bookmarkStart w:id="75" w:name="_Toc496706568"/>
      <w:r w:rsidRPr="00592AD7">
        <w:t>Общие требования к содержанию фасадов:</w:t>
      </w:r>
      <w:bookmarkEnd w:id="75"/>
    </w:p>
    <w:p w14:paraId="1425C9F0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4.14.1. Ремонт фасадов и их элементов допускается без согласования с администрацией при обязательном исполнении проектного, паспортного решения в соответствии с установленными правилами и нормами технической эксплуатации.</w:t>
      </w:r>
    </w:p>
    <w:p w14:paraId="08C0BA62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4.14.2. Изменения фасада, в том числе изменения цветового решения фасада, а также связанные с устройством отдельных его деталей или элементов (козырьков, навесов, крылец, ступеней, приямков, облицовки, </w:t>
      </w:r>
      <w:proofErr w:type="spellStart"/>
      <w:r w:rsidRPr="00592AD7">
        <w:t>расстекловки</w:t>
      </w:r>
      <w:proofErr w:type="spellEnd"/>
      <w:r w:rsidRPr="00592AD7">
        <w:t xml:space="preserve"> витрин, новых оконных и дверных проёмов, выходящих на главный фасад, решёток на окнах, витринах, дверных проёмах) производить при наличии проекта, согласованного с администрацией. Если здание является объектом культурного наследия, то необходимо согласование проведения ремонтных работ с Департаментом.</w:t>
      </w:r>
    </w:p>
    <w:p w14:paraId="64BAEBEF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lastRenderedPageBreak/>
        <w:t>4.14.3. Состав проектной документации при изменении фасада должен включать в себя:</w:t>
      </w:r>
    </w:p>
    <w:p w14:paraId="71FA21B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Фотофиксацию и чертёж современного состояния фасада;</w:t>
      </w:r>
    </w:p>
    <w:p w14:paraId="23EC46EB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Проектный чертёж фасада (архитектурное и цветовое решение с указанием цветов по колерным шкалам);</w:t>
      </w:r>
    </w:p>
    <w:p w14:paraId="3A696C54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3D модель изменяемого фасада с окружающей застройкой;</w:t>
      </w:r>
    </w:p>
    <w:p w14:paraId="796DACE0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FD4522">
        <w:t>Пояснительную записку</w:t>
      </w:r>
      <w:r w:rsidR="008B5113" w:rsidRPr="00592AD7">
        <w:t xml:space="preserve"> с указанием видов и объёмов планируемых работ.</w:t>
      </w:r>
    </w:p>
    <w:p w14:paraId="7F8E0FD2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4.14.4. Проект изменения фасада согласовывается в порядке, определенном административным регламентом администрации </w:t>
      </w:r>
      <w:r w:rsidR="004D0153">
        <w:t>Коськов</w:t>
      </w:r>
      <w:r w:rsidR="00786816">
        <w:t>ского</w:t>
      </w:r>
      <w:r w:rsidRPr="00592AD7">
        <w:t xml:space="preserve"> сельского поселения по предоставлению муниципальной услуги «Согласование проектной документации на выполнение работ по изменению фасада».</w:t>
      </w:r>
    </w:p>
    <w:p w14:paraId="0801F4A3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4.14.5. При содержании зданий необходимо сохранять их архитектурно-художественное убранство и поддерживать фасад в исправном состоянии. Своевременно проводить ремонтные работы и не допускать:</w:t>
      </w:r>
    </w:p>
    <w:p w14:paraId="4E12C2BE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механических и иных повреждений элементов фасадов. Повреждения, угрожающие жизни и здоровью граждан, имуществу, должны быть устранены незамедлительно. Иные повреждения должны быть полностью устранены в течение тридцати календарных дней;</w:t>
      </w:r>
    </w:p>
    <w:p w14:paraId="40C5CF56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наличия разбитых (треснутых) стекол;</w:t>
      </w:r>
    </w:p>
    <w:p w14:paraId="7FAFE7B0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повреждения штукатурного и облицовочного покрытия, в том числе отслоения и повреждения лакокрасочных покрытий, включая выцветание под влиянием атмосферных воздействий;</w:t>
      </w:r>
    </w:p>
    <w:p w14:paraId="1A5835CA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загрязнения в виде подтеков, грязи, заплесневелости, замшелости, надписей, рисунков, объявлений. Не допускается окрашивание поврежденных участков в цвета, не соответствующие колеру и отделке фасада;</w:t>
      </w:r>
    </w:p>
    <w:p w14:paraId="45143AC2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захламления балконов и лоджий;</w:t>
      </w:r>
    </w:p>
    <w:p w14:paraId="341EFD0B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использования витрин, оконных проёмов нежилых помещений под складирование тары, мусора, и т.д.;</w:t>
      </w:r>
    </w:p>
    <w:p w14:paraId="23DE5D4C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наличия сосулек, льда, снега (в местах возможного схода) на крыше и элементах фасада здания.</w:t>
      </w:r>
    </w:p>
    <w:p w14:paraId="24ADFF5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4.14.6. Допускается в случае необходимости проведения капитального ремонта закрывать поврежденные элементы фасада строительной сеткой или баннером с изображением фасада на срок не более одного года, по истечении которого повреждения должны быть устранены.  </w:t>
      </w:r>
    </w:p>
    <w:p w14:paraId="422927BC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4.14.7. Изменение исторических фасадов объектов культурного наследия не допускается.</w:t>
      </w:r>
    </w:p>
    <w:p w14:paraId="3FE6388E" w14:textId="77777777" w:rsidR="008B5113" w:rsidRPr="00592AD7" w:rsidRDefault="008B5113" w:rsidP="00592AD7">
      <w:pPr>
        <w:spacing w:after="120"/>
        <w:ind w:firstLine="709"/>
        <w:jc w:val="both"/>
      </w:pPr>
      <w:bookmarkStart w:id="76" w:name="_Toc496706569"/>
      <w:r w:rsidRPr="00592AD7">
        <w:t>Требования к устройству, оборудованию и содержанию входов</w:t>
      </w:r>
      <w:bookmarkEnd w:id="76"/>
    </w:p>
    <w:p w14:paraId="7E147094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4.14.8. Расположение входов в здания, строения, временные объекты, их габариты, характер устройства и внешний вид должны соответствовать архитектурному облику фасада, системе горизонтальных и вертикальных осей, гармонии, ритму, объёмно-пространственному решению.</w:t>
      </w:r>
    </w:p>
    <w:p w14:paraId="712FEB87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4.14.9. Входы в объекты торговли и обслуживания должны решаться в едином комплексе с устройством и оформлением витрин, установкой дополнительных элементов и устройств фасадов зданий, сооружений, временных построек, а также козырьков, навесов, относящихся к объекту.</w:t>
      </w:r>
    </w:p>
    <w:p w14:paraId="566B8D5B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lastRenderedPageBreak/>
        <w:t>4.14.10. Конструкции должны иметь нейтральную окраску, сочетающуюся с колером фасада.</w:t>
      </w:r>
    </w:p>
    <w:p w14:paraId="771ACAE0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4.14.11. К изменению фасада относятся:</w:t>
      </w:r>
    </w:p>
    <w:p w14:paraId="59E5E604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изменение устройства и оборудования входов, не нарушающее архитектурного облика фасада или обоснованное необходимостью его преобразования, </w:t>
      </w:r>
    </w:p>
    <w:p w14:paraId="63B5FDFE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пробивка входов в глухих стенах; </w:t>
      </w:r>
    </w:p>
    <w:p w14:paraId="57DDF19B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устройство пандусов или иных приспособлений для обеспечения доступа инвалидов, лиц с ограниченными возможностями, маломобильных групп населения;</w:t>
      </w:r>
    </w:p>
    <w:p w14:paraId="788ABC91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установка </w:t>
      </w:r>
      <w:proofErr w:type="spellStart"/>
      <w:r w:rsidR="008B5113" w:rsidRPr="00592AD7">
        <w:t>роллетов</w:t>
      </w:r>
      <w:proofErr w:type="spellEnd"/>
      <w:r w:rsidR="008B5113" w:rsidRPr="00592AD7">
        <w:t>;</w:t>
      </w:r>
    </w:p>
    <w:p w14:paraId="7D711124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установка наружных защитных экранов на входах в границах дверного проема за плоскостью фасада с сохранением глубины откосов. </w:t>
      </w:r>
    </w:p>
    <w:p w14:paraId="75AB85B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4.14.12. Входы не должны иметь механических повреждений. </w:t>
      </w:r>
    </w:p>
    <w:p w14:paraId="5034BBA1" w14:textId="77777777" w:rsidR="008B5113" w:rsidRPr="00592AD7" w:rsidRDefault="008B5113" w:rsidP="00592AD7">
      <w:pPr>
        <w:spacing w:after="120"/>
        <w:ind w:firstLine="709"/>
        <w:jc w:val="both"/>
      </w:pPr>
      <w:bookmarkStart w:id="77" w:name="_Toc496706570"/>
      <w:r w:rsidRPr="00592AD7">
        <w:t>Требования к устройству ступеней, лестниц, крылец, приямков</w:t>
      </w:r>
      <w:bookmarkEnd w:id="77"/>
      <w:r w:rsidRPr="00592AD7">
        <w:t xml:space="preserve"> </w:t>
      </w:r>
    </w:p>
    <w:p w14:paraId="120EF1B9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4.14.13. Устройство ступеней, лестниц, крылец, приямков должно соответствовать нормативным требованиям, обеспечивать удобство и безопасность использования. Характер устройства, материалы, цветовое решение должны соответствовать общему архитектурному и цветовому облику фасада. </w:t>
      </w:r>
    </w:p>
    <w:p w14:paraId="625BFEB4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Размеры ступеней крылец обязаны соответствовать требованиям безопасности.</w:t>
      </w:r>
    </w:p>
    <w:p w14:paraId="7E471794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4.14.14. при высоте крылец более </w:t>
      </w:r>
      <w:smartTag w:uri="urn:schemas-microsoft-com:office:smarttags" w:element="metricconverter">
        <w:smartTagPr>
          <w:attr w:name="ProductID" w:val="0,4 м"/>
        </w:smartTagPr>
        <w:r w:rsidRPr="00592AD7">
          <w:t>0,4 м</w:t>
        </w:r>
      </w:smartTag>
      <w:r w:rsidRPr="00592AD7">
        <w:t xml:space="preserve"> необходимо устройство ограждения. Характер ограждений должен иметь единый стиль, соответствовать архитектурному облику фасада.</w:t>
      </w:r>
    </w:p>
    <w:p w14:paraId="086080F4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4.14.15. Поверхность ступеней должна быть шероховатой и не допускать скольжения в любое время года. Использование материалов и конструкций, представляющих опасность для людей, включая облицовку глазурованной плиткой, полированным камнем, не допускается.</w:t>
      </w:r>
    </w:p>
    <w:p w14:paraId="793FD19A" w14:textId="77777777" w:rsidR="008B5113" w:rsidRPr="00592AD7" w:rsidRDefault="008B5113" w:rsidP="00592AD7">
      <w:pPr>
        <w:spacing w:after="120"/>
        <w:ind w:firstLine="709"/>
        <w:jc w:val="both"/>
      </w:pPr>
      <w:bookmarkStart w:id="78" w:name="_Toc496706571"/>
      <w:r w:rsidRPr="00592AD7">
        <w:t>Требования к устройству и оборудованию окон и витрин</w:t>
      </w:r>
      <w:bookmarkEnd w:id="78"/>
    </w:p>
    <w:p w14:paraId="2058ED4B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4.14.16. Расположение окон и витрин на фасаде, их габариты, характер устройства и внешний вид должны соответствовать архитектурному облику фасада, системе горизонтальных и вертикальных осей, ритму, объёмно-пространственному решению; </w:t>
      </w:r>
    </w:p>
    <w:p w14:paraId="0E9422E7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4.14.17. К изменению фасада относятся: </w:t>
      </w:r>
    </w:p>
    <w:p w14:paraId="640BA46C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изменение устройства и оборудования окон и витрин;</w:t>
      </w:r>
    </w:p>
    <w:p w14:paraId="2DAFBF64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пробивка оконных проёмов в глухих стенах;</w:t>
      </w:r>
    </w:p>
    <w:p w14:paraId="4A4E3858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восстановление утраченных оконных проёмов, раскрытие заложенных проёмов, а также осуществление иных мер по восстановлению первоначального архитектурного облика фасада;</w:t>
      </w:r>
    </w:p>
    <w:p w14:paraId="35D459B7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переустройство оконных проёмов в дверные или наоборот;</w:t>
      </w:r>
    </w:p>
    <w:p w14:paraId="2E82A1D7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реконструкция оконных проёмов первого этажа зданий, строений, временных объектов с изменением отдельных характеристик их устройства и оборудования (габаритов, рисунка переплетов, материала оконных конструкций);</w:t>
      </w:r>
    </w:p>
    <w:p w14:paraId="64877F35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использование непрозрачного, тонированного, зеркального, цветного остекления;</w:t>
      </w:r>
    </w:p>
    <w:p w14:paraId="3D2806BF" w14:textId="77777777" w:rsidR="008B5113" w:rsidRPr="00592AD7" w:rsidRDefault="00592AD7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окраска и покрытие поверхности остекления витрин декоративными пленками и пленками с информацией;</w:t>
      </w:r>
    </w:p>
    <w:p w14:paraId="439795D8" w14:textId="77777777" w:rsidR="008B5113" w:rsidRPr="00592AD7" w:rsidRDefault="00592AD7" w:rsidP="00592AD7">
      <w:pPr>
        <w:spacing w:after="120"/>
        <w:ind w:firstLine="709"/>
        <w:jc w:val="both"/>
      </w:pPr>
      <w:r>
        <w:lastRenderedPageBreak/>
        <w:t xml:space="preserve">- </w:t>
      </w:r>
      <w:r w:rsidR="008B5113" w:rsidRPr="00592AD7">
        <w:t>установка металлических решёток в витринах и оконных проёмах, рольставен на окна и другие изменения.</w:t>
      </w:r>
    </w:p>
    <w:p w14:paraId="295C4BBF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4.14.18. Такие изменения фасада как изменение глубины откосов, архитектурного профиля проема, закладка проема при сохранении архитектурных контуров, устройство ложных окон, разделение проема на части не допускаются.</w:t>
      </w:r>
    </w:p>
    <w:p w14:paraId="54D2B4C7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4.14.19. Запрещается размещение вывесок, информационных объявлений, электронных табло (бегущая строка) в окнах и витринах без согласования (разрешения) администрации. Порядок их размещения определен разделом 9 настоящих Правил. </w:t>
      </w:r>
    </w:p>
    <w:p w14:paraId="326E20B1" w14:textId="77777777" w:rsidR="008B5113" w:rsidRPr="00592AD7" w:rsidRDefault="008B5113" w:rsidP="00592AD7">
      <w:pPr>
        <w:spacing w:after="120"/>
        <w:ind w:firstLine="709"/>
        <w:jc w:val="both"/>
      </w:pPr>
      <w:bookmarkStart w:id="79" w:name="_Toc496706572"/>
      <w:r w:rsidRPr="00592AD7">
        <w:t>Требования к устройству козырьков входов</w:t>
      </w:r>
      <w:bookmarkEnd w:id="79"/>
      <w:r w:rsidRPr="00592AD7">
        <w:t xml:space="preserve"> </w:t>
      </w:r>
    </w:p>
    <w:p w14:paraId="45E8FD71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4.14.20. Обшивка козырьков входов должна выполняться в материалах (конструкциях) общего стилевого решения здания и не иметь механических повреждений; </w:t>
      </w:r>
    </w:p>
    <w:p w14:paraId="164FBB69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4.14.21. установка козырьков и навесов, нарушающих единый архитектурный облик фасадов здания, строения, временного объекта, не соответствующих требованиям безопасности использования, не допускается;</w:t>
      </w:r>
    </w:p>
    <w:p w14:paraId="0BD55914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4.14.22. установка козырьков и навесов под окнами жилых помещений должна быть согласована также с собственниками жилых помещений на вышерасположенном этаже.</w:t>
      </w:r>
    </w:p>
    <w:p w14:paraId="12C71502" w14:textId="77777777" w:rsidR="008B5113" w:rsidRPr="00592AD7" w:rsidRDefault="008B5113" w:rsidP="00592AD7">
      <w:pPr>
        <w:spacing w:after="120"/>
        <w:ind w:firstLine="709"/>
        <w:jc w:val="both"/>
      </w:pPr>
      <w:bookmarkStart w:id="80" w:name="_Toc496706573"/>
      <w:r w:rsidRPr="00592AD7">
        <w:t>Дополнительное оборудование фасадов</w:t>
      </w:r>
      <w:bookmarkEnd w:id="80"/>
    </w:p>
    <w:p w14:paraId="7A7D9ECD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4.14.23. 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оборудования, размещаемые на фасадах;</w:t>
      </w:r>
    </w:p>
    <w:p w14:paraId="40421DB4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4.14.24. Любые действия, связанные с размещением дополнительного оборудования на фасадах, должны быть согласованы с администрацией, а для объектов культурного наследия - с департаментом, а также собственниками зданий и сооружений;</w:t>
      </w:r>
    </w:p>
    <w:p w14:paraId="437A465A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4.14.25. Основными видами дополнительного оборудования являются:</w:t>
      </w:r>
    </w:p>
    <w:p w14:paraId="44E9BADE" w14:textId="77777777" w:rsidR="008B5113" w:rsidRPr="00592AD7" w:rsidRDefault="00FE0AED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наружные блоки систем кондиционирования и вентиляции, вентиляционные трубопроводы;</w:t>
      </w:r>
    </w:p>
    <w:p w14:paraId="55B2BE20" w14:textId="77777777" w:rsidR="008B5113" w:rsidRPr="00592AD7" w:rsidRDefault="00FE0AED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антенны;</w:t>
      </w:r>
    </w:p>
    <w:p w14:paraId="4534A58B" w14:textId="77777777" w:rsidR="008B5113" w:rsidRPr="00592AD7" w:rsidRDefault="00FE0AED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видеокамеры наружного наблюдения;</w:t>
      </w:r>
    </w:p>
    <w:p w14:paraId="0FBFB01F" w14:textId="77777777" w:rsidR="008B5113" w:rsidRPr="00592AD7" w:rsidRDefault="00FE0AED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таксофоны;</w:t>
      </w:r>
    </w:p>
    <w:p w14:paraId="47D45AF2" w14:textId="77777777" w:rsidR="008B5113" w:rsidRPr="00592AD7" w:rsidRDefault="00FE0AED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почтовые ящики;</w:t>
      </w:r>
    </w:p>
    <w:p w14:paraId="38B1CCE8" w14:textId="77777777" w:rsidR="008B5113" w:rsidRPr="00592AD7" w:rsidRDefault="00FE0AED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часы;</w:t>
      </w:r>
    </w:p>
    <w:p w14:paraId="180EB5B4" w14:textId="77777777" w:rsidR="008B5113" w:rsidRPr="00592AD7" w:rsidRDefault="00FE0AED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>банкоматы;</w:t>
      </w:r>
    </w:p>
    <w:p w14:paraId="075D7091" w14:textId="77777777" w:rsidR="008B5113" w:rsidRPr="00592AD7" w:rsidRDefault="00FE0AED" w:rsidP="00592AD7">
      <w:pPr>
        <w:spacing w:after="120"/>
        <w:ind w:firstLine="709"/>
        <w:jc w:val="both"/>
      </w:pPr>
      <w:r>
        <w:t xml:space="preserve">- </w:t>
      </w:r>
      <w:r w:rsidR="008B5113" w:rsidRPr="00592AD7">
        <w:t xml:space="preserve">кабельные линии, </w:t>
      </w:r>
      <w:proofErr w:type="spellStart"/>
      <w:r w:rsidR="008B5113" w:rsidRPr="00592AD7">
        <w:t>пристенные</w:t>
      </w:r>
      <w:proofErr w:type="spellEnd"/>
      <w:r w:rsidR="008B5113" w:rsidRPr="00592AD7">
        <w:t xml:space="preserve"> электрощиты др.</w:t>
      </w:r>
    </w:p>
    <w:p w14:paraId="26B42AAB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4.14.26. Дополнительное оборудование, внешний вид, размещение и эксплуатация которого наносят ущерб физическому и эстетическому состоянию фасада, а также причиняет неудобства жителям и пешеходам, подлежит демонтажу;</w:t>
      </w:r>
    </w:p>
    <w:p w14:paraId="68D59A3D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4.14.27. Конструкции креплений, оставшиеся от демонтированного дополнительного оборудования, демонтируются, в том числе - по требованию администрации, а поверхность фасада при необходимости подвергается ремонту.</w:t>
      </w:r>
    </w:p>
    <w:p w14:paraId="658B183C" w14:textId="77777777" w:rsidR="008B5113" w:rsidRPr="00592AD7" w:rsidRDefault="008B5113" w:rsidP="00592AD7">
      <w:pPr>
        <w:spacing w:after="120"/>
        <w:ind w:firstLine="709"/>
        <w:jc w:val="both"/>
      </w:pPr>
      <w:bookmarkStart w:id="81" w:name="_Toc495057535"/>
      <w:bookmarkStart w:id="82" w:name="_Toc496706574"/>
      <w:r w:rsidRPr="00592AD7">
        <w:t>4.15. Организация площадок</w:t>
      </w:r>
      <w:bookmarkEnd w:id="81"/>
      <w:bookmarkEnd w:id="82"/>
    </w:p>
    <w:p w14:paraId="242D9C3A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4.15.1. На территории </w:t>
      </w:r>
      <w:r w:rsidR="004D0153">
        <w:t>Коськов</w:t>
      </w:r>
      <w:r w:rsidR="00786816">
        <w:t>ского</w:t>
      </w:r>
      <w:r w:rsidRPr="00592AD7">
        <w:t xml:space="preserve"> сельского поселения предусматриваются следующие виды площадок: для игр детей, отдыха взрослых, занятий спортом, </w:t>
      </w:r>
      <w:r w:rsidRPr="00592AD7">
        <w:lastRenderedPageBreak/>
        <w:t>хозяйственные площадки, площадки для установки мусоросборников, стоянок автомобилей.</w:t>
      </w:r>
    </w:p>
    <w:p w14:paraId="04CF1C2A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4.15.2. Детские площадки предназначены для игр и активного отдыха детей разных возрастов.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интересам. Для детей и подростков могут быть организованы спортивно-игровые комплексы (микро-скалодромы, велодромы и т.п.) и оборудование специальных мест для катания на самокатах, роликовых досках и коньках.</w:t>
      </w:r>
    </w:p>
    <w:p w14:paraId="1878287D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4.15.3. Детские площадки должны быть изолированы от транзитного пешеходного движения, проездов, гостевых стоянок, площадок для установки мусоросборников, участков постоянного и временного хранения автотранспортных средств. </w:t>
      </w:r>
    </w:p>
    <w:p w14:paraId="54B603D9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4.15.4. Площадки для отдыха и проведения досуга взрослого населения размещаются на участках жилой застройки, на озелененных территориях жилой группы микрорайона, в парках и лесопарках.</w:t>
      </w:r>
    </w:p>
    <w:p w14:paraId="65BE7DC3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4.15.5. Спортивные площадки предназначены для занятий физкультурой и спортом всех возрастных групп населения, размещаются на территориях жилого и рекреационного назначения, участков спортивных сооружений.</w:t>
      </w:r>
    </w:p>
    <w:p w14:paraId="57EB8B30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4.15.6. Жилые зоны оборудуются хозяйственными площадками (площадки для мусорных контейнеров и твёрдых коммунальных отходов, сушки белья, чистки одежды).</w:t>
      </w:r>
    </w:p>
    <w:p w14:paraId="0247991E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4.15.7. Количество, размещение и оборудование площадок, в том числе хозяйственных площадок, должно соответствовать действующим техническим регламентам и санитарным нормам и согласовываться с администрацией и с органом исполнительной власти, осуществляющим функции по контролю и надзору в сфере обеспечения санитарно-эпидемиологического благополучия населения. </w:t>
      </w:r>
    </w:p>
    <w:p w14:paraId="0FC9BDDD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4.15.8. На земельных участках многоэтажной жилой застройки содержание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организацией.</w:t>
      </w:r>
    </w:p>
    <w:p w14:paraId="49856FF9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4.15.9. Перечень элементов благоустройства территории на площадках автостоянок включает: твёрдые виды покрытия, элементы сопряжения поверхностей, разделительные элементы, осветительное и информационное оборудование. Площадки для длительного хранения автомобилей могут быть оборудованы навесами, легкими ограждениями боксов, смотровыми эстакадами</w:t>
      </w:r>
    </w:p>
    <w:p w14:paraId="1F258624" w14:textId="77777777" w:rsidR="00FD4522" w:rsidRDefault="008B5113" w:rsidP="00592AD7">
      <w:pPr>
        <w:spacing w:after="120"/>
        <w:ind w:firstLine="709"/>
        <w:jc w:val="both"/>
      </w:pPr>
      <w:r w:rsidRPr="00592AD7">
        <w:t>4.15.10. Устройство временных гостевых стоянок легкового автотранспорта по инициативе гра</w:t>
      </w:r>
      <w:r w:rsidR="00FD4522">
        <w:t xml:space="preserve">ждан производится по согласованию с администрацией </w:t>
      </w:r>
      <w:r w:rsidR="00E9291D">
        <w:t>Коськов</w:t>
      </w:r>
      <w:r w:rsidR="00786816">
        <w:t>ского</w:t>
      </w:r>
      <w:r w:rsidRPr="00592AD7">
        <w:t xml:space="preserve"> сельского поселения</w:t>
      </w:r>
    </w:p>
    <w:p w14:paraId="7D97CF04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4.15.11. Разделительные элементы на площадках могут быть выполнены в виде разметки (белых полос), озелененных полос (газонов), контейнерного озеленения.</w:t>
      </w:r>
    </w:p>
    <w:p w14:paraId="43EDD8A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4.15.12. 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газонах.</w:t>
      </w:r>
    </w:p>
    <w:p w14:paraId="169D0617" w14:textId="77777777" w:rsidR="008B5113" w:rsidRPr="00592AD7" w:rsidRDefault="008B5113" w:rsidP="00592AD7">
      <w:pPr>
        <w:spacing w:after="120"/>
        <w:ind w:firstLine="709"/>
        <w:jc w:val="both"/>
      </w:pPr>
      <w:bookmarkStart w:id="83" w:name="_Toc495057536"/>
      <w:bookmarkStart w:id="84" w:name="_Toc496706575"/>
      <w:r w:rsidRPr="00592AD7">
        <w:t>4.16. Пешеходные коммуникации и зоны, велосипедная инфраструктура</w:t>
      </w:r>
      <w:bookmarkEnd w:id="83"/>
      <w:bookmarkEnd w:id="84"/>
    </w:p>
    <w:p w14:paraId="20FF5329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4.16.1. При создании и благоустройстве пешеходных коммуникаций (тротуаров, аллей, дорожек, тропинок) на территории </w:t>
      </w:r>
      <w:r w:rsidR="00E9291D">
        <w:t>Коськов</w:t>
      </w:r>
      <w:r w:rsidR="00786816">
        <w:t>ского</w:t>
      </w:r>
      <w:r w:rsidRPr="00592AD7">
        <w:t xml:space="preserve"> сельского поселения необходимо обеспечивать: минимальное количество пересечений с транспортными коммуникациями, непрерывность системы пешеходных коммуникаций, возможность безопасного, </w:t>
      </w:r>
      <w:r w:rsidRPr="00592AD7">
        <w:lastRenderedPageBreak/>
        <w:t xml:space="preserve">беспрепятственного и удобного передвижения людей, включая инвалидов и маломобильные группы населения, высокий уровень благоустройства и озеленения. </w:t>
      </w:r>
    </w:p>
    <w:p w14:paraId="7E260536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4.16.2. При разработке проектов планировки территории и проектов благоустройства территорий </w:t>
      </w:r>
      <w:r w:rsidR="00E9291D">
        <w:t>Коськов</w:t>
      </w:r>
      <w:r w:rsidR="00786816">
        <w:t>ского</w:t>
      </w:r>
      <w:r w:rsidRPr="00592AD7">
        <w:t xml:space="preserve"> сельского поселения необходимо предусматривать организацию пешеходных коммуникаций, пешеходных зон, велосипедного движения.</w:t>
      </w:r>
    </w:p>
    <w:p w14:paraId="13A2E719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4.16.3.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сопровождающих, а также специально оборудованные места для маломобильных групп населения в соответствии с требованиями СП 59.13330. 2012 Свод правил. Доступность зданий и сооружений для маломобильных групп населения.</w:t>
      </w:r>
    </w:p>
    <w:p w14:paraId="6B8874EF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4.16.4. Пешеходные маршруты в составе общественных и полу приватных пространств рекомендуется предусмотреть хорошо просматриваемыми на всем протяжении из окон жилых домов.</w:t>
      </w:r>
    </w:p>
    <w:p w14:paraId="6CFAE045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4.16.5. Пешеходные маршруты необходимо обеспечивать освещением.</w:t>
      </w:r>
    </w:p>
    <w:p w14:paraId="6F7AA32F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4.16.6. 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проездами.</w:t>
      </w:r>
    </w:p>
    <w:p w14:paraId="4ED34679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4.16.7. При создании велосипедных путей необходимо предусмотреть связь всех частей сельского поселения, создавая условия для беспрепятственного передвижения на велосипеде.</w:t>
      </w:r>
    </w:p>
    <w:p w14:paraId="1A43684D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4.16.8. При организации объектов велосипедной инфраструктуры должны создаваться условия для обеспечения безопасности, связности, прямолинейности, комфортности.</w:t>
      </w:r>
    </w:p>
    <w:p w14:paraId="27050B5F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4.16.9. Перечень элементов комплексного благоустройства велодорожек может включать: твёрдый тип покрытия, элементы сопряжения поверхности велодорожки с прилегающими территориями.</w:t>
      </w:r>
    </w:p>
    <w:p w14:paraId="0791F43C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 xml:space="preserve">4.16.10. На велодорожках, размещаемых вдоль улиц и дорог, целесообразно предусматривать освещение, на рекреационных территориях - озеленение вдоль велодорожек. </w:t>
      </w:r>
    </w:p>
    <w:p w14:paraId="05536888" w14:textId="77777777" w:rsidR="008B5113" w:rsidRPr="00592AD7" w:rsidRDefault="008B5113" w:rsidP="00592AD7">
      <w:pPr>
        <w:spacing w:after="120"/>
        <w:ind w:firstLine="709"/>
        <w:jc w:val="both"/>
      </w:pPr>
      <w:bookmarkStart w:id="85" w:name="_Toc495057537"/>
      <w:bookmarkStart w:id="86" w:name="_Toc496706576"/>
      <w:r w:rsidRPr="00592AD7">
        <w:t>4.17. Гаражи</w:t>
      </w:r>
      <w:bookmarkEnd w:id="85"/>
      <w:bookmarkEnd w:id="86"/>
      <w:r w:rsidRPr="00592AD7">
        <w:t xml:space="preserve"> </w:t>
      </w:r>
    </w:p>
    <w:p w14:paraId="6BDDEEDD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4.17.1. Индивидуальные гаражи боксового типа необходимо размещать за пределами жилой застройки. В зоне малоэтажной, средне этажной и многоэтажной многоквартирной жилой застройки допускается размещение индивидуальных гаражей исключительно для граждан с ограниченными возможностями (маломобильные группы населения). Владельцам таких гаражей необходимо поддерживать внешний вид гаражей в соответствии с требованиями настоящих Правил. В случае смерти владельца наследники обязаны демонтировать гараж в срок не позднее двух месяцев с момента принятия наследства.</w:t>
      </w:r>
    </w:p>
    <w:p w14:paraId="3C217CBC" w14:textId="77777777" w:rsidR="008B5113" w:rsidRPr="00592AD7" w:rsidRDefault="008B5113" w:rsidP="00592AD7">
      <w:pPr>
        <w:spacing w:after="120"/>
        <w:ind w:firstLine="709"/>
        <w:jc w:val="both"/>
      </w:pPr>
      <w:r w:rsidRPr="00592AD7">
        <w:t>4.17.2. Благоустройство территорий общего пользования гаражно-строительных кооперативов и их содержание, а также сбор, транспортировка и размещение ТБО организацией, имеющей соответствующую лицензию, осуществляется за счёт средств кооперативов. Благоустройство территорий гаражей, не объединённых в гаражно-строительные кооперативы, обеспечивается их владельцами.</w:t>
      </w:r>
    </w:p>
    <w:p w14:paraId="6BBB1A3A" w14:textId="77777777" w:rsidR="008B5113" w:rsidRPr="00932079" w:rsidRDefault="008B5113" w:rsidP="00932079">
      <w:pPr>
        <w:spacing w:after="120"/>
        <w:ind w:firstLine="709"/>
        <w:jc w:val="center"/>
      </w:pPr>
    </w:p>
    <w:p w14:paraId="03EA0C6C" w14:textId="77777777" w:rsidR="008B5113" w:rsidRPr="00932079" w:rsidRDefault="008B5113" w:rsidP="00932079">
      <w:pPr>
        <w:pStyle w:val="21"/>
        <w:jc w:val="center"/>
        <w:rPr>
          <w:rFonts w:ascii="Times New Roman" w:hAnsi="Times New Roman" w:cs="Times New Roman"/>
          <w:b w:val="0"/>
          <w:i w:val="0"/>
          <w:sz w:val="24"/>
        </w:rPr>
      </w:pPr>
      <w:bookmarkStart w:id="87" w:name="_Toc493104506"/>
      <w:bookmarkStart w:id="88" w:name="_Toc493105039"/>
      <w:bookmarkStart w:id="89" w:name="_Toc495057538"/>
      <w:bookmarkStart w:id="90" w:name="_Toc496706577"/>
      <w:r w:rsidRPr="00932079">
        <w:rPr>
          <w:rFonts w:ascii="Times New Roman" w:hAnsi="Times New Roman" w:cs="Times New Roman"/>
          <w:b w:val="0"/>
          <w:i w:val="0"/>
          <w:sz w:val="24"/>
        </w:rPr>
        <w:lastRenderedPageBreak/>
        <w:t>5. БЛАГОУСТРОЙСТВО ТЕРРИТОРИЙ ОБЩЕСТВЕННОГО НАЗНАЧЕНИЯ</w:t>
      </w:r>
      <w:bookmarkEnd w:id="87"/>
      <w:bookmarkEnd w:id="88"/>
      <w:bookmarkEnd w:id="89"/>
      <w:bookmarkEnd w:id="90"/>
    </w:p>
    <w:p w14:paraId="44EB4DB2" w14:textId="77777777" w:rsidR="008B5113" w:rsidRPr="00F376B5" w:rsidRDefault="008B5113" w:rsidP="00932079">
      <w:pPr>
        <w:spacing w:after="120"/>
        <w:ind w:firstLine="709"/>
        <w:jc w:val="both"/>
      </w:pPr>
      <w:r w:rsidRPr="00F376B5">
        <w:t>5.1. На территориях общественного назначения при разработке проектных мероприятий по благоустройству обеспечивается: открытость и проницаемость территорий для визуального восприятия (отсутствие глухих оград), условия беспрепятственного передвижения населения (включая маломобильные группы), приёмы поддержки исторически сложившейся планировочной структуры и масштаба застройки, достижение стилевого единства элементов благоустройства с окружающей средой населённого пункта.</w:t>
      </w:r>
    </w:p>
    <w:p w14:paraId="121083ED" w14:textId="77777777" w:rsidR="008B5113" w:rsidRPr="00F376B5" w:rsidRDefault="008B5113" w:rsidP="00932079">
      <w:pPr>
        <w:spacing w:after="120"/>
        <w:ind w:firstLine="709"/>
        <w:jc w:val="both"/>
      </w:pPr>
      <w:r w:rsidRPr="00F376B5">
        <w:t>5.2. Для реализации проектов благоустройства территорий общественных пространств используются проекты, обеспечивающие высокий уровень комфорта пребывания, визуальную привлекательность среды, экологическую обоснованность, рассматривающие общественные пространства как места коммуникации и общения, способные привлекать посетителей, и обеспечивающие наличие возможностей для развития предпринимательства.</w:t>
      </w:r>
    </w:p>
    <w:p w14:paraId="1EA1E1E8" w14:textId="77777777" w:rsidR="008B5113" w:rsidRPr="00F376B5" w:rsidRDefault="008B5113" w:rsidP="00932079">
      <w:pPr>
        <w:spacing w:after="120"/>
        <w:ind w:firstLine="709"/>
        <w:jc w:val="both"/>
      </w:pPr>
      <w:r w:rsidRPr="00F376B5">
        <w:t>5.3. Перечень конструктивных элементов внешнего благоустройства на территории общественных пространств муниципального образования включает: твёрдые виды покрытия, элементы сопряжения поверхностей, озеленение, скамьи, урны и малые контейнеры для мусора, уличное техническое оборудование, осветительное оборудование, оборудование архитектурно-декоративного освещения, носители информации, элементы защиты участков озеленения (металлические ограждения, специальные виды покрытий и т.п.).</w:t>
      </w:r>
    </w:p>
    <w:p w14:paraId="43644DB5" w14:textId="77777777" w:rsidR="008B5113" w:rsidRDefault="00932079" w:rsidP="008B5113">
      <w:pPr>
        <w:spacing w:before="120"/>
      </w:pPr>
      <w:r>
        <w:tab/>
      </w:r>
      <w:r w:rsidR="008B5113" w:rsidRPr="00F376B5">
        <w:t>5.4. На территории общественных пространств могут размещаться произведения декоративно-прикладного искусства, декоративных водных устройств.</w:t>
      </w:r>
    </w:p>
    <w:p w14:paraId="7A05FD14" w14:textId="77777777" w:rsidR="008B5113" w:rsidRPr="00F376B5" w:rsidRDefault="008B5113" w:rsidP="008B5113">
      <w:pPr>
        <w:spacing w:before="120"/>
      </w:pPr>
    </w:p>
    <w:p w14:paraId="52CAF0C9" w14:textId="77777777" w:rsidR="008B5113" w:rsidRPr="00CC37B0" w:rsidRDefault="008B5113" w:rsidP="00CC37B0">
      <w:pPr>
        <w:spacing w:after="120"/>
        <w:ind w:firstLine="709"/>
        <w:jc w:val="center"/>
      </w:pPr>
      <w:bookmarkStart w:id="91" w:name="_5._Благоустройство_территорий"/>
      <w:bookmarkStart w:id="92" w:name="_Toc493104507"/>
      <w:bookmarkStart w:id="93" w:name="_Toc493105040"/>
      <w:bookmarkStart w:id="94" w:name="_Toc495057539"/>
      <w:bookmarkStart w:id="95" w:name="_Toc496706578"/>
      <w:bookmarkEnd w:id="91"/>
      <w:r w:rsidRPr="00CC37B0">
        <w:t>6. БЛАГОУСТРОЙСТВО ТЕРРИТОРИЙ ЖИЛОГО НАЗНАЧЕНИЯ</w:t>
      </w:r>
      <w:bookmarkEnd w:id="92"/>
      <w:bookmarkEnd w:id="93"/>
      <w:bookmarkEnd w:id="94"/>
      <w:bookmarkEnd w:id="95"/>
    </w:p>
    <w:p w14:paraId="4E84270F" w14:textId="77777777" w:rsidR="008B5113" w:rsidRPr="00CC37B0" w:rsidRDefault="008B5113" w:rsidP="00CC37B0">
      <w:pPr>
        <w:spacing w:after="120"/>
        <w:ind w:firstLine="709"/>
        <w:jc w:val="both"/>
      </w:pPr>
      <w:bookmarkStart w:id="96" w:name="_5.2._Памятники,_памятные"/>
      <w:bookmarkEnd w:id="96"/>
      <w:r w:rsidRPr="00CC37B0">
        <w:t xml:space="preserve">6.1. Территориями благоустройства на территориях жилого назначения в </w:t>
      </w:r>
      <w:r w:rsidR="00E9291D">
        <w:t>Коськов</w:t>
      </w:r>
      <w:r w:rsidR="00786816">
        <w:t>ском</w:t>
      </w:r>
      <w:r w:rsidRPr="00CC37B0">
        <w:t xml:space="preserve"> сельском поселении являются: общественные пространства, земельные участки многоквартирной жилой застройки, детских садов, школ, постоянного и временного хранения автотранспортных средств, которые в различных сочетаниях формируют жилые группы, микрорайоны, жилые районы.</w:t>
      </w:r>
    </w:p>
    <w:p w14:paraId="3EDB54B3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6.2. Общественные пространства на территориях жилого назначения формируются системой пешеходных коммуникаций, участков учреждений обслуживания жилых групп, микрорайонов, жилых районов и озелененных территорий общего пользования.</w:t>
      </w:r>
    </w:p>
    <w:p w14:paraId="7F4D203B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6.3. Примерный перечень элементов благоустройства на территории пешеходных коммуникаций и участков учреждений обслуживания включает: твёрдые виды покрытия, элементы сопряжения поверхностей, урны, малые контейнеры для мусора, осветительное оборудование, носители информации.</w:t>
      </w:r>
    </w:p>
    <w:p w14:paraId="4CDA6308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6.4. Возможно размещение средств наружной рекламы, некапитальных нестационарных сооружений.</w:t>
      </w:r>
    </w:p>
    <w:p w14:paraId="7115FD73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6.5. Территория общественных пространств на территориях жилого назначения разделяется на зоны, предназначенные для выполнения определенных функций: рекреационная, транспортная, хозяйственная и т.д.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площади.</w:t>
      </w:r>
    </w:p>
    <w:p w14:paraId="73A912EB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6.6.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функции. При этом для </w:t>
      </w:r>
      <w:r w:rsidRPr="00CC37B0">
        <w:lastRenderedPageBreak/>
        <w:t>решения транспортной функции применяются специальные инженерно-технические сооружения (подземные/надземные паркинги).</w:t>
      </w:r>
    </w:p>
    <w:p w14:paraId="3847C22C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6.7. Безопасность общественных пространств на территориях жилого назначения обеспечивается их </w:t>
      </w:r>
      <w:proofErr w:type="spellStart"/>
      <w:r w:rsidRPr="00CC37B0">
        <w:t>просматриваемостью</w:t>
      </w:r>
      <w:proofErr w:type="spellEnd"/>
      <w:r w:rsidRPr="00CC37B0">
        <w:t xml:space="preserve"> со стороны окон жилых домов, а также со стороны прилегающих общественных пространств в сочетании с освещенностью.</w:t>
      </w:r>
    </w:p>
    <w:p w14:paraId="33F0F51E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6.8.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территорией. Учитываются особенности благоустройства участков жилой застройки при их размещении в составе исторической застройки, на территориях высокой плотности застройки, вдоль магистралей, на реконструируемых территориях.</w:t>
      </w:r>
    </w:p>
    <w:p w14:paraId="3DF83F4A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6.9. На территории земельного участка многоэтажной жилой застройки предусматривается: транспортный проезд (проезды), пешеходные коммуникации (основные, второстепенные), площадки (для игр детей дошкольного возраста, отдыха взрослых, установки </w:t>
      </w:r>
      <w:r w:rsidR="00932079">
        <w:t>контейнерных площадок</w:t>
      </w:r>
      <w:r w:rsidRPr="00CC37B0">
        <w:t>, гостевых автостоянок, при входных группах), озелененные территории. Если размеры территории участка позволяют, в границах участка размещаются спортивные площадки и площадки для игр детей школьного возраста.</w:t>
      </w:r>
    </w:p>
    <w:p w14:paraId="77A0C6FB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6.10. В перечень элементов благоустройства на территории участка жилой застройки коллективного пользования включаются: твёрдые виды покрытия проезда, различные виды покрытия площадок, элементы сопряжения поверхностей, оборудование площадок, озеленение, осветительное оборудование.</w:t>
      </w:r>
    </w:p>
    <w:p w14:paraId="6DFE87DD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6.11. При размещении жилых участков вдоль магистральных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14:paraId="58AF0CB7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6.12. В перечень элементов благоустройства на участке длительного и кратковременного хранения автотранспортных средств включаются твёрдые виды покрытия, элементы сопряжения поверхностей, ограждения, урны или малые контейнеры для мусора, осветительное оборудование, информационное оборудование (указатели).</w:t>
      </w:r>
    </w:p>
    <w:p w14:paraId="4E87A3D1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6.13. Благоустройство участка территории, автостоянок представляется твёрдым видом покрытия дорожек и проездов, осветительным оборудованием.</w:t>
      </w:r>
    </w:p>
    <w:p w14:paraId="44A472E0" w14:textId="77777777" w:rsidR="008B5113" w:rsidRPr="00F376B5" w:rsidRDefault="008B5113" w:rsidP="008B5113">
      <w:pPr>
        <w:spacing w:before="120"/>
      </w:pPr>
    </w:p>
    <w:p w14:paraId="73D7CF11" w14:textId="77777777" w:rsidR="008B5113" w:rsidRPr="00CC37B0" w:rsidRDefault="008B5113" w:rsidP="00CC37B0">
      <w:pPr>
        <w:spacing w:after="120"/>
        <w:ind w:firstLine="709"/>
        <w:jc w:val="center"/>
      </w:pPr>
      <w:bookmarkStart w:id="97" w:name="_Toc493104508"/>
      <w:bookmarkStart w:id="98" w:name="_Toc493105041"/>
      <w:bookmarkStart w:id="99" w:name="_Toc495057540"/>
      <w:bookmarkStart w:id="100" w:name="_Toc496706579"/>
      <w:r w:rsidRPr="00CC37B0">
        <w:t>7. БЛАГОУСТРОЙСТВО ТЕРРИТОРИЙ РЕКРЕАЦИОННОГО НАЗНАЧЕНИЯ</w:t>
      </w:r>
      <w:bookmarkEnd w:id="97"/>
      <w:bookmarkEnd w:id="98"/>
      <w:bookmarkEnd w:id="99"/>
      <w:bookmarkEnd w:id="100"/>
    </w:p>
    <w:p w14:paraId="392FBB42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7.1. Объектами благоустройства на территориях рекреационного назначения являются объекты рекреации - части территорий зон охраняемых природных территорий, объектов культурного наследия, зоны отдыха, парки, сады, бульвары, скверы.</w:t>
      </w:r>
    </w:p>
    <w:p w14:paraId="772FA505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7.2. При реконструкции объектов рекреации предусматривается:</w:t>
      </w:r>
    </w:p>
    <w:p w14:paraId="79DAAD0B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для лесопарков: создание экосистем, способных к устойчивому функционированию,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нагрузки, режимов использования и мероприятий благоустройства для различных зон лесопарка;</w:t>
      </w:r>
    </w:p>
    <w:p w14:paraId="552D857E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 xml:space="preserve">для парков и садов: реконструкцию планировочной структуры (например, изменение плотности дорожной сети), </w:t>
      </w:r>
      <w:proofErr w:type="spellStart"/>
      <w:r w:rsidR="008B5113" w:rsidRPr="00CC37B0">
        <w:t>разреживание</w:t>
      </w:r>
      <w:proofErr w:type="spellEnd"/>
      <w:r w:rsidR="008B5113" w:rsidRPr="00CC37B0">
        <w:t xml:space="preserve"> участков с повышенной плотностью насаждений, удаление больных, старых, недекоративных потерявших декоративность деревьев и растений малоценных видов, их замена на декоративно-лиственные и красиво цветущие формы деревьев и кустарников, организация площадок отдыха, детских площадок;</w:t>
      </w:r>
    </w:p>
    <w:p w14:paraId="4E670E69" w14:textId="77777777" w:rsidR="008B5113" w:rsidRPr="00CC37B0" w:rsidRDefault="00CC37B0" w:rsidP="00CC37B0">
      <w:pPr>
        <w:spacing w:after="120"/>
        <w:ind w:firstLine="709"/>
        <w:jc w:val="both"/>
      </w:pPr>
      <w:r>
        <w:lastRenderedPageBreak/>
        <w:t xml:space="preserve">- </w:t>
      </w:r>
      <w:r w:rsidR="008B5113" w:rsidRPr="00CC37B0">
        <w:t>для бульваров и скверов: формирование групп со сложной вертикальной структурой, удаление больных, старых и недекоративных потерявших декоративность деревьев, создание и увеличение расстояний между краем проезжей части и ближайшим рядом деревьев, посадка за пределами зоны риска преимущественно крупномерного посадочного материала с использованием специальных технологий посадки и содержания.</w:t>
      </w:r>
    </w:p>
    <w:p w14:paraId="62A0B19A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7.3. На территориях, предназначенных и обустроенных для организации активного массового отдыха, купания и рекреации (зона отдыха) размещаются: пункт медицинского обслуживания с проездом, спасательную станцию, пешеходные дорожки, инженерное оборудование (питьевое водоснабжение и водоотведение, защита от попадания загрязненного поверхностного стока в водоём).</w:t>
      </w:r>
    </w:p>
    <w:p w14:paraId="49CA4A85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7.4. Перечень элементов благоустройства на территории зоны отдыха включает: твёрдые виды покрытия проезда, комбинированные - дорожек (плитка, утопленная в газон), озеленение, питьевые фонтанчики, скамьи, урны, малые контейнеры для мусора, оборудование пляжа (навесы от солнца, лежаки, кабинки для переодевания), туалетные кабины.</w:t>
      </w:r>
    </w:p>
    <w:p w14:paraId="7099A788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7.5. При проектировании озеленения территории объектов требуется:</w:t>
      </w:r>
    </w:p>
    <w:p w14:paraId="51BCF6BB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произвести оценку существующей растительности, состояния древесных растений и травянистого покрова;</w:t>
      </w:r>
    </w:p>
    <w:p w14:paraId="5952342E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произвести выявление сухих поврежденных вредителями древесных растений, разработать мероприятия по их удалению с объектов;</w:t>
      </w:r>
    </w:p>
    <w:p w14:paraId="41A8B728" w14:textId="1545A5E5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обеспечивать сохранение травяного покрова, древесно-кустарниковой и при</w:t>
      </w:r>
      <w:r w:rsidR="00B8184D">
        <w:t xml:space="preserve">брежной растительности не </w:t>
      </w:r>
      <w:r w:rsidR="002B69C2">
        <w:t xml:space="preserve">менее </w:t>
      </w:r>
      <w:r w:rsidR="002B69C2" w:rsidRPr="00CC37B0">
        <w:t>чем</w:t>
      </w:r>
      <w:r w:rsidR="008B5113" w:rsidRPr="00CC37B0">
        <w:t xml:space="preserve"> на 80% общей площади зоны отдыха;</w:t>
      </w:r>
    </w:p>
    <w:p w14:paraId="00874956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обеспечивать озеленение и формирование берегов водоёма (берегоукрепительный пояс на оползневых и эродируемых склонах, склоновые водозадерживающие пояса - головной дренаж и пр.);</w:t>
      </w:r>
    </w:p>
    <w:p w14:paraId="61150683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обеспечивать недопущение использования территории зоны отдыха для иных целей (устройства игровых городков, аттракционов и т.п.).</w:t>
      </w:r>
    </w:p>
    <w:p w14:paraId="7EA7B81D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7.6. Возможно размещение ограждения, уличного технического оборудования (торговые тележки "вода", "мороженое"), некапитальных нестационарных сооружений мелкорозничной торговли и питания, туалетных кабин.</w:t>
      </w:r>
    </w:p>
    <w:p w14:paraId="034F24C1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7.7. На территории муниципального образования могут быть организованы следующие виды парков: многофункциональные (предназначен для периодического массового отдыха, развлечения, активного и тихого отдыха, устройства аттракционов для взрослых и детей), специализированные (предназначены для организации специализированных видов отдыха), парки жилых районов (предназначен для организации активного и тихого отдыха населения жилого района).</w:t>
      </w:r>
    </w:p>
    <w:p w14:paraId="0E41A91A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7.8. По ландшафтно-климатическим условиям - парки на пересечённом рельефе, парки по берегам водоёмов, рек, парки на территориях, занятых лесными насаждениями.</w:t>
      </w:r>
    </w:p>
    <w:p w14:paraId="08010BA4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7.9. На территории многофункционального парка предусматривается: система аллей, дорожек и площадок, парковые сооружения (аттракционы, беседки, павильоны, туалеты и др.). Применяются различные виды и приёмы озеленения: вертикального (перголы, трельяжи, шпалеры), мобильного (контейнеры, вазоны), создание декоративных композиций из деревьев, кустарников, цветочного оформления, экзотических видов растений.</w:t>
      </w:r>
    </w:p>
    <w:p w14:paraId="2B2837BF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7.10. На территории парка жилого района предусматриваются: система аллей и дорожек, площадки (детские, тихого и активного отдыха, спортивные). Рядом с </w:t>
      </w:r>
      <w:r w:rsidRPr="00CC37B0">
        <w:lastRenderedPageBreak/>
        <w:t>территорией парка или в его составе может быть расположен спортивный комплекс жилого района, детские спортивно-игровые комплексы, места для катания на роликах.</w:t>
      </w:r>
    </w:p>
    <w:p w14:paraId="40EF5176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7.11.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насаждений; в зависимости от функционально-планировочной организации территории рекомендуется предусматривать цветочное оформление с использованием видов растений, характерных для данной климатической зоны.</w:t>
      </w:r>
    </w:p>
    <w:p w14:paraId="3814E2C0" w14:textId="77777777" w:rsidR="008B5113" w:rsidRPr="00CC37B0" w:rsidRDefault="008B5113" w:rsidP="00CC37B0">
      <w:pPr>
        <w:spacing w:after="120"/>
        <w:ind w:firstLine="709"/>
        <w:jc w:val="both"/>
        <w:rPr>
          <w:highlight w:val="yellow"/>
        </w:rPr>
      </w:pPr>
      <w:r w:rsidRPr="00CC37B0">
        <w:t xml:space="preserve">7.12. На территории </w:t>
      </w:r>
      <w:r w:rsidR="00B8184D">
        <w:t>Коськов</w:t>
      </w:r>
      <w:r w:rsidR="00786816">
        <w:t>ского</w:t>
      </w:r>
      <w:r w:rsidRPr="00CC37B0">
        <w:t xml:space="preserve"> сельского поселения могут быть организованы следующие виды парков: многофункциональные (предназначен для периодического массового отдыха, развлечения, активного и тихого отдыха, устройства аттракционов для взрослых и детей), специализированные (предназначены для организации специализированных видов отдыха), парки жилых районов (предназначен для организации активного и тихого отдыха населения жилого района).</w:t>
      </w:r>
      <w:r w:rsidRPr="00CC37B0">
        <w:rPr>
          <w:highlight w:val="yellow"/>
        </w:rPr>
        <w:t xml:space="preserve"> </w:t>
      </w:r>
    </w:p>
    <w:p w14:paraId="144BB326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7.13. В парках возможно размещение ограждения, уличного технического оборудования (торговые тележки "вода", "мороженое"), некапитальных нестационарных сооружений мелкорозничной торговли и питания, туалетных кабин.</w:t>
      </w:r>
    </w:p>
    <w:p w14:paraId="372472A6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7.14. На территории </w:t>
      </w:r>
      <w:r w:rsidR="00B8184D">
        <w:t>Коськов</w:t>
      </w:r>
      <w:r w:rsidR="00786816">
        <w:t>ского</w:t>
      </w:r>
      <w:r w:rsidRPr="00CC37B0">
        <w:t xml:space="preserve"> сельского поселения могут формироваться следующие виды садов: сады отдыха (предназначен для организации кратковременного отдыха населения и прогулок), сады при сооружениях, сады-выставки (экспозиционная территория, действующая как самостоятельный объект или как часть парка), сады на крышах (размещаются на плоских крышах жилых, общественных и производственных зданий и сооружений в целях создания среды для кратковременного отдыха, благоприятных эстетических и микроклиматических условий) и др.</w:t>
      </w:r>
    </w:p>
    <w:p w14:paraId="0C4F2CD7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7.15. Перечень элементов благоустройства на территории сада отдыха и прогулок включает: твёрдые виды покрытия дорожек в виде плиточного мощения, элементы сопряжения поверхностей, озеленение, скамьи, урны, уличное техническое оборудование (тележки нестационарных торговых объектов "вода", "мороженое"), осветительное оборудование.</w:t>
      </w:r>
    </w:p>
    <w:p w14:paraId="5477E21C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7.16. Бульвары и скверы - важнейшие объекты пространственной городской среды и структурные элементы системы озеленения муниципального образования. Перечень элементов благоустройства на территории бульваров и скверов включает: твёрдые виды покрытия дорожек и площадок, элементы сопряжения поверхностей, озеленение, скамьи, урны или малые контейнеры для мусора, осветительное оборудование, оборудование архитектурно-декоративного освещения.</w:t>
      </w:r>
    </w:p>
    <w:p w14:paraId="162A3A3F" w14:textId="77777777" w:rsidR="008B5113" w:rsidRPr="00CC37B0" w:rsidRDefault="008B5113" w:rsidP="00CC37B0">
      <w:pPr>
        <w:spacing w:after="120"/>
        <w:ind w:firstLine="709"/>
        <w:jc w:val="center"/>
      </w:pPr>
    </w:p>
    <w:p w14:paraId="6D092FD7" w14:textId="77777777" w:rsidR="008B5113" w:rsidRPr="00CC37B0" w:rsidRDefault="008B5113" w:rsidP="00CC37B0">
      <w:pPr>
        <w:spacing w:after="120"/>
        <w:ind w:firstLine="709"/>
        <w:jc w:val="center"/>
      </w:pPr>
      <w:bookmarkStart w:id="101" w:name="_Toc493104509"/>
      <w:bookmarkStart w:id="102" w:name="_Toc493105042"/>
      <w:bookmarkStart w:id="103" w:name="_Toc495057541"/>
      <w:bookmarkStart w:id="104" w:name="_Toc496706580"/>
      <w:r w:rsidRPr="00CC37B0">
        <w:t>8. БЛАГОУСТРОЙСТВО НА ТЕРРИТОРИЯХ ТРАНСПОРТНОЙ И ИНЖЕНЕРНОЙ ИНФРАСТРУКТУРЫ</w:t>
      </w:r>
      <w:bookmarkEnd w:id="101"/>
      <w:bookmarkEnd w:id="102"/>
      <w:bookmarkEnd w:id="103"/>
      <w:bookmarkEnd w:id="104"/>
    </w:p>
    <w:p w14:paraId="147D4AB6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8.1. Объектами благоустройства на территориях транспортных коммуникаций населённого пункта является улично-дорожная сеть (УДС) населённого пункта в границах красных линий, пешеходные переходы различных типов.</w:t>
      </w:r>
    </w:p>
    <w:p w14:paraId="25A7E87C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8.2. Перечень элементов благоустройства на территории улиц и дорог включает: твёрдые виды покрытия дорожного полотна и тротуаров, элементы сопряжения поверхностей, озеленение вдоль улиц и дорог, ограждения опасных мест, осветительное оборудование.</w:t>
      </w:r>
    </w:p>
    <w:p w14:paraId="358E91A6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8.3. Носители информации дорожного движения - дорожные знаки, разметка, светофорные устройства, искусственные дорожные неровности устанавливаются в соответствии с</w:t>
      </w:r>
      <w:r w:rsidR="00932079">
        <w:t xml:space="preserve"> Правилами дорожного движения</w:t>
      </w:r>
      <w:r w:rsidRPr="00CC37B0">
        <w:t>.</w:t>
      </w:r>
    </w:p>
    <w:p w14:paraId="3976546A" w14:textId="77777777" w:rsidR="008B5113" w:rsidRPr="00CC37B0" w:rsidRDefault="008B5113" w:rsidP="00CC37B0">
      <w:pPr>
        <w:spacing w:after="120"/>
        <w:ind w:firstLine="709"/>
        <w:jc w:val="both"/>
      </w:pPr>
    </w:p>
    <w:p w14:paraId="0B912873" w14:textId="77777777" w:rsidR="008B5113" w:rsidRPr="00CC37B0" w:rsidRDefault="008B5113" w:rsidP="00CC37B0">
      <w:pPr>
        <w:spacing w:after="120"/>
        <w:ind w:firstLine="709"/>
        <w:jc w:val="center"/>
      </w:pPr>
      <w:bookmarkStart w:id="105" w:name="_Toc493104510"/>
      <w:bookmarkStart w:id="106" w:name="_Toc493105043"/>
      <w:bookmarkStart w:id="107" w:name="_Toc495057542"/>
      <w:bookmarkStart w:id="108" w:name="_Toc496706581"/>
      <w:r w:rsidRPr="00CC37B0">
        <w:t xml:space="preserve">9. </w:t>
      </w:r>
      <w:bookmarkStart w:id="109" w:name="_Toc484685078"/>
      <w:r w:rsidRPr="00CC37B0">
        <w:t>ОФОРМЛЕНИЕ МУНИЦИПАЛЬНОГО ОБРАЗОВАНИЯ И ИНФОРМАЦИИ</w:t>
      </w:r>
      <w:bookmarkEnd w:id="109"/>
      <w:r w:rsidRPr="00CC37B0">
        <w:t>, ИНФОРМАЦИОННЫЕ ЗНАКИ, РАЗМЕЩЕНИЕ ОБЪЯВЛЕНИЙ</w:t>
      </w:r>
      <w:bookmarkEnd w:id="105"/>
      <w:bookmarkEnd w:id="106"/>
      <w:bookmarkEnd w:id="107"/>
      <w:bookmarkEnd w:id="108"/>
    </w:p>
    <w:p w14:paraId="5AC97142" w14:textId="77777777" w:rsidR="008B5113" w:rsidRPr="00CC37B0" w:rsidRDefault="008B5113" w:rsidP="00CC37B0">
      <w:pPr>
        <w:spacing w:after="120"/>
        <w:ind w:firstLine="709"/>
        <w:jc w:val="both"/>
      </w:pPr>
      <w:bookmarkStart w:id="110" w:name="_Toc496706582"/>
      <w:r w:rsidRPr="00CC37B0">
        <w:t>9.1. Вывески и учрежденческие доски</w:t>
      </w:r>
      <w:bookmarkEnd w:id="110"/>
      <w:r w:rsidRPr="00CC37B0">
        <w:t xml:space="preserve"> </w:t>
      </w:r>
    </w:p>
    <w:p w14:paraId="7D0AD4A1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9.1.1. Вывески и учрежденческие доски являются дополнительными элементами и устройствами фасадов зданий, содержащие сведения информационного характера о юридических лицах или индивидуальных предпринимателях, органах государственной власти или местного самоуправления и других лицах, заинтересованных в размещении сведений информационного характера, а также сведения, доведение которых до потребителя является обязательным в соответствии с федеральными законами.</w:t>
      </w:r>
    </w:p>
    <w:p w14:paraId="238C14A8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9.1.2. Любые действия, связанные с размещением вывесок и учрежденческих досок должны быть согласованы с администрацией, для объектов культурного наследия - с департаментом. Установка вывесок и указателей под окнами жилых помещений должна быть согласована так же с собственниками жилых помещений на вышерасположенном этаже.</w:t>
      </w:r>
    </w:p>
    <w:p w14:paraId="500147B9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9.1.3. Размещение вывесок и учрежденческих досок на фасадах зданий и сооружений может осуществляться только при наличии паспорта вывески. Размещение учрежденческой доски осуществляется её владельцем в соответствии согласованным администрацией эскизом/ макетом.</w:t>
      </w:r>
    </w:p>
    <w:p w14:paraId="5C29641D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9.1.4. </w:t>
      </w:r>
      <w:r w:rsidR="00932079">
        <w:t>П</w:t>
      </w:r>
      <w:r w:rsidRPr="00CC37B0">
        <w:t xml:space="preserve">аспорта вывесок и учрежденческих досок </w:t>
      </w:r>
      <w:r w:rsidR="00932079">
        <w:t>согласовываются с администрацией</w:t>
      </w:r>
      <w:r w:rsidRPr="00CC37B0">
        <w:t xml:space="preserve"> </w:t>
      </w:r>
      <w:r w:rsidR="00B8184D">
        <w:t>Коськов</w:t>
      </w:r>
      <w:r w:rsidR="00786816">
        <w:t>ского</w:t>
      </w:r>
      <w:r w:rsidR="00932079">
        <w:t xml:space="preserve"> сельского поселения.</w:t>
      </w:r>
    </w:p>
    <w:p w14:paraId="3AF2998E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9.1.</w:t>
      </w:r>
      <w:r w:rsidR="00932079">
        <w:t>5</w:t>
      </w:r>
      <w:r w:rsidRPr="00CC37B0">
        <w:t>. Вывески подразделяются на следующие группы:</w:t>
      </w:r>
    </w:p>
    <w:p w14:paraId="07F9C171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 xml:space="preserve">настенные вывески - вывески,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окнами первого и второго этажей; </w:t>
      </w:r>
    </w:p>
    <w:p w14:paraId="137ED243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консольные вывески - вывески,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арок, на границах и углах зданий и сооружений;</w:t>
      </w:r>
    </w:p>
    <w:p w14:paraId="03550F63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вывески в витринах - вывески,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фасаде.</w:t>
      </w:r>
    </w:p>
    <w:p w14:paraId="713C0188" w14:textId="77777777" w:rsidR="008B5113" w:rsidRPr="00CC37B0" w:rsidRDefault="008B5113" w:rsidP="00CC37B0">
      <w:pPr>
        <w:spacing w:after="120"/>
        <w:ind w:firstLine="709"/>
        <w:jc w:val="both"/>
      </w:pPr>
      <w:bookmarkStart w:id="111" w:name="_Toc496706583"/>
      <w:r w:rsidRPr="00CC37B0">
        <w:t>9.2. Общие требования к установке вывесок и учрежденских досок</w:t>
      </w:r>
      <w:bookmarkEnd w:id="111"/>
      <w:r w:rsidRPr="00CC37B0">
        <w:t xml:space="preserve"> </w:t>
      </w:r>
    </w:p>
    <w:p w14:paraId="2613C3EF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9.2.1. В целях сохранения внешнего архитектурного облика фасадов зданий, сооружений, временных построек на территории </w:t>
      </w:r>
      <w:r w:rsidR="00435103">
        <w:t>Коськов</w:t>
      </w:r>
      <w:r w:rsidR="00786816">
        <w:t>ского</w:t>
      </w:r>
      <w:r w:rsidRPr="00CC37B0">
        <w:t xml:space="preserve"> сельского поселения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досок. </w:t>
      </w:r>
    </w:p>
    <w:p w14:paraId="5F50663D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При проведении работ по монтажу и демонтажу вывесок, учрежденских досок должны соблюдаться требования условий безопасности граждан, сохранности зданий, строений, включая временные киоски, павильоны. При этом поврежденный при установке фасад должен быть отремонтирован, в том числе - по требованию администрации согласно требованиям настоящих Правил.</w:t>
      </w:r>
    </w:p>
    <w:p w14:paraId="2A6F17C4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9.2.2. Общими требованиями к размещению вывесок, учрежденских досок являются:</w:t>
      </w:r>
    </w:p>
    <w:p w14:paraId="02EF795F" w14:textId="77777777" w:rsidR="008B5113" w:rsidRPr="00CC37B0" w:rsidRDefault="00CC37B0" w:rsidP="00CC37B0">
      <w:pPr>
        <w:spacing w:after="120"/>
        <w:ind w:firstLine="709"/>
        <w:jc w:val="both"/>
      </w:pPr>
      <w:r>
        <w:lastRenderedPageBreak/>
        <w:t xml:space="preserve">- </w:t>
      </w:r>
      <w:r w:rsidR="008B5113" w:rsidRPr="00CC37B0">
        <w:t>размещение без ущерба для внешнего архитектурного облика и технического состояния фасадов в строго определенных местах;</w:t>
      </w:r>
    </w:p>
    <w:p w14:paraId="380FE9B5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упорядоченность размещения в габаритах фасада;</w:t>
      </w:r>
    </w:p>
    <w:p w14:paraId="5585A770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стилистическое соответствие устройств архитектуре фасадов;</w:t>
      </w:r>
    </w:p>
    <w:p w14:paraId="037546A3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цветовая гармония с общим цветовым решением фасада;</w:t>
      </w:r>
    </w:p>
    <w:p w14:paraId="4523919D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соразмерность фасаду;</w:t>
      </w:r>
    </w:p>
    <w:p w14:paraId="009608EF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визуальная доступность, читаемость информации;</w:t>
      </w:r>
    </w:p>
    <w:p w14:paraId="16E16496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безопасность для людей;</w:t>
      </w:r>
    </w:p>
    <w:p w14:paraId="5FDC84F7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удобство эксплуатации и ремонта;</w:t>
      </w:r>
    </w:p>
    <w:p w14:paraId="29E5DF19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использование качественных, долговечных материалов с высокими декоративными и эксплуатационными свойствами;</w:t>
      </w:r>
    </w:p>
    <w:p w14:paraId="72AC7854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отсутствие механических повреждений, загрязнений в виде пыли, грязи, подтеков, заплесневелости, замшелости, надписей, рисунков, объявлений и т.п.</w:t>
      </w:r>
    </w:p>
    <w:p w14:paraId="5D911BD6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9.2.3. В случае размещения вывесок, учрежденческих досок на одном фасаде с мемориальными досками, внешние характеристики этих дополнительных элементов должны быть согласованы со стилистическим и </w:t>
      </w:r>
      <w:proofErr w:type="spellStart"/>
      <w:r w:rsidRPr="00CC37B0">
        <w:t>цветографическим</w:t>
      </w:r>
      <w:proofErr w:type="spellEnd"/>
      <w:r w:rsidRPr="00CC37B0">
        <w:t xml:space="preserve"> решением мемориальных досок и не должны нарушать целостного визуального восприятия рассматриваемого фасада.</w:t>
      </w:r>
    </w:p>
    <w:p w14:paraId="22E5BB2F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9.2.4. Не допускается размещение вывесок, учрежденческих досок:</w:t>
      </w:r>
    </w:p>
    <w:p w14:paraId="624AB6C4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 xml:space="preserve">ближе </w:t>
      </w:r>
      <w:smartTag w:uri="urn:schemas-microsoft-com:office:smarttags" w:element="metricconverter">
        <w:smartTagPr>
          <w:attr w:name="ProductID" w:val="2 метров"/>
        </w:smartTagPr>
        <w:r w:rsidR="008B5113" w:rsidRPr="00CC37B0">
          <w:t>2 метров</w:t>
        </w:r>
      </w:smartTag>
      <w:r w:rsidR="008B5113" w:rsidRPr="00CC37B0">
        <w:t xml:space="preserve"> от мемориальных досок, а также загораживание знаков адресации (обозначающих наименования улиц, номера домов);</w:t>
      </w:r>
    </w:p>
    <w:p w14:paraId="67525BFC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на любых видах переносных конструкций;</w:t>
      </w:r>
    </w:p>
    <w:p w14:paraId="5D9FCA22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на декоративных, скульптурных, архитектурных элементах фасада здания;</w:t>
      </w:r>
    </w:p>
    <w:p w14:paraId="561A504B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изготовленных из мягких материалов (баннерное полотно, ткани и т.д.) и коробов.</w:t>
      </w:r>
    </w:p>
    <w:p w14:paraId="4A873432" w14:textId="77777777" w:rsidR="008B5113" w:rsidRPr="00CC37B0" w:rsidRDefault="008B5113" w:rsidP="00CC37B0">
      <w:pPr>
        <w:spacing w:after="120"/>
        <w:ind w:firstLine="709"/>
        <w:jc w:val="both"/>
      </w:pPr>
      <w:bookmarkStart w:id="112" w:name="_Toc496706584"/>
      <w:r w:rsidRPr="00CC37B0">
        <w:t>9.3. Требования к установке вывесок</w:t>
      </w:r>
      <w:bookmarkEnd w:id="112"/>
      <w:r w:rsidRPr="00CC37B0">
        <w:t xml:space="preserve"> </w:t>
      </w:r>
    </w:p>
    <w:p w14:paraId="3FEA5208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9.3.1. Вывеска может быть выполнена из отдельных букв, в виде одного настенного панно, либо может состоять из отдельных элементов, в том числе обозначений, декоративных элементов, содержащих, как правило, неповторяющуюся информацию. Вывеска должна быть изготовлена из жестких материалов, иметь внутреннее или наружное освещение. </w:t>
      </w:r>
    </w:p>
    <w:p w14:paraId="1B59DE04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9.3.2. информационное поле настенных вывесок должно располагаться на части фасада здания или строения:</w:t>
      </w:r>
    </w:p>
    <w:p w14:paraId="61A70283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 xml:space="preserve">в пределах помещений, занимаемых заинтересованным лицом, или над входом в него; </w:t>
      </w:r>
    </w:p>
    <w:p w14:paraId="5F184B3B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 xml:space="preserve">между окнами 1-го и 2-го этажей, на единой горизонтальной оси с другими настенными вывесками в пределах фасада, но не далее </w:t>
      </w:r>
      <w:smartTag w:uri="urn:schemas-microsoft-com:office:smarttags" w:element="metricconverter">
        <w:smartTagPr>
          <w:attr w:name="ProductID" w:val="10 м"/>
        </w:smartTagPr>
        <w:r w:rsidR="008B5113" w:rsidRPr="00CC37B0">
          <w:t>10 м</w:t>
        </w:r>
      </w:smartTag>
      <w:r w:rsidR="008B5113" w:rsidRPr="00CC37B0">
        <w:t xml:space="preserve"> от входа; </w:t>
      </w:r>
    </w:p>
    <w:p w14:paraId="420B0900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над окнами помещения, занимаемого заинтересованным лицом (владельцем вывески).</w:t>
      </w:r>
    </w:p>
    <w:p w14:paraId="3C65146D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9.3.3. Размер вывески, расположенной на фасаде жилого здания со встроено-пристроенными нежилыми помещениями, не должен превышать </w:t>
      </w:r>
      <w:smartTag w:uri="urn:schemas-microsoft-com:office:smarttags" w:element="metricconverter">
        <w:smartTagPr>
          <w:attr w:name="ProductID" w:val="2,0 м2"/>
        </w:smartTagPr>
        <w:r w:rsidRPr="00CC37B0">
          <w:t>2,0 м</w:t>
        </w:r>
        <w:r w:rsidRPr="00DC3063">
          <w:rPr>
            <w:vertAlign w:val="superscript"/>
          </w:rPr>
          <w:t>2</w:t>
        </w:r>
      </w:smartTag>
      <w:r w:rsidRPr="00CC37B0">
        <w:t xml:space="preserve">. Допускается увеличение размера вывески до </w:t>
      </w:r>
      <w:smartTag w:uri="urn:schemas-microsoft-com:office:smarttags" w:element="metricconverter">
        <w:smartTagPr>
          <w:attr w:name="ProductID" w:val="3,0 м2"/>
        </w:smartTagPr>
        <w:r w:rsidRPr="00CC37B0">
          <w:t>3,0 м</w:t>
        </w:r>
        <w:r w:rsidRPr="00DC3063">
          <w:rPr>
            <w:vertAlign w:val="superscript"/>
          </w:rPr>
          <w:t>2</w:t>
        </w:r>
      </w:smartTag>
      <w:r w:rsidRPr="00CC37B0">
        <w:t xml:space="preserve"> при длине помещения, занимаемого владельцем вывески, по фасаду жилого и не жилого здания более </w:t>
      </w:r>
      <w:smartTag w:uri="urn:schemas-microsoft-com:office:smarttags" w:element="metricconverter">
        <w:smartTagPr>
          <w:attr w:name="ProductID" w:val="30 м"/>
        </w:smartTagPr>
        <w:r w:rsidRPr="00CC37B0">
          <w:t>30 м</w:t>
        </w:r>
      </w:smartTag>
      <w:r w:rsidRPr="00CC37B0">
        <w:t>;</w:t>
      </w:r>
    </w:p>
    <w:p w14:paraId="0CCD61C2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lastRenderedPageBreak/>
        <w:t>9.3.4. Приоритетом использования наружной поверхности стены над окнами помещения обладает заинтересованное лицо, которому принадлежит это помещение на праве собственности (хозяйственного ведения, оперативного управления, аренды);</w:t>
      </w:r>
    </w:p>
    <w:p w14:paraId="3E2BFFE1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9.3.5. Настенные вывески, размещаемые на конструктивных элементах фасадов, в том числе маркизах, навесах и козырьках, должны быть привязаны к композиционным осям конструктивного элемента фасадов, соответствовать стилистике архитектурного облика фасада и не нарушать его декоративного решения и внешнего вида.</w:t>
      </w:r>
    </w:p>
    <w:p w14:paraId="3904419E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9.3.6. Максимальная длина вывески, размещаемой на декоративном оформлении козырька крыши встроенно-пристроенного помещения в жилом здании, равна длине козырька или длине помещения, занимаемого владельцем вывески при согласовании администрацией эскиза и места её размещения на фасаде и паспорта вывески. 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решения, согласованного с администрацией.</w:t>
      </w:r>
    </w:p>
    <w:p w14:paraId="73560CEF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9.3.7. Максимальная суммарная площадь всех вывесок, расположенных на фасаде нежилого здания, не должна превышать 10 % площади фасада при условии размещения их только на одной линии и одной высоты.</w:t>
      </w:r>
    </w:p>
    <w:p w14:paraId="473B120D" w14:textId="77777777" w:rsidR="008B5113" w:rsidRPr="00CC37B0" w:rsidRDefault="00932079" w:rsidP="00CC37B0">
      <w:pPr>
        <w:spacing w:after="120"/>
        <w:ind w:firstLine="709"/>
        <w:jc w:val="both"/>
      </w:pPr>
      <w:r>
        <w:t>9.3.8. Р</w:t>
      </w:r>
      <w:r w:rsidR="008B5113" w:rsidRPr="00CC37B0">
        <w:t xml:space="preserve">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администрации, места их размещения либо установки одной общей вывески с названием торговой точки, офиса. </w:t>
      </w:r>
    </w:p>
    <w:p w14:paraId="403065D9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Допускается размещение вывески, принадлежащей заинтересованному лицу, во внутреннем пространстве витрины, при условии сохранения прозрачности её остекления на основе единого композиционного решения всех витрин; </w:t>
      </w:r>
    </w:p>
    <w:p w14:paraId="1BC0099B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9.3.9. Консольные вывески и вывески-указатели должны размещаться:</w:t>
      </w:r>
    </w:p>
    <w:p w14:paraId="313D35A2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 xml:space="preserve">не ниже </w:t>
      </w:r>
      <w:smartTag w:uri="urn:schemas-microsoft-com:office:smarttags" w:element="metricconverter">
        <w:smartTagPr>
          <w:attr w:name="ProductID" w:val="2,5 м"/>
        </w:smartTagPr>
        <w:r w:rsidR="008B5113" w:rsidRPr="00CC37B0">
          <w:t>2,5 м</w:t>
        </w:r>
      </w:smartTag>
      <w:r w:rsidR="008B5113" w:rsidRPr="00CC37B0">
        <w:t xml:space="preserve"> от поверхности тротуара;</w:t>
      </w:r>
    </w:p>
    <w:p w14:paraId="143F55C8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между окнами 1-го и 2-го этажей на единой горизонтальной оси с настенными вывесками;</w:t>
      </w:r>
    </w:p>
    <w:p w14:paraId="5CCA8989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при протяженной и сложной архитектурной линии фасада в местах его архитектурных членений;</w:t>
      </w:r>
    </w:p>
    <w:p w14:paraId="610B293B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у арок, на углах и границах фасадов зданий и сооружений.</w:t>
      </w:r>
    </w:p>
    <w:p w14:paraId="04399BD2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9.3.10. Настенные вывески и вывески - указатели должны быть выполнены из жестких материалов.</w:t>
      </w:r>
    </w:p>
    <w:p w14:paraId="311B8388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9.3.11. Не допускается размещение настенных и отнесенных вывесок, настенных указателей:</w:t>
      </w:r>
    </w:p>
    <w:p w14:paraId="0791D3BF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с выступом за боковые пределы фасада и без соблюдения архитектурных членений фасада;</w:t>
      </w:r>
    </w:p>
    <w:p w14:paraId="007509FA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в поле оконных и дверных проёмов с изменением их конфигурации;</w:t>
      </w:r>
    </w:p>
    <w:p w14:paraId="250C6927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 xml:space="preserve">на расстоянии более </w:t>
      </w:r>
      <w:smartTag w:uri="urn:schemas-microsoft-com:office:smarttags" w:element="metricconverter">
        <w:smartTagPr>
          <w:attr w:name="ProductID" w:val="0,3 м"/>
        </w:smartTagPr>
        <w:r w:rsidR="008B5113" w:rsidRPr="00CC37B0">
          <w:t>0,3 м</w:t>
        </w:r>
      </w:smartTag>
      <w:r w:rsidR="008B5113" w:rsidRPr="00CC37B0">
        <w:t xml:space="preserve"> от стены;</w:t>
      </w:r>
    </w:p>
    <w:p w14:paraId="682AD2E3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на ограждениях и плитах балконов, лоджий и эркеров;</w:t>
      </w:r>
    </w:p>
    <w:p w14:paraId="4DE92C03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на воротах, оградах;</w:t>
      </w:r>
    </w:p>
    <w:p w14:paraId="054A53A6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над арочными проёмами;</w:t>
      </w:r>
    </w:p>
    <w:p w14:paraId="0F77B1A4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9.3.12. Не допускается размещение консольных вывесок и консольных указателей:</w:t>
      </w:r>
    </w:p>
    <w:p w14:paraId="7DE6AC1A" w14:textId="77777777" w:rsidR="008B5113" w:rsidRPr="00CC37B0" w:rsidRDefault="00CC37B0" w:rsidP="00CC37B0">
      <w:pPr>
        <w:spacing w:after="120"/>
        <w:ind w:firstLine="709"/>
        <w:jc w:val="both"/>
      </w:pPr>
      <w:r>
        <w:lastRenderedPageBreak/>
        <w:t xml:space="preserve">- </w:t>
      </w:r>
      <w:r w:rsidR="008B5113" w:rsidRPr="00CC37B0">
        <w:t>на одном уровне и в непосредственной близости к балконам и эркерам;</w:t>
      </w:r>
    </w:p>
    <w:p w14:paraId="1565653F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на балконах, эркерах, оконных рамах, колоннах, пилястрах.</w:t>
      </w:r>
    </w:p>
    <w:p w14:paraId="6DE9E8D7" w14:textId="77777777" w:rsidR="008B5113" w:rsidRPr="00CC37B0" w:rsidRDefault="008B5113" w:rsidP="00CC37B0">
      <w:pPr>
        <w:spacing w:after="120"/>
        <w:ind w:firstLine="709"/>
        <w:jc w:val="both"/>
      </w:pPr>
      <w:bookmarkStart w:id="113" w:name="_Toc496706585"/>
      <w:r w:rsidRPr="00CC37B0">
        <w:t>9.4. Требования к установке учрежденческих досок</w:t>
      </w:r>
      <w:bookmarkEnd w:id="113"/>
      <w:r w:rsidRPr="00CC37B0">
        <w:t xml:space="preserve"> </w:t>
      </w:r>
    </w:p>
    <w:p w14:paraId="419680D5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9.4.1. Учрежденческая доска размещается её владельцем при входе в здание, помещение им занимаемое, на фасаде здания рядом с входными дверями. Допускается размещение учрежденческой доски в витрине или окне, примыкающем к входной двери. </w:t>
      </w:r>
    </w:p>
    <w:p w14:paraId="45D9479E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9.4.2. Наличие учрежденческой доски является обязательным для юридических лиц и индивидуальных предпринимателей. В случае наличия нескольких арендаторов, осуществляющих деятельность в одном встроенно-пристроенном помещении (зале торгового магазина, офиса и т.д.), на фасаде здания при входе во встроенно-пристроенное помещение размещается единая для всех информация о режиме работы офиса. Сведения информационного характера о каждом индивидуальном предпринимателе (о государственной регистрации индивидуального предпринимателя и наименовании зарегистрировавшего его органа), режиме работы и месте его нахождения, оформляются на учрежденческих досках и размещаются внутри здания, сооружения (на стенах в холле, коридоре, отделе и т.д.). </w:t>
      </w:r>
    </w:p>
    <w:p w14:paraId="3B9D42E1" w14:textId="77777777" w:rsidR="008B5113" w:rsidRPr="00CC37B0" w:rsidRDefault="008B5113" w:rsidP="00CC37B0">
      <w:pPr>
        <w:spacing w:after="120"/>
        <w:ind w:firstLine="709"/>
        <w:jc w:val="both"/>
      </w:pPr>
      <w:bookmarkStart w:id="114" w:name="_Toc496706586"/>
      <w:r w:rsidRPr="00CC37B0">
        <w:t>9.5. Информационные знаки, размещение малоформатных информаций</w:t>
      </w:r>
      <w:bookmarkEnd w:id="114"/>
    </w:p>
    <w:p w14:paraId="1B1B7A59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9.5.1. Информационные знаки предназначены для визуальной ориентации в населённых пунктах. Информационными знаками являются:</w:t>
      </w:r>
    </w:p>
    <w:p w14:paraId="08315C30" w14:textId="77777777" w:rsidR="008B5113" w:rsidRPr="00CC37B0" w:rsidRDefault="00932079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аншлаги (указатели) с названиями улиц, переулков, площадей, набережных, водных коммуни</w:t>
      </w:r>
      <w:r>
        <w:t>каций, мостов, жилых комплексов;</w:t>
      </w:r>
    </w:p>
    <w:p w14:paraId="68AA4539" w14:textId="77777777" w:rsidR="008B5113" w:rsidRPr="00CC37B0" w:rsidRDefault="00932079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номерные знаки домов (участков), указатели подъездов, номеров квартир;</w:t>
      </w:r>
    </w:p>
    <w:p w14:paraId="672E86DA" w14:textId="77777777" w:rsidR="008B5113" w:rsidRPr="00CC37B0" w:rsidRDefault="00932079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указатели границ земельных участков частных владений;</w:t>
      </w:r>
    </w:p>
    <w:p w14:paraId="7EF84FA7" w14:textId="77777777" w:rsidR="008B5113" w:rsidRPr="00CC37B0" w:rsidRDefault="00932079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знаки инженерных коммуникаций, обеспечивающие информацию о подземных инженерных сетях и сооружениях.</w:t>
      </w:r>
    </w:p>
    <w:p w14:paraId="1714C08B" w14:textId="77777777" w:rsidR="008B5113" w:rsidRPr="00CC37B0" w:rsidRDefault="00932079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туристические навигационные и информационные знаки (туристические указатели, навигация по туристическим местам, маршрутам, кластерам, в том числе с QR – кодами).</w:t>
      </w:r>
    </w:p>
    <w:p w14:paraId="122B462D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9.5.2. Требования к установке и содержанию информационных знаков:</w:t>
      </w:r>
    </w:p>
    <w:p w14:paraId="212FF03C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Аншлаги с наименованием улицы, переулка устанавливаются в начале и конце квартала.</w:t>
      </w:r>
    </w:p>
    <w:p w14:paraId="471FF700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Указатели номеров домов индивидуального домовладения устанавливаются с левой стороны фасада - на домах, имеющих чётные номера и с правой стороны фасада - на домах, имеющих нечётные номера.</w:t>
      </w:r>
    </w:p>
    <w:p w14:paraId="3053A699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Указатели номеров домов в кварталах многоквартирной застройки – с четырёх сторон – слева и справа на главных фасадах зданий.</w:t>
      </w:r>
    </w:p>
    <w:p w14:paraId="142B0F21" w14:textId="77777777" w:rsidR="00CC37B0" w:rsidRDefault="008B5113" w:rsidP="00CC37B0">
      <w:pPr>
        <w:spacing w:after="120"/>
        <w:ind w:firstLine="709"/>
        <w:jc w:val="both"/>
      </w:pPr>
      <w:r w:rsidRPr="00CC37B0">
        <w:t>Для хозяйствующих субъектов, имеющих несколько строений (независимо от количества выходящих на улицу фасадов), указанные аншлаги устанавливаются в начале и в конце ряда строений на главном фасаде.</w:t>
      </w:r>
    </w:p>
    <w:p w14:paraId="52F02CC5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Аншлаги и указатели устанавливаются на высоте не менее </w:t>
      </w:r>
      <w:smartTag w:uri="urn:schemas-microsoft-com:office:smarttags" w:element="metricconverter">
        <w:smartTagPr>
          <w:attr w:name="ProductID" w:val="2,5 метра"/>
        </w:smartTagPr>
        <w:r w:rsidRPr="00CC37B0">
          <w:t>2,5 метра</w:t>
        </w:r>
      </w:smartTag>
      <w:r w:rsidRPr="00CC37B0">
        <w:t xml:space="preserve"> и удалении </w:t>
      </w:r>
      <w:smartTag w:uri="urn:schemas-microsoft-com:office:smarttags" w:element="metricconverter">
        <w:smartTagPr>
          <w:attr w:name="ProductID" w:val="0,5 метра"/>
        </w:smartTagPr>
        <w:r w:rsidRPr="00CC37B0">
          <w:t>0,5 метра</w:t>
        </w:r>
      </w:smartTag>
      <w:r w:rsidRPr="00CC37B0">
        <w:t xml:space="preserve"> от угла здания.</w:t>
      </w:r>
    </w:p>
    <w:p w14:paraId="62F25BDA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Присвоение номера строению или земельному участку производится администрацией.</w:t>
      </w:r>
    </w:p>
    <w:p w14:paraId="06BAB5AE" w14:textId="77777777" w:rsidR="00562234" w:rsidRDefault="008B5113" w:rsidP="00CC37B0">
      <w:pPr>
        <w:spacing w:after="120"/>
        <w:ind w:firstLine="709"/>
        <w:jc w:val="both"/>
        <w:rPr>
          <w:b/>
        </w:rPr>
      </w:pPr>
      <w:r w:rsidRPr="00562234">
        <w:t>Информационные знаки должны быть унифицированы, образцы каждого знака, его форма, цветовое решение согласовываются с администрацией</w:t>
      </w:r>
      <w:r w:rsidRPr="00786816">
        <w:rPr>
          <w:b/>
        </w:rPr>
        <w:t xml:space="preserve">. </w:t>
      </w:r>
    </w:p>
    <w:p w14:paraId="43D894E0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lastRenderedPageBreak/>
        <w:t>9.5.3. Изготовление, установку и содержание информационных знаков осуществляют:</w:t>
      </w:r>
    </w:p>
    <w:p w14:paraId="66D425D9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в многоквартирных домах (включая номера квартир) – управляющие организации, ТСЖ, ЖСК, при непосредственном управлении – собственники жилых помещений;</w:t>
      </w:r>
    </w:p>
    <w:p w14:paraId="73BCD2D1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 xml:space="preserve">на муниципальных зданиях – администрация, </w:t>
      </w:r>
    </w:p>
    <w:p w14:paraId="2DF085BA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на муниципальных зданиях, переданных в аренду, пользование, хозяйственное ведение, оперативное управление – арендатор (пользователь);</w:t>
      </w:r>
    </w:p>
    <w:p w14:paraId="7F46F653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на землях общего пользования – администрация;</w:t>
      </w:r>
    </w:p>
    <w:p w14:paraId="6064D279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на частных земельных участках, индивидуальных жилых домах, зданиях и сооружениях – их собственники.</w:t>
      </w:r>
    </w:p>
    <w:p w14:paraId="16EB63C5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9.5.4. Любые малоформатные информации размещаются в специально отведённых местах (информационные доски, стенды). Информационные стенды управляющих организаций размещаются внутри подъездов многоквартирных домов. Размещение малоформатных информаций на досках и информационных стендах не требуют получения разрешения на размещение.</w:t>
      </w:r>
    </w:p>
    <w:p w14:paraId="5F5F410D" w14:textId="77777777" w:rsidR="008B5113" w:rsidRPr="00CC37B0" w:rsidRDefault="008B5113" w:rsidP="00CC37B0">
      <w:pPr>
        <w:spacing w:after="120"/>
        <w:ind w:firstLine="709"/>
        <w:jc w:val="both"/>
      </w:pPr>
      <w:bookmarkStart w:id="115" w:name="_Toc496706587"/>
      <w:r w:rsidRPr="00CC37B0">
        <w:t>9.6. Рекламные конструкции</w:t>
      </w:r>
      <w:bookmarkEnd w:id="115"/>
    </w:p>
    <w:p w14:paraId="644F6A4F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9.6.1. Рекламные конструкции на земельных участках независимо от форм собственности устанавливаются </w:t>
      </w:r>
      <w:r w:rsidR="00932079">
        <w:t xml:space="preserve">при согласовании с администрацией </w:t>
      </w:r>
      <w:r w:rsidR="00435103">
        <w:t>Коськов</w:t>
      </w:r>
      <w:r w:rsidR="00786816">
        <w:t>ского</w:t>
      </w:r>
      <w:r w:rsidR="00932079">
        <w:t xml:space="preserve"> сельского поселения</w:t>
      </w:r>
      <w:r w:rsidRPr="00CC37B0">
        <w:t>.</w:t>
      </w:r>
    </w:p>
    <w:p w14:paraId="55AE49B1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9.6.2. Рекламные конструкции и их территориальное размещение должны соответствовать требованиям федерального законодательства о рекламе и Положению о размещении наружной рекламы на территории муниципального образования </w:t>
      </w:r>
      <w:r w:rsidR="00435103">
        <w:t>Коськов</w:t>
      </w:r>
      <w:r w:rsidR="00786816">
        <w:t>ское</w:t>
      </w:r>
      <w:r w:rsidR="00435103">
        <w:t xml:space="preserve"> </w:t>
      </w:r>
      <w:r w:rsidRPr="00CC37B0">
        <w:t>сельское поселение Тихвинский муниципальный район Ленинградской области, утвержденному администрацией.</w:t>
      </w:r>
    </w:p>
    <w:p w14:paraId="1A4DE1D8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9.6.3. Разрешение на установку рекламных конструкций выдается в соответствии с </w:t>
      </w:r>
      <w:r w:rsidR="00D00136">
        <w:t>Положением</w:t>
      </w:r>
      <w:r w:rsidR="00D00136" w:rsidRPr="00CC37B0">
        <w:t xml:space="preserve"> о размещении наружной рекламы на территории муниципального образования </w:t>
      </w:r>
      <w:r w:rsidR="00435103">
        <w:t>Коськов</w:t>
      </w:r>
      <w:r w:rsidR="00786816">
        <w:t>ское</w:t>
      </w:r>
      <w:r w:rsidR="00435103">
        <w:t xml:space="preserve"> </w:t>
      </w:r>
      <w:r w:rsidR="00D00136" w:rsidRPr="00CC37B0">
        <w:t>сельское поселение Тихвинский муниципальный район Лени</w:t>
      </w:r>
      <w:r w:rsidR="00D00136">
        <w:t>нградской области, утвержденным</w:t>
      </w:r>
      <w:r w:rsidR="00D00136" w:rsidRPr="00CC37B0">
        <w:t xml:space="preserve"> администрацией</w:t>
      </w:r>
      <w:r w:rsidR="00D00136">
        <w:t>.</w:t>
      </w:r>
    </w:p>
    <w:p w14:paraId="38DDED71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9.6.3. Установка и (или) эксплуатация рекламной конструкции без предусмотренного законодательством разрешения на её установку и эксплуатацию, а равно установка и (или) эксплуатация рекламной конструкции с нарушением требований технического регламента, за исключением случаев, предусмотренных частью 2 статьи 11.21 Кодекса Российской Федерации об административных правонарушениях влечёт административную ответственность в соответствии со статьей 14.37. Кодекса Российской Федерации об административных правонарушениях. </w:t>
      </w:r>
    </w:p>
    <w:p w14:paraId="34EAD6F4" w14:textId="77777777" w:rsidR="008B5113" w:rsidRPr="00F376B5" w:rsidRDefault="008B5113" w:rsidP="00CC37B0">
      <w:pPr>
        <w:spacing w:before="120"/>
        <w:jc w:val="center"/>
      </w:pPr>
    </w:p>
    <w:p w14:paraId="30450C62" w14:textId="77777777" w:rsidR="008B5113" w:rsidRPr="00CC37B0" w:rsidRDefault="008B5113" w:rsidP="00CC37B0">
      <w:pPr>
        <w:spacing w:after="120"/>
        <w:ind w:firstLine="709"/>
        <w:jc w:val="center"/>
      </w:pPr>
      <w:bookmarkStart w:id="116" w:name="_Toc493104511"/>
      <w:bookmarkStart w:id="117" w:name="_Toc493105044"/>
      <w:bookmarkStart w:id="118" w:name="_Toc495057543"/>
      <w:bookmarkStart w:id="119" w:name="_Toc496706588"/>
      <w:r w:rsidRPr="00CC37B0">
        <w:t>10. ПРАЗДНИЧНОЕ ОФОРМЛЕНИЕ</w:t>
      </w:r>
      <w:bookmarkEnd w:id="116"/>
      <w:bookmarkEnd w:id="117"/>
      <w:bookmarkEnd w:id="118"/>
      <w:bookmarkEnd w:id="119"/>
    </w:p>
    <w:p w14:paraId="63F8D8DA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10.1. Праздничное оформление фасадов, в том числе витрин, а также предоставленной территории выполняется лицами, указанными в пункте 1.7. настоящих Правил, в соответствии с постановлением администрации. </w:t>
      </w:r>
    </w:p>
    <w:p w14:paraId="5CA40773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10.2. Праздничное оформление должно быть выдержано в едином утверждённом к событию стиле. </w:t>
      </w:r>
    </w:p>
    <w:p w14:paraId="1BBEA1F8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10.3. Праздничное оформление может включать в себя: вывеску национальных флагов, лозунгов, аншлагов, гирлянд, панно, оформление витрин, установку декоративных </w:t>
      </w:r>
      <w:r w:rsidRPr="00CC37B0">
        <w:lastRenderedPageBreak/>
        <w:t>элементов и композиций, стендов, киосков, трибун, эстрад, а также устройство праздничной иллюминации.</w:t>
      </w:r>
    </w:p>
    <w:p w14:paraId="7B585CBD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10.4. При праздновании Новогодних праздников необходимо украшать витрины, фасады зданий, деревья и территории с использованием гирлянд и иллюминации в холодных (бледно-бело-синих) цветах.</w:t>
      </w:r>
    </w:p>
    <w:p w14:paraId="07EAC0F7" w14:textId="77777777" w:rsidR="008B5113" w:rsidRPr="00F376B5" w:rsidRDefault="008B5113" w:rsidP="008B5113">
      <w:pPr>
        <w:spacing w:before="120"/>
      </w:pPr>
    </w:p>
    <w:p w14:paraId="53F97269" w14:textId="77777777" w:rsidR="008B5113" w:rsidRPr="00CC37B0" w:rsidRDefault="008B5113" w:rsidP="00CC37B0">
      <w:pPr>
        <w:spacing w:after="120"/>
        <w:ind w:firstLine="709"/>
        <w:jc w:val="center"/>
      </w:pPr>
      <w:bookmarkStart w:id="120" w:name="_Toc493104512"/>
      <w:bookmarkStart w:id="121" w:name="_Toc493105045"/>
      <w:bookmarkStart w:id="122" w:name="_Toc495057544"/>
      <w:bookmarkStart w:id="123" w:name="_Toc496706589"/>
      <w:r w:rsidRPr="00CC37B0">
        <w:t>11. БЛАГОУСТРОЙСТВО УЧАСТКОВ ИНДИВИДУАЛЬНОЙ ЖИЛОЙ ЗАСТРОЙКИ И САДОВОДЧЕСКИХ УЧАСТКОВ</w:t>
      </w:r>
      <w:bookmarkEnd w:id="120"/>
      <w:bookmarkEnd w:id="121"/>
      <w:bookmarkEnd w:id="122"/>
      <w:bookmarkEnd w:id="123"/>
    </w:p>
    <w:p w14:paraId="23A70634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Лица, указанные в пункте 1.7. настоящих Правил, обязаны:</w:t>
      </w:r>
    </w:p>
    <w:p w14:paraId="59A5CD7C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11.1. Осуществлять строительство ограждений (заборов), сараев и других хозяйственных построек, не нарушая границ предоставленных им земельных участков.</w:t>
      </w:r>
    </w:p>
    <w:p w14:paraId="48C8EAA8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11.2. Содержать ограждения в соответствии с требованиями раздела 4.5. настоящих Правил. </w:t>
      </w:r>
    </w:p>
    <w:p w14:paraId="5EDF1C5A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11.3. Обустраивать палисадники по схеме и из материалов, согласованных с администрацией. Использовать палисадники в целях создания цветников, композиций из декоративных кустарников или деревьев.</w:t>
      </w:r>
    </w:p>
    <w:p w14:paraId="304F830F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11.4. Содержать в надлежащем порядке (восстанавливать, очищать, окашивать) проходящие через участок водотоки и водосточные канавы в границах своих участков, а также на прилегающей к земельному участку территории, не совершать действий, влекущих подтопления соседних участков, тротуаров, улиц и проездов; в зимний период производить очистку от снега въездов к домам в границах закреплённых территорий.</w:t>
      </w:r>
    </w:p>
    <w:p w14:paraId="7563B288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11.5. Окашивать траву, удалять поросль дикорастущего кустарника и выполнять уборку мусора выделенной территории и на территории, прилегающей к земельному участку до проезжей части улиц, а в случае отсутствия выделенной (обустроенной) проезжей части – до середины улицы.</w:t>
      </w:r>
    </w:p>
    <w:p w14:paraId="0CC514AE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11.6. Производить покраску фасадов жилых домов и строений, лицевых (уличных) заборов, их ремонт. Допускается не производить окрашивание необлицованных бревенчатых фасадов.</w:t>
      </w:r>
    </w:p>
    <w:p w14:paraId="7FB701B1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11.7. Выполнять обрезку кустарников и деревьев, спил аварийных (засохших, поврежденных, больных и т.д.) деревьев за свой счёт на закреплённой территории. Спил аварийных деревьев на прилегающих территориях </w:t>
      </w:r>
      <w:r w:rsidR="00D00136" w:rsidRPr="00CC37B0">
        <w:t xml:space="preserve">может осуществляться в порядке установленной очередности </w:t>
      </w:r>
      <w:r w:rsidRPr="00CC37B0">
        <w:t xml:space="preserve">по решению комиссии по </w:t>
      </w:r>
      <w:r w:rsidR="00D00136">
        <w:t>благоустройству</w:t>
      </w:r>
      <w:r w:rsidRPr="00CC37B0">
        <w:t>.</w:t>
      </w:r>
    </w:p>
    <w:p w14:paraId="2AC8E321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11.8. Устанавливать и содержать в надлежащем состоянии номерной знак дома (участка), а также информационные знаки, устанавливаемые органами местного самоуправления; </w:t>
      </w:r>
    </w:p>
    <w:p w14:paraId="77BE3E54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11.9. Заключить договор с организацией, имеющей лицензию на сбор, транспортировку и размещение ТКО.</w:t>
      </w:r>
    </w:p>
    <w:p w14:paraId="586A1872" w14:textId="77777777" w:rsidR="008B5113" w:rsidRPr="00F376B5" w:rsidRDefault="008B5113" w:rsidP="008B5113">
      <w:pPr>
        <w:spacing w:before="120"/>
      </w:pPr>
    </w:p>
    <w:p w14:paraId="7938B809" w14:textId="77777777" w:rsidR="008B5113" w:rsidRPr="00CC37B0" w:rsidRDefault="008B5113" w:rsidP="00CC37B0">
      <w:pPr>
        <w:spacing w:after="120"/>
        <w:ind w:firstLine="709"/>
        <w:jc w:val="center"/>
      </w:pPr>
      <w:bookmarkStart w:id="124" w:name="_Toc493104514"/>
      <w:bookmarkStart w:id="125" w:name="_Toc493105047"/>
      <w:bookmarkStart w:id="126" w:name="_Toc495057545"/>
      <w:bookmarkStart w:id="127" w:name="_Toc496706590"/>
      <w:r w:rsidRPr="00CC37B0">
        <w:t>12. СОДЕРЖАНИЕ СТРОИТЕЛЬНЫХ ПЛОЩАДОК</w:t>
      </w:r>
      <w:bookmarkEnd w:id="124"/>
      <w:bookmarkEnd w:id="125"/>
      <w:bookmarkEnd w:id="126"/>
      <w:bookmarkEnd w:id="127"/>
    </w:p>
    <w:p w14:paraId="0FF91D52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12.1. До начала производства работ застройщик обязан:</w:t>
      </w:r>
    </w:p>
    <w:p w14:paraId="62E68391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установить ограждение строительной площадки;</w:t>
      </w:r>
    </w:p>
    <w:p w14:paraId="40523508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обозначить въезды на строительную площадку специальными знаками или указателями (не распространяется для индивидуального жилищного строительства, далее по тексту ИЖС);</w:t>
      </w:r>
    </w:p>
    <w:p w14:paraId="2CC94834" w14:textId="77777777" w:rsidR="008B5113" w:rsidRPr="00CC37B0" w:rsidRDefault="00CC37B0" w:rsidP="00CC37B0">
      <w:pPr>
        <w:spacing w:after="120"/>
        <w:ind w:firstLine="709"/>
        <w:jc w:val="both"/>
      </w:pPr>
      <w:r>
        <w:lastRenderedPageBreak/>
        <w:t xml:space="preserve">- </w:t>
      </w:r>
      <w:r w:rsidR="008B5113" w:rsidRPr="00CC37B0">
        <w:t>обеспечить наружное освещение по периметру строительной площадки (не распространяется для ИЖС);</w:t>
      </w:r>
    </w:p>
    <w:p w14:paraId="40E3B3A1" w14:textId="77777777" w:rsidR="008B5113" w:rsidRPr="00CC37B0" w:rsidRDefault="00CC37B0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установить информационный щит с наименованием объекта, заказчика и подрядчика с указанием их адресов, телефонов, сроков строительства объекта (не распространяется для ИЖС).</w:t>
      </w:r>
    </w:p>
    <w:p w14:paraId="7A6EFEED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12.2. Высота, конструкция ограждения должны обеспечивать безопасность движения транспорта и пешеходов на прилегающих к строительной площадке улицах и тротуарах. Высота, конструкция и окраска ограждения согласовываются с администрацией муниципального образования.</w:t>
      </w:r>
    </w:p>
    <w:p w14:paraId="0F36C954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12.3. На период строительства застройщик обязан обеспечить содержание территории в соответствии с Правилами благоустройства, в том числе уборку, вывоз отходов.</w:t>
      </w:r>
    </w:p>
    <w:p w14:paraId="43D65F7A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12.4. Строительные материалы, изделия и конструкции должны складироваться в пределах ограждений строительной площадки. Их складирование, в том числе временное, за пределами строительной площадки запрещается.</w:t>
      </w:r>
    </w:p>
    <w:p w14:paraId="12199B7F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12.5. 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утвержденным архитектурно-строительным проектом (не распространяется для ИЖС).</w:t>
      </w:r>
    </w:p>
    <w:p w14:paraId="7B6F183F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12.6. После завершения работ застройщик обязан восстановить за свой счёт нарушенные при производстве строительно-ремонтных работ благоустройство и озеленение с последующей сдачей выполненных работ по акту приемочной комиссии в сроки, установленные администрацией.</w:t>
      </w:r>
    </w:p>
    <w:p w14:paraId="7002232B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 xml:space="preserve">12.7. Ответственность за содержание незавершенного строительством (законсервированного) объекта возлагается на заказчика и (или) застройщика строительства, если иное не предусмотрено договором. </w:t>
      </w:r>
    </w:p>
    <w:p w14:paraId="1D0C133F" w14:textId="77777777" w:rsidR="008B5113" w:rsidRPr="00CC37B0" w:rsidRDefault="008B5113" w:rsidP="00CC37B0">
      <w:pPr>
        <w:spacing w:after="120"/>
        <w:ind w:firstLine="709"/>
        <w:jc w:val="both"/>
      </w:pPr>
      <w:r w:rsidRPr="00CC37B0">
        <w:t>12.8. Запрещается:</w:t>
      </w:r>
    </w:p>
    <w:p w14:paraId="734B1DA4" w14:textId="77777777" w:rsidR="008B5113" w:rsidRPr="00CC37B0" w:rsidRDefault="009B5C2A" w:rsidP="00CC37B0">
      <w:pPr>
        <w:spacing w:after="120"/>
        <w:ind w:firstLine="709"/>
        <w:jc w:val="both"/>
      </w:pPr>
      <w:r>
        <w:t xml:space="preserve">- </w:t>
      </w:r>
      <w:r w:rsidR="008B5113" w:rsidRPr="00CC37B0">
        <w:t>превышение установленных сроков производства работ, связанных с временным нарушением благоустройства территорий общего пользования, и с ограничением движения автотранспорта и пешеходов.</w:t>
      </w:r>
    </w:p>
    <w:p w14:paraId="23BD20E7" w14:textId="77777777" w:rsidR="008B5113" w:rsidRPr="00CC37B0" w:rsidRDefault="008B5113" w:rsidP="00CC37B0">
      <w:pPr>
        <w:spacing w:after="120"/>
        <w:ind w:firstLine="709"/>
        <w:jc w:val="both"/>
      </w:pPr>
    </w:p>
    <w:p w14:paraId="29A40F5E" w14:textId="77777777" w:rsidR="008B5113" w:rsidRPr="009B5C2A" w:rsidRDefault="008B5113" w:rsidP="009B5C2A">
      <w:pPr>
        <w:spacing w:after="120"/>
        <w:ind w:firstLine="709"/>
        <w:jc w:val="center"/>
      </w:pPr>
      <w:bookmarkStart w:id="128" w:name="_Toc493104515"/>
      <w:bookmarkStart w:id="129" w:name="_Toc493105048"/>
      <w:bookmarkStart w:id="130" w:name="_Toc495057546"/>
      <w:bookmarkStart w:id="131" w:name="_Toc496706591"/>
      <w:r w:rsidRPr="009B5C2A">
        <w:t>13. УБОРКА ТЕРРИТОРИЙ И ДОРОГ</w:t>
      </w:r>
      <w:bookmarkEnd w:id="128"/>
      <w:bookmarkEnd w:id="129"/>
      <w:bookmarkEnd w:id="130"/>
      <w:bookmarkEnd w:id="131"/>
    </w:p>
    <w:p w14:paraId="15EE4DA3" w14:textId="77777777" w:rsidR="008B5113" w:rsidRPr="009B5C2A" w:rsidRDefault="008B5113" w:rsidP="009B5C2A">
      <w:pPr>
        <w:spacing w:after="120"/>
        <w:ind w:firstLine="709"/>
        <w:jc w:val="both"/>
      </w:pPr>
      <w:bookmarkStart w:id="132" w:name="_Toc496706592"/>
      <w:r w:rsidRPr="009B5C2A">
        <w:t>13.1. Требования к уборке территорий и дорог</w:t>
      </w:r>
      <w:bookmarkEnd w:id="132"/>
    </w:p>
    <w:p w14:paraId="72251A70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13.1.1. Организация работ по уборке территорий и дорог осуществляется в соответствии с настоящими требованиями и требованиями нормативной документации.</w:t>
      </w:r>
    </w:p>
    <w:p w14:paraId="14742BAF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13.1.2. Летняя уборка закреплённых территорий осуществляется в период с 15 апреля по 15 ноября (213) дней, зимняя уборка - с 16 ноября по 14 апреля (152 дня).</w:t>
      </w:r>
    </w:p>
    <w:p w14:paraId="47BC88C1" w14:textId="77777777" w:rsidR="008B5113" w:rsidRPr="009B5C2A" w:rsidRDefault="008B5113" w:rsidP="009B5C2A">
      <w:pPr>
        <w:spacing w:after="120"/>
        <w:ind w:firstLine="709"/>
        <w:jc w:val="both"/>
      </w:pPr>
      <w:bookmarkStart w:id="133" w:name="_Toc496706593"/>
      <w:r w:rsidRPr="009B5C2A">
        <w:t>13.2. Требования к летней уборке:</w:t>
      </w:r>
      <w:bookmarkEnd w:id="133"/>
      <w:r w:rsidRPr="009B5C2A">
        <w:t xml:space="preserve"> </w:t>
      </w:r>
    </w:p>
    <w:p w14:paraId="26D72616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мойку производить на дорогах, тротуарах, площадках с асфальтобетонным, цементобетонным дорожным покрытием, имеющим водоприёмные колодцы ливневой канализации или уклоны, обеспечивающие надлежащий сток воды. Мойка производится в момент наименьшей интенсивности движения городского транспорта и пешеходов с 22 часов до 07 часов в жаркие и сухие дни;</w:t>
      </w:r>
    </w:p>
    <w:p w14:paraId="26DCE8E5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 xml:space="preserve">уборку грунтовых наносов производить в течение пяти суток; </w:t>
      </w:r>
    </w:p>
    <w:p w14:paraId="03DF56F0" w14:textId="77777777" w:rsidR="008B5113" w:rsidRPr="009B5C2A" w:rsidRDefault="009B5C2A" w:rsidP="009B5C2A">
      <w:pPr>
        <w:spacing w:after="120"/>
        <w:ind w:firstLine="709"/>
        <w:jc w:val="both"/>
      </w:pPr>
      <w:r>
        <w:lastRenderedPageBreak/>
        <w:t xml:space="preserve">- </w:t>
      </w:r>
      <w:r w:rsidR="008B5113" w:rsidRPr="009B5C2A">
        <w:t>уборку опавших листьев, веток, случайного мусора и уличного смёта производить ежедневно, в течение трёх суток кучи мусора и песка подлежат вывозу, за исключением листвы, заложенной на компост;</w:t>
      </w:r>
    </w:p>
    <w:p w14:paraId="2A16DC14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 xml:space="preserve">стрижку или скашивание сеяных и дикорастущих трав производить регулярно, не допуская превышения высоты травостоя </w:t>
      </w:r>
      <w:smartTag w:uri="urn:schemas-microsoft-com:office:smarttags" w:element="metricconverter">
        <w:smartTagPr>
          <w:attr w:name="ProductID" w:val="20 см"/>
        </w:smartTagPr>
        <w:r w:rsidR="008B5113" w:rsidRPr="009B5C2A">
          <w:t>20 см</w:t>
        </w:r>
      </w:smartTag>
      <w:r w:rsidR="008B5113" w:rsidRPr="009B5C2A">
        <w:t xml:space="preserve"> в границах черты</w:t>
      </w:r>
      <w:r w:rsidR="00D00136">
        <w:t xml:space="preserve"> населенного пункта</w:t>
      </w:r>
      <w:r w:rsidR="008B5113" w:rsidRPr="009B5C2A">
        <w:t>, после чего в течение трёх дней кучи травы подлежат вывозу;</w:t>
      </w:r>
    </w:p>
    <w:p w14:paraId="4A05A928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стрижку кустарников, вырезку старых, поломанных веток, прикорневой поросли выполнять не менее трёх раз за сезон. Первая подрезка выполняется с 1 февраля до 31 марта, вторая – с 1 июня до 31 июля, третья – с 1 октября до 30 ноября текущего года;</w:t>
      </w:r>
    </w:p>
    <w:p w14:paraId="56373EB8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стрижку формируемых крон деревьев производить один раз за сезон с последующей уборкой и вывозом растительных остатков в течение трёх дней. Период выполнения работ по формированию крон деревьев с 1 октября до 30 ноября текущего года.</w:t>
      </w:r>
    </w:p>
    <w:p w14:paraId="206DF4DC" w14:textId="77777777" w:rsidR="008B5113" w:rsidRPr="009B5C2A" w:rsidRDefault="008B5113" w:rsidP="009B5C2A">
      <w:pPr>
        <w:spacing w:after="120"/>
        <w:ind w:firstLine="709"/>
        <w:jc w:val="both"/>
      </w:pPr>
      <w:bookmarkStart w:id="134" w:name="_Toc496706594"/>
      <w:r w:rsidRPr="009B5C2A">
        <w:t>13.3. Требования к зимней уборке:</w:t>
      </w:r>
      <w:bookmarkEnd w:id="134"/>
      <w:r w:rsidRPr="009B5C2A">
        <w:t xml:space="preserve"> </w:t>
      </w:r>
    </w:p>
    <w:p w14:paraId="3557517F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 xml:space="preserve">сгребание и подметание снега с проезжих частей улиц, тротуаров и пешеходных дорожек, выездов с дворовых территорий производить в течение шести часов после выпадения осадков; </w:t>
      </w:r>
    </w:p>
    <w:p w14:paraId="71DE4A1A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 xml:space="preserve">обработку дорог, тротуаров, пешеходных дорожек, посадочных площадок остановок общественного транспорта и других территорий производить </w:t>
      </w:r>
      <w:proofErr w:type="spellStart"/>
      <w:r w:rsidR="008B5113" w:rsidRPr="009B5C2A">
        <w:t>противогололёдными</w:t>
      </w:r>
      <w:proofErr w:type="spellEnd"/>
      <w:r w:rsidR="008B5113" w:rsidRPr="009B5C2A">
        <w:t xml:space="preserve"> материалами в течение четырёх часов с момента обнаружения скользкости до полной ликвидации крупнозернистым и среднезернистым песком, не содержащим камней и глинистых включений, по норме 0,15 - 0,3 кг/м</w:t>
      </w:r>
      <w:r w:rsidR="008B5113" w:rsidRPr="00DC3063">
        <w:rPr>
          <w:vertAlign w:val="superscript"/>
        </w:rPr>
        <w:t>2</w:t>
      </w:r>
      <w:r w:rsidR="008D0808">
        <w:t>.</w:t>
      </w:r>
      <w:r w:rsidR="008B5113" w:rsidRPr="009B5C2A">
        <w:t xml:space="preserve"> Производить обработку песчано-гравийными материалами, разрешёнными органом исполнительной власти, осуществляющим функции по контролю и надзору в сфере обеспечения санитарно-эпидемиологического благополучия населения;</w:t>
      </w:r>
    </w:p>
    <w:p w14:paraId="77CDC6E5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уборку снега с тротуаров, посадочных площадок остановок общественного транспорта и других территорий осуществлять в течение шести часов после выпадения осадков, не нарушая на них пешеходное движение. После уборки покрытие пешеходных зон должно быть полностью очищено от снега и льда. В периоды длительных интенсивных снегопадов допускается наличие слоя уплотненного снега, обработанного песком или песчано-соляной смесью, при этом должна быть исключена возможность скольжения пешеходов. Удаление наледи и уплотненного снега допускается производить в течение всего дня;</w:t>
      </w:r>
    </w:p>
    <w:p w14:paraId="2C543E59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сбор мусора и освобождение урн, которое осуществляется по мере накопления, но не реже одного раза в сутки, включая выходные и праздничные дни;</w:t>
      </w:r>
    </w:p>
    <w:p w14:paraId="36E89940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 xml:space="preserve">раздвигание снежных валов на перекрестках и пешеходных переходах производится немедленно вслед за сгребанием или подметанием. Раздвигание снежного вала у остановок городского транспорта, у выездов из дворов, местных проездов и т.д. производится при высоте снежного вала более </w:t>
      </w:r>
      <w:smartTag w:uri="urn:schemas-microsoft-com:office:smarttags" w:element="metricconverter">
        <w:smartTagPr>
          <w:attr w:name="ProductID" w:val="0,3 м"/>
        </w:smartTagPr>
        <w:r w:rsidR="008B5113" w:rsidRPr="009B5C2A">
          <w:t>0,3 м</w:t>
        </w:r>
      </w:smartTag>
      <w:r w:rsidR="008B5113" w:rsidRPr="009B5C2A">
        <w:t>;</w:t>
      </w:r>
    </w:p>
    <w:p w14:paraId="144BF994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скалывание льда и удаление снежно-ледяных накатов, появившихся вследствие нарушения технологии уборки на закреплённых территориях, производится незамедлительно.</w:t>
      </w:r>
    </w:p>
    <w:p w14:paraId="41B267A0" w14:textId="77777777" w:rsidR="008B5113" w:rsidRPr="009B5C2A" w:rsidRDefault="008B5113" w:rsidP="009B5C2A">
      <w:pPr>
        <w:spacing w:after="120"/>
        <w:ind w:firstLine="709"/>
        <w:jc w:val="both"/>
      </w:pPr>
      <w:bookmarkStart w:id="135" w:name="_Toc496706595"/>
      <w:r w:rsidRPr="009B5C2A">
        <w:t>13.3. Запрещается:</w:t>
      </w:r>
      <w:bookmarkEnd w:id="135"/>
    </w:p>
    <w:p w14:paraId="743E3C30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13.3.1. закладка компоста и смёта песка вокруг кустарника и деревьев;</w:t>
      </w:r>
    </w:p>
    <w:p w14:paraId="12980031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13.3.2. при уборке снега на закреплённых территориях сдвигание снега на проезжую часть дорог, тротуары и пешеходные дорожки;</w:t>
      </w:r>
    </w:p>
    <w:p w14:paraId="6C4C09ED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lastRenderedPageBreak/>
        <w:t>13.3.3. производство работ по уборке проезжей части без установки дорожных знаков, ограждений или выставления дежурных;</w:t>
      </w:r>
    </w:p>
    <w:p w14:paraId="3C25B6CB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13.3.4. производство работ по уборке снега и наледи с кровли зданий и сооружений без установки ограждений, и выставления дежурных;</w:t>
      </w:r>
    </w:p>
    <w:p w14:paraId="0DE26097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13.3.5. складирование снега:</w:t>
      </w:r>
    </w:p>
    <w:p w14:paraId="40A04856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на пересечениях всех дорог и улиц и вблизи железнодорожных переездов в зоне треугольника видимости;</w:t>
      </w:r>
    </w:p>
    <w:p w14:paraId="6003F005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 xml:space="preserve">ближе </w:t>
      </w:r>
      <w:smartTag w:uri="urn:schemas-microsoft-com:office:smarttags" w:element="metricconverter">
        <w:smartTagPr>
          <w:attr w:name="ProductID" w:val="5 м"/>
        </w:smartTagPr>
        <w:r w:rsidR="008B5113" w:rsidRPr="009B5C2A">
          <w:t>5 м</w:t>
        </w:r>
      </w:smartTag>
      <w:r w:rsidR="008B5113" w:rsidRPr="009B5C2A">
        <w:t xml:space="preserve"> от пешеходного перехода;</w:t>
      </w:r>
    </w:p>
    <w:p w14:paraId="121BD56C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 xml:space="preserve">ближе </w:t>
      </w:r>
      <w:smartTag w:uri="urn:schemas-microsoft-com:office:smarttags" w:element="metricconverter">
        <w:smartTagPr>
          <w:attr w:name="ProductID" w:val="25 м"/>
        </w:smartTagPr>
        <w:r w:rsidR="008B5113" w:rsidRPr="009B5C2A">
          <w:t>25 м</w:t>
        </w:r>
      </w:smartTag>
      <w:r w:rsidR="008B5113" w:rsidRPr="009B5C2A">
        <w:t xml:space="preserve"> от остановочного пункта общественного транспорта;</w:t>
      </w:r>
    </w:p>
    <w:p w14:paraId="50D74F66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на гостевых стоянках легкового автотранспорта.</w:t>
      </w:r>
    </w:p>
    <w:p w14:paraId="6F0DDA9D" w14:textId="77777777" w:rsidR="008B5113" w:rsidRPr="009B5C2A" w:rsidRDefault="008B5113" w:rsidP="009B5C2A">
      <w:pPr>
        <w:spacing w:after="120"/>
        <w:ind w:firstLine="709"/>
        <w:jc w:val="both"/>
      </w:pPr>
    </w:p>
    <w:p w14:paraId="01889BB8" w14:textId="77777777" w:rsidR="008B5113" w:rsidRPr="009B5C2A" w:rsidRDefault="008B5113" w:rsidP="009B5C2A">
      <w:pPr>
        <w:spacing w:after="120"/>
        <w:ind w:firstLine="709"/>
        <w:jc w:val="center"/>
      </w:pPr>
      <w:bookmarkStart w:id="136" w:name="_Toc493104516"/>
      <w:bookmarkStart w:id="137" w:name="_Toc493105049"/>
      <w:bookmarkStart w:id="138" w:name="_Toc495057547"/>
      <w:bookmarkStart w:id="139" w:name="_Toc496706596"/>
      <w:r w:rsidRPr="009B5C2A">
        <w:t>14. РЕМОНТ ИНЖЕНЕРНЫХ СЕТЕЙ НА ТЕРРРИТОРИЯХ ОБЩЕГО ПОЛЬЗОВАНИЯ, В ТОМ ЧИСЛЕ СВЯЗАННЫХ С ПОВРЕЖДЕНИЕМ ЭЛЕМЕНТОВ БЛАГОУСТРОЙСТВА И ОЗЕЛЕНЕНИЯ, ПОКРЫТИЯ ДОРОГ, ТРОТУАРОВ</w:t>
      </w:r>
      <w:bookmarkEnd w:id="136"/>
      <w:bookmarkEnd w:id="137"/>
      <w:bookmarkEnd w:id="138"/>
      <w:bookmarkEnd w:id="139"/>
    </w:p>
    <w:p w14:paraId="70CA9DDC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14.1. Требования к порядку проведения ремонта на территориях общего пользования</w:t>
      </w:r>
    </w:p>
    <w:p w14:paraId="2816EDB9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14.1.1. перед началом производства земляных работ, влекущих за собой нарушение элементов благоустройства и озеленения, покрытия дорог, тротуаров (далее – земляных работ) заказчик работ (либо подрядчик при наличии соответствующего договора) должен заключить соглашение с администрацией, регулирующее сроки проведения земляных работ, а также обязательства по восстановлению поврежденных элементов благоустройства и озеленения, покрытия дорог, тротуаров;</w:t>
      </w:r>
    </w:p>
    <w:p w14:paraId="12AA8756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14.1.2. в случае возникновения аварийных ситуаций на инженерных сетях допускается заключение соглашения, указанного в пункте 15.1.1 в течение одного рабочего дня после начала производства аварийных работ;</w:t>
      </w:r>
    </w:p>
    <w:p w14:paraId="33169967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14.1.3. после завершения работ заказчик (либо подрядчик при наличии соответствующего договора) обязан восстановить за свой счёт поврежденные при производстве работ элементы благоустройства и озеленения, покрытия дорог, тротуаров и сдать выполненные восстановительные работы по акту в сроки, установленные соглашением;</w:t>
      </w:r>
    </w:p>
    <w:p w14:paraId="0507CFE0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 xml:space="preserve">14.1.4 Разрешение (ордер) на осуществление земляных работ выдается </w:t>
      </w:r>
      <w:r w:rsidR="00D00136">
        <w:t>по акту передачи объекта.</w:t>
      </w:r>
    </w:p>
    <w:p w14:paraId="17BE747B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14.1.5. содержание строительных площадок выполнять в соответствии с разделом 13 настоящих правил.</w:t>
      </w:r>
    </w:p>
    <w:p w14:paraId="00875DB1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14.2. Запрещается проведение земляных работ на территориях общего пользования без соглашения, заключенного с администрацией.</w:t>
      </w:r>
    </w:p>
    <w:p w14:paraId="6421FBF5" w14:textId="77777777" w:rsidR="008B5113" w:rsidRPr="009B5C2A" w:rsidRDefault="008B5113" w:rsidP="009B5C2A">
      <w:pPr>
        <w:spacing w:after="120"/>
        <w:ind w:firstLine="709"/>
      </w:pPr>
    </w:p>
    <w:p w14:paraId="06CBC9BD" w14:textId="77777777" w:rsidR="008B5113" w:rsidRPr="009B5C2A" w:rsidRDefault="008B5113" w:rsidP="009B5C2A">
      <w:pPr>
        <w:spacing w:after="120"/>
        <w:ind w:firstLine="709"/>
        <w:jc w:val="center"/>
        <w:rPr>
          <w:webHidden/>
        </w:rPr>
      </w:pPr>
      <w:bookmarkStart w:id="140" w:name="_Toc493104517"/>
      <w:bookmarkStart w:id="141" w:name="_Toc493105050"/>
      <w:bookmarkStart w:id="142" w:name="_Toc495057548"/>
      <w:bookmarkStart w:id="143" w:name="_Toc496706597"/>
      <w:r w:rsidRPr="009B5C2A">
        <w:t>15. ОСОБЫЕ ТРЕБОВАНИЯ К ДОСТУПНОСТИ СЕЛЬСКОЙ СРЕДЫ ДЛЯ МАЛОМОБИЛЬНЫХ ГРУПП НАСЕЛЕНИЯ</w:t>
      </w:r>
      <w:bookmarkEnd w:id="140"/>
      <w:bookmarkEnd w:id="141"/>
      <w:bookmarkEnd w:id="142"/>
      <w:bookmarkEnd w:id="143"/>
    </w:p>
    <w:p w14:paraId="53070D88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 xml:space="preserve">15.1. При проектировании благоустройства жилой среды, улиц и дорог, культурно-бытового обслуживания </w:t>
      </w:r>
      <w:r w:rsidR="008D0808">
        <w:t>Коськов</w:t>
      </w:r>
      <w:r w:rsidR="00786816">
        <w:t>ского</w:t>
      </w:r>
      <w:r w:rsidRPr="009B5C2A">
        <w:t xml:space="preserve"> сельского поселения необходимо обеспечивать доступность </w:t>
      </w:r>
      <w:r w:rsidR="00D00136">
        <w:t>сельской</w:t>
      </w:r>
      <w:r w:rsidRPr="009B5C2A">
        <w:t xml:space="preserve"> среды для маломобильных групп населения (специально оборудованные пешеходные пути, пандусы, места на остановках общественного транспорта и автостоянках, поручни, ограждения, приспособления и т.д.).</w:t>
      </w:r>
    </w:p>
    <w:p w14:paraId="509F0B3F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lastRenderedPageBreak/>
        <w:t xml:space="preserve">15.2. При создании доступной для маломобильных групп населения, включая инвалидов, среды жизнедеятельности на территории </w:t>
      </w:r>
      <w:r w:rsidR="008D0808">
        <w:t>Коськов</w:t>
      </w:r>
      <w:r w:rsidR="00786816">
        <w:t>ского</w:t>
      </w:r>
      <w:r w:rsidRPr="009B5C2A">
        <w:t xml:space="preserve"> сельского поселения необходимо обеспечивать возможность беспрепятственного передвижения: </w:t>
      </w:r>
    </w:p>
    <w:p w14:paraId="007F5EDC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 xml:space="preserve">для инвалидов с нарушениями опорно-двигательного аппарата и маломобильных групп населения с помощью трости, костылей, кресла- коляски, собаки-проводника, а также с использованием транспортных средств (индивидуальных, специализированных или общественных); </w:t>
      </w:r>
    </w:p>
    <w:p w14:paraId="3166D1C6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для инвалидов с нарушениями зрения и слуха с использованием информационных сигнальных устройств, и средств связи, доступных для инвалидов.</w:t>
      </w:r>
    </w:p>
    <w:p w14:paraId="508A6715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 xml:space="preserve">15.3. Принципы формирования безбарьерного каркаса территории </w:t>
      </w:r>
      <w:r w:rsidR="008D0808">
        <w:t>Коськов</w:t>
      </w:r>
      <w:r w:rsidR="00786816">
        <w:t>ского</w:t>
      </w:r>
      <w:r w:rsidRPr="009B5C2A">
        <w:t xml:space="preserve"> сельского поселения должны основываться на принципах универсального дизайна и обеспечивать:</w:t>
      </w:r>
    </w:p>
    <w:p w14:paraId="68A160EA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 xml:space="preserve">равенство в использовании сельской среды всеми категориями населения; </w:t>
      </w:r>
    </w:p>
    <w:p w14:paraId="120FCFB8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гибкость в использовании и возможность выбора всеми категориями населения способов передвижения;</w:t>
      </w:r>
    </w:p>
    <w:p w14:paraId="03A0901A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простоту, легкость и интуитивность понимания предоставляемой о сельских объектах и территориях информации, выделение главной информации;</w:t>
      </w:r>
    </w:p>
    <w:p w14:paraId="41C4E925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возможность восприятия информации и минимальность возникновения опасностей и ошибок восприятия информации.</w:t>
      </w:r>
    </w:p>
    <w:p w14:paraId="3A311705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15.4. Благоустройство пешеходной зоны (пешеходных тротуаров и велосипедных дорожек) осуществляется с учётом комфортности пребывания в ней и доступности для маломобильных пешеходов.</w:t>
      </w:r>
    </w:p>
    <w:p w14:paraId="084CE7D9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15.5.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населения, а также специально оборудованные места для маломобильных групп населения в соответствии с требованиями СП 59.13330.2016 «СНиП 35-01-2001 Доступность зданий и сооружений для маломобильных групп населения».</w:t>
      </w:r>
    </w:p>
    <w:p w14:paraId="096718D2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15.6. Покрытие пешеходных дорожек, тротуаров, съездов, пандусов и лестниц должно быть из твёрдых материалов, ровным, не создающим вибрацию при движении по нему.</w:t>
      </w:r>
    </w:p>
    <w:p w14:paraId="532FF17A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 xml:space="preserve">15.7. На стоянке (парковке) транспортных средств личного пользования, расположенной на участке около здания организации сферы услуг или внутри этого здания, следует выделять 10% </w:t>
      </w:r>
      <w:proofErr w:type="spellStart"/>
      <w:r w:rsidRPr="009B5C2A">
        <w:t>машино</w:t>
      </w:r>
      <w:proofErr w:type="spellEnd"/>
      <w:r w:rsidRPr="009B5C2A">
        <w:t>-мест (но не менее одного места) для людей с инвалидностью.</w:t>
      </w:r>
    </w:p>
    <w:p w14:paraId="714FB035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 xml:space="preserve">15.8. Места для стоянки (парковки) транспортных средств, управляемых инвалидами или перевозящих инвалидов, следует размещать вблизи входа в предприятие, организацию или в учреждение, доступного для инвалидов, но не далее </w:t>
      </w:r>
      <w:smartTag w:uri="urn:schemas-microsoft-com:office:smarttags" w:element="metricconverter">
        <w:smartTagPr>
          <w:attr w:name="ProductID" w:val="50 м"/>
        </w:smartTagPr>
        <w:r w:rsidRPr="009B5C2A">
          <w:t>50 м</w:t>
        </w:r>
      </w:smartTag>
      <w:r w:rsidRPr="009B5C2A">
        <w:t xml:space="preserve">, от входа в жилое здание - не далее </w:t>
      </w:r>
      <w:smartTag w:uri="urn:schemas-microsoft-com:office:smarttags" w:element="metricconverter">
        <w:smartTagPr>
          <w:attr w:name="ProductID" w:val="100 м"/>
        </w:smartTagPr>
        <w:r w:rsidRPr="009B5C2A">
          <w:t>100 м</w:t>
        </w:r>
      </w:smartTag>
      <w:r w:rsidRPr="009B5C2A">
        <w:t>.</w:t>
      </w:r>
    </w:p>
    <w:p w14:paraId="1927C7C2" w14:textId="77777777" w:rsidR="008B5113" w:rsidRPr="009B5C2A" w:rsidRDefault="008B5113" w:rsidP="009B5C2A">
      <w:pPr>
        <w:spacing w:after="120"/>
        <w:ind w:firstLine="709"/>
        <w:jc w:val="both"/>
      </w:pPr>
    </w:p>
    <w:p w14:paraId="26272389" w14:textId="77777777" w:rsidR="008B5113" w:rsidRPr="009B5C2A" w:rsidRDefault="008B5113" w:rsidP="009B5C2A">
      <w:pPr>
        <w:spacing w:after="120"/>
        <w:ind w:firstLine="709"/>
        <w:jc w:val="center"/>
      </w:pPr>
      <w:bookmarkStart w:id="144" w:name="_9._Оформление_муниципального"/>
      <w:bookmarkStart w:id="145" w:name="_10._Особые_требования"/>
      <w:bookmarkStart w:id="146" w:name="_Toc493104519"/>
      <w:bookmarkStart w:id="147" w:name="_Toc493105052"/>
      <w:bookmarkStart w:id="148" w:name="_Toc495057549"/>
      <w:bookmarkStart w:id="149" w:name="_Toc496706598"/>
      <w:bookmarkEnd w:id="144"/>
      <w:bookmarkEnd w:id="145"/>
      <w:r w:rsidRPr="009B5C2A">
        <w:t>16. ПОРЯДОК КОНТРОЛЯ ЗА ИСПОЛНЕНИЕМ ПРАВИЛ И ОТВЕТСТВЕННОСТЬ ЗА ИХ НАРУШЕНИЕ</w:t>
      </w:r>
      <w:bookmarkEnd w:id="146"/>
      <w:bookmarkEnd w:id="147"/>
      <w:bookmarkEnd w:id="148"/>
      <w:bookmarkEnd w:id="149"/>
    </w:p>
    <w:p w14:paraId="468B123D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16.1. Контроль за исполнением настоящих Правил осуществляют должностные лица администрации. Общественный контроль осуществляется органами территориального общественного самоуправления и старостами.</w:t>
      </w:r>
    </w:p>
    <w:p w14:paraId="60479556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В случае выявления фактов нарушений Правил должностные лица:</w:t>
      </w:r>
    </w:p>
    <w:p w14:paraId="3538E2A7" w14:textId="77777777" w:rsidR="008B5113" w:rsidRPr="009B5C2A" w:rsidRDefault="009B5C2A" w:rsidP="009B5C2A">
      <w:pPr>
        <w:spacing w:after="120"/>
        <w:ind w:firstLine="709"/>
        <w:jc w:val="both"/>
      </w:pPr>
      <w:r>
        <w:lastRenderedPageBreak/>
        <w:t xml:space="preserve">- </w:t>
      </w:r>
      <w:r w:rsidR="008B5113" w:rsidRPr="009B5C2A">
        <w:t>выдают предупреждение об устранении нарушений (типовая форма в приложение № 3);</w:t>
      </w:r>
    </w:p>
    <w:p w14:paraId="625BF569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составляют акт о выявленном нарушении (типовая форма в приложение № 4);</w:t>
      </w:r>
    </w:p>
    <w:p w14:paraId="7CE2A7B0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 xml:space="preserve">производят фотофиксацию нарушения; </w:t>
      </w:r>
    </w:p>
    <w:p w14:paraId="1E481662" w14:textId="77777777" w:rsidR="008B5113" w:rsidRPr="009B5C2A" w:rsidRDefault="009B5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составляют протокол об административном правонарушении в порядке, установленном действующим законодательством.</w:t>
      </w:r>
    </w:p>
    <w:p w14:paraId="4E8F626D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 xml:space="preserve">16.2. Для организации системного контроля за исполнением требований Правил благоустройства определены </w:t>
      </w:r>
      <w:r w:rsidR="00E936D2" w:rsidRPr="00E936D2">
        <w:t>пять</w:t>
      </w:r>
      <w:r w:rsidRPr="009B5C2A">
        <w:t xml:space="preserve"> округов контроля. Схема округов контроля при проведении рейдовых проверок приведена в приложении № 2. </w:t>
      </w:r>
    </w:p>
    <w:p w14:paraId="6DBFCB9B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16.3. Контроль за исполнением настоящих Правил проводится постоянно, а также в ходе проверки информации о нарушениях, поступившей от граждан или юридических лиц и в плановом порядке по графику, утвержденному администрацией.</w:t>
      </w:r>
    </w:p>
    <w:p w14:paraId="71F2FB9B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t>16.4. К лицам, указанным в пункте 1.7. допустившим нарушения настоящих Правил благоустройства применяются следующие меры административного воздействия:</w:t>
      </w:r>
    </w:p>
    <w:p w14:paraId="11AB64B8" w14:textId="77777777" w:rsidR="008B5113" w:rsidRPr="009B5C2A" w:rsidRDefault="00FB6C2A" w:rsidP="009B5C2A">
      <w:pPr>
        <w:spacing w:after="120"/>
        <w:ind w:firstLine="709"/>
        <w:jc w:val="both"/>
      </w:pPr>
      <w:r>
        <w:t xml:space="preserve">а) </w:t>
      </w:r>
      <w:r w:rsidR="008B5113" w:rsidRPr="009B5C2A">
        <w:t>в виде привлечения к административной ответственности в соответствии с Областным законом Ленинградской области от 02 июля 2003 года № 47-оз «Об административных правонарушениях» по перечисленным правонарушениям:</w:t>
      </w:r>
    </w:p>
    <w:p w14:paraId="7743A09C" w14:textId="77777777" w:rsidR="008B5113" w:rsidRPr="009B5C2A" w:rsidRDefault="00D00136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статья 4.3. Ненадлежащее содержание фасадов нежилых зданий и сооружений, произведений монументально-декоративного искусства</w:t>
      </w:r>
    </w:p>
    <w:p w14:paraId="78758298" w14:textId="77777777" w:rsidR="008B5113" w:rsidRPr="009B5C2A" w:rsidRDefault="00D00136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статья 4.4. Создание препятствий для вывоза мусора и уборки территории</w:t>
      </w:r>
    </w:p>
    <w:p w14:paraId="4F200039" w14:textId="77777777" w:rsidR="008B5113" w:rsidRPr="009B5C2A" w:rsidRDefault="00D00136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статья 4.5. Нарушение требований по поддержанию эстетического состояния территорий поселений, городского округа (складирование, хранение дров,</w:t>
      </w:r>
      <w:r w:rsidR="00FB6C2A">
        <w:t xml:space="preserve"> пиломатериалов,</w:t>
      </w:r>
      <w:r w:rsidR="008B5113" w:rsidRPr="009B5C2A">
        <w:t xml:space="preserve"> угля, сена, иного имущества вне территорий домовладений) </w:t>
      </w:r>
    </w:p>
    <w:p w14:paraId="19B5600E" w14:textId="77777777" w:rsidR="008B5113" w:rsidRPr="009B5C2A" w:rsidRDefault="00D00136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статья 4.6. Размещение объявлений, иных информационных материалов вне установленных мест</w:t>
      </w:r>
    </w:p>
    <w:p w14:paraId="5E32A84A" w14:textId="77777777" w:rsidR="008B5113" w:rsidRPr="009B5C2A" w:rsidRDefault="00D00136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статья 4.7. Нанесение надписей и графических изображений вне отведённых для этих целей мест</w:t>
      </w:r>
    </w:p>
    <w:p w14:paraId="586F095B" w14:textId="77777777" w:rsidR="008B5113" w:rsidRPr="009B5C2A" w:rsidRDefault="00D00136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статья 4.8. Сидение на спинках скамеек в зонах рекреационного назначения</w:t>
      </w:r>
    </w:p>
    <w:p w14:paraId="36C6C62B" w14:textId="77777777" w:rsidR="008B5113" w:rsidRPr="009B5C2A" w:rsidRDefault="00FB6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статья 4.9. Размещение механических транспортных средств на территориях, занятых зелёными насаждениями, на территориях детских и спортивных площадок</w:t>
      </w:r>
    </w:p>
    <w:p w14:paraId="02AD3EDC" w14:textId="77777777" w:rsidR="008B5113" w:rsidRPr="009B5C2A" w:rsidRDefault="00FB6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статья 4.10. Нарушение требований по скашиванию и уборке дикорастущей травы, корчеванию и удалению дикорастущего кустарника</w:t>
      </w:r>
    </w:p>
    <w:p w14:paraId="4B512C3A" w14:textId="77777777" w:rsidR="008B5113" w:rsidRPr="009B5C2A" w:rsidRDefault="00FB6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статья 4.11. Нарушение требований по содержанию фасадов и витрин встроенных нежилых помещений многоквартирного дома</w:t>
      </w:r>
    </w:p>
    <w:p w14:paraId="041A90A8" w14:textId="77777777" w:rsidR="008B5113" w:rsidRPr="009B5C2A" w:rsidRDefault="00FB6C2A" w:rsidP="009B5C2A">
      <w:pPr>
        <w:spacing w:after="120"/>
        <w:ind w:firstLine="709"/>
        <w:jc w:val="both"/>
      </w:pPr>
      <w:r>
        <w:t xml:space="preserve">- </w:t>
      </w:r>
      <w:r w:rsidR="008B5113" w:rsidRPr="009B5C2A">
        <w:t>статья 4.12. Повреждение элементов благоустройства при производстве земляных, строительных и ремонтных работ.</w:t>
      </w:r>
    </w:p>
    <w:p w14:paraId="0A2C3083" w14:textId="77777777" w:rsidR="008B5113" w:rsidRPr="009B5C2A" w:rsidRDefault="00FB6C2A" w:rsidP="009B5C2A">
      <w:pPr>
        <w:spacing w:after="120"/>
        <w:ind w:firstLine="709"/>
        <w:jc w:val="both"/>
      </w:pPr>
      <w:r>
        <w:t xml:space="preserve">б) </w:t>
      </w:r>
      <w:r w:rsidR="008B5113" w:rsidRPr="009B5C2A">
        <w:t>по остальным нарушениям настоящих Правил, лицу выносится законное предписание (типовая форма - приложение № 5) органа (должностного лица), осуществляющего муниципальный контроль с указанием срока устранения нарушения. В случае невыполнения в срок законного предписания, в отношении виновного лица составляется протокол об административном правонарушении, предусмотренном частью 1 статьи 19.5 Кодекса Российской Федерации об административных правонарушениях, и направляется для рассмотрения в Тихвинский городской суд.</w:t>
      </w:r>
    </w:p>
    <w:p w14:paraId="5C4DBCE6" w14:textId="77777777" w:rsidR="008B5113" w:rsidRPr="009B5C2A" w:rsidRDefault="008B5113" w:rsidP="009B5C2A">
      <w:pPr>
        <w:spacing w:after="120"/>
        <w:ind w:firstLine="709"/>
        <w:jc w:val="both"/>
      </w:pPr>
      <w:r w:rsidRPr="009B5C2A">
        <w:lastRenderedPageBreak/>
        <w:t xml:space="preserve">16.4. Лицо, допустившее нарушение настоящих Правил в части содержания территорий и объектов благоустройства и желающее устранить нарушение, вправе направить в администрацию в письменном виде уведомление об устранении правонарушения (гарантийное письмо) (типовая форма - приложение № 6) с указанием срока устранения нарушения. Администрация согласовывает срок или назначает срок устранения нарушений в разумных пределах. </w:t>
      </w:r>
    </w:p>
    <w:p w14:paraId="2D549CF2" w14:textId="77777777" w:rsidR="00910019" w:rsidRPr="009B5C2A" w:rsidRDefault="008B5113" w:rsidP="009B5C2A">
      <w:pPr>
        <w:spacing w:after="120"/>
        <w:ind w:firstLine="709"/>
        <w:jc w:val="both"/>
      </w:pPr>
      <w:r w:rsidRPr="009B5C2A">
        <w:t>16.5. Вред, причинённый в результате нарушения Правил, возмещается виновными лицами в порядке, установленном действующим законодательством.</w:t>
      </w:r>
    </w:p>
    <w:p w14:paraId="2215BE24" w14:textId="77777777" w:rsidR="00F23EDA" w:rsidRDefault="00F23EDA" w:rsidP="00F23EDA">
      <w:pPr>
        <w:ind w:left="4820"/>
        <w:sectPr w:rsidR="00F23EDA" w:rsidSect="009B030A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72C36D5" w14:textId="77777777" w:rsidR="00910019" w:rsidRPr="00F376B5" w:rsidRDefault="00910019" w:rsidP="00F23EDA">
      <w:pPr>
        <w:jc w:val="right"/>
      </w:pPr>
      <w:r>
        <w:lastRenderedPageBreak/>
        <w:t>Приложение № 1</w:t>
      </w:r>
    </w:p>
    <w:p w14:paraId="3640555B" w14:textId="77777777" w:rsidR="00910019" w:rsidRPr="00F376B5" w:rsidRDefault="00910019" w:rsidP="00F23EDA">
      <w:pPr>
        <w:ind w:left="4820"/>
        <w:jc w:val="right"/>
      </w:pPr>
      <w:r w:rsidRPr="00F376B5">
        <w:t xml:space="preserve">к Правилам благоустройства территории </w:t>
      </w:r>
      <w:r w:rsidR="00574D85">
        <w:t>Коськов</w:t>
      </w:r>
      <w:r w:rsidR="00786816">
        <w:t>ского</w:t>
      </w:r>
      <w:r w:rsidRPr="00F376B5">
        <w:t xml:space="preserve"> сельского поселения, утвержденным решением совета депутатов </w:t>
      </w:r>
      <w:r w:rsidR="00574D85">
        <w:t>Коськов</w:t>
      </w:r>
      <w:r w:rsidR="00786816">
        <w:t>ского</w:t>
      </w:r>
      <w:r w:rsidRPr="00F376B5">
        <w:t xml:space="preserve"> сельского поселения</w:t>
      </w:r>
      <w:r>
        <w:br/>
        <w:t xml:space="preserve">от </w:t>
      </w:r>
      <w:r w:rsidR="00CB60B2">
        <w:t xml:space="preserve">04 июля </w:t>
      </w:r>
      <w:r w:rsidR="002869C6">
        <w:t>2018 года №</w:t>
      </w:r>
      <w:r w:rsidR="00574D85">
        <w:t xml:space="preserve"> 06</w:t>
      </w:r>
      <w:r>
        <w:t>-</w:t>
      </w:r>
      <w:r w:rsidR="00CB60B2">
        <w:t>129</w:t>
      </w:r>
    </w:p>
    <w:p w14:paraId="5D1764F0" w14:textId="77777777" w:rsidR="00910019" w:rsidRDefault="00910019" w:rsidP="00910019">
      <w:pPr>
        <w:spacing w:before="120"/>
        <w:jc w:val="both"/>
      </w:pPr>
    </w:p>
    <w:p w14:paraId="65884611" w14:textId="77777777" w:rsidR="004A3A8C" w:rsidRDefault="00910019" w:rsidP="008B5113">
      <w:pPr>
        <w:spacing w:before="120"/>
        <w:jc w:val="center"/>
      </w:pPr>
      <w:r w:rsidRPr="009B030A">
        <w:t xml:space="preserve">Схема границ закреплённых территорий </w:t>
      </w:r>
      <w:r w:rsidR="002869C6">
        <w:t>Коськовского</w:t>
      </w:r>
      <w:r w:rsidRPr="009B030A">
        <w:t xml:space="preserve"> сельского поселения</w:t>
      </w:r>
    </w:p>
    <w:p w14:paraId="4B953427" w14:textId="6BB2BF60" w:rsidR="00872E37" w:rsidRDefault="002B69C2" w:rsidP="009B5C2A">
      <w:pPr>
        <w:ind w:left="482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F77C22" wp14:editId="09A074F0">
            <wp:simplePos x="0" y="0"/>
            <wp:positionH relativeFrom="margin">
              <wp:posOffset>441960</wp:posOffset>
            </wp:positionH>
            <wp:positionV relativeFrom="margin">
              <wp:posOffset>1485900</wp:posOffset>
            </wp:positionV>
            <wp:extent cx="8808085" cy="444436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08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E9628" w14:textId="77777777" w:rsidR="00F23EDA" w:rsidRDefault="00F23EDA" w:rsidP="00F23EDA">
      <w:pPr>
        <w:sectPr w:rsidR="00F23EDA" w:rsidSect="00F23EDA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02D35C25" w14:textId="60D6ADF8" w:rsidR="00F23EDA" w:rsidRDefault="002B69C2" w:rsidP="00F23EDA">
      <w:pPr>
        <w:jc w:val="both"/>
        <w:sectPr w:rsidR="00F23EDA" w:rsidSect="00F23EDA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861F173" wp14:editId="1A76F66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699625" cy="485457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625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2A23B" w14:textId="77777777" w:rsidR="00872E37" w:rsidRDefault="00872E37" w:rsidP="00F23EDA"/>
    <w:p w14:paraId="0B965A0D" w14:textId="77777777" w:rsidR="009B5C2A" w:rsidRPr="00F376B5" w:rsidRDefault="009B5C2A" w:rsidP="00F23EDA">
      <w:pPr>
        <w:jc w:val="right"/>
      </w:pPr>
      <w:r>
        <w:t>Приложение № 2</w:t>
      </w:r>
    </w:p>
    <w:p w14:paraId="22095A11" w14:textId="77777777" w:rsidR="009B5C2A" w:rsidRPr="00F376B5" w:rsidRDefault="009B5C2A" w:rsidP="00F23EDA">
      <w:pPr>
        <w:ind w:left="4820"/>
        <w:jc w:val="right"/>
      </w:pPr>
      <w:r w:rsidRPr="00F376B5">
        <w:t xml:space="preserve">к Правилам благоустройства территории </w:t>
      </w:r>
      <w:r w:rsidR="00574D85">
        <w:t>Коськов</w:t>
      </w:r>
      <w:r w:rsidR="00786816">
        <w:t>ского</w:t>
      </w:r>
      <w:r w:rsidRPr="00F376B5">
        <w:t xml:space="preserve"> сельского поселения, утвержденным решением совета депутатов </w:t>
      </w:r>
      <w:r w:rsidR="00574D85">
        <w:t>Коськов</w:t>
      </w:r>
      <w:r w:rsidR="00786816">
        <w:t>ского</w:t>
      </w:r>
      <w:r w:rsidRPr="00F376B5">
        <w:t xml:space="preserve"> сельского поселения</w:t>
      </w:r>
      <w:r>
        <w:br/>
        <w:t xml:space="preserve">от </w:t>
      </w:r>
      <w:r w:rsidR="00CB60B2">
        <w:t>04 июля</w:t>
      </w:r>
      <w:r w:rsidR="00574D85">
        <w:t xml:space="preserve"> 2018 года № 06</w:t>
      </w:r>
      <w:r w:rsidR="00786816">
        <w:t>-</w:t>
      </w:r>
      <w:r w:rsidR="00CB60B2">
        <w:t>129</w:t>
      </w:r>
    </w:p>
    <w:p w14:paraId="5BD1117A" w14:textId="77777777" w:rsidR="009B5C2A" w:rsidRPr="00F376B5" w:rsidRDefault="009B5C2A" w:rsidP="008B5113">
      <w:pPr>
        <w:spacing w:before="120"/>
        <w:jc w:val="center"/>
      </w:pPr>
    </w:p>
    <w:p w14:paraId="7E98566D" w14:textId="77777777" w:rsidR="009B5C2A" w:rsidRDefault="009B5C2A" w:rsidP="009B5C2A">
      <w:pPr>
        <w:jc w:val="center"/>
      </w:pPr>
      <w:r w:rsidRPr="009B5C2A">
        <w:t xml:space="preserve">Схема округов контроля при проведении рейдовых проверок </w:t>
      </w:r>
    </w:p>
    <w:p w14:paraId="35387D06" w14:textId="5196B234" w:rsidR="0060517D" w:rsidRPr="007E1F46" w:rsidRDefault="002B69C2" w:rsidP="0060517D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078C576" wp14:editId="29AC49C4">
                <wp:simplePos x="0" y="0"/>
                <wp:positionH relativeFrom="column">
                  <wp:posOffset>-228600</wp:posOffset>
                </wp:positionH>
                <wp:positionV relativeFrom="paragraph">
                  <wp:posOffset>1356360</wp:posOffset>
                </wp:positionV>
                <wp:extent cx="228600" cy="0"/>
                <wp:effectExtent l="22860" t="53340" r="5715" b="60960"/>
                <wp:wrapNone/>
                <wp:docPr id="1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F5B25" id="Line 13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06.8pt" to="0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">
                <v:stroke endarrow="block"/>
              </v:line>
            </w:pict>
          </mc:Fallback>
        </mc:AlternateContent>
      </w:r>
    </w:p>
    <w:p w14:paraId="53211889" w14:textId="27879A61" w:rsidR="00F23EDA" w:rsidRDefault="002B69C2" w:rsidP="00F23ED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3BFCF0" wp14:editId="640ED17D">
                <wp:simplePos x="0" y="0"/>
                <wp:positionH relativeFrom="column">
                  <wp:posOffset>-228600</wp:posOffset>
                </wp:positionH>
                <wp:positionV relativeFrom="paragraph">
                  <wp:posOffset>1181100</wp:posOffset>
                </wp:positionV>
                <wp:extent cx="0" cy="1775460"/>
                <wp:effectExtent l="13335" t="5715" r="5715" b="9525"/>
                <wp:wrapNone/>
                <wp:docPr id="1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754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7643B" id="Line 12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93pt" to="-18pt,2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633817" wp14:editId="3E391552">
                <wp:simplePos x="0" y="0"/>
                <wp:positionH relativeFrom="column">
                  <wp:posOffset>6057900</wp:posOffset>
                </wp:positionH>
                <wp:positionV relativeFrom="paragraph">
                  <wp:posOffset>632460</wp:posOffset>
                </wp:positionV>
                <wp:extent cx="9525" cy="3829050"/>
                <wp:effectExtent l="13335" t="9525" r="5715" b="9525"/>
                <wp:wrapNone/>
                <wp:docPr id="1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82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29E2E" id="Line 2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49.8pt" to="477.75pt,3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B86F9" wp14:editId="3FA83344">
                <wp:simplePos x="0" y="0"/>
                <wp:positionH relativeFrom="column">
                  <wp:posOffset>4406265</wp:posOffset>
                </wp:positionH>
                <wp:positionV relativeFrom="paragraph">
                  <wp:posOffset>669290</wp:posOffset>
                </wp:positionV>
                <wp:extent cx="1638300" cy="16510"/>
                <wp:effectExtent l="9525" t="55880" r="19050" b="41910"/>
                <wp:wrapNone/>
                <wp:docPr id="1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38300" cy="16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6A739" id="Line 3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95pt,52.7pt" to="475.9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5D647" wp14:editId="0732F144">
                <wp:simplePos x="0" y="0"/>
                <wp:positionH relativeFrom="column">
                  <wp:posOffset>5848350</wp:posOffset>
                </wp:positionH>
                <wp:positionV relativeFrom="paragraph">
                  <wp:posOffset>4490085</wp:posOffset>
                </wp:positionV>
                <wp:extent cx="228600" cy="0"/>
                <wp:effectExtent l="22860" t="57150" r="5715" b="57150"/>
                <wp:wrapNone/>
                <wp:docPr id="1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EF331" id="Line 37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5pt,353.55pt" to="478.5pt,3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9A10C6" wp14:editId="26BF3369">
                <wp:simplePos x="0" y="0"/>
                <wp:positionH relativeFrom="column">
                  <wp:posOffset>3086100</wp:posOffset>
                </wp:positionH>
                <wp:positionV relativeFrom="paragraph">
                  <wp:posOffset>1089660</wp:posOffset>
                </wp:positionV>
                <wp:extent cx="2802255" cy="808990"/>
                <wp:effectExtent l="13335" t="9525" r="13335" b="1016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25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64464" w14:textId="77777777" w:rsidR="0060517D" w:rsidRPr="00DD0CFE" w:rsidRDefault="00DD0CFE" w:rsidP="00DD0CF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D0CFE">
                              <w:rPr>
                                <w:b/>
                              </w:rPr>
                              <w:t>Округ №3</w:t>
                            </w:r>
                          </w:p>
                          <w:p w14:paraId="235A8B12" w14:textId="77777777" w:rsidR="00DD0CFE" w:rsidRDefault="00DD0CFE" w:rsidP="00DD0CFE">
                            <w:proofErr w:type="spellStart"/>
                            <w:r>
                              <w:t>д.Вахрушево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ул.Луговая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ул.Черемуховая</w:t>
                            </w:r>
                            <w:proofErr w:type="spellEnd"/>
                            <w:r>
                              <w:t>;</w:t>
                            </w:r>
                          </w:p>
                          <w:p w14:paraId="6395E3BD" w14:textId="77777777" w:rsidR="00DD0CFE" w:rsidRPr="007E1F46" w:rsidRDefault="00DD0CFE" w:rsidP="00DD0CFE">
                            <w:proofErr w:type="spellStart"/>
                            <w:r>
                              <w:t>д.Середка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д.Коково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д.Снопово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9A10C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43pt;margin-top:85.8pt;width:220.65pt;height:63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">
                <v:textbox>
                  <w:txbxContent>
                    <w:p w14:paraId="39664464" w14:textId="77777777" w:rsidR="0060517D" w:rsidRPr="00DD0CFE" w:rsidRDefault="00DD0CFE" w:rsidP="00DD0CFE">
                      <w:pPr>
                        <w:jc w:val="center"/>
                        <w:rPr>
                          <w:b/>
                        </w:rPr>
                      </w:pPr>
                      <w:r w:rsidRPr="00DD0CFE">
                        <w:rPr>
                          <w:b/>
                        </w:rPr>
                        <w:t>Округ №3</w:t>
                      </w:r>
                    </w:p>
                    <w:p w14:paraId="235A8B12" w14:textId="77777777" w:rsidR="00DD0CFE" w:rsidRDefault="00DD0CFE" w:rsidP="00DD0CFE">
                      <w:proofErr w:type="spellStart"/>
                      <w:r>
                        <w:t>д.Вахрушево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ул.Луговая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ул.Черемуховая</w:t>
                      </w:r>
                      <w:proofErr w:type="spellEnd"/>
                      <w:r>
                        <w:t>;</w:t>
                      </w:r>
                    </w:p>
                    <w:p w14:paraId="6395E3BD" w14:textId="77777777" w:rsidR="00DD0CFE" w:rsidRPr="007E1F46" w:rsidRDefault="00DD0CFE" w:rsidP="00DD0CFE">
                      <w:proofErr w:type="spellStart"/>
                      <w:r>
                        <w:t>д.Середка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д.Коково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д.Снопово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825180" wp14:editId="4619CE5C">
                <wp:simplePos x="0" y="0"/>
                <wp:positionH relativeFrom="column">
                  <wp:posOffset>-247650</wp:posOffset>
                </wp:positionH>
                <wp:positionV relativeFrom="paragraph">
                  <wp:posOffset>2969895</wp:posOffset>
                </wp:positionV>
                <wp:extent cx="228600" cy="0"/>
                <wp:effectExtent l="13335" t="60960" r="15240" b="53340"/>
                <wp:wrapNone/>
                <wp:docPr id="1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1273D" id="Line 1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5pt,233.85pt" to="-1.5pt,2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7D5F9C" wp14:editId="7B26B8BE">
                <wp:simplePos x="0" y="0"/>
                <wp:positionH relativeFrom="column">
                  <wp:posOffset>5829300</wp:posOffset>
                </wp:positionH>
                <wp:positionV relativeFrom="paragraph">
                  <wp:posOffset>2118360</wp:posOffset>
                </wp:positionV>
                <wp:extent cx="228600" cy="0"/>
                <wp:effectExtent l="22860" t="57150" r="5715" b="57150"/>
                <wp:wrapNone/>
                <wp:docPr id="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7400C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66.8pt" to="477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C9C1C7" wp14:editId="308CD4D4">
                <wp:simplePos x="0" y="0"/>
                <wp:positionH relativeFrom="column">
                  <wp:posOffset>5829300</wp:posOffset>
                </wp:positionH>
                <wp:positionV relativeFrom="paragraph">
                  <wp:posOffset>1318260</wp:posOffset>
                </wp:positionV>
                <wp:extent cx="228600" cy="0"/>
                <wp:effectExtent l="22860" t="57150" r="5715" b="57150"/>
                <wp:wrapNone/>
                <wp:docPr id="8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1BF2B" id="Line 34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03.8pt" to="477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D1BF4E4" wp14:editId="711F4034">
                <wp:extent cx="5831205" cy="7315200"/>
                <wp:effectExtent l="12065" t="0" r="5080" b="3810"/>
                <wp:docPr id="7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572" y="114005"/>
                            <a:ext cx="2972279" cy="571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848DF" w14:textId="77777777" w:rsidR="007E1F46" w:rsidRDefault="00574D85" w:rsidP="007E1F46">
                              <w:pPr>
                                <w:jc w:val="center"/>
                              </w:pPr>
                              <w:r>
                                <w:t>Коськов</w:t>
                              </w:r>
                              <w:r w:rsidR="00786816">
                                <w:t>ское</w:t>
                              </w:r>
                              <w:r>
                                <w:t xml:space="preserve"> </w:t>
                              </w:r>
                              <w:r w:rsidR="007E1F46">
                                <w:t>сельское поселение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86442" y="2009445"/>
                            <a:ext cx="2743954" cy="1560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A95B1" w14:textId="77777777" w:rsidR="0060517D" w:rsidRPr="00DD0CFE" w:rsidRDefault="00DD0CFE" w:rsidP="0060517D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D0CFE">
                                <w:rPr>
                                  <w:b/>
                                </w:rPr>
                                <w:t>Округ №4</w:t>
                              </w:r>
                            </w:p>
                            <w:p w14:paraId="013D784D" w14:textId="77777777" w:rsidR="00DD0CFE" w:rsidRDefault="00DD0CFE" w:rsidP="00DD0CFE">
                              <w:proofErr w:type="spellStart"/>
                              <w:r>
                                <w:t>д.Ратилово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ул.Гороховая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ул.Речная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ул.Рыбацкая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  <w:p w14:paraId="2E3CE303" w14:textId="77777777" w:rsidR="00DD0CFE" w:rsidRDefault="00DD0CFE" w:rsidP="00DD0CFE">
                              <w:proofErr w:type="spellStart"/>
                              <w:r>
                                <w:t>д.Сашково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ул.Кольцевая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ул.Новоселов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  <w:p w14:paraId="70DDB70A" w14:textId="77777777" w:rsidR="00DD0CFE" w:rsidRDefault="00DD0CFE" w:rsidP="00DD0CFE">
                              <w:proofErr w:type="spellStart"/>
                              <w:r>
                                <w:t>д.Ульянино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д.Сукса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ул.Правобережная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ул.Левобережная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  <w:p w14:paraId="04C3F4E2" w14:textId="77777777" w:rsidR="00DD0CFE" w:rsidRDefault="00DD0CFE" w:rsidP="00DD0CFE">
                              <w:r>
                                <w:t>д.Тумово</w:t>
                              </w:r>
                            </w:p>
                            <w:p w14:paraId="6C962FBB" w14:textId="77777777" w:rsidR="00DD0CFE" w:rsidRPr="0060517D" w:rsidRDefault="00DD0CFE" w:rsidP="006051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1572" y="685672"/>
                            <a:ext cx="457461" cy="342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086442" y="3866336"/>
                            <a:ext cx="2743144" cy="9907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A9E9B" w14:textId="77777777" w:rsidR="00DD0CFE" w:rsidRPr="00DD0CFE" w:rsidRDefault="00DD0CFE" w:rsidP="00DD0CFE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D0CFE">
                                <w:rPr>
                                  <w:b/>
                                </w:rPr>
                                <w:t>Округ №5</w:t>
                              </w:r>
                            </w:p>
                            <w:p w14:paraId="66B377AC" w14:textId="77777777" w:rsidR="007E1F46" w:rsidRPr="00DD0CFE" w:rsidRDefault="00DD0CFE" w:rsidP="00813C51">
                              <w:pPr>
                                <w:jc w:val="both"/>
                              </w:pPr>
                              <w:proofErr w:type="spellStart"/>
                              <w:r w:rsidRPr="00DD0CFE">
                                <w:t>д.Ладвуши</w:t>
                              </w:r>
                              <w:proofErr w:type="spellEnd"/>
                              <w:r w:rsidRPr="00DD0CFE">
                                <w:t xml:space="preserve"> </w:t>
                              </w:r>
                              <w:proofErr w:type="spellStart"/>
                              <w:r w:rsidRPr="00DD0CFE">
                                <w:t>ул.Ольгина</w:t>
                              </w:r>
                              <w:proofErr w:type="spellEnd"/>
                              <w:r w:rsidRPr="00DD0CFE">
                                <w:t xml:space="preserve"> Гора,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 w:rsidRPr="00DD0CFE">
                                <w:t>ул.Человенская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48366"/>
                            <a:ext cx="2972279" cy="1483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3DC52" w14:textId="77777777" w:rsidR="00813C51" w:rsidRPr="00DD0CFE" w:rsidRDefault="00EA5847" w:rsidP="00EA584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D0CFE">
                                <w:rPr>
                                  <w:b/>
                                </w:rPr>
                                <w:t>Округ №2</w:t>
                              </w:r>
                            </w:p>
                            <w:p w14:paraId="1797F7A7" w14:textId="77777777" w:rsidR="00EA5847" w:rsidRDefault="00EA5847" w:rsidP="00DD0CFE">
                              <w:r>
                                <w:t xml:space="preserve">д. Исаково: </w:t>
                              </w:r>
                              <w:proofErr w:type="spellStart"/>
                              <w:r>
                                <w:t>ул.Поспеловская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ул.Прохоровская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  <w:p w14:paraId="3C048E8C" w14:textId="77777777" w:rsidR="00EA5847" w:rsidRDefault="00EA5847" w:rsidP="00DD0CFE">
                              <w:proofErr w:type="spellStart"/>
                              <w:r>
                                <w:t>д.Саньково</w:t>
                              </w:r>
                              <w:proofErr w:type="spellEnd"/>
                              <w:r>
                                <w:t xml:space="preserve">: </w:t>
                              </w:r>
                              <w:proofErr w:type="spellStart"/>
                              <w:r>
                                <w:t>ул.Светлая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ул.Александра</w:t>
                              </w:r>
                              <w:proofErr w:type="spellEnd"/>
                              <w:r>
                                <w:t xml:space="preserve"> Костина; </w:t>
                              </w:r>
                              <w:proofErr w:type="spellStart"/>
                              <w:r>
                                <w:t>д.Новинка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  <w:p w14:paraId="15DD5246" w14:textId="77777777" w:rsidR="00EA5847" w:rsidRDefault="00EA5847" w:rsidP="00DD0CFE">
                              <w:r>
                                <w:t xml:space="preserve">д.Харитоновщина </w:t>
                              </w:r>
                              <w:proofErr w:type="spellStart"/>
                              <w:r>
                                <w:t>ул.Полевая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ул.Лесная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  <w:p w14:paraId="66AA10DB" w14:textId="77777777" w:rsidR="00EA5847" w:rsidRDefault="00EA5847" w:rsidP="00DD0CFE">
                              <w:r>
                                <w:t xml:space="preserve">д.Песчанка, </w:t>
                              </w:r>
                              <w:proofErr w:type="spellStart"/>
                              <w:r w:rsidR="00DD0CFE">
                                <w:t>д.Евдокимово</w:t>
                              </w:r>
                              <w:proofErr w:type="spellEnd"/>
                              <w:r w:rsidR="00DD0CFE">
                                <w:t xml:space="preserve">, </w:t>
                              </w:r>
                              <w:proofErr w:type="spellStart"/>
                              <w:r w:rsidR="00DD0CFE">
                                <w:t>д.Медвежий</w:t>
                              </w:r>
                              <w:proofErr w:type="spellEnd"/>
                              <w:r>
                                <w:t xml:space="preserve"> Двор, </w:t>
                              </w:r>
                              <w:proofErr w:type="spellStart"/>
                              <w:r>
                                <w:t>д.Ваньково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90021"/>
                            <a:ext cx="2972279" cy="1441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706FE" w14:textId="77777777" w:rsidR="00EA5847" w:rsidRPr="00DD0CFE" w:rsidRDefault="00EA5847" w:rsidP="007E1F4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D0CFE">
                                <w:rPr>
                                  <w:b/>
                                </w:rPr>
                                <w:t>Округ №1</w:t>
                              </w:r>
                            </w:p>
                            <w:p w14:paraId="17142D8B" w14:textId="77777777" w:rsidR="007E1F46" w:rsidRDefault="00DD0CFE" w:rsidP="007E1F46">
                              <w:pPr>
                                <w:jc w:val="center"/>
                              </w:pPr>
                              <w:r>
                                <w:t>д.</w:t>
                              </w:r>
                              <w:r w:rsidR="00F55961">
                                <w:t xml:space="preserve"> Коськово</w:t>
                              </w:r>
                            </w:p>
                            <w:p w14:paraId="7C23FD37" w14:textId="77777777" w:rsidR="00F55961" w:rsidRDefault="00F55961" w:rsidP="00DD0CFE">
                              <w:r>
                                <w:t xml:space="preserve">Многоквартирные дома №1,2,3,4, ул.Школьная, </w:t>
                              </w:r>
                              <w:proofErr w:type="spellStart"/>
                              <w:r>
                                <w:t>ул.Бере</w:t>
                              </w:r>
                              <w:r w:rsidR="00EA5847">
                                <w:t>говая</w:t>
                              </w:r>
                              <w:proofErr w:type="spellEnd"/>
                              <w:r w:rsidR="00EA5847">
                                <w:t xml:space="preserve">, </w:t>
                              </w:r>
                              <w:proofErr w:type="spellStart"/>
                              <w:r w:rsidR="00EA5847">
                                <w:t>ул.Центральная</w:t>
                              </w:r>
                              <w:proofErr w:type="spellEnd"/>
                              <w:r w:rsidR="00EA5847">
                                <w:t>;</w:t>
                              </w:r>
                            </w:p>
                            <w:p w14:paraId="0BB63160" w14:textId="77777777" w:rsidR="00EA5847" w:rsidRDefault="00EA5847" w:rsidP="00DD0CFE">
                              <w:proofErr w:type="spellStart"/>
                              <w:r>
                                <w:t>д.Красный</w:t>
                              </w:r>
                              <w:proofErr w:type="spellEnd"/>
                              <w:r>
                                <w:t xml:space="preserve"> </w:t>
                              </w:r>
                              <w:r w:rsidR="00DD0CFE">
                                <w:t>Порог: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ул.Пашская</w:t>
                              </w:r>
                              <w:proofErr w:type="spellEnd"/>
                              <w:r>
                                <w:t xml:space="preserve">, </w:t>
                              </w:r>
                              <w:proofErr w:type="spellStart"/>
                              <w:r>
                                <w:t>ул.Святовская</w:t>
                              </w:r>
                              <w:proofErr w:type="spellEnd"/>
                            </w:p>
                            <w:p w14:paraId="6790F63B" w14:textId="77777777" w:rsidR="00F55961" w:rsidRDefault="00F55961" w:rsidP="007E1F4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D1BF4E4" id="Полотно 3" o:spid="_x0000_s1027" editas="canvas" style="width:459.15pt;height:8in;mso-position-horizontal-relative:char;mso-position-vertical-relative:line" coordsize="58312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8312;height:73152;visibility:visible;mso-wrap-style:square">
                  <v:fill o:detectmouseclick="t"/>
                  <v:path o:connecttype="none"/>
                </v:shape>
                <v:shape id="Text Box 4" o:spid="_x0000_s1029" type="#_x0000_t202" style="position:absolute;left:13715;top:1140;width:29723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">
                  <v:textbox>
                    <w:txbxContent>
                      <w:p w14:paraId="4FE848DF" w14:textId="77777777" w:rsidR="007E1F46" w:rsidRDefault="00574D85" w:rsidP="007E1F46">
                        <w:pPr>
                          <w:jc w:val="center"/>
                        </w:pPr>
                        <w:r>
                          <w:t>Коськов</w:t>
                        </w:r>
                        <w:r w:rsidR="00786816">
                          <w:t>ское</w:t>
                        </w:r>
                        <w:r>
                          <w:t xml:space="preserve"> </w:t>
                        </w:r>
                        <w:r w:rsidR="007E1F46">
                          <w:t>сельское поселение</w:t>
                        </w:r>
                      </w:p>
                    </w:txbxContent>
                  </v:textbox>
                </v:shape>
                <v:shape id="Text Box 9" o:spid="_x0000_s1030" type="#_x0000_t202" style="position:absolute;left:30864;top:20094;width:27439;height:15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14:paraId="4EAA95B1" w14:textId="77777777" w:rsidR="0060517D" w:rsidRPr="00DD0CFE" w:rsidRDefault="00DD0CFE" w:rsidP="0060517D">
                        <w:pPr>
                          <w:jc w:val="center"/>
                          <w:rPr>
                            <w:b/>
                          </w:rPr>
                        </w:pPr>
                        <w:r w:rsidRPr="00DD0CFE">
                          <w:rPr>
                            <w:b/>
                          </w:rPr>
                          <w:t>Округ №4</w:t>
                        </w:r>
                      </w:p>
                      <w:p w14:paraId="013D784D" w14:textId="77777777" w:rsidR="00DD0CFE" w:rsidRDefault="00DD0CFE" w:rsidP="00DD0CFE">
                        <w:proofErr w:type="spellStart"/>
                        <w:r>
                          <w:t>д.Ратилово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ул.Гороховая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ул.Речная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ул.Рыбацкая</w:t>
                        </w:r>
                        <w:proofErr w:type="spellEnd"/>
                        <w:r>
                          <w:t>;</w:t>
                        </w:r>
                      </w:p>
                      <w:p w14:paraId="2E3CE303" w14:textId="77777777" w:rsidR="00DD0CFE" w:rsidRDefault="00DD0CFE" w:rsidP="00DD0CFE">
                        <w:proofErr w:type="spellStart"/>
                        <w:r>
                          <w:t>д.Сашково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ул.Кольцевая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ул.Новоселов</w:t>
                        </w:r>
                        <w:proofErr w:type="spellEnd"/>
                        <w:r>
                          <w:t>;</w:t>
                        </w:r>
                      </w:p>
                      <w:p w14:paraId="70DDB70A" w14:textId="77777777" w:rsidR="00DD0CFE" w:rsidRDefault="00DD0CFE" w:rsidP="00DD0CFE">
                        <w:proofErr w:type="spellStart"/>
                        <w:r>
                          <w:t>д.Ульянино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д.Сукса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ул.Правобережная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ул.Левобережная</w:t>
                        </w:r>
                        <w:proofErr w:type="spellEnd"/>
                        <w:r>
                          <w:t>;</w:t>
                        </w:r>
                      </w:p>
                      <w:p w14:paraId="04C3F4E2" w14:textId="77777777" w:rsidR="00DD0CFE" w:rsidRDefault="00DD0CFE" w:rsidP="00DD0CFE">
                        <w:r>
                          <w:t>д.Тумово</w:t>
                        </w:r>
                      </w:p>
                      <w:p w14:paraId="6C962FBB" w14:textId="77777777" w:rsidR="00DD0CFE" w:rsidRPr="0060517D" w:rsidRDefault="00DD0CFE" w:rsidP="0060517D">
                        <w:pPr>
                          <w:jc w:val="center"/>
                        </w:pPr>
                      </w:p>
                    </w:txbxContent>
                  </v:textbox>
                </v:shape>
                <v:line id="Line 10" o:spid="_x0000_s1031" style="position:absolute;flip:x;visibility:visible;mso-wrap-style:square" from="13715,6856" to="18290,10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">
                  <v:stroke endarrow="block"/>
                </v:line>
                <v:shape id="Text Box 16" o:spid="_x0000_s1032" type="#_x0000_t202" style="position:absolute;left:30864;top:38663;width:27431;height:9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14:paraId="414A9E9B" w14:textId="77777777" w:rsidR="00DD0CFE" w:rsidRPr="00DD0CFE" w:rsidRDefault="00DD0CFE" w:rsidP="00DD0CFE">
                        <w:pPr>
                          <w:jc w:val="center"/>
                          <w:rPr>
                            <w:b/>
                          </w:rPr>
                        </w:pPr>
                        <w:r w:rsidRPr="00DD0CFE">
                          <w:rPr>
                            <w:b/>
                          </w:rPr>
                          <w:t>Округ №5</w:t>
                        </w:r>
                      </w:p>
                      <w:p w14:paraId="66B377AC" w14:textId="77777777" w:rsidR="007E1F46" w:rsidRPr="00DD0CFE" w:rsidRDefault="00DD0CFE" w:rsidP="00813C51">
                        <w:pPr>
                          <w:jc w:val="both"/>
                        </w:pPr>
                        <w:proofErr w:type="spellStart"/>
                        <w:r w:rsidRPr="00DD0CFE">
                          <w:t>д.Ладвуши</w:t>
                        </w:r>
                        <w:proofErr w:type="spellEnd"/>
                        <w:r w:rsidRPr="00DD0CFE">
                          <w:t xml:space="preserve"> </w:t>
                        </w:r>
                        <w:proofErr w:type="spellStart"/>
                        <w:r w:rsidRPr="00DD0CFE">
                          <w:t>ул.Ольгина</w:t>
                        </w:r>
                        <w:proofErr w:type="spellEnd"/>
                        <w:r w:rsidRPr="00DD0CFE">
                          <w:t xml:space="preserve"> Гора,</w:t>
                        </w:r>
                        <w:r>
                          <w:t xml:space="preserve"> </w:t>
                        </w:r>
                        <w:proofErr w:type="spellStart"/>
                        <w:r w:rsidRPr="00DD0CFE">
                          <w:t>ул.Человенская</w:t>
                        </w:r>
                        <w:proofErr w:type="spellEnd"/>
                      </w:p>
                    </w:txbxContent>
                  </v:textbox>
                </v:shape>
                <v:shape id="Text Box 7" o:spid="_x0000_s1033" type="#_x0000_t202" style="position:absolute;top:26483;width:29722;height:1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2333DC52" w14:textId="77777777" w:rsidR="00813C51" w:rsidRPr="00DD0CFE" w:rsidRDefault="00EA5847" w:rsidP="00EA5847">
                        <w:pPr>
                          <w:jc w:val="center"/>
                          <w:rPr>
                            <w:b/>
                          </w:rPr>
                        </w:pPr>
                        <w:r w:rsidRPr="00DD0CFE">
                          <w:rPr>
                            <w:b/>
                          </w:rPr>
                          <w:t>Округ №2</w:t>
                        </w:r>
                      </w:p>
                      <w:p w14:paraId="1797F7A7" w14:textId="77777777" w:rsidR="00EA5847" w:rsidRDefault="00EA5847" w:rsidP="00DD0CFE">
                        <w:r>
                          <w:t xml:space="preserve">д. Исаково: </w:t>
                        </w:r>
                        <w:proofErr w:type="spellStart"/>
                        <w:r>
                          <w:t>ул.Поспеловская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ул.Прохоровская</w:t>
                        </w:r>
                        <w:proofErr w:type="spellEnd"/>
                        <w:r>
                          <w:t>;</w:t>
                        </w:r>
                      </w:p>
                      <w:p w14:paraId="3C048E8C" w14:textId="77777777" w:rsidR="00EA5847" w:rsidRDefault="00EA5847" w:rsidP="00DD0CFE">
                        <w:proofErr w:type="spellStart"/>
                        <w:r>
                          <w:t>д.Саньково</w:t>
                        </w:r>
                        <w:proofErr w:type="spellEnd"/>
                        <w:r>
                          <w:t xml:space="preserve">: </w:t>
                        </w:r>
                        <w:proofErr w:type="spellStart"/>
                        <w:r>
                          <w:t>ул.Светлая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ул.Александра</w:t>
                        </w:r>
                        <w:proofErr w:type="spellEnd"/>
                        <w:r>
                          <w:t xml:space="preserve"> Костина; </w:t>
                        </w:r>
                        <w:proofErr w:type="spellStart"/>
                        <w:r>
                          <w:t>д.Новинка</w:t>
                        </w:r>
                        <w:proofErr w:type="spellEnd"/>
                        <w:r>
                          <w:t>;</w:t>
                        </w:r>
                      </w:p>
                      <w:p w14:paraId="15DD5246" w14:textId="77777777" w:rsidR="00EA5847" w:rsidRDefault="00EA5847" w:rsidP="00DD0CFE">
                        <w:r>
                          <w:t xml:space="preserve">д.Харитоновщина </w:t>
                        </w:r>
                        <w:proofErr w:type="spellStart"/>
                        <w:r>
                          <w:t>ул.Полевая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ул.Лесная</w:t>
                        </w:r>
                        <w:proofErr w:type="spellEnd"/>
                        <w:r>
                          <w:t>;</w:t>
                        </w:r>
                      </w:p>
                      <w:p w14:paraId="66AA10DB" w14:textId="77777777" w:rsidR="00EA5847" w:rsidRDefault="00EA5847" w:rsidP="00DD0CFE">
                        <w:r>
                          <w:t xml:space="preserve">д.Песчанка, </w:t>
                        </w:r>
                        <w:proofErr w:type="spellStart"/>
                        <w:r w:rsidR="00DD0CFE">
                          <w:t>д.Евдокимово</w:t>
                        </w:r>
                        <w:proofErr w:type="spellEnd"/>
                        <w:r w:rsidR="00DD0CFE">
                          <w:t xml:space="preserve">, </w:t>
                        </w:r>
                        <w:proofErr w:type="spellStart"/>
                        <w:r w:rsidR="00DD0CFE">
                          <w:t>д.Медвежий</w:t>
                        </w:r>
                        <w:proofErr w:type="spellEnd"/>
                        <w:r>
                          <w:t xml:space="preserve"> Двор, </w:t>
                        </w:r>
                        <w:proofErr w:type="spellStart"/>
                        <w:r>
                          <w:t>д.Ваньково</w:t>
                        </w:r>
                        <w:proofErr w:type="spellEnd"/>
                      </w:p>
                    </w:txbxContent>
                  </v:textbox>
                </v:shape>
                <v:shape id="Text Box 6" o:spid="_x0000_s1034" type="#_x0000_t202" style="position:absolute;top:10900;width:29722;height:1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14:paraId="613706FE" w14:textId="77777777" w:rsidR="00EA5847" w:rsidRPr="00DD0CFE" w:rsidRDefault="00EA5847" w:rsidP="007E1F46">
                        <w:pPr>
                          <w:jc w:val="center"/>
                          <w:rPr>
                            <w:b/>
                          </w:rPr>
                        </w:pPr>
                        <w:r w:rsidRPr="00DD0CFE">
                          <w:rPr>
                            <w:b/>
                          </w:rPr>
                          <w:t>Округ №1</w:t>
                        </w:r>
                      </w:p>
                      <w:p w14:paraId="17142D8B" w14:textId="77777777" w:rsidR="007E1F46" w:rsidRDefault="00DD0CFE" w:rsidP="007E1F46">
                        <w:pPr>
                          <w:jc w:val="center"/>
                        </w:pPr>
                        <w:r>
                          <w:t>д.</w:t>
                        </w:r>
                        <w:r w:rsidR="00F55961">
                          <w:t xml:space="preserve"> Коськово</w:t>
                        </w:r>
                      </w:p>
                      <w:p w14:paraId="7C23FD37" w14:textId="77777777" w:rsidR="00F55961" w:rsidRDefault="00F55961" w:rsidP="00DD0CFE">
                        <w:r>
                          <w:t xml:space="preserve">Многоквартирные дома №1,2,3,4, ул.Школьная, </w:t>
                        </w:r>
                        <w:proofErr w:type="spellStart"/>
                        <w:r>
                          <w:t>ул.Бере</w:t>
                        </w:r>
                        <w:r w:rsidR="00EA5847">
                          <w:t>говая</w:t>
                        </w:r>
                        <w:proofErr w:type="spellEnd"/>
                        <w:r w:rsidR="00EA5847">
                          <w:t xml:space="preserve">, </w:t>
                        </w:r>
                        <w:proofErr w:type="spellStart"/>
                        <w:r w:rsidR="00EA5847">
                          <w:t>ул.Центральная</w:t>
                        </w:r>
                        <w:proofErr w:type="spellEnd"/>
                        <w:r w:rsidR="00EA5847">
                          <w:t>;</w:t>
                        </w:r>
                      </w:p>
                      <w:p w14:paraId="0BB63160" w14:textId="77777777" w:rsidR="00EA5847" w:rsidRDefault="00EA5847" w:rsidP="00DD0CFE">
                        <w:proofErr w:type="spellStart"/>
                        <w:r>
                          <w:t>д.Красный</w:t>
                        </w:r>
                        <w:proofErr w:type="spellEnd"/>
                        <w:r>
                          <w:t xml:space="preserve"> </w:t>
                        </w:r>
                        <w:r w:rsidR="00DD0CFE">
                          <w:t>Порог:</w:t>
                        </w:r>
                        <w:r>
                          <w:t xml:space="preserve"> </w:t>
                        </w:r>
                        <w:proofErr w:type="spellStart"/>
                        <w:r>
                          <w:t>ул.Пашская</w:t>
                        </w:r>
                        <w:proofErr w:type="spellEnd"/>
                        <w:r>
                          <w:t xml:space="preserve">, </w:t>
                        </w:r>
                        <w:proofErr w:type="spellStart"/>
                        <w:r>
                          <w:t>ул.Святовская</w:t>
                        </w:r>
                        <w:proofErr w:type="spellEnd"/>
                      </w:p>
                      <w:p w14:paraId="6790F63B" w14:textId="77777777" w:rsidR="00F55961" w:rsidRDefault="00F55961" w:rsidP="007E1F46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B712F1" w14:textId="77777777" w:rsidR="008B5113" w:rsidRPr="00F376B5" w:rsidRDefault="00F23EDA" w:rsidP="00F23EDA">
      <w:pPr>
        <w:jc w:val="center"/>
      </w:pPr>
      <w:r>
        <w:br w:type="page"/>
      </w:r>
      <w:r w:rsidR="00D23167">
        <w:lastRenderedPageBreak/>
        <w:t xml:space="preserve">                                  </w:t>
      </w:r>
      <w:r w:rsidR="008B5113" w:rsidRPr="00F376B5">
        <w:t>Приложение № 3</w:t>
      </w:r>
    </w:p>
    <w:p w14:paraId="055E72DC" w14:textId="2F52DB18" w:rsidR="009B5C2A" w:rsidRPr="00F376B5" w:rsidRDefault="009B5C2A" w:rsidP="009B5C2A">
      <w:pPr>
        <w:ind w:left="4820"/>
        <w:jc w:val="both"/>
      </w:pPr>
      <w:r w:rsidRPr="00F376B5">
        <w:t xml:space="preserve">к Правилам благоустройства территории </w:t>
      </w:r>
      <w:r w:rsidR="00574D85">
        <w:t>Коськов</w:t>
      </w:r>
      <w:r w:rsidR="00786816">
        <w:t>ского</w:t>
      </w:r>
      <w:r w:rsidRPr="00F376B5">
        <w:t xml:space="preserve"> сельского поселения, утвержденным решением совета депутатов </w:t>
      </w:r>
      <w:r w:rsidR="00574D85">
        <w:t>Коськов</w:t>
      </w:r>
      <w:r w:rsidR="00786816">
        <w:t>ского</w:t>
      </w:r>
      <w:r w:rsidRPr="00F376B5">
        <w:t xml:space="preserve"> сельского поселения</w:t>
      </w:r>
      <w:r>
        <w:br/>
        <w:t xml:space="preserve">от </w:t>
      </w:r>
      <w:r w:rsidR="00CB60B2">
        <w:t xml:space="preserve">04 </w:t>
      </w:r>
      <w:r w:rsidR="002B69C2">
        <w:t>июля 2018</w:t>
      </w:r>
      <w:r>
        <w:t xml:space="preserve"> года № </w:t>
      </w:r>
      <w:r w:rsidR="00574D85">
        <w:t>06</w:t>
      </w:r>
      <w:r w:rsidR="00C61EC0">
        <w:t>-</w:t>
      </w:r>
      <w:r w:rsidR="00CB60B2">
        <w:t>129</w:t>
      </w:r>
    </w:p>
    <w:p w14:paraId="13690418" w14:textId="77777777" w:rsidR="009B5C2A" w:rsidRDefault="009B5C2A" w:rsidP="009B5C2A">
      <w:pPr>
        <w:spacing w:before="120"/>
        <w:jc w:val="center"/>
      </w:pPr>
    </w:p>
    <w:p w14:paraId="3ECEB99A" w14:textId="77777777" w:rsidR="008B5113" w:rsidRPr="00F376B5" w:rsidRDefault="008B5113" w:rsidP="008B5113">
      <w:pPr>
        <w:ind w:left="5529"/>
        <w:jc w:val="center"/>
      </w:pPr>
    </w:p>
    <w:p w14:paraId="1BB31B38" w14:textId="77777777" w:rsidR="008B5113" w:rsidRPr="00F376B5" w:rsidRDefault="008B5113" w:rsidP="008B5113">
      <w:pPr>
        <w:ind w:left="5529"/>
        <w:jc w:val="center"/>
      </w:pPr>
      <w:r w:rsidRPr="00F376B5">
        <w:t>Форма предупреждения</w:t>
      </w:r>
    </w:p>
    <w:p w14:paraId="4127F7C1" w14:textId="77777777" w:rsidR="008B5113" w:rsidRPr="00F376B5" w:rsidRDefault="008B5113" w:rsidP="008B5113">
      <w:pPr>
        <w:ind w:firstLine="709"/>
      </w:pPr>
    </w:p>
    <w:p w14:paraId="35587ABC" w14:textId="77777777" w:rsidR="008B5113" w:rsidRPr="00F376B5" w:rsidRDefault="008B5113" w:rsidP="008B5113">
      <w:pPr>
        <w:ind w:firstLine="709"/>
      </w:pPr>
    </w:p>
    <w:tbl>
      <w:tblPr>
        <w:tblW w:w="9581" w:type="dxa"/>
        <w:tblLook w:val="00A0" w:firstRow="1" w:lastRow="0" w:firstColumn="1" w:lastColumn="0" w:noHBand="0" w:noVBand="0"/>
      </w:tblPr>
      <w:tblGrid>
        <w:gridCol w:w="3775"/>
        <w:gridCol w:w="1607"/>
        <w:gridCol w:w="4199"/>
      </w:tblGrid>
      <w:tr w:rsidR="008B5113" w:rsidRPr="00F376B5" w14:paraId="41E8FCCE" w14:textId="77777777" w:rsidTr="00D87B2F">
        <w:tc>
          <w:tcPr>
            <w:tcW w:w="3775" w:type="dxa"/>
          </w:tcPr>
          <w:p w14:paraId="1E694D0D" w14:textId="77777777" w:rsidR="008B5113" w:rsidRPr="00F376B5" w:rsidRDefault="008B5113" w:rsidP="00D87B2F">
            <w:r w:rsidRPr="00F376B5">
              <w:t xml:space="preserve">Угловой штамп администрации </w:t>
            </w:r>
          </w:p>
          <w:p w14:paraId="48BD9B87" w14:textId="77777777" w:rsidR="008B5113" w:rsidRPr="00F376B5" w:rsidRDefault="008B5113" w:rsidP="00D87B2F">
            <w:r w:rsidRPr="00F376B5">
              <w:t>«_____» ________20_____года</w:t>
            </w:r>
          </w:p>
          <w:p w14:paraId="2D045F8A" w14:textId="77777777" w:rsidR="008B5113" w:rsidRPr="0004277F" w:rsidRDefault="008B5113" w:rsidP="00D87B2F">
            <w:pPr>
              <w:jc w:val="center"/>
              <w:rPr>
                <w:vertAlign w:val="superscript"/>
              </w:rPr>
            </w:pPr>
            <w:r w:rsidRPr="0004277F">
              <w:rPr>
                <w:vertAlign w:val="superscript"/>
              </w:rPr>
              <w:t>(дата вынесения предписания)</w:t>
            </w:r>
          </w:p>
          <w:p w14:paraId="1BD1EE47" w14:textId="77777777" w:rsidR="008B5113" w:rsidRPr="00F376B5" w:rsidRDefault="008B5113" w:rsidP="00D87B2F">
            <w:pPr>
              <w:ind w:firstLine="709"/>
            </w:pPr>
          </w:p>
        </w:tc>
        <w:tc>
          <w:tcPr>
            <w:tcW w:w="1607" w:type="dxa"/>
          </w:tcPr>
          <w:p w14:paraId="5FAED5A9" w14:textId="77777777" w:rsidR="008B5113" w:rsidRPr="00F376B5" w:rsidRDefault="008B5113" w:rsidP="00D87B2F">
            <w:pPr>
              <w:ind w:firstLine="709"/>
            </w:pPr>
          </w:p>
        </w:tc>
        <w:tc>
          <w:tcPr>
            <w:tcW w:w="4199" w:type="dxa"/>
          </w:tcPr>
          <w:p w14:paraId="51479341" w14:textId="77777777" w:rsidR="008B5113" w:rsidRPr="00F376B5" w:rsidRDefault="008B5113" w:rsidP="00D87B2F">
            <w:r w:rsidRPr="00F376B5">
              <w:t>Адрес, Ф.И.О. нарушителя или адрес юридического лица, индивидуального предпринимателя, Ф.И.О. руководителя или ответственного должностного лица</w:t>
            </w:r>
          </w:p>
        </w:tc>
      </w:tr>
    </w:tbl>
    <w:p w14:paraId="22373CA9" w14:textId="77777777" w:rsidR="008B5113" w:rsidRPr="00F376B5" w:rsidRDefault="008B5113" w:rsidP="008B5113">
      <w:pPr>
        <w:ind w:firstLine="709"/>
      </w:pPr>
    </w:p>
    <w:p w14:paraId="3C1EE05C" w14:textId="77777777" w:rsidR="008B5113" w:rsidRPr="00F376B5" w:rsidRDefault="008B5113" w:rsidP="008B5113">
      <w:pPr>
        <w:jc w:val="center"/>
      </w:pPr>
      <w:r w:rsidRPr="00F376B5">
        <w:t>ПРЕДУПРЕЖДЕНИЕ</w:t>
      </w:r>
    </w:p>
    <w:p w14:paraId="0791EF69" w14:textId="77777777" w:rsidR="008B5113" w:rsidRPr="00F376B5" w:rsidRDefault="008B5113" w:rsidP="008B5113">
      <w:pPr>
        <w:jc w:val="center"/>
      </w:pPr>
      <w:r w:rsidRPr="00F376B5">
        <w:t>об устранении (фотофиксации) правонарушения</w:t>
      </w:r>
    </w:p>
    <w:p w14:paraId="049A3549" w14:textId="77777777" w:rsidR="008B5113" w:rsidRPr="00F376B5" w:rsidRDefault="008B5113" w:rsidP="008B5113">
      <w:pPr>
        <w:ind w:firstLine="709"/>
      </w:pPr>
    </w:p>
    <w:p w14:paraId="2AFAF675" w14:textId="77777777" w:rsidR="008B5113" w:rsidRPr="00F376B5" w:rsidRDefault="008B5113" w:rsidP="008B5113">
      <w:r w:rsidRPr="00F376B5">
        <w:t xml:space="preserve">Согласно требованиям пункта ____________ Правил благоустройства территории </w:t>
      </w:r>
      <w:r w:rsidR="00574D85">
        <w:t>Коськов</w:t>
      </w:r>
      <w:r w:rsidR="00786816">
        <w:t>ского</w:t>
      </w:r>
      <w:r w:rsidRPr="00F376B5">
        <w:t xml:space="preserve"> сельского поселения, утверждённых решением совета депутатов</w:t>
      </w:r>
      <w:r w:rsidRPr="00F376B5">
        <w:br/>
        <w:t>от «__» _____201</w:t>
      </w:r>
      <w:r w:rsidR="00C61EC0">
        <w:t>8</w:t>
      </w:r>
      <w:r w:rsidRPr="00F376B5">
        <w:t xml:space="preserve"> года № ___________,</w:t>
      </w:r>
    </w:p>
    <w:p w14:paraId="78CD9E2C" w14:textId="77777777" w:rsidR="008B5113" w:rsidRPr="00F376B5" w:rsidRDefault="008B5113" w:rsidP="008B5113"/>
    <w:p w14:paraId="0339FC9E" w14:textId="77777777" w:rsidR="008B5113" w:rsidRPr="00F376B5" w:rsidRDefault="008B5113" w:rsidP="008B5113">
      <w:r w:rsidRPr="00F376B5">
        <w:t>Вам необходимо устранить следующие правонарушения:</w:t>
      </w:r>
    </w:p>
    <w:p w14:paraId="629CEBF9" w14:textId="77777777" w:rsidR="008B5113" w:rsidRPr="00F376B5" w:rsidRDefault="008B5113" w:rsidP="008B5113">
      <w:r w:rsidRPr="00F376B5">
        <w:t>1. До _________________________________________________________________________</w:t>
      </w:r>
    </w:p>
    <w:p w14:paraId="3915A09A" w14:textId="77777777" w:rsidR="008B5113" w:rsidRPr="00F376B5" w:rsidRDefault="008B5113" w:rsidP="008B5113">
      <w:r w:rsidRPr="00F376B5">
        <w:t>2. До _________________________________________________________________________</w:t>
      </w:r>
    </w:p>
    <w:p w14:paraId="0DBF0911" w14:textId="77777777" w:rsidR="008B5113" w:rsidRPr="00F376B5" w:rsidRDefault="008B5113" w:rsidP="008B5113">
      <w:r w:rsidRPr="00F376B5">
        <w:t>3. До _________________________________________________________________________</w:t>
      </w:r>
    </w:p>
    <w:p w14:paraId="74CB91D6" w14:textId="77777777" w:rsidR="008B5113" w:rsidRPr="00F376B5" w:rsidRDefault="008B5113" w:rsidP="008B5113">
      <w:r w:rsidRPr="00F376B5">
        <w:t>4. До _________________________________________________________________________</w:t>
      </w:r>
    </w:p>
    <w:p w14:paraId="40A6B594" w14:textId="77777777" w:rsidR="008B5113" w:rsidRPr="00F376B5" w:rsidRDefault="008B5113" w:rsidP="008B5113"/>
    <w:p w14:paraId="5690CBE7" w14:textId="77777777" w:rsidR="008B5113" w:rsidRPr="00F376B5" w:rsidRDefault="008B5113" w:rsidP="008B5113">
      <w:r w:rsidRPr="00F376B5">
        <w:t>В случае невыполнения предупреждения к Вам могут быть применены меры административного воздействия в соответствии с действующим законодательством.</w:t>
      </w:r>
    </w:p>
    <w:p w14:paraId="0BEB2E4B" w14:textId="77777777" w:rsidR="008B5113" w:rsidRPr="00F376B5" w:rsidRDefault="008B5113" w:rsidP="008B5113"/>
    <w:p w14:paraId="585BB0C3" w14:textId="77777777" w:rsidR="008B5113" w:rsidRPr="00F376B5" w:rsidRDefault="008B5113" w:rsidP="008B5113">
      <w:r w:rsidRPr="00F376B5">
        <w:t>Предупреждение выдал: _______________________________________________________</w:t>
      </w:r>
    </w:p>
    <w:p w14:paraId="5099078C" w14:textId="77777777" w:rsidR="008B5113" w:rsidRPr="0004277F" w:rsidRDefault="008B5113" w:rsidP="008B5113">
      <w:pPr>
        <w:jc w:val="center"/>
        <w:rPr>
          <w:vertAlign w:val="superscript"/>
        </w:rPr>
      </w:pPr>
      <w:r w:rsidRPr="0004277F">
        <w:rPr>
          <w:vertAlign w:val="superscript"/>
        </w:rPr>
        <w:t>(подпись, дата)</w:t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  <w:t>(Ф.И.О. должность)</w:t>
      </w:r>
    </w:p>
    <w:p w14:paraId="19C3767B" w14:textId="77777777" w:rsidR="008B5113" w:rsidRPr="00F376B5" w:rsidRDefault="008B5113" w:rsidP="008B5113"/>
    <w:p w14:paraId="7AA50062" w14:textId="77777777" w:rsidR="009B5C2A" w:rsidRPr="00F376B5" w:rsidRDefault="008B5113" w:rsidP="009B5C2A">
      <w:pPr>
        <w:jc w:val="right"/>
      </w:pPr>
      <w:r w:rsidRPr="00F376B5">
        <w:br w:type="page"/>
      </w:r>
      <w:r w:rsidR="009B5C2A">
        <w:lastRenderedPageBreak/>
        <w:t>Приложение № 4</w:t>
      </w:r>
    </w:p>
    <w:p w14:paraId="270C962E" w14:textId="77777777" w:rsidR="009B5C2A" w:rsidRPr="00F376B5" w:rsidRDefault="009B5C2A" w:rsidP="009B5C2A">
      <w:pPr>
        <w:ind w:left="4820"/>
        <w:jc w:val="both"/>
      </w:pPr>
      <w:r w:rsidRPr="00F376B5">
        <w:t xml:space="preserve">к Правилам благоустройства территории </w:t>
      </w:r>
      <w:r w:rsidR="00574D85">
        <w:t>Коськов</w:t>
      </w:r>
      <w:r w:rsidR="00786816">
        <w:t>ского</w:t>
      </w:r>
      <w:r w:rsidRPr="00F376B5">
        <w:t xml:space="preserve"> сельского поселения, утвержденным решением совета депутатов </w:t>
      </w:r>
      <w:r w:rsidR="00574D85">
        <w:t>Коськов</w:t>
      </w:r>
      <w:r w:rsidR="00786816">
        <w:t>ского</w:t>
      </w:r>
      <w:r w:rsidRPr="00F376B5">
        <w:t xml:space="preserve"> сельского поселения</w:t>
      </w:r>
      <w:r>
        <w:br/>
        <w:t xml:space="preserve">от </w:t>
      </w:r>
      <w:r w:rsidR="00CB60B2">
        <w:t>04 июля</w:t>
      </w:r>
      <w:r w:rsidR="00C61EC0">
        <w:t xml:space="preserve"> </w:t>
      </w:r>
      <w:r>
        <w:t>201</w:t>
      </w:r>
      <w:r w:rsidR="00C61EC0">
        <w:t>8</w:t>
      </w:r>
      <w:r>
        <w:t xml:space="preserve"> года № </w:t>
      </w:r>
      <w:r w:rsidR="00574D85">
        <w:t>06</w:t>
      </w:r>
      <w:r w:rsidR="00C61EC0">
        <w:t>-</w:t>
      </w:r>
      <w:r w:rsidR="00CB60B2">
        <w:t>129</w:t>
      </w:r>
    </w:p>
    <w:p w14:paraId="28EA2FD0" w14:textId="77777777" w:rsidR="008B5113" w:rsidRPr="00F376B5" w:rsidRDefault="008B5113" w:rsidP="008B5113">
      <w:pPr>
        <w:ind w:left="4536"/>
        <w:jc w:val="center"/>
      </w:pPr>
    </w:p>
    <w:p w14:paraId="3B3914E1" w14:textId="77777777" w:rsidR="008B5113" w:rsidRPr="00F376B5" w:rsidRDefault="008B5113" w:rsidP="008B5113">
      <w:pPr>
        <w:ind w:left="4536"/>
        <w:jc w:val="center"/>
      </w:pPr>
    </w:p>
    <w:p w14:paraId="17E2DF2C" w14:textId="77777777" w:rsidR="008B5113" w:rsidRPr="00F376B5" w:rsidRDefault="008B5113" w:rsidP="008B5113">
      <w:pPr>
        <w:ind w:left="4536"/>
        <w:jc w:val="center"/>
      </w:pPr>
      <w:r w:rsidRPr="00F376B5">
        <w:t>Форма акта о выявленном нарушении</w:t>
      </w:r>
    </w:p>
    <w:p w14:paraId="75984FE1" w14:textId="77777777" w:rsidR="008B5113" w:rsidRPr="00F376B5" w:rsidRDefault="008B5113" w:rsidP="008B5113">
      <w:pPr>
        <w:jc w:val="center"/>
      </w:pPr>
    </w:p>
    <w:p w14:paraId="6F3D7414" w14:textId="77777777" w:rsidR="008B5113" w:rsidRPr="00F376B5" w:rsidRDefault="008B5113" w:rsidP="008B5113">
      <w:pPr>
        <w:jc w:val="center"/>
      </w:pPr>
      <w:r w:rsidRPr="00F376B5">
        <w:t>А К Т</w:t>
      </w:r>
    </w:p>
    <w:p w14:paraId="239B2186" w14:textId="77777777" w:rsidR="008B5113" w:rsidRPr="00F376B5" w:rsidRDefault="008B5113" w:rsidP="008B5113">
      <w:pPr>
        <w:jc w:val="center"/>
      </w:pPr>
      <w:r w:rsidRPr="00F376B5">
        <w:t>о выявленном нарушении</w:t>
      </w:r>
    </w:p>
    <w:p w14:paraId="1161C7B5" w14:textId="77777777" w:rsidR="008B5113" w:rsidRPr="00F376B5" w:rsidRDefault="008B5113" w:rsidP="008B5113">
      <w:pPr>
        <w:ind w:firstLine="709"/>
      </w:pPr>
    </w:p>
    <w:p w14:paraId="6F371CCE" w14:textId="77777777" w:rsidR="008B5113" w:rsidRPr="00F376B5" w:rsidRDefault="008B5113" w:rsidP="008B5113">
      <w:r w:rsidRPr="00F376B5">
        <w:t xml:space="preserve"> «___» _________ 201__ года</w:t>
      </w:r>
      <w:r w:rsidRPr="00F376B5">
        <w:tab/>
      </w:r>
      <w:r w:rsidRPr="00F376B5">
        <w:tab/>
      </w:r>
      <w:r w:rsidRPr="00F376B5">
        <w:tab/>
      </w:r>
      <w:r w:rsidRPr="00F376B5">
        <w:tab/>
        <w:t>гор. (нас. пункт) ___________</w:t>
      </w:r>
    </w:p>
    <w:p w14:paraId="3058F190" w14:textId="77777777" w:rsidR="008B5113" w:rsidRPr="00F376B5" w:rsidRDefault="008B5113" w:rsidP="008B5113">
      <w:r w:rsidRPr="00F376B5">
        <w:t>______ час. ____ мин.</w:t>
      </w:r>
    </w:p>
    <w:p w14:paraId="5F37FC59" w14:textId="77777777" w:rsidR="008B5113" w:rsidRPr="00F376B5" w:rsidRDefault="008B5113" w:rsidP="008B5113"/>
    <w:p w14:paraId="01D8D6C6" w14:textId="77777777" w:rsidR="008B5113" w:rsidRPr="00F376B5" w:rsidRDefault="008B5113" w:rsidP="008B5113">
      <w:r w:rsidRPr="00F376B5">
        <w:t>Мной, _________</w:t>
      </w:r>
      <w:r w:rsidRPr="00F83920">
        <w:t>__________</w:t>
      </w:r>
      <w:r w:rsidRPr="00F376B5">
        <w:t>____________________________________________________</w:t>
      </w:r>
    </w:p>
    <w:p w14:paraId="76B427BE" w14:textId="77777777" w:rsidR="008B5113" w:rsidRPr="0004277F" w:rsidRDefault="008B5113" w:rsidP="008B5113">
      <w:pPr>
        <w:jc w:val="center"/>
        <w:rPr>
          <w:vertAlign w:val="superscript"/>
        </w:rPr>
      </w:pPr>
      <w:r w:rsidRPr="0004277F">
        <w:rPr>
          <w:vertAlign w:val="superscript"/>
        </w:rPr>
        <w:t>(должность, наименование подразделения, фамилия имя отчество, для гражданина – адрес проживания, телефон)</w:t>
      </w:r>
    </w:p>
    <w:p w14:paraId="78659E9B" w14:textId="77777777" w:rsidR="008B5113" w:rsidRPr="00F376B5" w:rsidRDefault="008B5113" w:rsidP="008B5113">
      <w:r w:rsidRPr="00F376B5">
        <w:t>_____________________________________________________________________________</w:t>
      </w:r>
    </w:p>
    <w:p w14:paraId="6D829784" w14:textId="77777777" w:rsidR="008B5113" w:rsidRPr="00F376B5" w:rsidRDefault="008B5113" w:rsidP="008B5113">
      <w:r w:rsidRPr="00F376B5">
        <w:t>совместно с__________________________________________________________________</w:t>
      </w:r>
    </w:p>
    <w:p w14:paraId="45FBA2DB" w14:textId="77777777" w:rsidR="008B5113" w:rsidRPr="0004277F" w:rsidRDefault="008B5113" w:rsidP="008B5113">
      <w:pPr>
        <w:jc w:val="center"/>
        <w:rPr>
          <w:vertAlign w:val="superscript"/>
        </w:rPr>
      </w:pPr>
      <w:r w:rsidRPr="0004277F">
        <w:rPr>
          <w:vertAlign w:val="superscript"/>
        </w:rPr>
        <w:t>(должность, наименование подразделения, фамилия имя отчество, для гражданина – адрес проживания, телефон)</w:t>
      </w:r>
    </w:p>
    <w:p w14:paraId="61A387CB" w14:textId="77777777" w:rsidR="008B5113" w:rsidRPr="00F376B5" w:rsidRDefault="008B5113" w:rsidP="008B5113">
      <w:r w:rsidRPr="00F376B5">
        <w:t>__________________________________________________________________________________________________________________________________________________________</w:t>
      </w:r>
    </w:p>
    <w:p w14:paraId="599D6796" w14:textId="77777777" w:rsidR="008B5113" w:rsidRPr="00F376B5" w:rsidRDefault="008B5113" w:rsidP="008B5113"/>
    <w:p w14:paraId="069BD477" w14:textId="77777777" w:rsidR="008B5113" w:rsidRPr="00F376B5" w:rsidRDefault="008B5113" w:rsidP="008B5113">
      <w:r w:rsidRPr="00F376B5">
        <w:t>по адресу: ____________________________________________________________________</w:t>
      </w:r>
    </w:p>
    <w:p w14:paraId="23328D15" w14:textId="77777777" w:rsidR="008B5113" w:rsidRPr="0004277F" w:rsidRDefault="008B5113" w:rsidP="008B5113">
      <w:pPr>
        <w:jc w:val="center"/>
        <w:rPr>
          <w:vertAlign w:val="superscript"/>
        </w:rPr>
      </w:pPr>
      <w:r w:rsidRPr="0004277F">
        <w:rPr>
          <w:vertAlign w:val="superscript"/>
        </w:rPr>
        <w:t>(нас</w:t>
      </w:r>
      <w:r w:rsidR="00FB6C2A">
        <w:rPr>
          <w:vertAlign w:val="superscript"/>
        </w:rPr>
        <w:t>еленный пункт, улица</w:t>
      </w:r>
      <w:r w:rsidRPr="0004277F">
        <w:rPr>
          <w:vertAlign w:val="superscript"/>
        </w:rPr>
        <w:t>, дом, подъезд, иной адресный ориентир, расстояние от него и т.д.)</w:t>
      </w:r>
    </w:p>
    <w:p w14:paraId="655B2CC7" w14:textId="77777777" w:rsidR="008B5113" w:rsidRPr="00F376B5" w:rsidRDefault="008B5113" w:rsidP="008B5113">
      <w:r w:rsidRPr="00F376B5">
        <w:t>__________________________________________________________________________________________________________________________________________________________</w:t>
      </w:r>
    </w:p>
    <w:p w14:paraId="75D1B970" w14:textId="77777777" w:rsidR="008B5113" w:rsidRPr="00F376B5" w:rsidRDefault="008B5113" w:rsidP="008B5113">
      <w:r w:rsidRPr="00F376B5">
        <w:t>проведён (о)__________________________________________________________________</w:t>
      </w:r>
    </w:p>
    <w:p w14:paraId="09C3F427" w14:textId="77777777" w:rsidR="008B5113" w:rsidRPr="0004277F" w:rsidRDefault="008B5113" w:rsidP="008B5113">
      <w:pPr>
        <w:jc w:val="center"/>
        <w:rPr>
          <w:vertAlign w:val="superscript"/>
        </w:rPr>
      </w:pPr>
      <w:r w:rsidRPr="0004277F">
        <w:rPr>
          <w:vertAlign w:val="superscript"/>
        </w:rPr>
        <w:t>(осмотр территории, объекта и т.д.)</w:t>
      </w:r>
    </w:p>
    <w:p w14:paraId="3D7A3663" w14:textId="77777777" w:rsidR="008B5113" w:rsidRPr="00F376B5" w:rsidRDefault="008B5113" w:rsidP="008B5113">
      <w:r w:rsidRPr="00F376B5">
        <w:t>_____________________________________________________________________________</w:t>
      </w:r>
    </w:p>
    <w:p w14:paraId="148552FA" w14:textId="77777777" w:rsidR="008B5113" w:rsidRPr="00F376B5" w:rsidRDefault="008B5113" w:rsidP="008B5113"/>
    <w:p w14:paraId="59CD0095" w14:textId="77777777" w:rsidR="008B5113" w:rsidRPr="00F376B5" w:rsidRDefault="008B5113" w:rsidP="008B5113">
      <w:r w:rsidRPr="00F376B5">
        <w:t>Установлено, что ______________________________________________________________</w:t>
      </w:r>
    </w:p>
    <w:p w14:paraId="289C4413" w14:textId="77777777" w:rsidR="008B5113" w:rsidRPr="0004277F" w:rsidRDefault="008B5113" w:rsidP="008B5113">
      <w:pPr>
        <w:jc w:val="center"/>
        <w:rPr>
          <w:vertAlign w:val="superscript"/>
        </w:rPr>
      </w:pPr>
      <w:r w:rsidRPr="0004277F">
        <w:rPr>
          <w:vertAlign w:val="superscript"/>
        </w:rPr>
        <w:t>(наименование субъекта (юридического лица, индивидуального предпринимателя, должностного лица,</w:t>
      </w:r>
    </w:p>
    <w:p w14:paraId="0DEC4E9E" w14:textId="77777777" w:rsidR="008B5113" w:rsidRPr="00F376B5" w:rsidRDefault="008B5113" w:rsidP="008B5113">
      <w:r w:rsidRPr="00F376B5">
        <w:t>_____________________________________________________________________________</w:t>
      </w:r>
    </w:p>
    <w:p w14:paraId="3D90C257" w14:textId="77777777" w:rsidR="008B5113" w:rsidRPr="00F376B5" w:rsidRDefault="008B5113" w:rsidP="008B5113">
      <w:r w:rsidRPr="00F376B5">
        <w:t>гражданина и описание его действий, влекущих нарушение, при наличии указываются прилагаемые схемы, фотографии и т.д.)</w:t>
      </w:r>
    </w:p>
    <w:p w14:paraId="757C4D42" w14:textId="77777777" w:rsidR="008B5113" w:rsidRPr="00F376B5" w:rsidRDefault="008B5113" w:rsidP="008B5113">
      <w:r w:rsidRPr="00F376B5">
        <w:t>_____________________________________________________________________________</w:t>
      </w:r>
    </w:p>
    <w:p w14:paraId="3CACCC05" w14:textId="77777777" w:rsidR="008B5113" w:rsidRPr="00F376B5" w:rsidRDefault="008B5113" w:rsidP="008B5113">
      <w:r w:rsidRPr="00F376B5">
        <w:t xml:space="preserve">_____________________________________________________________________________, что является нарушением пункт __________ ___________________________ Правил благоустройства территории </w:t>
      </w:r>
      <w:r w:rsidR="00574D85">
        <w:t>Коськов</w:t>
      </w:r>
      <w:r w:rsidR="00786816">
        <w:t>ского</w:t>
      </w:r>
      <w:r w:rsidRPr="00F376B5">
        <w:t xml:space="preserve"> сельского поселения, утверждённых решением совета депутатов </w:t>
      </w:r>
      <w:r w:rsidR="00574D85">
        <w:t>Коськов</w:t>
      </w:r>
      <w:r w:rsidR="00786816">
        <w:t>ского</w:t>
      </w:r>
      <w:r w:rsidRPr="00F376B5">
        <w:t xml:space="preserve"> сельского поселения от «___» _________ 201__ года</w:t>
      </w:r>
      <w:r w:rsidRPr="00F376B5">
        <w:br/>
        <w:t>№ ______.</w:t>
      </w:r>
    </w:p>
    <w:p w14:paraId="4C1BBD26" w14:textId="77777777" w:rsidR="008B5113" w:rsidRPr="00F376B5" w:rsidRDefault="008B5113" w:rsidP="008B5113"/>
    <w:p w14:paraId="5F3432C5" w14:textId="77777777" w:rsidR="008B5113" w:rsidRPr="00F376B5" w:rsidRDefault="008B5113" w:rsidP="008B5113">
      <w:r w:rsidRPr="00F376B5">
        <w:t>__________________________/______________________________/</w:t>
      </w:r>
    </w:p>
    <w:p w14:paraId="708C92D8" w14:textId="77777777" w:rsidR="008B5113" w:rsidRPr="0004277F" w:rsidRDefault="008B5113" w:rsidP="008B5113">
      <w:pPr>
        <w:rPr>
          <w:vertAlign w:val="superscript"/>
        </w:rPr>
      </w:pPr>
      <w:r w:rsidRPr="0004277F">
        <w:rPr>
          <w:vertAlign w:val="superscript"/>
        </w:rPr>
        <w:tab/>
        <w:t>(подпись)</w:t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  <w:t>(Ф.И.О.)</w:t>
      </w:r>
    </w:p>
    <w:p w14:paraId="5BEA5C28" w14:textId="77777777" w:rsidR="008B5113" w:rsidRPr="00F376B5" w:rsidRDefault="008B5113" w:rsidP="008B5113">
      <w:r w:rsidRPr="00F376B5">
        <w:t>__________________________/______________________________/</w:t>
      </w:r>
    </w:p>
    <w:p w14:paraId="48DE55C1" w14:textId="77777777" w:rsidR="008B5113" w:rsidRPr="0004277F" w:rsidRDefault="008B5113" w:rsidP="008B5113">
      <w:pPr>
        <w:rPr>
          <w:vertAlign w:val="superscript"/>
        </w:rPr>
      </w:pPr>
      <w:r w:rsidRPr="0004277F">
        <w:rPr>
          <w:vertAlign w:val="superscript"/>
        </w:rPr>
        <w:tab/>
        <w:t>(подпись)</w:t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  <w:t>(Ф.И.О.)</w:t>
      </w:r>
    </w:p>
    <w:p w14:paraId="148CA42F" w14:textId="77777777" w:rsidR="008B5113" w:rsidRPr="00F376B5" w:rsidRDefault="008B5113" w:rsidP="008B5113">
      <w:r w:rsidRPr="00F376B5">
        <w:t>__________________________/______________________________/</w:t>
      </w:r>
    </w:p>
    <w:p w14:paraId="72835518" w14:textId="77777777" w:rsidR="008B5113" w:rsidRPr="0004277F" w:rsidRDefault="008B5113" w:rsidP="008B5113">
      <w:pPr>
        <w:rPr>
          <w:vertAlign w:val="superscript"/>
        </w:rPr>
      </w:pPr>
      <w:r w:rsidRPr="0004277F">
        <w:rPr>
          <w:vertAlign w:val="superscript"/>
        </w:rPr>
        <w:tab/>
        <w:t>(подпись)</w:t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</w:r>
      <w:r w:rsidRPr="0004277F">
        <w:rPr>
          <w:vertAlign w:val="superscript"/>
        </w:rPr>
        <w:tab/>
        <w:t>(Ф.И.О.)</w:t>
      </w:r>
    </w:p>
    <w:p w14:paraId="33647880" w14:textId="77777777" w:rsidR="009B5C2A" w:rsidRPr="00F376B5" w:rsidRDefault="008B5113" w:rsidP="009B5C2A">
      <w:pPr>
        <w:jc w:val="right"/>
      </w:pPr>
      <w:r w:rsidRPr="00F376B5">
        <w:br w:type="page"/>
      </w:r>
      <w:r w:rsidR="009B5C2A">
        <w:lastRenderedPageBreak/>
        <w:t>Приложение № 5</w:t>
      </w:r>
    </w:p>
    <w:p w14:paraId="306F86DD" w14:textId="77777777" w:rsidR="009B5C2A" w:rsidRPr="00F376B5" w:rsidRDefault="009B5C2A" w:rsidP="009B5C2A">
      <w:pPr>
        <w:ind w:left="4820"/>
        <w:jc w:val="both"/>
      </w:pPr>
      <w:r w:rsidRPr="00F376B5">
        <w:t xml:space="preserve">к Правилам благоустройства территории </w:t>
      </w:r>
      <w:r w:rsidR="00574D85">
        <w:t>Коськов</w:t>
      </w:r>
      <w:r w:rsidR="00786816">
        <w:t>ского</w:t>
      </w:r>
      <w:r w:rsidRPr="00F376B5">
        <w:t xml:space="preserve"> сельского поселения, утвержденным решением совета депутатов </w:t>
      </w:r>
      <w:r w:rsidR="00574D85">
        <w:t>Коськов</w:t>
      </w:r>
      <w:r w:rsidR="00786816">
        <w:t>ского</w:t>
      </w:r>
      <w:r w:rsidRPr="00F376B5">
        <w:t xml:space="preserve"> сельского поселения</w:t>
      </w:r>
      <w:r>
        <w:br/>
        <w:t>от</w:t>
      </w:r>
      <w:r w:rsidR="00CB60B2">
        <w:t xml:space="preserve"> 04 июля</w:t>
      </w:r>
      <w:r>
        <w:t xml:space="preserve"> </w:t>
      </w:r>
      <w:r w:rsidR="00C61EC0">
        <w:t>2018</w:t>
      </w:r>
      <w:r>
        <w:t xml:space="preserve"> года № </w:t>
      </w:r>
      <w:r w:rsidR="00574D85">
        <w:t>06</w:t>
      </w:r>
      <w:r>
        <w:t>-</w:t>
      </w:r>
      <w:r w:rsidR="00CB60B2">
        <w:t>129</w:t>
      </w:r>
    </w:p>
    <w:p w14:paraId="4195A740" w14:textId="77777777" w:rsidR="008B5113" w:rsidRPr="00F376B5" w:rsidRDefault="008B5113" w:rsidP="008B5113">
      <w:pPr>
        <w:ind w:left="4536"/>
        <w:jc w:val="center"/>
      </w:pPr>
      <w:r w:rsidRPr="00F376B5">
        <w:t>Форма предписания</w:t>
      </w:r>
    </w:p>
    <w:p w14:paraId="253E095C" w14:textId="77777777" w:rsidR="008B5113" w:rsidRPr="00F376B5" w:rsidRDefault="008B5113" w:rsidP="008B5113">
      <w:pPr>
        <w:ind w:left="4536"/>
        <w:jc w:val="center"/>
      </w:pPr>
    </w:p>
    <w:p w14:paraId="57F9D05C" w14:textId="77777777" w:rsidR="008B5113" w:rsidRPr="00F376B5" w:rsidRDefault="008B5113" w:rsidP="008B5113">
      <w:pPr>
        <w:ind w:left="4536"/>
        <w:jc w:val="center"/>
      </w:pPr>
    </w:p>
    <w:tbl>
      <w:tblPr>
        <w:tblW w:w="9581" w:type="dxa"/>
        <w:tblLook w:val="00A0" w:firstRow="1" w:lastRow="0" w:firstColumn="1" w:lastColumn="0" w:noHBand="0" w:noVBand="0"/>
      </w:tblPr>
      <w:tblGrid>
        <w:gridCol w:w="3775"/>
        <w:gridCol w:w="1607"/>
        <w:gridCol w:w="4199"/>
      </w:tblGrid>
      <w:tr w:rsidR="008B5113" w:rsidRPr="00F376B5" w14:paraId="04146D96" w14:textId="77777777" w:rsidTr="00D87B2F">
        <w:tc>
          <w:tcPr>
            <w:tcW w:w="3775" w:type="dxa"/>
          </w:tcPr>
          <w:p w14:paraId="25BB2D45" w14:textId="77777777" w:rsidR="008B5113" w:rsidRPr="00F376B5" w:rsidRDefault="008B5113" w:rsidP="00D87B2F">
            <w:r w:rsidRPr="00F376B5">
              <w:t xml:space="preserve">Угловой штамп администрации </w:t>
            </w:r>
          </w:p>
          <w:p w14:paraId="18C46D5C" w14:textId="77777777" w:rsidR="008B5113" w:rsidRPr="00F376B5" w:rsidRDefault="008B5113" w:rsidP="00D87B2F">
            <w:r w:rsidRPr="00F376B5">
              <w:t>«_____» ________20_____года</w:t>
            </w:r>
          </w:p>
          <w:p w14:paraId="42A42C3A" w14:textId="77777777" w:rsidR="008B5113" w:rsidRPr="00670FE1" w:rsidRDefault="008B5113" w:rsidP="00D87B2F">
            <w:pPr>
              <w:jc w:val="center"/>
              <w:rPr>
                <w:vertAlign w:val="superscript"/>
              </w:rPr>
            </w:pPr>
            <w:r w:rsidRPr="00670FE1">
              <w:rPr>
                <w:vertAlign w:val="superscript"/>
              </w:rPr>
              <w:t>(дата вынесения предписания)</w:t>
            </w:r>
          </w:p>
          <w:p w14:paraId="2F4183B0" w14:textId="77777777" w:rsidR="008B5113" w:rsidRPr="00F376B5" w:rsidRDefault="008B5113" w:rsidP="00D87B2F">
            <w:pPr>
              <w:ind w:firstLine="709"/>
            </w:pPr>
          </w:p>
        </w:tc>
        <w:tc>
          <w:tcPr>
            <w:tcW w:w="1607" w:type="dxa"/>
          </w:tcPr>
          <w:p w14:paraId="7F65CFE0" w14:textId="77777777" w:rsidR="008B5113" w:rsidRPr="00F376B5" w:rsidRDefault="008B5113" w:rsidP="00D87B2F">
            <w:pPr>
              <w:ind w:firstLine="709"/>
            </w:pPr>
          </w:p>
        </w:tc>
        <w:tc>
          <w:tcPr>
            <w:tcW w:w="4199" w:type="dxa"/>
          </w:tcPr>
          <w:p w14:paraId="7FE4B583" w14:textId="77777777" w:rsidR="008B5113" w:rsidRPr="00F376B5" w:rsidRDefault="008B5113" w:rsidP="00D87B2F">
            <w:r w:rsidRPr="00F376B5">
              <w:t>Адрес, Ф.И.О. нарушителя или адрес юридического лица, индивидуального предпринимателя, Ф.И.О. руководителя или ответственного должностного лица</w:t>
            </w:r>
          </w:p>
        </w:tc>
      </w:tr>
    </w:tbl>
    <w:p w14:paraId="1EBCC4DF" w14:textId="77777777" w:rsidR="008B5113" w:rsidRPr="00F376B5" w:rsidRDefault="008B5113" w:rsidP="008B5113">
      <w:pPr>
        <w:ind w:firstLine="709"/>
      </w:pPr>
    </w:p>
    <w:p w14:paraId="4AD96D63" w14:textId="77777777" w:rsidR="008B5113" w:rsidRPr="00F376B5" w:rsidRDefault="008B5113" w:rsidP="008B5113">
      <w:pPr>
        <w:ind w:firstLine="709"/>
        <w:jc w:val="center"/>
      </w:pPr>
      <w:r w:rsidRPr="00F376B5">
        <w:t>Предписание об устранении нарушения</w:t>
      </w:r>
      <w:r w:rsidRPr="00F376B5">
        <w:br/>
        <w:t xml:space="preserve">Правил благоустройства </w:t>
      </w:r>
      <w:r w:rsidR="00574D85">
        <w:t>Коськов</w:t>
      </w:r>
      <w:r w:rsidR="00786816">
        <w:t>ского</w:t>
      </w:r>
      <w:r w:rsidRPr="00F376B5">
        <w:t xml:space="preserve"> сельского поселения</w:t>
      </w:r>
    </w:p>
    <w:p w14:paraId="124648A8" w14:textId="77777777" w:rsidR="008B5113" w:rsidRPr="00F376B5" w:rsidRDefault="008B5113" w:rsidP="008B5113">
      <w:r w:rsidRPr="00F376B5">
        <w:t>_____________________________________________________________________________</w:t>
      </w:r>
    </w:p>
    <w:p w14:paraId="2D5E18C5" w14:textId="77777777" w:rsidR="008B5113" w:rsidRPr="00F376B5" w:rsidRDefault="008B5113" w:rsidP="008B5113">
      <w:pPr>
        <w:jc w:val="center"/>
      </w:pPr>
      <w:r w:rsidRPr="00670FE1">
        <w:rPr>
          <w:vertAlign w:val="superscript"/>
        </w:rPr>
        <w:t xml:space="preserve">(краткое описание причины выявления нарушения – плановое, внеплановое проведение контроля </w:t>
      </w:r>
      <w:r w:rsidRPr="00670FE1">
        <w:rPr>
          <w:vertAlign w:val="superscript"/>
        </w:rPr>
        <w:br/>
      </w:r>
      <w:r w:rsidRPr="00F376B5">
        <w:t>_____________________________________________________________________________</w:t>
      </w:r>
    </w:p>
    <w:p w14:paraId="0DE8F8D7" w14:textId="77777777" w:rsidR="008B5113" w:rsidRPr="00670FE1" w:rsidRDefault="008B5113" w:rsidP="008B5113">
      <w:pPr>
        <w:jc w:val="center"/>
        <w:rPr>
          <w:vertAlign w:val="superscript"/>
        </w:rPr>
      </w:pPr>
      <w:r w:rsidRPr="00670FE1">
        <w:rPr>
          <w:vertAlign w:val="superscript"/>
        </w:rPr>
        <w:t>за соблюдением Правил благоустройства, проверка устного или письменного заявления, обращения и поручения)</w:t>
      </w:r>
    </w:p>
    <w:p w14:paraId="3D9EF738" w14:textId="77777777" w:rsidR="008B5113" w:rsidRPr="00F376B5" w:rsidRDefault="008B5113" w:rsidP="008B5113"/>
    <w:p w14:paraId="167EF224" w14:textId="77777777" w:rsidR="008B5113" w:rsidRPr="00F376B5" w:rsidRDefault="008B5113" w:rsidP="008B5113">
      <w:r w:rsidRPr="00F376B5">
        <w:t>выявлено, что _________________________________________________________________</w:t>
      </w:r>
    </w:p>
    <w:p w14:paraId="1F1C1DE8" w14:textId="77777777" w:rsidR="008B5113" w:rsidRDefault="008B5113" w:rsidP="008B5113">
      <w:pPr>
        <w:ind w:left="1560"/>
        <w:jc w:val="center"/>
      </w:pPr>
      <w:r w:rsidRPr="00670FE1">
        <w:rPr>
          <w:vertAlign w:val="superscript"/>
        </w:rPr>
        <w:t>(наименование лица, совершившего нарушение и краткое описание действий (бездействий)</w:t>
      </w:r>
      <w:r w:rsidRPr="00F376B5">
        <w:t xml:space="preserve"> </w:t>
      </w:r>
    </w:p>
    <w:p w14:paraId="14B4040F" w14:textId="77777777" w:rsidR="008B5113" w:rsidRPr="00F376B5" w:rsidRDefault="008B5113" w:rsidP="008B5113">
      <w:r w:rsidRPr="00F376B5">
        <w:t>_____________________________________________________________________________</w:t>
      </w:r>
    </w:p>
    <w:p w14:paraId="590C5E75" w14:textId="77777777" w:rsidR="008B5113" w:rsidRPr="00670FE1" w:rsidRDefault="008B5113" w:rsidP="008B5113">
      <w:pPr>
        <w:jc w:val="center"/>
        <w:rPr>
          <w:vertAlign w:val="superscript"/>
        </w:rPr>
      </w:pPr>
      <w:r w:rsidRPr="00670FE1">
        <w:rPr>
          <w:vertAlign w:val="superscript"/>
        </w:rPr>
        <w:t>повлекшее</w:t>
      </w:r>
      <w:r w:rsidRPr="00F83920">
        <w:rPr>
          <w:vertAlign w:val="superscript"/>
        </w:rPr>
        <w:t xml:space="preserve"> </w:t>
      </w:r>
      <w:r w:rsidRPr="00670FE1">
        <w:rPr>
          <w:vertAlign w:val="superscript"/>
        </w:rPr>
        <w:t>нарушение Правил благоустройства)</w:t>
      </w:r>
    </w:p>
    <w:p w14:paraId="4A909262" w14:textId="77777777" w:rsidR="008B5113" w:rsidRPr="00F376B5" w:rsidRDefault="008B5113" w:rsidP="008B5113">
      <w:r w:rsidRPr="00F376B5">
        <w:t xml:space="preserve">что является нарушением п. _____________ Правил благоустройства территории </w:t>
      </w:r>
      <w:r w:rsidR="00574D85">
        <w:t>Коськов</w:t>
      </w:r>
      <w:r w:rsidR="00786816">
        <w:t>ского</w:t>
      </w:r>
      <w:r w:rsidRPr="00F376B5">
        <w:t xml:space="preserve"> сельского по</w:t>
      </w:r>
      <w:r w:rsidR="00FB6C2A">
        <w:t>селения, утвержденных решением с</w:t>
      </w:r>
      <w:r w:rsidRPr="00F376B5">
        <w:t>овета депутатов от _______. 201</w:t>
      </w:r>
      <w:r w:rsidR="00C61EC0">
        <w:t>8</w:t>
      </w:r>
      <w:r w:rsidRPr="00F376B5">
        <w:t xml:space="preserve"> года № _______, </w:t>
      </w:r>
    </w:p>
    <w:p w14:paraId="274C9850" w14:textId="77777777" w:rsidR="008B5113" w:rsidRPr="00F376B5" w:rsidRDefault="008B5113" w:rsidP="008B5113"/>
    <w:p w14:paraId="407BFF51" w14:textId="77777777" w:rsidR="008B5113" w:rsidRPr="00F376B5" w:rsidRDefault="008B5113" w:rsidP="008B5113">
      <w:r w:rsidRPr="00F376B5">
        <w:t>Для устранения нарушения Вам необходимо:</w:t>
      </w:r>
    </w:p>
    <w:p w14:paraId="6FFEA07D" w14:textId="77777777" w:rsidR="008B5113" w:rsidRPr="00F376B5" w:rsidRDefault="008B5113" w:rsidP="008B5113">
      <w:r w:rsidRPr="00F376B5">
        <w:t>До</w:t>
      </w:r>
      <w:r>
        <w:t xml:space="preserve"> </w:t>
      </w:r>
      <w:r w:rsidRPr="00F376B5">
        <w:t>__________________________________________________________</w:t>
      </w:r>
      <w:r>
        <w:t>______</w:t>
      </w:r>
      <w:r w:rsidRPr="00F376B5">
        <w:t>___________</w:t>
      </w:r>
    </w:p>
    <w:p w14:paraId="165FC1FD" w14:textId="77777777" w:rsidR="008B5113" w:rsidRPr="00F376B5" w:rsidRDefault="008B5113" w:rsidP="008B5113">
      <w:r w:rsidRPr="00F376B5">
        <w:t>До</w:t>
      </w:r>
      <w:r>
        <w:t xml:space="preserve"> </w:t>
      </w:r>
      <w:r w:rsidRPr="00F376B5">
        <w:t>________________________________________________________________</w:t>
      </w:r>
      <w:r>
        <w:t>______</w:t>
      </w:r>
      <w:r w:rsidRPr="00F376B5">
        <w:t>_____</w:t>
      </w:r>
    </w:p>
    <w:p w14:paraId="72A1D402" w14:textId="77777777" w:rsidR="008B5113" w:rsidRPr="00F376B5" w:rsidRDefault="008B5113" w:rsidP="008B5113">
      <w:r w:rsidRPr="00F376B5">
        <w:t>До _____________________________________________________________________</w:t>
      </w:r>
      <w:r>
        <w:t>______</w:t>
      </w:r>
    </w:p>
    <w:p w14:paraId="454F4D68" w14:textId="77777777" w:rsidR="008B5113" w:rsidRPr="00F376B5" w:rsidRDefault="008B5113" w:rsidP="008B5113">
      <w:r w:rsidRPr="00F376B5">
        <w:t>В случае невыполнения предписания к Вам могут быть применены меры административного воздействия в соответствии с частью 1 статьи 19,5 Кодекса Российской Федерации об административных правонарушениях.</w:t>
      </w:r>
    </w:p>
    <w:p w14:paraId="0E597237" w14:textId="77777777" w:rsidR="008B5113" w:rsidRPr="00F376B5" w:rsidRDefault="008B5113" w:rsidP="008B5113">
      <w:r w:rsidRPr="00F376B5">
        <w:t>О выполнении настоящего предписания прошу сообщить до</w:t>
      </w:r>
      <w:r>
        <w:br/>
      </w:r>
      <w:r w:rsidRPr="00F376B5">
        <w:t>«______» ________20_____года письменно или по телефону _________________________</w:t>
      </w:r>
    </w:p>
    <w:p w14:paraId="187F5CE2" w14:textId="77777777" w:rsidR="008B5113" w:rsidRPr="00F376B5" w:rsidRDefault="008B5113" w:rsidP="008B5113"/>
    <w:p w14:paraId="691B06B7" w14:textId="77777777" w:rsidR="008B5113" w:rsidRPr="00F376B5" w:rsidRDefault="008B5113" w:rsidP="008B5113">
      <w:r w:rsidRPr="00F376B5">
        <w:t>Предписание выдал: __________________________________________________________</w:t>
      </w:r>
    </w:p>
    <w:p w14:paraId="4CDD98A9" w14:textId="77777777" w:rsidR="008B5113" w:rsidRPr="00670FE1" w:rsidRDefault="008B5113" w:rsidP="008B5113">
      <w:pPr>
        <w:ind w:left="2268"/>
        <w:rPr>
          <w:vertAlign w:val="superscript"/>
        </w:rPr>
      </w:pPr>
      <w:r w:rsidRPr="00670FE1">
        <w:rPr>
          <w:vertAlign w:val="superscript"/>
        </w:rPr>
        <w:t>(подпись, дата)</w:t>
      </w:r>
      <w:r w:rsidRPr="00670FE1">
        <w:rPr>
          <w:vertAlign w:val="superscript"/>
        </w:rPr>
        <w:tab/>
      </w:r>
      <w:r w:rsidRPr="00670FE1">
        <w:rPr>
          <w:vertAlign w:val="superscript"/>
        </w:rPr>
        <w:tab/>
      </w:r>
      <w:r w:rsidRPr="00670FE1">
        <w:rPr>
          <w:vertAlign w:val="superscript"/>
        </w:rPr>
        <w:tab/>
        <w:t>(Ф.И.О. должность)</w:t>
      </w:r>
    </w:p>
    <w:p w14:paraId="6C3660BC" w14:textId="77777777" w:rsidR="008B5113" w:rsidRPr="00F376B5" w:rsidRDefault="008B5113" w:rsidP="008B5113">
      <w:r w:rsidRPr="00F376B5">
        <w:t>Предписание получил: _________________________________________________________</w:t>
      </w:r>
    </w:p>
    <w:p w14:paraId="7D2A083A" w14:textId="77777777" w:rsidR="008B5113" w:rsidRPr="00670FE1" w:rsidRDefault="008B5113" w:rsidP="008B5113">
      <w:pPr>
        <w:ind w:left="2268"/>
        <w:rPr>
          <w:vertAlign w:val="superscript"/>
        </w:rPr>
      </w:pPr>
      <w:r w:rsidRPr="00670FE1">
        <w:rPr>
          <w:vertAlign w:val="superscript"/>
        </w:rPr>
        <w:t>(подпись, дата)</w:t>
      </w:r>
      <w:r w:rsidRPr="00670FE1">
        <w:rPr>
          <w:vertAlign w:val="superscript"/>
        </w:rPr>
        <w:tab/>
      </w:r>
      <w:r w:rsidRPr="00670FE1">
        <w:rPr>
          <w:vertAlign w:val="superscript"/>
        </w:rPr>
        <w:tab/>
      </w:r>
      <w:r w:rsidRPr="00670FE1">
        <w:rPr>
          <w:vertAlign w:val="superscript"/>
        </w:rPr>
        <w:tab/>
        <w:t>(Ф.И.О. должность)</w:t>
      </w:r>
    </w:p>
    <w:p w14:paraId="508A83B1" w14:textId="77777777" w:rsidR="009B5C2A" w:rsidRPr="00F376B5" w:rsidRDefault="008B5113" w:rsidP="009B5C2A">
      <w:pPr>
        <w:jc w:val="right"/>
      </w:pPr>
      <w:r w:rsidRPr="00F376B5">
        <w:br w:type="page"/>
      </w:r>
      <w:r w:rsidR="009B5C2A">
        <w:lastRenderedPageBreak/>
        <w:t>Приложение № 6</w:t>
      </w:r>
    </w:p>
    <w:p w14:paraId="6CEB096B" w14:textId="77777777" w:rsidR="009B5C2A" w:rsidRPr="00F376B5" w:rsidRDefault="009B5C2A" w:rsidP="009B5C2A">
      <w:pPr>
        <w:ind w:left="4820"/>
        <w:jc w:val="both"/>
      </w:pPr>
      <w:r w:rsidRPr="00F376B5">
        <w:t xml:space="preserve">к Правилам благоустройства территории </w:t>
      </w:r>
      <w:r w:rsidR="00574D85">
        <w:t>Коськов</w:t>
      </w:r>
      <w:r w:rsidR="00786816">
        <w:t>ского</w:t>
      </w:r>
      <w:r w:rsidRPr="00F376B5">
        <w:t xml:space="preserve"> сельского поселения, утвержденным решением совета депутатов </w:t>
      </w:r>
      <w:r w:rsidR="00574D85">
        <w:t>Коськов</w:t>
      </w:r>
      <w:r w:rsidR="00786816">
        <w:t>ского</w:t>
      </w:r>
      <w:r w:rsidRPr="00F376B5">
        <w:t xml:space="preserve"> сельского поселения</w:t>
      </w:r>
      <w:r>
        <w:br/>
        <w:t xml:space="preserve">от </w:t>
      </w:r>
      <w:r w:rsidR="00CB60B2">
        <w:t>04 июля</w:t>
      </w:r>
      <w:r w:rsidR="00574D85">
        <w:t xml:space="preserve"> </w:t>
      </w:r>
      <w:r w:rsidR="00C61EC0">
        <w:t>2018</w:t>
      </w:r>
      <w:r>
        <w:t xml:space="preserve">года № </w:t>
      </w:r>
      <w:r w:rsidR="00574D85">
        <w:t xml:space="preserve">06 </w:t>
      </w:r>
      <w:r>
        <w:t>-</w:t>
      </w:r>
      <w:r w:rsidR="00CB60B2">
        <w:t>129</w:t>
      </w:r>
    </w:p>
    <w:p w14:paraId="0FD55233" w14:textId="77777777" w:rsidR="008B5113" w:rsidRPr="00F376B5" w:rsidRDefault="008B5113" w:rsidP="008B5113">
      <w:pPr>
        <w:ind w:left="4536"/>
        <w:jc w:val="center"/>
      </w:pPr>
    </w:p>
    <w:p w14:paraId="05BF199D" w14:textId="77777777" w:rsidR="008B5113" w:rsidRPr="00F376B5" w:rsidRDefault="008B5113" w:rsidP="008B5113">
      <w:pPr>
        <w:ind w:left="4536"/>
        <w:jc w:val="center"/>
      </w:pPr>
    </w:p>
    <w:p w14:paraId="0F466086" w14:textId="77777777" w:rsidR="008B5113" w:rsidRPr="00F376B5" w:rsidRDefault="008B5113" w:rsidP="008B5113">
      <w:pPr>
        <w:ind w:left="4536"/>
        <w:jc w:val="center"/>
      </w:pPr>
      <w:r w:rsidRPr="00F376B5">
        <w:t>Форма уведомления об устранении правонарушения</w:t>
      </w:r>
    </w:p>
    <w:p w14:paraId="19F1A8E8" w14:textId="77777777" w:rsidR="008B5113" w:rsidRPr="00F376B5" w:rsidRDefault="008B5113" w:rsidP="008B5113">
      <w:pPr>
        <w:ind w:firstLine="709"/>
      </w:pPr>
    </w:p>
    <w:p w14:paraId="66E996E8" w14:textId="77777777" w:rsidR="008B5113" w:rsidRPr="00F376B5" w:rsidRDefault="008B5113" w:rsidP="008B5113">
      <w:pPr>
        <w:ind w:left="5387"/>
      </w:pPr>
      <w:r w:rsidRPr="00F376B5">
        <w:t xml:space="preserve">Главе администрации </w:t>
      </w:r>
    </w:p>
    <w:p w14:paraId="2A4F3F30" w14:textId="77777777" w:rsidR="008B5113" w:rsidRPr="00F376B5" w:rsidRDefault="00574D85" w:rsidP="008B5113">
      <w:pPr>
        <w:ind w:left="5387"/>
      </w:pPr>
      <w:r>
        <w:t>Коськов</w:t>
      </w:r>
      <w:r w:rsidR="00786816">
        <w:t>ского</w:t>
      </w:r>
      <w:r w:rsidR="008B5113" w:rsidRPr="00F376B5">
        <w:t xml:space="preserve"> сельского поселения</w:t>
      </w:r>
    </w:p>
    <w:p w14:paraId="3D37E669" w14:textId="77777777" w:rsidR="008B5113" w:rsidRPr="00F376B5" w:rsidRDefault="008B5113" w:rsidP="008B5113">
      <w:pPr>
        <w:ind w:left="5387"/>
      </w:pPr>
      <w:r w:rsidRPr="00F376B5">
        <w:t>_______________________________</w:t>
      </w:r>
    </w:p>
    <w:p w14:paraId="248F190C" w14:textId="77777777" w:rsidR="008B5113" w:rsidRPr="00F376B5" w:rsidRDefault="008B5113" w:rsidP="008B5113">
      <w:pPr>
        <w:ind w:left="5387"/>
      </w:pPr>
      <w:r w:rsidRPr="00F376B5">
        <w:t>от__________________________________________________________________________________________</w:t>
      </w:r>
      <w:r>
        <w:t>______</w:t>
      </w:r>
      <w:r w:rsidRPr="00F376B5">
        <w:t xml:space="preserve">, </w:t>
      </w:r>
      <w:proofErr w:type="spellStart"/>
      <w:r w:rsidRPr="00F376B5">
        <w:t>Прож</w:t>
      </w:r>
      <w:proofErr w:type="spellEnd"/>
      <w:r w:rsidRPr="00F376B5">
        <w:t xml:space="preserve">.: </w:t>
      </w:r>
      <w:r>
        <w:t>_</w:t>
      </w:r>
      <w:r w:rsidRPr="00F376B5">
        <w:t>_________________________</w:t>
      </w:r>
      <w:r w:rsidRPr="00F376B5">
        <w:br/>
        <w:t>__________</w:t>
      </w:r>
      <w:r>
        <w:t>___</w:t>
      </w:r>
      <w:r w:rsidRPr="00F376B5">
        <w:t>____________________</w:t>
      </w:r>
    </w:p>
    <w:p w14:paraId="20C09F1A" w14:textId="77777777" w:rsidR="008B5113" w:rsidRPr="00F376B5" w:rsidRDefault="008B5113" w:rsidP="008B5113">
      <w:pPr>
        <w:ind w:left="5387"/>
      </w:pPr>
      <w:r w:rsidRPr="00F376B5">
        <w:t>Телефон: ______________________;</w:t>
      </w:r>
    </w:p>
    <w:p w14:paraId="18A475B3" w14:textId="77777777" w:rsidR="008B5113" w:rsidRPr="00F376B5" w:rsidRDefault="008B5113" w:rsidP="008B5113">
      <w:pPr>
        <w:ind w:left="5387"/>
      </w:pPr>
      <w:r w:rsidRPr="00F376B5">
        <w:t>E-mail:________________________;</w:t>
      </w:r>
    </w:p>
    <w:p w14:paraId="784411EA" w14:textId="77777777" w:rsidR="008B5113" w:rsidRPr="00F376B5" w:rsidRDefault="008B5113" w:rsidP="008B5113">
      <w:pPr>
        <w:ind w:left="5387"/>
      </w:pPr>
      <w:r w:rsidRPr="00F376B5">
        <w:t>Работающего: _____</w:t>
      </w:r>
      <w:r>
        <w:t>_______</w:t>
      </w:r>
      <w:r w:rsidRPr="00F376B5">
        <w:t>________</w:t>
      </w:r>
      <w:r>
        <w:br/>
      </w:r>
      <w:r w:rsidRPr="00F376B5">
        <w:t>_________________________________</w:t>
      </w:r>
    </w:p>
    <w:p w14:paraId="66703F8F" w14:textId="77777777" w:rsidR="008B5113" w:rsidRPr="00F376B5" w:rsidRDefault="008B5113" w:rsidP="008B5113">
      <w:pPr>
        <w:ind w:firstLine="709"/>
      </w:pPr>
    </w:p>
    <w:p w14:paraId="7B432D08" w14:textId="77777777" w:rsidR="008B5113" w:rsidRPr="00F376B5" w:rsidRDefault="008B5113" w:rsidP="008B5113">
      <w:pPr>
        <w:ind w:firstLine="709"/>
        <w:jc w:val="center"/>
      </w:pPr>
      <w:r w:rsidRPr="00F376B5">
        <w:t>УВЕДОМЛЕНИЕ ОБ УСТРАНЕНИИ ПРАВОНАРУШЕНИЯ</w:t>
      </w:r>
    </w:p>
    <w:p w14:paraId="5B23952C" w14:textId="77777777" w:rsidR="008B5113" w:rsidRPr="00F376B5" w:rsidRDefault="008B5113" w:rsidP="008B5113">
      <w:pPr>
        <w:ind w:firstLine="709"/>
        <w:jc w:val="center"/>
      </w:pPr>
      <w:r w:rsidRPr="00F376B5">
        <w:t>(ГАРАНТИЙНОЕ ПИСЬМО)</w:t>
      </w:r>
    </w:p>
    <w:p w14:paraId="7F1EB031" w14:textId="77777777" w:rsidR="008B5113" w:rsidRPr="00F376B5" w:rsidRDefault="008B5113" w:rsidP="008B5113">
      <w:pPr>
        <w:ind w:firstLine="709"/>
      </w:pPr>
    </w:p>
    <w:p w14:paraId="575A47A1" w14:textId="77777777" w:rsidR="008B5113" w:rsidRPr="00F376B5" w:rsidRDefault="008B5113" w:rsidP="008B5113">
      <w:r w:rsidRPr="00F376B5">
        <w:t>Я, ______________________________, являясь _____________________________________</w:t>
      </w:r>
    </w:p>
    <w:p w14:paraId="3D7AC0D5" w14:textId="77777777" w:rsidR="008B5113" w:rsidRPr="00670FE1" w:rsidRDefault="008B5113" w:rsidP="008B5113">
      <w:pPr>
        <w:ind w:left="993"/>
        <w:rPr>
          <w:vertAlign w:val="superscript"/>
        </w:rPr>
      </w:pPr>
      <w:r w:rsidRPr="00670FE1">
        <w:rPr>
          <w:vertAlign w:val="superscript"/>
        </w:rPr>
        <w:t xml:space="preserve">(фамилия, инициалы) </w:t>
      </w:r>
      <w:r w:rsidRPr="00670FE1">
        <w:rPr>
          <w:vertAlign w:val="superscript"/>
        </w:rPr>
        <w:tab/>
      </w:r>
      <w:r>
        <w:rPr>
          <w:vertAlign w:val="superscript"/>
        </w:rPr>
        <w:tab/>
      </w:r>
      <w:r w:rsidRPr="00670FE1">
        <w:rPr>
          <w:vertAlign w:val="superscript"/>
        </w:rPr>
        <w:tab/>
      </w:r>
      <w:r w:rsidRPr="00670FE1">
        <w:rPr>
          <w:vertAlign w:val="superscript"/>
        </w:rPr>
        <w:tab/>
        <w:t>(собственником, арендатором, пользователем, владельцем, т.п.)</w:t>
      </w:r>
    </w:p>
    <w:p w14:paraId="294480F3" w14:textId="77777777" w:rsidR="008B5113" w:rsidRPr="00F376B5" w:rsidRDefault="008B5113" w:rsidP="008B5113">
      <w:r w:rsidRPr="00F376B5">
        <w:t xml:space="preserve">_______________________________________, расположенного по адресу: _____________, </w:t>
      </w:r>
    </w:p>
    <w:p w14:paraId="4413AE63" w14:textId="77777777" w:rsidR="008B5113" w:rsidRPr="00670FE1" w:rsidRDefault="008B5113" w:rsidP="008B5113">
      <w:pPr>
        <w:ind w:left="567"/>
        <w:rPr>
          <w:vertAlign w:val="superscript"/>
        </w:rPr>
      </w:pPr>
      <w:r w:rsidRPr="00670FE1">
        <w:rPr>
          <w:vertAlign w:val="superscript"/>
        </w:rPr>
        <w:t>(земельного участка, дома, здания, строения, др.)</w:t>
      </w:r>
    </w:p>
    <w:p w14:paraId="4215EA13" w14:textId="77777777" w:rsidR="008B5113" w:rsidRPr="00F376B5" w:rsidRDefault="008B5113" w:rsidP="008B5113">
      <w:r w:rsidRPr="00F376B5">
        <w:t>_____________________________________________________________________________</w:t>
      </w:r>
    </w:p>
    <w:p w14:paraId="5DC1BA22" w14:textId="77777777" w:rsidR="008B5113" w:rsidRPr="00670FE1" w:rsidRDefault="008B5113" w:rsidP="008B5113">
      <w:pPr>
        <w:jc w:val="center"/>
        <w:rPr>
          <w:vertAlign w:val="superscript"/>
        </w:rPr>
      </w:pPr>
      <w:r w:rsidRPr="00670FE1">
        <w:rPr>
          <w:vertAlign w:val="superscript"/>
        </w:rPr>
        <w:t>(адрес объекта)</w:t>
      </w:r>
    </w:p>
    <w:p w14:paraId="6C0EA562" w14:textId="77777777" w:rsidR="008B5113" w:rsidRPr="00F376B5" w:rsidRDefault="008B5113" w:rsidP="008B5113">
      <w:pPr>
        <w:jc w:val="center"/>
      </w:pPr>
      <w:r w:rsidRPr="00F376B5">
        <w:t>ОБЯЗУЮСЬ ВЫПОЛНИТЬ:</w:t>
      </w:r>
    </w:p>
    <w:p w14:paraId="08EB842F" w14:textId="77777777" w:rsidR="008B5113" w:rsidRPr="00F376B5" w:rsidRDefault="008B5113" w:rsidP="008B5113"/>
    <w:p w14:paraId="4E3AC1FC" w14:textId="77777777" w:rsidR="008B5113" w:rsidRPr="00F376B5" w:rsidRDefault="008B5113" w:rsidP="008B5113">
      <w:r w:rsidRPr="00F376B5">
        <w:t>1. до «________» ___________ 201_года___________________________________________ _____________________________________________________________________________</w:t>
      </w:r>
    </w:p>
    <w:p w14:paraId="3F30C241" w14:textId="77777777" w:rsidR="008B5113" w:rsidRPr="00F376B5" w:rsidRDefault="008B5113" w:rsidP="008B5113">
      <w:r>
        <w:t>2</w:t>
      </w:r>
      <w:r w:rsidRPr="00F376B5">
        <w:t>. до «________» ___________ 201_года___________________________________________ _____________________________________________________________________________</w:t>
      </w:r>
    </w:p>
    <w:p w14:paraId="4C990C0F" w14:textId="77777777" w:rsidR="008B5113" w:rsidRPr="00F376B5" w:rsidRDefault="008B5113" w:rsidP="008B5113">
      <w:r>
        <w:t>3</w:t>
      </w:r>
      <w:r w:rsidRPr="00F376B5">
        <w:t>. до «________» ___________ 201_года___________________________________________ _____________________________________________________________________________</w:t>
      </w:r>
    </w:p>
    <w:p w14:paraId="26706A20" w14:textId="77777777" w:rsidR="008B5113" w:rsidRPr="00F376B5" w:rsidRDefault="008B5113" w:rsidP="008B5113">
      <w:r w:rsidRPr="00F376B5">
        <w:t xml:space="preserve">Административная ответственность за нарушение требований Правил благоустройства территории </w:t>
      </w:r>
      <w:r w:rsidR="00574D85">
        <w:t>Коськов</w:t>
      </w:r>
      <w:r w:rsidR="00786816">
        <w:t>ского</w:t>
      </w:r>
      <w:r w:rsidRPr="00F376B5">
        <w:t xml:space="preserve"> сельского поселения мне разъяснена.</w:t>
      </w:r>
    </w:p>
    <w:p w14:paraId="41A41CD3" w14:textId="77777777" w:rsidR="008B5113" w:rsidRPr="00F376B5" w:rsidRDefault="008B5113" w:rsidP="008B5113"/>
    <w:p w14:paraId="4FF2A444" w14:textId="77777777" w:rsidR="008B5113" w:rsidRPr="00F376B5" w:rsidRDefault="008B5113" w:rsidP="008B5113">
      <w:r w:rsidRPr="00F376B5">
        <w:t>«________» __________ 201___ года</w:t>
      </w:r>
      <w:r w:rsidRPr="00F376B5">
        <w:tab/>
      </w:r>
      <w:r w:rsidRPr="00F376B5">
        <w:tab/>
      </w:r>
      <w:r w:rsidRPr="00F376B5">
        <w:tab/>
      </w:r>
      <w:r w:rsidRPr="00F376B5">
        <w:tab/>
        <w:t>Подпись: _______</w:t>
      </w:r>
    </w:p>
    <w:p w14:paraId="2A94A7D6" w14:textId="77777777" w:rsidR="00B473AF" w:rsidRPr="001448AB" w:rsidRDefault="00B473AF" w:rsidP="009F63BF"/>
    <w:sectPr w:rsidR="00B473AF" w:rsidRPr="001448AB" w:rsidSect="009B030A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27A28" w14:textId="77777777" w:rsidR="00736410" w:rsidRDefault="00736410">
      <w:r>
        <w:separator/>
      </w:r>
    </w:p>
  </w:endnote>
  <w:endnote w:type="continuationSeparator" w:id="0">
    <w:p w14:paraId="7BB32088" w14:textId="77777777" w:rsidR="00736410" w:rsidRDefault="00736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03024" w14:textId="77777777" w:rsidR="00045712" w:rsidRDefault="00045712" w:rsidP="00592AD7">
    <w:pPr>
      <w:pStyle w:val="aff2"/>
      <w:framePr w:wrap="around" w:vAnchor="text" w:hAnchor="margin" w:xAlign="right" w:y="1"/>
      <w:rPr>
        <w:rStyle w:val="afff6"/>
      </w:rPr>
    </w:pPr>
    <w:r>
      <w:rPr>
        <w:rStyle w:val="afff6"/>
      </w:rPr>
      <w:fldChar w:fldCharType="begin"/>
    </w:r>
    <w:r>
      <w:rPr>
        <w:rStyle w:val="afff6"/>
      </w:rPr>
      <w:instrText xml:space="preserve">PAGE  </w:instrText>
    </w:r>
    <w:r>
      <w:rPr>
        <w:rStyle w:val="afff6"/>
      </w:rPr>
      <w:fldChar w:fldCharType="end"/>
    </w:r>
  </w:p>
  <w:p w14:paraId="3BA3AAA6" w14:textId="77777777" w:rsidR="00045712" w:rsidRDefault="00045712" w:rsidP="009B030A">
    <w:pPr>
      <w:pStyle w:val="aff2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3CE9F" w14:textId="77777777" w:rsidR="00045712" w:rsidRDefault="00045712" w:rsidP="00592AD7">
    <w:pPr>
      <w:pStyle w:val="aff2"/>
      <w:framePr w:wrap="around" w:vAnchor="text" w:hAnchor="margin" w:xAlign="right" w:y="1"/>
      <w:rPr>
        <w:rStyle w:val="afff6"/>
      </w:rPr>
    </w:pPr>
    <w:r>
      <w:rPr>
        <w:rStyle w:val="afff6"/>
      </w:rPr>
      <w:fldChar w:fldCharType="begin"/>
    </w:r>
    <w:r>
      <w:rPr>
        <w:rStyle w:val="afff6"/>
      </w:rPr>
      <w:instrText xml:space="preserve">PAGE  </w:instrText>
    </w:r>
    <w:r>
      <w:rPr>
        <w:rStyle w:val="afff6"/>
      </w:rPr>
      <w:fldChar w:fldCharType="separate"/>
    </w:r>
    <w:r w:rsidR="00941418">
      <w:rPr>
        <w:rStyle w:val="afff6"/>
      </w:rPr>
      <w:t>2</w:t>
    </w:r>
    <w:r>
      <w:rPr>
        <w:rStyle w:val="afff6"/>
      </w:rPr>
      <w:fldChar w:fldCharType="end"/>
    </w:r>
  </w:p>
  <w:p w14:paraId="54BA62A2" w14:textId="77777777" w:rsidR="00045712" w:rsidRDefault="00045712" w:rsidP="009B030A">
    <w:pPr>
      <w:pStyle w:val="aff2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EA392" w14:textId="77777777" w:rsidR="00736410" w:rsidRDefault="00736410">
      <w:r>
        <w:separator/>
      </w:r>
    </w:p>
  </w:footnote>
  <w:footnote w:type="continuationSeparator" w:id="0">
    <w:p w14:paraId="703E1991" w14:textId="77777777" w:rsidR="00736410" w:rsidRDefault="00736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 w15:restartNumberingAfterBreak="0">
    <w:nsid w:val="5A8148DD"/>
    <w:multiLevelType w:val="multilevel"/>
    <w:tmpl w:val="CA9C66CC"/>
    <w:lvl w:ilvl="0">
      <w:start w:val="1"/>
      <w:numFmt w:val="decimal"/>
      <w:lvlText w:val="%1. 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cs="Times New Roman" w:hint="default"/>
      </w:rPr>
    </w:lvl>
  </w:abstractNum>
  <w:abstractNum w:abstractNumId="4" w15:restartNumberingAfterBreak="0">
    <w:nsid w:val="602F2474"/>
    <w:multiLevelType w:val="multilevel"/>
    <w:tmpl w:val="9716D3C8"/>
    <w:lvl w:ilvl="0">
      <w:start w:val="1"/>
      <w:numFmt w:val="decimal"/>
      <w:pStyle w:val="1"/>
      <w:suff w:val="space"/>
      <w:lvlText w:val="%1."/>
      <w:lvlJc w:val="left"/>
      <w:pPr>
        <w:ind w:left="567"/>
      </w:pPr>
      <w:rPr>
        <w:rFonts w:cs="Times New Roman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964"/>
      </w:pPr>
      <w:rPr>
        <w:rFonts w:cs="Times New Roman" w:hint="default"/>
      </w:rPr>
    </w:lvl>
    <w:lvl w:ilvl="2">
      <w:start w:val="1"/>
      <w:numFmt w:val="decimal"/>
      <w:pStyle w:val="30"/>
      <w:suff w:val="space"/>
      <w:lvlText w:val="%1.%2.%3."/>
      <w:lvlJc w:val="left"/>
      <w:pPr>
        <w:ind w:left="1361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cs="Times New Roman" w:hint="default"/>
      </w:rPr>
    </w:lvl>
  </w:abstractNum>
  <w:abstractNum w:abstractNumId="5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6" w15:restartNumberingAfterBreak="0">
    <w:nsid w:val="69C90727"/>
    <w:multiLevelType w:val="multilevel"/>
    <w:tmpl w:val="2694745A"/>
    <w:lvl w:ilvl="0">
      <w:start w:val="1"/>
      <w:numFmt w:val="bullet"/>
      <w:pStyle w:val="10"/>
      <w:suff w:val="space"/>
      <w:lvlText w:val=""/>
      <w:lvlJc w:val="left"/>
      <w:pPr>
        <w:ind w:left="426"/>
      </w:pPr>
      <w:rPr>
        <w:rFonts w:ascii="Wingdings" w:hAnsi="Wingdings" w:hint="default"/>
      </w:rPr>
    </w:lvl>
    <w:lvl w:ilvl="1">
      <w:start w:val="1"/>
      <w:numFmt w:val="bullet"/>
      <w:pStyle w:val="20"/>
      <w:suff w:val="space"/>
      <w:lvlText w:val=""/>
      <w:lvlJc w:val="left"/>
      <w:pPr>
        <w:ind w:left="964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785"/>
    <w:rsid w:val="00000F91"/>
    <w:rsid w:val="0000399B"/>
    <w:rsid w:val="00003D45"/>
    <w:rsid w:val="000047B0"/>
    <w:rsid w:val="000063B1"/>
    <w:rsid w:val="000079A8"/>
    <w:rsid w:val="000111FE"/>
    <w:rsid w:val="00011750"/>
    <w:rsid w:val="0001328F"/>
    <w:rsid w:val="0001375C"/>
    <w:rsid w:val="00014133"/>
    <w:rsid w:val="0001479D"/>
    <w:rsid w:val="0001580B"/>
    <w:rsid w:val="00016B91"/>
    <w:rsid w:val="00020968"/>
    <w:rsid w:val="0002112B"/>
    <w:rsid w:val="0002373E"/>
    <w:rsid w:val="00024E54"/>
    <w:rsid w:val="00025A8D"/>
    <w:rsid w:val="00026CBF"/>
    <w:rsid w:val="00026F67"/>
    <w:rsid w:val="00027868"/>
    <w:rsid w:val="00030C03"/>
    <w:rsid w:val="0003675A"/>
    <w:rsid w:val="00036771"/>
    <w:rsid w:val="000405D8"/>
    <w:rsid w:val="00041328"/>
    <w:rsid w:val="000428D7"/>
    <w:rsid w:val="0004298A"/>
    <w:rsid w:val="000431BB"/>
    <w:rsid w:val="00044D60"/>
    <w:rsid w:val="00045712"/>
    <w:rsid w:val="00045E8F"/>
    <w:rsid w:val="00050514"/>
    <w:rsid w:val="000505ED"/>
    <w:rsid w:val="0005294C"/>
    <w:rsid w:val="00052A87"/>
    <w:rsid w:val="00056996"/>
    <w:rsid w:val="00057D59"/>
    <w:rsid w:val="00060049"/>
    <w:rsid w:val="00061041"/>
    <w:rsid w:val="0006120C"/>
    <w:rsid w:val="0006175C"/>
    <w:rsid w:val="0006281D"/>
    <w:rsid w:val="00066CEC"/>
    <w:rsid w:val="00071191"/>
    <w:rsid w:val="000716A2"/>
    <w:rsid w:val="00072A06"/>
    <w:rsid w:val="00072A56"/>
    <w:rsid w:val="00075488"/>
    <w:rsid w:val="00077477"/>
    <w:rsid w:val="00082B11"/>
    <w:rsid w:val="000845DB"/>
    <w:rsid w:val="000851C8"/>
    <w:rsid w:val="0008645C"/>
    <w:rsid w:val="00086C2A"/>
    <w:rsid w:val="00087196"/>
    <w:rsid w:val="0008752C"/>
    <w:rsid w:val="00090411"/>
    <w:rsid w:val="000913FA"/>
    <w:rsid w:val="00093707"/>
    <w:rsid w:val="00094166"/>
    <w:rsid w:val="00094822"/>
    <w:rsid w:val="00094C9B"/>
    <w:rsid w:val="00094D42"/>
    <w:rsid w:val="000950BC"/>
    <w:rsid w:val="00095ADE"/>
    <w:rsid w:val="00095BEA"/>
    <w:rsid w:val="00095EF3"/>
    <w:rsid w:val="00096946"/>
    <w:rsid w:val="00097A23"/>
    <w:rsid w:val="000A1A8E"/>
    <w:rsid w:val="000A20B7"/>
    <w:rsid w:val="000A3B3B"/>
    <w:rsid w:val="000A4F66"/>
    <w:rsid w:val="000A626D"/>
    <w:rsid w:val="000B0A8F"/>
    <w:rsid w:val="000B1CC6"/>
    <w:rsid w:val="000B35E3"/>
    <w:rsid w:val="000B66EB"/>
    <w:rsid w:val="000C032E"/>
    <w:rsid w:val="000C19D9"/>
    <w:rsid w:val="000C6659"/>
    <w:rsid w:val="000C7E6A"/>
    <w:rsid w:val="000D01D6"/>
    <w:rsid w:val="000D07CA"/>
    <w:rsid w:val="000D1DE3"/>
    <w:rsid w:val="000D5C0C"/>
    <w:rsid w:val="000E4D83"/>
    <w:rsid w:val="000E539E"/>
    <w:rsid w:val="000E5AC1"/>
    <w:rsid w:val="000E6F51"/>
    <w:rsid w:val="000F00CA"/>
    <w:rsid w:val="00102568"/>
    <w:rsid w:val="0010569C"/>
    <w:rsid w:val="001069B9"/>
    <w:rsid w:val="00110979"/>
    <w:rsid w:val="00110CFD"/>
    <w:rsid w:val="00113030"/>
    <w:rsid w:val="0011733B"/>
    <w:rsid w:val="00123086"/>
    <w:rsid w:val="00124B18"/>
    <w:rsid w:val="00125A7D"/>
    <w:rsid w:val="00126399"/>
    <w:rsid w:val="00127921"/>
    <w:rsid w:val="00127F96"/>
    <w:rsid w:val="00131190"/>
    <w:rsid w:val="00135126"/>
    <w:rsid w:val="00136394"/>
    <w:rsid w:val="001448AB"/>
    <w:rsid w:val="001455FD"/>
    <w:rsid w:val="00146577"/>
    <w:rsid w:val="00147B1C"/>
    <w:rsid w:val="001505EA"/>
    <w:rsid w:val="00153B1B"/>
    <w:rsid w:val="00153E65"/>
    <w:rsid w:val="00154AA0"/>
    <w:rsid w:val="00156FEF"/>
    <w:rsid w:val="001571D8"/>
    <w:rsid w:val="00160C9F"/>
    <w:rsid w:val="00161F44"/>
    <w:rsid w:val="0016503E"/>
    <w:rsid w:val="00170004"/>
    <w:rsid w:val="0017011B"/>
    <w:rsid w:val="001707F1"/>
    <w:rsid w:val="00173A79"/>
    <w:rsid w:val="001746DD"/>
    <w:rsid w:val="0017518A"/>
    <w:rsid w:val="0018056B"/>
    <w:rsid w:val="00182A6D"/>
    <w:rsid w:val="001830B6"/>
    <w:rsid w:val="001848FA"/>
    <w:rsid w:val="001855F0"/>
    <w:rsid w:val="00187873"/>
    <w:rsid w:val="001916DC"/>
    <w:rsid w:val="00191E9E"/>
    <w:rsid w:val="0019353C"/>
    <w:rsid w:val="00193B6B"/>
    <w:rsid w:val="00195B39"/>
    <w:rsid w:val="0019683F"/>
    <w:rsid w:val="001973CE"/>
    <w:rsid w:val="001A0B3B"/>
    <w:rsid w:val="001B0076"/>
    <w:rsid w:val="001C0439"/>
    <w:rsid w:val="001C3657"/>
    <w:rsid w:val="001C6495"/>
    <w:rsid w:val="001D08C6"/>
    <w:rsid w:val="001D1E81"/>
    <w:rsid w:val="001D244F"/>
    <w:rsid w:val="001D6A66"/>
    <w:rsid w:val="001E1167"/>
    <w:rsid w:val="001E156E"/>
    <w:rsid w:val="001E2948"/>
    <w:rsid w:val="001E67A8"/>
    <w:rsid w:val="001F09F3"/>
    <w:rsid w:val="001F162E"/>
    <w:rsid w:val="001F177F"/>
    <w:rsid w:val="002008E6"/>
    <w:rsid w:val="002027BA"/>
    <w:rsid w:val="00202EF3"/>
    <w:rsid w:val="002047C9"/>
    <w:rsid w:val="00207DC1"/>
    <w:rsid w:val="0021241F"/>
    <w:rsid w:val="002135CA"/>
    <w:rsid w:val="00220355"/>
    <w:rsid w:val="00225735"/>
    <w:rsid w:val="00226698"/>
    <w:rsid w:val="002330CB"/>
    <w:rsid w:val="00233417"/>
    <w:rsid w:val="0023435B"/>
    <w:rsid w:val="00235AD6"/>
    <w:rsid w:val="0023687D"/>
    <w:rsid w:val="00247D32"/>
    <w:rsid w:val="002510C4"/>
    <w:rsid w:val="00251C8B"/>
    <w:rsid w:val="00252B42"/>
    <w:rsid w:val="002622F6"/>
    <w:rsid w:val="00262AC6"/>
    <w:rsid w:val="002634B6"/>
    <w:rsid w:val="002636F2"/>
    <w:rsid w:val="002664A9"/>
    <w:rsid w:val="002718D1"/>
    <w:rsid w:val="00271FED"/>
    <w:rsid w:val="00272F01"/>
    <w:rsid w:val="002760A4"/>
    <w:rsid w:val="0027617D"/>
    <w:rsid w:val="00276396"/>
    <w:rsid w:val="00276B34"/>
    <w:rsid w:val="00277CF7"/>
    <w:rsid w:val="00281BD6"/>
    <w:rsid w:val="002827DD"/>
    <w:rsid w:val="00282E78"/>
    <w:rsid w:val="00285B22"/>
    <w:rsid w:val="002869C6"/>
    <w:rsid w:val="00286DA1"/>
    <w:rsid w:val="00290B3D"/>
    <w:rsid w:val="0029139F"/>
    <w:rsid w:val="0029150F"/>
    <w:rsid w:val="00292FF9"/>
    <w:rsid w:val="00293350"/>
    <w:rsid w:val="00293696"/>
    <w:rsid w:val="0029666E"/>
    <w:rsid w:val="00296BFD"/>
    <w:rsid w:val="002972E4"/>
    <w:rsid w:val="00297CE9"/>
    <w:rsid w:val="002A006F"/>
    <w:rsid w:val="002A1B40"/>
    <w:rsid w:val="002A20A3"/>
    <w:rsid w:val="002A2108"/>
    <w:rsid w:val="002A6527"/>
    <w:rsid w:val="002B020D"/>
    <w:rsid w:val="002B3154"/>
    <w:rsid w:val="002B4E5A"/>
    <w:rsid w:val="002B69C2"/>
    <w:rsid w:val="002C18EE"/>
    <w:rsid w:val="002C20D0"/>
    <w:rsid w:val="002C378D"/>
    <w:rsid w:val="002D2486"/>
    <w:rsid w:val="002D3E7A"/>
    <w:rsid w:val="002D536F"/>
    <w:rsid w:val="002D6D7C"/>
    <w:rsid w:val="002E0FB1"/>
    <w:rsid w:val="002E28BA"/>
    <w:rsid w:val="0030110D"/>
    <w:rsid w:val="00301214"/>
    <w:rsid w:val="0030126C"/>
    <w:rsid w:val="00302690"/>
    <w:rsid w:val="00302788"/>
    <w:rsid w:val="00303427"/>
    <w:rsid w:val="00303989"/>
    <w:rsid w:val="00303FDC"/>
    <w:rsid w:val="00304E71"/>
    <w:rsid w:val="0030631F"/>
    <w:rsid w:val="003066E1"/>
    <w:rsid w:val="003079CD"/>
    <w:rsid w:val="0031061E"/>
    <w:rsid w:val="00311235"/>
    <w:rsid w:val="00311FE1"/>
    <w:rsid w:val="00313A7B"/>
    <w:rsid w:val="00315862"/>
    <w:rsid w:val="00316312"/>
    <w:rsid w:val="00317F77"/>
    <w:rsid w:val="00321359"/>
    <w:rsid w:val="003238A8"/>
    <w:rsid w:val="00324E47"/>
    <w:rsid w:val="003262B0"/>
    <w:rsid w:val="0032707A"/>
    <w:rsid w:val="00327A0D"/>
    <w:rsid w:val="003312DB"/>
    <w:rsid w:val="0033314A"/>
    <w:rsid w:val="003364E5"/>
    <w:rsid w:val="00336CD7"/>
    <w:rsid w:val="00337864"/>
    <w:rsid w:val="00342D82"/>
    <w:rsid w:val="00343085"/>
    <w:rsid w:val="0034310A"/>
    <w:rsid w:val="003466A9"/>
    <w:rsid w:val="0034746F"/>
    <w:rsid w:val="003509A7"/>
    <w:rsid w:val="00351D8D"/>
    <w:rsid w:val="00353DD0"/>
    <w:rsid w:val="00355FD5"/>
    <w:rsid w:val="003561AF"/>
    <w:rsid w:val="0036370B"/>
    <w:rsid w:val="00367C32"/>
    <w:rsid w:val="00370E84"/>
    <w:rsid w:val="003715B9"/>
    <w:rsid w:val="00382A36"/>
    <w:rsid w:val="003844FF"/>
    <w:rsid w:val="00384957"/>
    <w:rsid w:val="00387566"/>
    <w:rsid w:val="00387E22"/>
    <w:rsid w:val="00390E86"/>
    <w:rsid w:val="00391201"/>
    <w:rsid w:val="003928CA"/>
    <w:rsid w:val="0039463E"/>
    <w:rsid w:val="00397AFD"/>
    <w:rsid w:val="00397D64"/>
    <w:rsid w:val="003A007A"/>
    <w:rsid w:val="003A0A4D"/>
    <w:rsid w:val="003A1921"/>
    <w:rsid w:val="003A63B9"/>
    <w:rsid w:val="003B1FCE"/>
    <w:rsid w:val="003B3420"/>
    <w:rsid w:val="003B362E"/>
    <w:rsid w:val="003B3A6A"/>
    <w:rsid w:val="003B3C9D"/>
    <w:rsid w:val="003B4698"/>
    <w:rsid w:val="003C0056"/>
    <w:rsid w:val="003C21A5"/>
    <w:rsid w:val="003C2289"/>
    <w:rsid w:val="003C26AB"/>
    <w:rsid w:val="003C26E5"/>
    <w:rsid w:val="003C49C5"/>
    <w:rsid w:val="003C6672"/>
    <w:rsid w:val="003C73C0"/>
    <w:rsid w:val="003D2273"/>
    <w:rsid w:val="003D3012"/>
    <w:rsid w:val="003D679F"/>
    <w:rsid w:val="003D7D56"/>
    <w:rsid w:val="003E07F3"/>
    <w:rsid w:val="003E0B87"/>
    <w:rsid w:val="003E1C2F"/>
    <w:rsid w:val="003E60D6"/>
    <w:rsid w:val="003E731A"/>
    <w:rsid w:val="003F32CE"/>
    <w:rsid w:val="003F3C6D"/>
    <w:rsid w:val="003F75AE"/>
    <w:rsid w:val="0040228A"/>
    <w:rsid w:val="004044E6"/>
    <w:rsid w:val="00406AA7"/>
    <w:rsid w:val="00406CEE"/>
    <w:rsid w:val="00407428"/>
    <w:rsid w:val="0040749A"/>
    <w:rsid w:val="0041109D"/>
    <w:rsid w:val="00411D62"/>
    <w:rsid w:val="00411F9F"/>
    <w:rsid w:val="004156D1"/>
    <w:rsid w:val="0041686E"/>
    <w:rsid w:val="004176C5"/>
    <w:rsid w:val="00422837"/>
    <w:rsid w:val="004317E0"/>
    <w:rsid w:val="004318A1"/>
    <w:rsid w:val="004329AF"/>
    <w:rsid w:val="004338C6"/>
    <w:rsid w:val="00433C27"/>
    <w:rsid w:val="00435103"/>
    <w:rsid w:val="00441FDE"/>
    <w:rsid w:val="004421E5"/>
    <w:rsid w:val="004440B1"/>
    <w:rsid w:val="004471FD"/>
    <w:rsid w:val="0045048E"/>
    <w:rsid w:val="00451C74"/>
    <w:rsid w:val="00455B15"/>
    <w:rsid w:val="004567E0"/>
    <w:rsid w:val="00456DEE"/>
    <w:rsid w:val="004573DB"/>
    <w:rsid w:val="00460368"/>
    <w:rsid w:val="00461251"/>
    <w:rsid w:val="00462A2D"/>
    <w:rsid w:val="00467307"/>
    <w:rsid w:val="004676E9"/>
    <w:rsid w:val="00470BFF"/>
    <w:rsid w:val="00471B76"/>
    <w:rsid w:val="00473F03"/>
    <w:rsid w:val="0047616E"/>
    <w:rsid w:val="00477377"/>
    <w:rsid w:val="00477E7A"/>
    <w:rsid w:val="0048067F"/>
    <w:rsid w:val="00480CD0"/>
    <w:rsid w:val="00480D7C"/>
    <w:rsid w:val="004823FC"/>
    <w:rsid w:val="004825A1"/>
    <w:rsid w:val="00482699"/>
    <w:rsid w:val="0048657A"/>
    <w:rsid w:val="00486D3E"/>
    <w:rsid w:val="00490B9C"/>
    <w:rsid w:val="00490D64"/>
    <w:rsid w:val="00490F9A"/>
    <w:rsid w:val="00491E6E"/>
    <w:rsid w:val="00492260"/>
    <w:rsid w:val="004936EB"/>
    <w:rsid w:val="004959D8"/>
    <w:rsid w:val="00496021"/>
    <w:rsid w:val="0049625E"/>
    <w:rsid w:val="004A17AA"/>
    <w:rsid w:val="004A2EDB"/>
    <w:rsid w:val="004A3A8C"/>
    <w:rsid w:val="004A6D7D"/>
    <w:rsid w:val="004A7DB5"/>
    <w:rsid w:val="004B5407"/>
    <w:rsid w:val="004B543D"/>
    <w:rsid w:val="004B7443"/>
    <w:rsid w:val="004C01B0"/>
    <w:rsid w:val="004C3C93"/>
    <w:rsid w:val="004C47EE"/>
    <w:rsid w:val="004D0153"/>
    <w:rsid w:val="004D2C33"/>
    <w:rsid w:val="004D2F55"/>
    <w:rsid w:val="004D3339"/>
    <w:rsid w:val="004E2382"/>
    <w:rsid w:val="004E286D"/>
    <w:rsid w:val="004E592E"/>
    <w:rsid w:val="004E658C"/>
    <w:rsid w:val="004F372E"/>
    <w:rsid w:val="004F4512"/>
    <w:rsid w:val="004F5F02"/>
    <w:rsid w:val="004F6015"/>
    <w:rsid w:val="004F6FC1"/>
    <w:rsid w:val="00500A23"/>
    <w:rsid w:val="00501AA3"/>
    <w:rsid w:val="005061B3"/>
    <w:rsid w:val="00507A76"/>
    <w:rsid w:val="005119AB"/>
    <w:rsid w:val="005126A3"/>
    <w:rsid w:val="005156DC"/>
    <w:rsid w:val="00524647"/>
    <w:rsid w:val="005279E4"/>
    <w:rsid w:val="00532F59"/>
    <w:rsid w:val="00533469"/>
    <w:rsid w:val="00536C1E"/>
    <w:rsid w:val="00537ED2"/>
    <w:rsid w:val="005416D0"/>
    <w:rsid w:val="00543944"/>
    <w:rsid w:val="00546403"/>
    <w:rsid w:val="00547993"/>
    <w:rsid w:val="00551C4B"/>
    <w:rsid w:val="005522DC"/>
    <w:rsid w:val="0055526F"/>
    <w:rsid w:val="00556665"/>
    <w:rsid w:val="00561195"/>
    <w:rsid w:val="00562234"/>
    <w:rsid w:val="00564418"/>
    <w:rsid w:val="00565EB0"/>
    <w:rsid w:val="005703F1"/>
    <w:rsid w:val="005738AE"/>
    <w:rsid w:val="00574D85"/>
    <w:rsid w:val="00581CF8"/>
    <w:rsid w:val="00583EFE"/>
    <w:rsid w:val="005844A5"/>
    <w:rsid w:val="005873CF"/>
    <w:rsid w:val="00591D05"/>
    <w:rsid w:val="00592296"/>
    <w:rsid w:val="00592AD7"/>
    <w:rsid w:val="00592C04"/>
    <w:rsid w:val="0059462D"/>
    <w:rsid w:val="0059762A"/>
    <w:rsid w:val="005A24DF"/>
    <w:rsid w:val="005A3E32"/>
    <w:rsid w:val="005B0CE2"/>
    <w:rsid w:val="005B25CE"/>
    <w:rsid w:val="005B3B82"/>
    <w:rsid w:val="005B4428"/>
    <w:rsid w:val="005B5FEF"/>
    <w:rsid w:val="005C3304"/>
    <w:rsid w:val="005C3C1C"/>
    <w:rsid w:val="005C48CF"/>
    <w:rsid w:val="005C6BF1"/>
    <w:rsid w:val="005D0072"/>
    <w:rsid w:val="005D1725"/>
    <w:rsid w:val="005D4E32"/>
    <w:rsid w:val="005D5002"/>
    <w:rsid w:val="005D773F"/>
    <w:rsid w:val="005E0480"/>
    <w:rsid w:val="005E1783"/>
    <w:rsid w:val="005E1825"/>
    <w:rsid w:val="005E25A9"/>
    <w:rsid w:val="005E26A6"/>
    <w:rsid w:val="005E33A1"/>
    <w:rsid w:val="005F0A8B"/>
    <w:rsid w:val="005F147A"/>
    <w:rsid w:val="005F2B96"/>
    <w:rsid w:val="005F5705"/>
    <w:rsid w:val="005F61F0"/>
    <w:rsid w:val="005F6B1B"/>
    <w:rsid w:val="0060270D"/>
    <w:rsid w:val="00602757"/>
    <w:rsid w:val="00604D45"/>
    <w:rsid w:val="0060517D"/>
    <w:rsid w:val="006054F6"/>
    <w:rsid w:val="00605BB0"/>
    <w:rsid w:val="00607F4F"/>
    <w:rsid w:val="006105AB"/>
    <w:rsid w:val="006129BA"/>
    <w:rsid w:val="00614612"/>
    <w:rsid w:val="006179FB"/>
    <w:rsid w:val="006205C4"/>
    <w:rsid w:val="00621277"/>
    <w:rsid w:val="00623CAA"/>
    <w:rsid w:val="00625BF6"/>
    <w:rsid w:val="00625E2B"/>
    <w:rsid w:val="0062709E"/>
    <w:rsid w:val="00630C88"/>
    <w:rsid w:val="006317A6"/>
    <w:rsid w:val="00634B3E"/>
    <w:rsid w:val="00634C66"/>
    <w:rsid w:val="00640B96"/>
    <w:rsid w:val="00640E1A"/>
    <w:rsid w:val="00643C18"/>
    <w:rsid w:val="006455C2"/>
    <w:rsid w:val="006471BA"/>
    <w:rsid w:val="00647CAD"/>
    <w:rsid w:val="00652693"/>
    <w:rsid w:val="00653627"/>
    <w:rsid w:val="00656181"/>
    <w:rsid w:val="0065689A"/>
    <w:rsid w:val="00660094"/>
    <w:rsid w:val="006611DD"/>
    <w:rsid w:val="00664891"/>
    <w:rsid w:val="006652FA"/>
    <w:rsid w:val="00666811"/>
    <w:rsid w:val="00670C15"/>
    <w:rsid w:val="00672CFD"/>
    <w:rsid w:val="00673989"/>
    <w:rsid w:val="00675D38"/>
    <w:rsid w:val="00676175"/>
    <w:rsid w:val="0068058D"/>
    <w:rsid w:val="00680B64"/>
    <w:rsid w:val="00681454"/>
    <w:rsid w:val="00681832"/>
    <w:rsid w:val="006822EA"/>
    <w:rsid w:val="0068596C"/>
    <w:rsid w:val="0068635E"/>
    <w:rsid w:val="00690AC4"/>
    <w:rsid w:val="00691EA6"/>
    <w:rsid w:val="00694CC7"/>
    <w:rsid w:val="00695162"/>
    <w:rsid w:val="006969B4"/>
    <w:rsid w:val="006A3A51"/>
    <w:rsid w:val="006A4A90"/>
    <w:rsid w:val="006A5DA8"/>
    <w:rsid w:val="006A663F"/>
    <w:rsid w:val="006A6EC9"/>
    <w:rsid w:val="006A7A33"/>
    <w:rsid w:val="006B4DC8"/>
    <w:rsid w:val="006B5195"/>
    <w:rsid w:val="006B5915"/>
    <w:rsid w:val="006B61B7"/>
    <w:rsid w:val="006C0A0A"/>
    <w:rsid w:val="006C0AE6"/>
    <w:rsid w:val="006C44C7"/>
    <w:rsid w:val="006C6247"/>
    <w:rsid w:val="006C6BCB"/>
    <w:rsid w:val="006D05D5"/>
    <w:rsid w:val="006D0AFF"/>
    <w:rsid w:val="006D0F07"/>
    <w:rsid w:val="006D6E3A"/>
    <w:rsid w:val="006D74CD"/>
    <w:rsid w:val="006D7661"/>
    <w:rsid w:val="006E2863"/>
    <w:rsid w:val="006E6637"/>
    <w:rsid w:val="006E78DE"/>
    <w:rsid w:val="006F48AF"/>
    <w:rsid w:val="006F4F47"/>
    <w:rsid w:val="006F7BC1"/>
    <w:rsid w:val="007017F8"/>
    <w:rsid w:val="00702A29"/>
    <w:rsid w:val="007062B5"/>
    <w:rsid w:val="0070702D"/>
    <w:rsid w:val="007100BF"/>
    <w:rsid w:val="0071368F"/>
    <w:rsid w:val="007223E6"/>
    <w:rsid w:val="00722B31"/>
    <w:rsid w:val="00724766"/>
    <w:rsid w:val="00727EFA"/>
    <w:rsid w:val="007317E8"/>
    <w:rsid w:val="00731976"/>
    <w:rsid w:val="00731A23"/>
    <w:rsid w:val="00731C0F"/>
    <w:rsid w:val="00736410"/>
    <w:rsid w:val="00742DB8"/>
    <w:rsid w:val="00744FD1"/>
    <w:rsid w:val="00750473"/>
    <w:rsid w:val="007506D3"/>
    <w:rsid w:val="0075176E"/>
    <w:rsid w:val="0075333C"/>
    <w:rsid w:val="00754952"/>
    <w:rsid w:val="0075736F"/>
    <w:rsid w:val="00760245"/>
    <w:rsid w:val="0076098F"/>
    <w:rsid w:val="00760E89"/>
    <w:rsid w:val="007613A8"/>
    <w:rsid w:val="00762E17"/>
    <w:rsid w:val="00765E9E"/>
    <w:rsid w:val="00765F0A"/>
    <w:rsid w:val="00766169"/>
    <w:rsid w:val="007665C8"/>
    <w:rsid w:val="00767031"/>
    <w:rsid w:val="007704A6"/>
    <w:rsid w:val="00772469"/>
    <w:rsid w:val="0077390D"/>
    <w:rsid w:val="0077453E"/>
    <w:rsid w:val="00774A79"/>
    <w:rsid w:val="00774B3C"/>
    <w:rsid w:val="007753A7"/>
    <w:rsid w:val="00775A40"/>
    <w:rsid w:val="007766A1"/>
    <w:rsid w:val="0078137D"/>
    <w:rsid w:val="00781755"/>
    <w:rsid w:val="00781DDA"/>
    <w:rsid w:val="007826BF"/>
    <w:rsid w:val="00786816"/>
    <w:rsid w:val="00787E01"/>
    <w:rsid w:val="0079566B"/>
    <w:rsid w:val="00796CD4"/>
    <w:rsid w:val="007A4238"/>
    <w:rsid w:val="007B39E1"/>
    <w:rsid w:val="007B6BDF"/>
    <w:rsid w:val="007C0086"/>
    <w:rsid w:val="007C22E9"/>
    <w:rsid w:val="007C2F32"/>
    <w:rsid w:val="007C7DBB"/>
    <w:rsid w:val="007D092F"/>
    <w:rsid w:val="007D5A0D"/>
    <w:rsid w:val="007D666B"/>
    <w:rsid w:val="007E056B"/>
    <w:rsid w:val="007E1F46"/>
    <w:rsid w:val="007E4C1C"/>
    <w:rsid w:val="007E5665"/>
    <w:rsid w:val="007E5990"/>
    <w:rsid w:val="007E6D2A"/>
    <w:rsid w:val="007F0C74"/>
    <w:rsid w:val="007F117E"/>
    <w:rsid w:val="007F2EAB"/>
    <w:rsid w:val="007F3DA1"/>
    <w:rsid w:val="007F49A9"/>
    <w:rsid w:val="007F5217"/>
    <w:rsid w:val="0080000C"/>
    <w:rsid w:val="0080195C"/>
    <w:rsid w:val="008028A3"/>
    <w:rsid w:val="008035AD"/>
    <w:rsid w:val="00806A30"/>
    <w:rsid w:val="00806A9A"/>
    <w:rsid w:val="008105A5"/>
    <w:rsid w:val="00811EC2"/>
    <w:rsid w:val="00811EFA"/>
    <w:rsid w:val="008132DC"/>
    <w:rsid w:val="00813C51"/>
    <w:rsid w:val="00813EB1"/>
    <w:rsid w:val="008150CA"/>
    <w:rsid w:val="00815209"/>
    <w:rsid w:val="008174AB"/>
    <w:rsid w:val="0082156E"/>
    <w:rsid w:val="00824193"/>
    <w:rsid w:val="008247EC"/>
    <w:rsid w:val="00824CB9"/>
    <w:rsid w:val="008276B5"/>
    <w:rsid w:val="00831384"/>
    <w:rsid w:val="00834397"/>
    <w:rsid w:val="00834408"/>
    <w:rsid w:val="00834B97"/>
    <w:rsid w:val="00834BA1"/>
    <w:rsid w:val="00834BEF"/>
    <w:rsid w:val="008367FE"/>
    <w:rsid w:val="0083733F"/>
    <w:rsid w:val="0084104B"/>
    <w:rsid w:val="00841A93"/>
    <w:rsid w:val="00842455"/>
    <w:rsid w:val="00844A9D"/>
    <w:rsid w:val="00846BAF"/>
    <w:rsid w:val="00847CDB"/>
    <w:rsid w:val="00850379"/>
    <w:rsid w:val="00851980"/>
    <w:rsid w:val="00852F65"/>
    <w:rsid w:val="00854301"/>
    <w:rsid w:val="00854F98"/>
    <w:rsid w:val="0085550F"/>
    <w:rsid w:val="0085696C"/>
    <w:rsid w:val="00860B18"/>
    <w:rsid w:val="0086144F"/>
    <w:rsid w:val="008627F6"/>
    <w:rsid w:val="00871799"/>
    <w:rsid w:val="00871E9C"/>
    <w:rsid w:val="00872144"/>
    <w:rsid w:val="008726E1"/>
    <w:rsid w:val="00872E37"/>
    <w:rsid w:val="00876206"/>
    <w:rsid w:val="00880EA9"/>
    <w:rsid w:val="0088285F"/>
    <w:rsid w:val="00884F4E"/>
    <w:rsid w:val="0088567F"/>
    <w:rsid w:val="00885783"/>
    <w:rsid w:val="00885C49"/>
    <w:rsid w:val="00887FAD"/>
    <w:rsid w:val="0089115B"/>
    <w:rsid w:val="008944D9"/>
    <w:rsid w:val="00896731"/>
    <w:rsid w:val="00896ACD"/>
    <w:rsid w:val="008A07B1"/>
    <w:rsid w:val="008A092B"/>
    <w:rsid w:val="008A0E2E"/>
    <w:rsid w:val="008A1A1A"/>
    <w:rsid w:val="008A1DF4"/>
    <w:rsid w:val="008A3458"/>
    <w:rsid w:val="008A4B62"/>
    <w:rsid w:val="008A5B53"/>
    <w:rsid w:val="008A6473"/>
    <w:rsid w:val="008A7668"/>
    <w:rsid w:val="008A785B"/>
    <w:rsid w:val="008B08EA"/>
    <w:rsid w:val="008B1CE1"/>
    <w:rsid w:val="008B3376"/>
    <w:rsid w:val="008B364E"/>
    <w:rsid w:val="008B5113"/>
    <w:rsid w:val="008B5E82"/>
    <w:rsid w:val="008B7C31"/>
    <w:rsid w:val="008C003C"/>
    <w:rsid w:val="008C1524"/>
    <w:rsid w:val="008C3099"/>
    <w:rsid w:val="008C40B8"/>
    <w:rsid w:val="008C5971"/>
    <w:rsid w:val="008C7430"/>
    <w:rsid w:val="008D0808"/>
    <w:rsid w:val="008D1B63"/>
    <w:rsid w:val="008D1FAA"/>
    <w:rsid w:val="008D542D"/>
    <w:rsid w:val="008D5606"/>
    <w:rsid w:val="008D5907"/>
    <w:rsid w:val="008E0518"/>
    <w:rsid w:val="008E0FCD"/>
    <w:rsid w:val="008E1BD1"/>
    <w:rsid w:val="008E206D"/>
    <w:rsid w:val="008E2278"/>
    <w:rsid w:val="008E39B6"/>
    <w:rsid w:val="008E4015"/>
    <w:rsid w:val="008E5D58"/>
    <w:rsid w:val="008E7172"/>
    <w:rsid w:val="008E74B5"/>
    <w:rsid w:val="008E7FBD"/>
    <w:rsid w:val="008F0884"/>
    <w:rsid w:val="008F0BB8"/>
    <w:rsid w:val="008F102C"/>
    <w:rsid w:val="008F19A7"/>
    <w:rsid w:val="008F3A54"/>
    <w:rsid w:val="008F5BFD"/>
    <w:rsid w:val="009020F3"/>
    <w:rsid w:val="00903BFD"/>
    <w:rsid w:val="00903DBA"/>
    <w:rsid w:val="009053D7"/>
    <w:rsid w:val="009066C1"/>
    <w:rsid w:val="00910019"/>
    <w:rsid w:val="0091108C"/>
    <w:rsid w:val="00911F2A"/>
    <w:rsid w:val="00912613"/>
    <w:rsid w:val="00917BE4"/>
    <w:rsid w:val="00922818"/>
    <w:rsid w:val="00923657"/>
    <w:rsid w:val="00923C95"/>
    <w:rsid w:val="00924E9B"/>
    <w:rsid w:val="00926EB6"/>
    <w:rsid w:val="00932079"/>
    <w:rsid w:val="0093321B"/>
    <w:rsid w:val="009352BD"/>
    <w:rsid w:val="00941418"/>
    <w:rsid w:val="00941F4C"/>
    <w:rsid w:val="009435B4"/>
    <w:rsid w:val="00945418"/>
    <w:rsid w:val="0094626D"/>
    <w:rsid w:val="0094675E"/>
    <w:rsid w:val="00946785"/>
    <w:rsid w:val="009469BD"/>
    <w:rsid w:val="00946F45"/>
    <w:rsid w:val="0094748A"/>
    <w:rsid w:val="009515AF"/>
    <w:rsid w:val="00952518"/>
    <w:rsid w:val="00953751"/>
    <w:rsid w:val="00953DF7"/>
    <w:rsid w:val="009544CE"/>
    <w:rsid w:val="00955126"/>
    <w:rsid w:val="00955A2E"/>
    <w:rsid w:val="00956269"/>
    <w:rsid w:val="00956A7F"/>
    <w:rsid w:val="00960409"/>
    <w:rsid w:val="00961864"/>
    <w:rsid w:val="0096198E"/>
    <w:rsid w:val="00963897"/>
    <w:rsid w:val="00964E9B"/>
    <w:rsid w:val="00964F6A"/>
    <w:rsid w:val="00967A79"/>
    <w:rsid w:val="00970DB7"/>
    <w:rsid w:val="00972C60"/>
    <w:rsid w:val="00976900"/>
    <w:rsid w:val="00980E37"/>
    <w:rsid w:val="00982BB6"/>
    <w:rsid w:val="00983D0C"/>
    <w:rsid w:val="009859C0"/>
    <w:rsid w:val="0099256F"/>
    <w:rsid w:val="00995E05"/>
    <w:rsid w:val="0099600B"/>
    <w:rsid w:val="009961F8"/>
    <w:rsid w:val="00996477"/>
    <w:rsid w:val="009A0FAE"/>
    <w:rsid w:val="009A7EB0"/>
    <w:rsid w:val="009B030A"/>
    <w:rsid w:val="009B07B1"/>
    <w:rsid w:val="009B0E40"/>
    <w:rsid w:val="009B5C2A"/>
    <w:rsid w:val="009C0E56"/>
    <w:rsid w:val="009C37FA"/>
    <w:rsid w:val="009C46C3"/>
    <w:rsid w:val="009C4DDF"/>
    <w:rsid w:val="009C5109"/>
    <w:rsid w:val="009C6D00"/>
    <w:rsid w:val="009D1BFC"/>
    <w:rsid w:val="009D2753"/>
    <w:rsid w:val="009D35BE"/>
    <w:rsid w:val="009D6704"/>
    <w:rsid w:val="009D7AAF"/>
    <w:rsid w:val="009E0BBD"/>
    <w:rsid w:val="009E0F4B"/>
    <w:rsid w:val="009E1CA2"/>
    <w:rsid w:val="009E3FE9"/>
    <w:rsid w:val="009E5BE7"/>
    <w:rsid w:val="009E70EC"/>
    <w:rsid w:val="009F1F11"/>
    <w:rsid w:val="009F295D"/>
    <w:rsid w:val="009F3C53"/>
    <w:rsid w:val="009F63BF"/>
    <w:rsid w:val="009F6991"/>
    <w:rsid w:val="009F7425"/>
    <w:rsid w:val="009F7450"/>
    <w:rsid w:val="009F7AC0"/>
    <w:rsid w:val="00A014C7"/>
    <w:rsid w:val="00A01E6B"/>
    <w:rsid w:val="00A020D1"/>
    <w:rsid w:val="00A023B8"/>
    <w:rsid w:val="00A03240"/>
    <w:rsid w:val="00A0336B"/>
    <w:rsid w:val="00A07409"/>
    <w:rsid w:val="00A104D7"/>
    <w:rsid w:val="00A10681"/>
    <w:rsid w:val="00A106DC"/>
    <w:rsid w:val="00A10A2D"/>
    <w:rsid w:val="00A1146C"/>
    <w:rsid w:val="00A158EF"/>
    <w:rsid w:val="00A20DA2"/>
    <w:rsid w:val="00A22C09"/>
    <w:rsid w:val="00A2352D"/>
    <w:rsid w:val="00A237A4"/>
    <w:rsid w:val="00A23B23"/>
    <w:rsid w:val="00A25F82"/>
    <w:rsid w:val="00A278EC"/>
    <w:rsid w:val="00A3169A"/>
    <w:rsid w:val="00A3227C"/>
    <w:rsid w:val="00A32BDC"/>
    <w:rsid w:val="00A349EA"/>
    <w:rsid w:val="00A4366F"/>
    <w:rsid w:val="00A44F4D"/>
    <w:rsid w:val="00A45D63"/>
    <w:rsid w:val="00A53131"/>
    <w:rsid w:val="00A53CBE"/>
    <w:rsid w:val="00A54B76"/>
    <w:rsid w:val="00A62253"/>
    <w:rsid w:val="00A63320"/>
    <w:rsid w:val="00A731BF"/>
    <w:rsid w:val="00A76A80"/>
    <w:rsid w:val="00A77560"/>
    <w:rsid w:val="00A81E31"/>
    <w:rsid w:val="00A84485"/>
    <w:rsid w:val="00A85041"/>
    <w:rsid w:val="00A87F4C"/>
    <w:rsid w:val="00A91FAD"/>
    <w:rsid w:val="00A939E2"/>
    <w:rsid w:val="00A946C0"/>
    <w:rsid w:val="00A966E5"/>
    <w:rsid w:val="00A979E3"/>
    <w:rsid w:val="00AA352A"/>
    <w:rsid w:val="00AB17F5"/>
    <w:rsid w:val="00AB3535"/>
    <w:rsid w:val="00AB37C9"/>
    <w:rsid w:val="00AB3B3B"/>
    <w:rsid w:val="00AB3C17"/>
    <w:rsid w:val="00AB5B5D"/>
    <w:rsid w:val="00AB5ECB"/>
    <w:rsid w:val="00AB5FCB"/>
    <w:rsid w:val="00AB7634"/>
    <w:rsid w:val="00AB7778"/>
    <w:rsid w:val="00AC06AB"/>
    <w:rsid w:val="00AC17DA"/>
    <w:rsid w:val="00AC2ACD"/>
    <w:rsid w:val="00AD054E"/>
    <w:rsid w:val="00AD2B4C"/>
    <w:rsid w:val="00AD4350"/>
    <w:rsid w:val="00AD74D2"/>
    <w:rsid w:val="00AD7E73"/>
    <w:rsid w:val="00AE2B7A"/>
    <w:rsid w:val="00AE33AC"/>
    <w:rsid w:val="00AE6A67"/>
    <w:rsid w:val="00AE73D6"/>
    <w:rsid w:val="00AE79C8"/>
    <w:rsid w:val="00AF2903"/>
    <w:rsid w:val="00AF5D6B"/>
    <w:rsid w:val="00B003EE"/>
    <w:rsid w:val="00B01864"/>
    <w:rsid w:val="00B03E5C"/>
    <w:rsid w:val="00B04C54"/>
    <w:rsid w:val="00B051EC"/>
    <w:rsid w:val="00B0627F"/>
    <w:rsid w:val="00B07B24"/>
    <w:rsid w:val="00B11F95"/>
    <w:rsid w:val="00B1613D"/>
    <w:rsid w:val="00B16AEB"/>
    <w:rsid w:val="00B16E36"/>
    <w:rsid w:val="00B22D88"/>
    <w:rsid w:val="00B2328F"/>
    <w:rsid w:val="00B23997"/>
    <w:rsid w:val="00B23D03"/>
    <w:rsid w:val="00B2422B"/>
    <w:rsid w:val="00B26CA7"/>
    <w:rsid w:val="00B30D4F"/>
    <w:rsid w:val="00B32AE1"/>
    <w:rsid w:val="00B34174"/>
    <w:rsid w:val="00B36DDB"/>
    <w:rsid w:val="00B37050"/>
    <w:rsid w:val="00B37FF8"/>
    <w:rsid w:val="00B43504"/>
    <w:rsid w:val="00B44B0F"/>
    <w:rsid w:val="00B45DBA"/>
    <w:rsid w:val="00B46DFD"/>
    <w:rsid w:val="00B473AF"/>
    <w:rsid w:val="00B5085D"/>
    <w:rsid w:val="00B50D9A"/>
    <w:rsid w:val="00B52B97"/>
    <w:rsid w:val="00B532C0"/>
    <w:rsid w:val="00B567B3"/>
    <w:rsid w:val="00B57288"/>
    <w:rsid w:val="00B57716"/>
    <w:rsid w:val="00B60B85"/>
    <w:rsid w:val="00B654BF"/>
    <w:rsid w:val="00B66A51"/>
    <w:rsid w:val="00B677AC"/>
    <w:rsid w:val="00B70CD7"/>
    <w:rsid w:val="00B72663"/>
    <w:rsid w:val="00B7321E"/>
    <w:rsid w:val="00B73693"/>
    <w:rsid w:val="00B752AB"/>
    <w:rsid w:val="00B7708A"/>
    <w:rsid w:val="00B8116B"/>
    <w:rsid w:val="00B8184D"/>
    <w:rsid w:val="00B8225D"/>
    <w:rsid w:val="00B8418B"/>
    <w:rsid w:val="00B858AB"/>
    <w:rsid w:val="00B87C28"/>
    <w:rsid w:val="00B91642"/>
    <w:rsid w:val="00B91F82"/>
    <w:rsid w:val="00B931F5"/>
    <w:rsid w:val="00B937BF"/>
    <w:rsid w:val="00B93FE3"/>
    <w:rsid w:val="00B9465A"/>
    <w:rsid w:val="00BA5DB6"/>
    <w:rsid w:val="00BB10B4"/>
    <w:rsid w:val="00BB2D00"/>
    <w:rsid w:val="00BB342A"/>
    <w:rsid w:val="00BB3E00"/>
    <w:rsid w:val="00BB442C"/>
    <w:rsid w:val="00BB45A5"/>
    <w:rsid w:val="00BB45B7"/>
    <w:rsid w:val="00BB6296"/>
    <w:rsid w:val="00BB7AE1"/>
    <w:rsid w:val="00BC21AB"/>
    <w:rsid w:val="00BC560F"/>
    <w:rsid w:val="00BD0668"/>
    <w:rsid w:val="00BD1FA5"/>
    <w:rsid w:val="00BD35ED"/>
    <w:rsid w:val="00BE0B7A"/>
    <w:rsid w:val="00BE1A6D"/>
    <w:rsid w:val="00BE23A8"/>
    <w:rsid w:val="00BE4803"/>
    <w:rsid w:val="00BE48B3"/>
    <w:rsid w:val="00BF0541"/>
    <w:rsid w:val="00BF3E88"/>
    <w:rsid w:val="00BF4392"/>
    <w:rsid w:val="00BF4546"/>
    <w:rsid w:val="00BF4938"/>
    <w:rsid w:val="00BF5308"/>
    <w:rsid w:val="00BF69EE"/>
    <w:rsid w:val="00C00A3A"/>
    <w:rsid w:val="00C0253E"/>
    <w:rsid w:val="00C0513A"/>
    <w:rsid w:val="00C061FA"/>
    <w:rsid w:val="00C11201"/>
    <w:rsid w:val="00C1243C"/>
    <w:rsid w:val="00C129EE"/>
    <w:rsid w:val="00C16D74"/>
    <w:rsid w:val="00C170D8"/>
    <w:rsid w:val="00C2107C"/>
    <w:rsid w:val="00C23367"/>
    <w:rsid w:val="00C2348F"/>
    <w:rsid w:val="00C240AB"/>
    <w:rsid w:val="00C260FF"/>
    <w:rsid w:val="00C2638E"/>
    <w:rsid w:val="00C271CD"/>
    <w:rsid w:val="00C34791"/>
    <w:rsid w:val="00C35351"/>
    <w:rsid w:val="00C35A4E"/>
    <w:rsid w:val="00C36D82"/>
    <w:rsid w:val="00C37B67"/>
    <w:rsid w:val="00C37EF3"/>
    <w:rsid w:val="00C43DEC"/>
    <w:rsid w:val="00C4684D"/>
    <w:rsid w:val="00C473DF"/>
    <w:rsid w:val="00C47D65"/>
    <w:rsid w:val="00C50C00"/>
    <w:rsid w:val="00C561F3"/>
    <w:rsid w:val="00C571C0"/>
    <w:rsid w:val="00C61EC0"/>
    <w:rsid w:val="00C6240C"/>
    <w:rsid w:val="00C64606"/>
    <w:rsid w:val="00C676FF"/>
    <w:rsid w:val="00C7020B"/>
    <w:rsid w:val="00C71739"/>
    <w:rsid w:val="00C722A4"/>
    <w:rsid w:val="00C72430"/>
    <w:rsid w:val="00C73735"/>
    <w:rsid w:val="00C758E6"/>
    <w:rsid w:val="00C80401"/>
    <w:rsid w:val="00C84578"/>
    <w:rsid w:val="00C84CCE"/>
    <w:rsid w:val="00C91BF8"/>
    <w:rsid w:val="00C920AF"/>
    <w:rsid w:val="00C96253"/>
    <w:rsid w:val="00C97A79"/>
    <w:rsid w:val="00CA0255"/>
    <w:rsid w:val="00CA0802"/>
    <w:rsid w:val="00CA0AE6"/>
    <w:rsid w:val="00CA19BA"/>
    <w:rsid w:val="00CA4309"/>
    <w:rsid w:val="00CA6E86"/>
    <w:rsid w:val="00CB1AFA"/>
    <w:rsid w:val="00CB1C91"/>
    <w:rsid w:val="00CB377D"/>
    <w:rsid w:val="00CB3BB2"/>
    <w:rsid w:val="00CB3F99"/>
    <w:rsid w:val="00CB496F"/>
    <w:rsid w:val="00CB60B2"/>
    <w:rsid w:val="00CC056D"/>
    <w:rsid w:val="00CC1350"/>
    <w:rsid w:val="00CC37B0"/>
    <w:rsid w:val="00CC425F"/>
    <w:rsid w:val="00CC6E4F"/>
    <w:rsid w:val="00CC76E5"/>
    <w:rsid w:val="00CD0B05"/>
    <w:rsid w:val="00CD43D7"/>
    <w:rsid w:val="00CD5068"/>
    <w:rsid w:val="00CD561C"/>
    <w:rsid w:val="00CD5629"/>
    <w:rsid w:val="00CD5E92"/>
    <w:rsid w:val="00CD62E2"/>
    <w:rsid w:val="00CD6E56"/>
    <w:rsid w:val="00CD7CA9"/>
    <w:rsid w:val="00CE1890"/>
    <w:rsid w:val="00CE1F7B"/>
    <w:rsid w:val="00CE46E7"/>
    <w:rsid w:val="00CE5D27"/>
    <w:rsid w:val="00CE7BDA"/>
    <w:rsid w:val="00CE7F26"/>
    <w:rsid w:val="00CF1528"/>
    <w:rsid w:val="00CF2FBF"/>
    <w:rsid w:val="00CF3970"/>
    <w:rsid w:val="00D00136"/>
    <w:rsid w:val="00D03744"/>
    <w:rsid w:val="00D0420A"/>
    <w:rsid w:val="00D05363"/>
    <w:rsid w:val="00D13D0A"/>
    <w:rsid w:val="00D1741B"/>
    <w:rsid w:val="00D2213B"/>
    <w:rsid w:val="00D22D10"/>
    <w:rsid w:val="00D23167"/>
    <w:rsid w:val="00D23BD3"/>
    <w:rsid w:val="00D24007"/>
    <w:rsid w:val="00D25A8B"/>
    <w:rsid w:val="00D25E06"/>
    <w:rsid w:val="00D26FB2"/>
    <w:rsid w:val="00D30489"/>
    <w:rsid w:val="00D32ED8"/>
    <w:rsid w:val="00D33FE5"/>
    <w:rsid w:val="00D37D41"/>
    <w:rsid w:val="00D37EAA"/>
    <w:rsid w:val="00D41A2A"/>
    <w:rsid w:val="00D42ABC"/>
    <w:rsid w:val="00D44E9B"/>
    <w:rsid w:val="00D4509F"/>
    <w:rsid w:val="00D54D9A"/>
    <w:rsid w:val="00D55A58"/>
    <w:rsid w:val="00D60C0D"/>
    <w:rsid w:val="00D60EE0"/>
    <w:rsid w:val="00D678DC"/>
    <w:rsid w:val="00D67E07"/>
    <w:rsid w:val="00D71B35"/>
    <w:rsid w:val="00D7530C"/>
    <w:rsid w:val="00D80710"/>
    <w:rsid w:val="00D813D2"/>
    <w:rsid w:val="00D8278D"/>
    <w:rsid w:val="00D83674"/>
    <w:rsid w:val="00D85C51"/>
    <w:rsid w:val="00D87B2F"/>
    <w:rsid w:val="00D907CF"/>
    <w:rsid w:val="00D91880"/>
    <w:rsid w:val="00D91D64"/>
    <w:rsid w:val="00D94767"/>
    <w:rsid w:val="00D94A45"/>
    <w:rsid w:val="00D95C78"/>
    <w:rsid w:val="00DA02E6"/>
    <w:rsid w:val="00DA1282"/>
    <w:rsid w:val="00DA20E2"/>
    <w:rsid w:val="00DA6313"/>
    <w:rsid w:val="00DA6F7C"/>
    <w:rsid w:val="00DA77CE"/>
    <w:rsid w:val="00DA7A48"/>
    <w:rsid w:val="00DB0E25"/>
    <w:rsid w:val="00DB1338"/>
    <w:rsid w:val="00DB3BD5"/>
    <w:rsid w:val="00DB614F"/>
    <w:rsid w:val="00DC0C57"/>
    <w:rsid w:val="00DC2EEC"/>
    <w:rsid w:val="00DC3063"/>
    <w:rsid w:val="00DC33BC"/>
    <w:rsid w:val="00DC6E8D"/>
    <w:rsid w:val="00DC7482"/>
    <w:rsid w:val="00DD0CFE"/>
    <w:rsid w:val="00DD0D90"/>
    <w:rsid w:val="00DD48C2"/>
    <w:rsid w:val="00DD61B1"/>
    <w:rsid w:val="00DD75F9"/>
    <w:rsid w:val="00DE176F"/>
    <w:rsid w:val="00DE23DF"/>
    <w:rsid w:val="00DE2D2C"/>
    <w:rsid w:val="00DE41DC"/>
    <w:rsid w:val="00DE41E0"/>
    <w:rsid w:val="00DE79C1"/>
    <w:rsid w:val="00DF5FF7"/>
    <w:rsid w:val="00E026D9"/>
    <w:rsid w:val="00E04904"/>
    <w:rsid w:val="00E05122"/>
    <w:rsid w:val="00E11985"/>
    <w:rsid w:val="00E1292C"/>
    <w:rsid w:val="00E131A6"/>
    <w:rsid w:val="00E15E2D"/>
    <w:rsid w:val="00E17080"/>
    <w:rsid w:val="00E17755"/>
    <w:rsid w:val="00E21E69"/>
    <w:rsid w:val="00E23358"/>
    <w:rsid w:val="00E24B53"/>
    <w:rsid w:val="00E2591E"/>
    <w:rsid w:val="00E26895"/>
    <w:rsid w:val="00E2793A"/>
    <w:rsid w:val="00E3579F"/>
    <w:rsid w:val="00E358DD"/>
    <w:rsid w:val="00E40A1E"/>
    <w:rsid w:val="00E43309"/>
    <w:rsid w:val="00E43C0D"/>
    <w:rsid w:val="00E505AD"/>
    <w:rsid w:val="00E50748"/>
    <w:rsid w:val="00E50971"/>
    <w:rsid w:val="00E52627"/>
    <w:rsid w:val="00E53217"/>
    <w:rsid w:val="00E53C1D"/>
    <w:rsid w:val="00E5476C"/>
    <w:rsid w:val="00E56B10"/>
    <w:rsid w:val="00E65AAB"/>
    <w:rsid w:val="00E7096A"/>
    <w:rsid w:val="00E74701"/>
    <w:rsid w:val="00E753D1"/>
    <w:rsid w:val="00E822EE"/>
    <w:rsid w:val="00E82D3D"/>
    <w:rsid w:val="00E8505C"/>
    <w:rsid w:val="00E85424"/>
    <w:rsid w:val="00E9291D"/>
    <w:rsid w:val="00E92BAF"/>
    <w:rsid w:val="00E92D22"/>
    <w:rsid w:val="00E936D2"/>
    <w:rsid w:val="00E96471"/>
    <w:rsid w:val="00E96FAC"/>
    <w:rsid w:val="00E97B07"/>
    <w:rsid w:val="00EA15A6"/>
    <w:rsid w:val="00EA16AF"/>
    <w:rsid w:val="00EA5847"/>
    <w:rsid w:val="00EA5AB8"/>
    <w:rsid w:val="00EA74DB"/>
    <w:rsid w:val="00EB0EA3"/>
    <w:rsid w:val="00EB20E5"/>
    <w:rsid w:val="00EB2D32"/>
    <w:rsid w:val="00EB3373"/>
    <w:rsid w:val="00EB685B"/>
    <w:rsid w:val="00EB78E7"/>
    <w:rsid w:val="00EC32CC"/>
    <w:rsid w:val="00EC56EF"/>
    <w:rsid w:val="00EC6E07"/>
    <w:rsid w:val="00ED1B59"/>
    <w:rsid w:val="00EF27F8"/>
    <w:rsid w:val="00EF77C2"/>
    <w:rsid w:val="00F002D9"/>
    <w:rsid w:val="00F00600"/>
    <w:rsid w:val="00F04E14"/>
    <w:rsid w:val="00F05994"/>
    <w:rsid w:val="00F11408"/>
    <w:rsid w:val="00F11F95"/>
    <w:rsid w:val="00F14166"/>
    <w:rsid w:val="00F2053E"/>
    <w:rsid w:val="00F23EDA"/>
    <w:rsid w:val="00F243C7"/>
    <w:rsid w:val="00F269BB"/>
    <w:rsid w:val="00F27198"/>
    <w:rsid w:val="00F275F5"/>
    <w:rsid w:val="00F3138C"/>
    <w:rsid w:val="00F324E3"/>
    <w:rsid w:val="00F33A2A"/>
    <w:rsid w:val="00F35CE0"/>
    <w:rsid w:val="00F365B6"/>
    <w:rsid w:val="00F40856"/>
    <w:rsid w:val="00F409E8"/>
    <w:rsid w:val="00F41AB7"/>
    <w:rsid w:val="00F43382"/>
    <w:rsid w:val="00F4639A"/>
    <w:rsid w:val="00F4723B"/>
    <w:rsid w:val="00F47CF7"/>
    <w:rsid w:val="00F5266E"/>
    <w:rsid w:val="00F55064"/>
    <w:rsid w:val="00F55961"/>
    <w:rsid w:val="00F563BB"/>
    <w:rsid w:val="00F5647A"/>
    <w:rsid w:val="00F60FD5"/>
    <w:rsid w:val="00F6324A"/>
    <w:rsid w:val="00F72887"/>
    <w:rsid w:val="00F81F79"/>
    <w:rsid w:val="00F82AFF"/>
    <w:rsid w:val="00F87DB0"/>
    <w:rsid w:val="00F927A5"/>
    <w:rsid w:val="00F9286C"/>
    <w:rsid w:val="00F939B3"/>
    <w:rsid w:val="00F96C70"/>
    <w:rsid w:val="00F97A0A"/>
    <w:rsid w:val="00FA19C6"/>
    <w:rsid w:val="00FA1F82"/>
    <w:rsid w:val="00FA63FA"/>
    <w:rsid w:val="00FA6D3D"/>
    <w:rsid w:val="00FB62A6"/>
    <w:rsid w:val="00FB6C2A"/>
    <w:rsid w:val="00FB6FEF"/>
    <w:rsid w:val="00FB7AE8"/>
    <w:rsid w:val="00FC318E"/>
    <w:rsid w:val="00FC353D"/>
    <w:rsid w:val="00FC3D60"/>
    <w:rsid w:val="00FC4190"/>
    <w:rsid w:val="00FC49E6"/>
    <w:rsid w:val="00FC57E4"/>
    <w:rsid w:val="00FC79BC"/>
    <w:rsid w:val="00FD0680"/>
    <w:rsid w:val="00FD0F40"/>
    <w:rsid w:val="00FD39A6"/>
    <w:rsid w:val="00FD4522"/>
    <w:rsid w:val="00FD7B91"/>
    <w:rsid w:val="00FE0AED"/>
    <w:rsid w:val="00FE427D"/>
    <w:rsid w:val="00FE447A"/>
    <w:rsid w:val="00FE6E7C"/>
    <w:rsid w:val="00FE7D3C"/>
    <w:rsid w:val="00FF29C9"/>
    <w:rsid w:val="00FF6DB2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07AB222A"/>
  <w15:chartTrackingRefBased/>
  <w15:docId w15:val="{83212BEA-8878-422A-9646-FEF0DB491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Pr>
      <w:sz w:val="24"/>
      <w:szCs w:val="24"/>
    </w:rPr>
  </w:style>
  <w:style w:type="paragraph" w:styleId="12">
    <w:name w:val="heading 1"/>
    <w:basedOn w:val="a0"/>
    <w:next w:val="a0"/>
    <w:link w:val="13"/>
    <w:qFormat/>
    <w:rsid w:val="00D25E06"/>
    <w:pPr>
      <w:keepNext/>
      <w:outlineLvl w:val="0"/>
    </w:pPr>
    <w:rPr>
      <w:szCs w:val="20"/>
    </w:rPr>
  </w:style>
  <w:style w:type="paragraph" w:styleId="21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0"/>
    <w:next w:val="a0"/>
    <w:link w:val="22"/>
    <w:qFormat/>
    <w:rsid w:val="008B5113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aliases w:val="ПодЗаголовок"/>
    <w:basedOn w:val="a0"/>
    <w:next w:val="a1"/>
    <w:link w:val="32"/>
    <w:qFormat/>
    <w:rsid w:val="008B5113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1"/>
    <w:link w:val="40"/>
    <w:qFormat/>
    <w:rsid w:val="008B5113"/>
    <w:pPr>
      <w:keepNext/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0"/>
    <w:next w:val="a1"/>
    <w:link w:val="50"/>
    <w:qFormat/>
    <w:rsid w:val="008B5113"/>
    <w:pPr>
      <w:tabs>
        <w:tab w:val="left" w:pos="1701"/>
      </w:tabs>
      <w:spacing w:before="240" w:after="60"/>
      <w:outlineLvl w:val="4"/>
    </w:pPr>
    <w:rPr>
      <w:b/>
      <w:bCs/>
      <w:sz w:val="22"/>
      <w:szCs w:val="22"/>
    </w:rPr>
  </w:style>
  <w:style w:type="paragraph" w:styleId="6">
    <w:name w:val="heading 6"/>
    <w:basedOn w:val="a0"/>
    <w:next w:val="a0"/>
    <w:link w:val="60"/>
    <w:qFormat/>
    <w:rsid w:val="008B511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8B5113"/>
    <w:pPr>
      <w:keepNext/>
      <w:outlineLvl w:val="6"/>
    </w:pPr>
    <w:rPr>
      <w:b/>
      <w:szCs w:val="20"/>
    </w:rPr>
  </w:style>
  <w:style w:type="paragraph" w:styleId="8">
    <w:name w:val="heading 8"/>
    <w:basedOn w:val="a0"/>
    <w:next w:val="a0"/>
    <w:link w:val="80"/>
    <w:qFormat/>
    <w:rsid w:val="008B5113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8B511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customStyle="1" w:styleId="Heading">
    <w:name w:val="Heading"/>
    <w:rsid w:val="00946785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table" w:styleId="a5">
    <w:name w:val="Table Grid"/>
    <w:basedOn w:val="a3"/>
    <w:rsid w:val="00370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0"/>
    <w:link w:val="a7"/>
    <w:semiHidden/>
    <w:rsid w:val="00370E84"/>
    <w:rPr>
      <w:rFonts w:ascii="Tahoma" w:hAnsi="Tahoma" w:cs="Tahoma"/>
      <w:sz w:val="16"/>
      <w:szCs w:val="16"/>
    </w:rPr>
  </w:style>
  <w:style w:type="paragraph" w:styleId="a8">
    <w:name w:val="Body Text"/>
    <w:basedOn w:val="a0"/>
    <w:link w:val="a9"/>
    <w:rsid w:val="007F3DA1"/>
    <w:pPr>
      <w:tabs>
        <w:tab w:val="left" w:pos="7365"/>
      </w:tabs>
      <w:jc w:val="both"/>
    </w:pPr>
  </w:style>
  <w:style w:type="paragraph" w:styleId="33">
    <w:name w:val="Body Text Indent 3"/>
    <w:basedOn w:val="a0"/>
    <w:link w:val="34"/>
    <w:rsid w:val="00750473"/>
    <w:pPr>
      <w:spacing w:after="120"/>
      <w:ind w:left="283"/>
    </w:pPr>
    <w:rPr>
      <w:sz w:val="16"/>
      <w:szCs w:val="16"/>
    </w:rPr>
  </w:style>
  <w:style w:type="paragraph" w:styleId="aa">
    <w:name w:val="Название"/>
    <w:basedOn w:val="a0"/>
    <w:link w:val="ab"/>
    <w:qFormat/>
    <w:rsid w:val="00AB7778"/>
    <w:pPr>
      <w:jc w:val="center"/>
    </w:pPr>
    <w:rPr>
      <w:b/>
      <w:bCs/>
      <w:sz w:val="28"/>
    </w:rPr>
  </w:style>
  <w:style w:type="character" w:styleId="ac">
    <w:name w:val="Hyperlink"/>
    <w:aliases w:val="enko_Оглавление_Гиперссылка"/>
    <w:rsid w:val="00EB78E7"/>
    <w:rPr>
      <w:color w:val="0000FF"/>
      <w:u w:val="single"/>
    </w:rPr>
  </w:style>
  <w:style w:type="character" w:styleId="ad">
    <w:name w:val="FollowedHyperlink"/>
    <w:rsid w:val="00EB78E7"/>
    <w:rPr>
      <w:color w:val="800080"/>
      <w:u w:val="single"/>
    </w:rPr>
  </w:style>
  <w:style w:type="paragraph" w:customStyle="1" w:styleId="xl65">
    <w:name w:val="xl65"/>
    <w:basedOn w:val="a0"/>
    <w:rsid w:val="00EB78E7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a0"/>
    <w:rsid w:val="00EB78E7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0"/>
    <w:rsid w:val="00EB78E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68">
    <w:name w:val="xl68"/>
    <w:basedOn w:val="a0"/>
    <w:rsid w:val="00EB78E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69">
    <w:name w:val="xl6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70">
    <w:name w:val="xl70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71">
    <w:name w:val="xl71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72">
    <w:name w:val="xl72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73">
    <w:name w:val="xl73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74">
    <w:name w:val="xl74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75">
    <w:name w:val="xl75"/>
    <w:basedOn w:val="a0"/>
    <w:rsid w:val="00EB78E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</w:rPr>
  </w:style>
  <w:style w:type="paragraph" w:customStyle="1" w:styleId="xl76">
    <w:name w:val="xl76"/>
    <w:basedOn w:val="a0"/>
    <w:rsid w:val="00EB78E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77">
    <w:name w:val="xl77"/>
    <w:basedOn w:val="a0"/>
    <w:rsid w:val="00EB78E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78">
    <w:name w:val="xl78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</w:rPr>
  </w:style>
  <w:style w:type="paragraph" w:customStyle="1" w:styleId="xl79">
    <w:name w:val="xl7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</w:rPr>
  </w:style>
  <w:style w:type="paragraph" w:customStyle="1" w:styleId="xl80">
    <w:name w:val="xl80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81">
    <w:name w:val="xl81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82">
    <w:name w:val="xl82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</w:rPr>
  </w:style>
  <w:style w:type="paragraph" w:customStyle="1" w:styleId="xl83">
    <w:name w:val="xl83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</w:rPr>
  </w:style>
  <w:style w:type="paragraph" w:customStyle="1" w:styleId="xl84">
    <w:name w:val="xl84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</w:rPr>
  </w:style>
  <w:style w:type="paragraph" w:customStyle="1" w:styleId="xl85">
    <w:name w:val="xl85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</w:rPr>
  </w:style>
  <w:style w:type="paragraph" w:customStyle="1" w:styleId="xl86">
    <w:name w:val="xl86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</w:rPr>
  </w:style>
  <w:style w:type="paragraph" w:customStyle="1" w:styleId="xl87">
    <w:name w:val="xl87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88">
    <w:name w:val="xl88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89">
    <w:name w:val="xl8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i/>
      <w:iCs/>
      <w:color w:val="000000"/>
    </w:rPr>
  </w:style>
  <w:style w:type="paragraph" w:customStyle="1" w:styleId="xl90">
    <w:name w:val="xl90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  <w:color w:val="000000"/>
    </w:rPr>
  </w:style>
  <w:style w:type="paragraph" w:customStyle="1" w:styleId="xl91">
    <w:name w:val="xl91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  <w:color w:val="000000"/>
    </w:rPr>
  </w:style>
  <w:style w:type="paragraph" w:customStyle="1" w:styleId="xl92">
    <w:name w:val="xl92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color w:val="000000"/>
    </w:rPr>
  </w:style>
  <w:style w:type="paragraph" w:customStyle="1" w:styleId="xl93">
    <w:name w:val="xl93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94">
    <w:name w:val="xl94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95">
    <w:name w:val="xl95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6">
    <w:name w:val="xl96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97">
    <w:name w:val="xl97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color w:val="000000"/>
    </w:rPr>
  </w:style>
  <w:style w:type="paragraph" w:customStyle="1" w:styleId="xl98">
    <w:name w:val="xl98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99">
    <w:name w:val="xl9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00">
    <w:name w:val="xl100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01">
    <w:name w:val="xl101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02">
    <w:name w:val="xl102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03">
    <w:name w:val="xl103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  <w:color w:val="000000"/>
    </w:rPr>
  </w:style>
  <w:style w:type="paragraph" w:customStyle="1" w:styleId="xl104">
    <w:name w:val="xl104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05">
    <w:name w:val="xl105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06">
    <w:name w:val="xl106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107">
    <w:name w:val="xl107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08">
    <w:name w:val="xl108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09">
    <w:name w:val="xl10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10">
    <w:name w:val="xl110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</w:rPr>
  </w:style>
  <w:style w:type="paragraph" w:customStyle="1" w:styleId="xl111">
    <w:name w:val="xl111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color w:val="FF0000"/>
    </w:rPr>
  </w:style>
  <w:style w:type="paragraph" w:customStyle="1" w:styleId="xl112">
    <w:name w:val="xl112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FF0000"/>
    </w:rPr>
  </w:style>
  <w:style w:type="paragraph" w:customStyle="1" w:styleId="xl113">
    <w:name w:val="xl113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14">
    <w:name w:val="xl114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15">
    <w:name w:val="xl115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  <w:color w:val="000000"/>
    </w:rPr>
  </w:style>
  <w:style w:type="paragraph" w:customStyle="1" w:styleId="xl116">
    <w:name w:val="xl116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17">
    <w:name w:val="xl117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18">
    <w:name w:val="xl118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9">
    <w:name w:val="xl11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0">
    <w:name w:val="xl120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121">
    <w:name w:val="xl121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122">
    <w:name w:val="xl122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3">
    <w:name w:val="xl123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4">
    <w:name w:val="xl124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125">
    <w:name w:val="xl125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126">
    <w:name w:val="xl126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27">
    <w:name w:val="xl127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28">
    <w:name w:val="xl128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color w:val="000000"/>
    </w:rPr>
  </w:style>
  <w:style w:type="paragraph" w:customStyle="1" w:styleId="xl129">
    <w:name w:val="xl12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</w:rPr>
  </w:style>
  <w:style w:type="paragraph" w:customStyle="1" w:styleId="xl130">
    <w:name w:val="xl130"/>
    <w:basedOn w:val="a0"/>
    <w:rsid w:val="00EB78E7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color w:val="000000"/>
    </w:rPr>
  </w:style>
  <w:style w:type="paragraph" w:customStyle="1" w:styleId="xl131">
    <w:name w:val="xl131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32">
    <w:name w:val="xl132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</w:rPr>
  </w:style>
  <w:style w:type="paragraph" w:customStyle="1" w:styleId="xl133">
    <w:name w:val="xl133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  <w:color w:val="000000"/>
    </w:rPr>
  </w:style>
  <w:style w:type="paragraph" w:customStyle="1" w:styleId="xl134">
    <w:name w:val="xl134"/>
    <w:basedOn w:val="a0"/>
    <w:rsid w:val="00EB78E7"/>
    <w:pPr>
      <w:spacing w:before="100" w:beforeAutospacing="1" w:after="100" w:afterAutospacing="1"/>
      <w:textAlignment w:val="top"/>
    </w:pPr>
  </w:style>
  <w:style w:type="paragraph" w:customStyle="1" w:styleId="xl135">
    <w:name w:val="xl135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</w:rPr>
  </w:style>
  <w:style w:type="paragraph" w:customStyle="1" w:styleId="xl136">
    <w:name w:val="xl136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37">
    <w:name w:val="xl137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38">
    <w:name w:val="xl138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39">
    <w:name w:val="xl13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color w:val="FF0000"/>
    </w:rPr>
  </w:style>
  <w:style w:type="paragraph" w:customStyle="1" w:styleId="xl140">
    <w:name w:val="xl140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FF0000"/>
    </w:rPr>
  </w:style>
  <w:style w:type="paragraph" w:customStyle="1" w:styleId="xl141">
    <w:name w:val="xl141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FF0000"/>
    </w:rPr>
  </w:style>
  <w:style w:type="paragraph" w:customStyle="1" w:styleId="xl142">
    <w:name w:val="xl142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</w:rPr>
  </w:style>
  <w:style w:type="paragraph" w:customStyle="1" w:styleId="xl143">
    <w:name w:val="xl143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0000"/>
    </w:rPr>
  </w:style>
  <w:style w:type="paragraph" w:customStyle="1" w:styleId="xl144">
    <w:name w:val="xl144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FF0000"/>
    </w:rPr>
  </w:style>
  <w:style w:type="paragraph" w:customStyle="1" w:styleId="xl145">
    <w:name w:val="xl145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i/>
      <w:iCs/>
      <w:color w:val="FF0000"/>
    </w:rPr>
  </w:style>
  <w:style w:type="paragraph" w:customStyle="1" w:styleId="xl146">
    <w:name w:val="xl146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  <w:color w:val="FF0000"/>
    </w:rPr>
  </w:style>
  <w:style w:type="paragraph" w:customStyle="1" w:styleId="xl147">
    <w:name w:val="xl147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color w:val="FF0000"/>
    </w:rPr>
  </w:style>
  <w:style w:type="paragraph" w:customStyle="1" w:styleId="xl148">
    <w:name w:val="xl148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color w:val="FF0000"/>
    </w:rPr>
  </w:style>
  <w:style w:type="paragraph" w:customStyle="1" w:styleId="xl149">
    <w:name w:val="xl14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FF0000"/>
    </w:rPr>
  </w:style>
  <w:style w:type="paragraph" w:customStyle="1" w:styleId="xl150">
    <w:name w:val="xl150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51">
    <w:name w:val="xl151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FF0000"/>
    </w:rPr>
  </w:style>
  <w:style w:type="paragraph" w:customStyle="1" w:styleId="xl152">
    <w:name w:val="xl152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53">
    <w:name w:val="xl153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54">
    <w:name w:val="xl154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xl155">
    <w:name w:val="xl155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</w:rPr>
  </w:style>
  <w:style w:type="paragraph" w:customStyle="1" w:styleId="xl156">
    <w:name w:val="xl156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</w:rPr>
  </w:style>
  <w:style w:type="paragraph" w:customStyle="1" w:styleId="xl157">
    <w:name w:val="xl157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  <w:color w:val="000000"/>
    </w:rPr>
  </w:style>
  <w:style w:type="paragraph" w:customStyle="1" w:styleId="xl158">
    <w:name w:val="xl158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</w:rPr>
  </w:style>
  <w:style w:type="paragraph" w:customStyle="1" w:styleId="xl159">
    <w:name w:val="xl15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60">
    <w:name w:val="xl160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61">
    <w:name w:val="xl161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62">
    <w:name w:val="xl162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63">
    <w:name w:val="xl163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64">
    <w:name w:val="xl164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i/>
      <w:iCs/>
      <w:color w:val="000000"/>
    </w:rPr>
  </w:style>
  <w:style w:type="paragraph" w:customStyle="1" w:styleId="xl165">
    <w:name w:val="xl165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66">
    <w:name w:val="xl166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</w:rPr>
  </w:style>
  <w:style w:type="paragraph" w:customStyle="1" w:styleId="xl167">
    <w:name w:val="xl167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69">
    <w:name w:val="xl169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70">
    <w:name w:val="xl170"/>
    <w:basedOn w:val="a0"/>
    <w:rsid w:val="00EB78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</w:rPr>
  </w:style>
  <w:style w:type="paragraph" w:customStyle="1" w:styleId="xl171">
    <w:name w:val="xl171"/>
    <w:basedOn w:val="a0"/>
    <w:rsid w:val="00EB78E7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72">
    <w:name w:val="xl172"/>
    <w:basedOn w:val="a0"/>
    <w:rsid w:val="00EB78E7"/>
    <w:pPr>
      <w:pBdr>
        <w:left w:val="single" w:sz="4" w:space="0" w:color="C0C0C0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</w:rPr>
  </w:style>
  <w:style w:type="paragraph" w:customStyle="1" w:styleId="xl173">
    <w:name w:val="xl173"/>
    <w:basedOn w:val="a0"/>
    <w:rsid w:val="00EB78E7"/>
    <w:pPr>
      <w:pBdr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0"/>
    <w:rsid w:val="00EB78E7"/>
    <w:pPr>
      <w:pBdr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75">
    <w:name w:val="xl175"/>
    <w:basedOn w:val="a0"/>
    <w:rsid w:val="00EB78E7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styleId="ae">
    <w:name w:val="Body Text Indent"/>
    <w:basedOn w:val="a0"/>
    <w:link w:val="af"/>
    <w:rsid w:val="004A2EDB"/>
    <w:pPr>
      <w:spacing w:after="120"/>
      <w:ind w:left="283"/>
    </w:pPr>
  </w:style>
  <w:style w:type="paragraph" w:customStyle="1" w:styleId="af0">
    <w:name w:val="Знак Знак Знак Знак Знак Знак Знак Знак Знак Знак Знак Знак Знак"/>
    <w:basedOn w:val="a0"/>
    <w:rsid w:val="00D813D2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character" w:customStyle="1" w:styleId="13">
    <w:name w:val="Заголовок 1 Знак"/>
    <w:link w:val="12"/>
    <w:locked/>
    <w:rsid w:val="008B5113"/>
    <w:rPr>
      <w:sz w:val="24"/>
      <w:lang w:val="ru-RU" w:eastAsia="ru-RU" w:bidi="ar-SA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link w:val="21"/>
    <w:locked/>
    <w:rsid w:val="008B511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1">
    <w:name w:val="Абзац"/>
    <w:link w:val="af1"/>
    <w:rsid w:val="008B5113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1">
    <w:name w:val="Абзац Знак"/>
    <w:link w:val="a1"/>
    <w:locked/>
    <w:rsid w:val="008B5113"/>
    <w:rPr>
      <w:sz w:val="24"/>
      <w:szCs w:val="24"/>
      <w:lang w:val="ru-RU" w:eastAsia="ru-RU" w:bidi="ar-SA"/>
    </w:rPr>
  </w:style>
  <w:style w:type="character" w:customStyle="1" w:styleId="32">
    <w:name w:val="Заголовок 3 Знак"/>
    <w:aliases w:val="ПодЗаголовок Знак"/>
    <w:link w:val="31"/>
    <w:locked/>
    <w:rsid w:val="008B5113"/>
    <w:rPr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locked/>
    <w:rsid w:val="008B5113"/>
    <w:rPr>
      <w:b/>
      <w:bCs/>
      <w:sz w:val="24"/>
      <w:szCs w:val="24"/>
      <w:lang w:val="ru-RU" w:eastAsia="ru-RU" w:bidi="ar-SA"/>
    </w:rPr>
  </w:style>
  <w:style w:type="character" w:customStyle="1" w:styleId="50">
    <w:name w:val="Заголовок 5 Знак"/>
    <w:link w:val="5"/>
    <w:locked/>
    <w:rsid w:val="008B5113"/>
    <w:rPr>
      <w:b/>
      <w:bCs/>
      <w:sz w:val="22"/>
      <w:szCs w:val="22"/>
      <w:lang w:val="ru-RU" w:eastAsia="ru-RU" w:bidi="ar-SA"/>
    </w:rPr>
  </w:style>
  <w:style w:type="character" w:customStyle="1" w:styleId="60">
    <w:name w:val="Заголовок 6 Знак"/>
    <w:link w:val="6"/>
    <w:locked/>
    <w:rsid w:val="008B5113"/>
    <w:rPr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8B5113"/>
    <w:rPr>
      <w:b/>
      <w:sz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8B5113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8B5113"/>
    <w:rPr>
      <w:rFonts w:ascii="Arial" w:hAnsi="Arial" w:cs="Arial"/>
      <w:sz w:val="22"/>
      <w:szCs w:val="22"/>
      <w:lang w:val="ru-RU" w:eastAsia="ru-RU" w:bidi="ar-SA"/>
    </w:rPr>
  </w:style>
  <w:style w:type="paragraph" w:styleId="af2">
    <w:name w:val="List"/>
    <w:basedOn w:val="a0"/>
    <w:link w:val="af3"/>
    <w:rsid w:val="008B5113"/>
    <w:pPr>
      <w:spacing w:after="60"/>
      <w:ind w:firstLine="567"/>
      <w:jc w:val="both"/>
    </w:pPr>
  </w:style>
  <w:style w:type="character" w:customStyle="1" w:styleId="af3">
    <w:name w:val="Список Знак"/>
    <w:link w:val="af2"/>
    <w:locked/>
    <w:rsid w:val="008B5113"/>
    <w:rPr>
      <w:sz w:val="24"/>
      <w:szCs w:val="24"/>
      <w:lang w:val="ru-RU" w:eastAsia="ru-RU" w:bidi="ar-SA"/>
    </w:rPr>
  </w:style>
  <w:style w:type="paragraph" w:customStyle="1" w:styleId="af4">
    <w:name w:val="Год утверждения"/>
    <w:basedOn w:val="a0"/>
    <w:locked/>
    <w:rsid w:val="008B5113"/>
    <w:pPr>
      <w:jc w:val="center"/>
    </w:pPr>
    <w:rPr>
      <w:b/>
      <w:bCs/>
      <w:sz w:val="28"/>
      <w:szCs w:val="28"/>
    </w:rPr>
  </w:style>
  <w:style w:type="paragraph" w:styleId="af5">
    <w:name w:val="header"/>
    <w:basedOn w:val="a0"/>
    <w:link w:val="af6"/>
    <w:rsid w:val="008B5113"/>
    <w:pPr>
      <w:framePr w:wrap="auto" w:vAnchor="text" w:hAnchor="text" w:y="1"/>
      <w:pBdr>
        <w:top w:val="double" w:sz="2" w:space="1" w:color="808080"/>
        <w:bottom w:val="double" w:sz="2" w:space="1" w:color="808080"/>
      </w:pBdr>
      <w:tabs>
        <w:tab w:val="center" w:pos="4677"/>
        <w:tab w:val="left" w:pos="9355"/>
      </w:tabs>
      <w:spacing w:after="120"/>
      <w:jc w:val="center"/>
    </w:pPr>
    <w:rPr>
      <w:color w:val="808080"/>
      <w:sz w:val="20"/>
      <w:szCs w:val="20"/>
    </w:rPr>
  </w:style>
  <w:style w:type="character" w:customStyle="1" w:styleId="af6">
    <w:name w:val="Верхний колонтитул Знак"/>
    <w:link w:val="af5"/>
    <w:locked/>
    <w:rsid w:val="008B5113"/>
    <w:rPr>
      <w:color w:val="808080"/>
      <w:lang w:val="ru-RU" w:eastAsia="ru-RU" w:bidi="ar-SA"/>
    </w:rPr>
  </w:style>
  <w:style w:type="character" w:customStyle="1" w:styleId="a7">
    <w:name w:val="Текст выноски Знак"/>
    <w:link w:val="a6"/>
    <w:locked/>
    <w:rsid w:val="008B5113"/>
    <w:rPr>
      <w:rFonts w:ascii="Tahoma" w:hAnsi="Tahoma" w:cs="Tahoma"/>
      <w:sz w:val="16"/>
      <w:szCs w:val="16"/>
      <w:lang w:val="ru-RU" w:eastAsia="ru-RU" w:bidi="ar-SA"/>
    </w:rPr>
  </w:style>
  <w:style w:type="paragraph" w:styleId="35">
    <w:name w:val="toc 3"/>
    <w:basedOn w:val="a0"/>
    <w:next w:val="a0"/>
    <w:autoRedefine/>
    <w:rsid w:val="008B5113"/>
    <w:pPr>
      <w:spacing w:before="20" w:after="20"/>
      <w:ind w:left="482"/>
    </w:pPr>
    <w:rPr>
      <w:i/>
      <w:iCs/>
      <w:sz w:val="22"/>
      <w:szCs w:val="22"/>
    </w:rPr>
  </w:style>
  <w:style w:type="paragraph" w:customStyle="1" w:styleId="23">
    <w:name w:val="Пункт 2"/>
    <w:basedOn w:val="21"/>
    <w:locked/>
    <w:rsid w:val="008B5113"/>
    <w:pPr>
      <w:keepNext w:val="0"/>
      <w:tabs>
        <w:tab w:val="left" w:pos="1134"/>
      </w:tabs>
      <w:spacing w:before="120"/>
      <w:ind w:firstLine="567"/>
    </w:pPr>
    <w:rPr>
      <w:rFonts w:ascii="Times New Roman" w:hAnsi="Times New Roman" w:cs="Times New Roman"/>
      <w:b w:val="0"/>
      <w:bCs w:val="0"/>
      <w:i w:val="0"/>
      <w:iCs w:val="0"/>
      <w:sz w:val="24"/>
      <w:szCs w:val="24"/>
    </w:rPr>
  </w:style>
  <w:style w:type="paragraph" w:customStyle="1" w:styleId="36">
    <w:name w:val="Пункт 3"/>
    <w:basedOn w:val="31"/>
    <w:locked/>
    <w:rsid w:val="008B5113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8B5113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locked/>
    <w:rsid w:val="008B5113"/>
    <w:pPr>
      <w:spacing w:before="60"/>
    </w:pPr>
    <w:rPr>
      <w:b w:val="0"/>
      <w:bCs w:val="0"/>
      <w:sz w:val="24"/>
      <w:szCs w:val="24"/>
    </w:rPr>
  </w:style>
  <w:style w:type="character" w:customStyle="1" w:styleId="52">
    <w:name w:val="Пункт 5 Знак"/>
    <w:link w:val="51"/>
    <w:locked/>
    <w:rsid w:val="008B5113"/>
    <w:rPr>
      <w:sz w:val="24"/>
      <w:szCs w:val="24"/>
      <w:lang w:val="ru-RU" w:eastAsia="ru-RU" w:bidi="ar-SA"/>
    </w:rPr>
  </w:style>
  <w:style w:type="paragraph" w:customStyle="1" w:styleId="a">
    <w:name w:val="Приложение"/>
    <w:basedOn w:val="a0"/>
    <w:next w:val="a0"/>
    <w:locked/>
    <w:rsid w:val="008B5113"/>
    <w:pPr>
      <w:keepNext/>
      <w:pageBreakBefore/>
      <w:numPr>
        <w:numId w:val="1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7">
    <w:name w:val="Оглавление"/>
    <w:link w:val="af8"/>
    <w:autoRedefine/>
    <w:rsid w:val="008B5113"/>
    <w:pPr>
      <w:keepNext/>
      <w:keepLines/>
      <w:widowControl w:val="0"/>
      <w:suppressAutoHyphens/>
      <w:spacing w:before="240" w:after="120"/>
      <w:ind w:left="510"/>
      <w:jc w:val="center"/>
    </w:pPr>
    <w:rPr>
      <w:b/>
      <w:bCs/>
      <w:sz w:val="28"/>
      <w:szCs w:val="28"/>
    </w:rPr>
  </w:style>
  <w:style w:type="character" w:customStyle="1" w:styleId="af8">
    <w:name w:val="Оглавление Знак"/>
    <w:link w:val="af7"/>
    <w:locked/>
    <w:rsid w:val="008B5113"/>
    <w:rPr>
      <w:b/>
      <w:bCs/>
      <w:sz w:val="28"/>
      <w:szCs w:val="28"/>
      <w:lang w:val="ru-RU" w:eastAsia="ru-RU" w:bidi="ar-SA"/>
    </w:rPr>
  </w:style>
  <w:style w:type="paragraph" w:customStyle="1" w:styleId="af9">
    <w:name w:val="Верх. колонт. четн."/>
    <w:basedOn w:val="a0"/>
    <w:locked/>
    <w:rsid w:val="008B5113"/>
    <w:pPr>
      <w:widowControl w:val="0"/>
      <w:spacing w:line="240" w:lineRule="exact"/>
      <w:jc w:val="right"/>
    </w:pPr>
    <w:rPr>
      <w:rFonts w:ascii="Arial" w:hAnsi="Arial" w:cs="Arial"/>
      <w:b/>
      <w:bCs/>
      <w:i/>
      <w:iCs/>
    </w:rPr>
  </w:style>
  <w:style w:type="paragraph" w:customStyle="1" w:styleId="afa">
    <w:name w:val="Верх. колонт. нечет."/>
    <w:basedOn w:val="a0"/>
    <w:locked/>
    <w:rsid w:val="008B5113"/>
    <w:pPr>
      <w:widowControl w:val="0"/>
      <w:spacing w:line="240" w:lineRule="exact"/>
    </w:pPr>
    <w:rPr>
      <w:rFonts w:ascii="Arial" w:hAnsi="Arial" w:cs="Arial"/>
      <w:b/>
      <w:bCs/>
      <w:i/>
      <w:iCs/>
    </w:rPr>
  </w:style>
  <w:style w:type="paragraph" w:styleId="14">
    <w:name w:val="toc 1"/>
    <w:basedOn w:val="a0"/>
    <w:next w:val="a0"/>
    <w:autoRedefine/>
    <w:rsid w:val="008B5113"/>
    <w:pPr>
      <w:tabs>
        <w:tab w:val="left" w:pos="482"/>
        <w:tab w:val="right" w:leader="dot" w:pos="9628"/>
      </w:tabs>
    </w:pPr>
    <w:rPr>
      <w:b/>
      <w:bCs/>
      <w:caps/>
      <w:noProof/>
      <w:color w:val="000000"/>
    </w:rPr>
  </w:style>
  <w:style w:type="paragraph" w:styleId="24">
    <w:name w:val="toc 2"/>
    <w:basedOn w:val="a0"/>
    <w:next w:val="a0"/>
    <w:autoRedefine/>
    <w:rsid w:val="008B5113"/>
    <w:pPr>
      <w:tabs>
        <w:tab w:val="right" w:leader="dot" w:pos="9344"/>
      </w:tabs>
      <w:ind w:left="284" w:hanging="284"/>
    </w:pPr>
    <w:rPr>
      <w:i/>
      <w:smallCaps/>
      <w:noProof/>
      <w:color w:val="000000"/>
    </w:rPr>
  </w:style>
  <w:style w:type="paragraph" w:styleId="afb">
    <w:name w:val="caption"/>
    <w:basedOn w:val="a0"/>
    <w:next w:val="a0"/>
    <w:qFormat/>
    <w:rsid w:val="008B5113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c">
    <w:name w:val="Таблица_номер_таблицы"/>
    <w:link w:val="afd"/>
    <w:rsid w:val="008B5113"/>
    <w:pPr>
      <w:keepNext/>
      <w:jc w:val="right"/>
    </w:pPr>
    <w:rPr>
      <w:sz w:val="24"/>
      <w:szCs w:val="24"/>
    </w:rPr>
  </w:style>
  <w:style w:type="character" w:customStyle="1" w:styleId="afd">
    <w:name w:val="Таблица_номер_таблицы Знак"/>
    <w:link w:val="afc"/>
    <w:locked/>
    <w:rsid w:val="008B5113"/>
    <w:rPr>
      <w:sz w:val="24"/>
      <w:szCs w:val="24"/>
      <w:lang w:val="ru-RU" w:eastAsia="ru-RU" w:bidi="ar-SA"/>
    </w:rPr>
  </w:style>
  <w:style w:type="paragraph" w:customStyle="1" w:styleId="afe">
    <w:name w:val="Примечания"/>
    <w:basedOn w:val="a0"/>
    <w:link w:val="15"/>
    <w:locked/>
    <w:rsid w:val="008B5113"/>
    <w:pPr>
      <w:spacing w:before="120"/>
      <w:ind w:firstLine="567"/>
      <w:jc w:val="both"/>
    </w:pPr>
    <w:rPr>
      <w:spacing w:val="80"/>
    </w:rPr>
  </w:style>
  <w:style w:type="character" w:customStyle="1" w:styleId="15">
    <w:name w:val="Примечания Знак1"/>
    <w:link w:val="afe"/>
    <w:locked/>
    <w:rsid w:val="008B5113"/>
    <w:rPr>
      <w:spacing w:val="80"/>
      <w:sz w:val="24"/>
      <w:szCs w:val="24"/>
      <w:lang w:val="ru-RU" w:eastAsia="ru-RU" w:bidi="ar-SA"/>
    </w:rPr>
  </w:style>
  <w:style w:type="paragraph" w:customStyle="1" w:styleId="25">
    <w:name w:val="Заголовок_подзаголовок_2"/>
    <w:next w:val="a1"/>
    <w:link w:val="26"/>
    <w:rsid w:val="008B5113"/>
    <w:pPr>
      <w:keepNext/>
      <w:spacing w:before="120" w:after="60"/>
      <w:ind w:left="567"/>
      <w:jc w:val="both"/>
    </w:pPr>
    <w:rPr>
      <w:b/>
      <w:bCs/>
      <w:sz w:val="24"/>
      <w:szCs w:val="24"/>
    </w:rPr>
  </w:style>
  <w:style w:type="character" w:customStyle="1" w:styleId="26">
    <w:name w:val="Заголовок_подзаголовок_2 Знак"/>
    <w:link w:val="25"/>
    <w:locked/>
    <w:rsid w:val="008B5113"/>
    <w:rPr>
      <w:b/>
      <w:bCs/>
      <w:sz w:val="24"/>
      <w:szCs w:val="24"/>
      <w:lang w:val="ru-RU" w:eastAsia="ru-RU" w:bidi="ar-SA"/>
    </w:rPr>
  </w:style>
  <w:style w:type="paragraph" w:styleId="42">
    <w:name w:val="toc 4"/>
    <w:basedOn w:val="a0"/>
    <w:next w:val="a0"/>
    <w:autoRedefine/>
    <w:rsid w:val="008B5113"/>
    <w:pPr>
      <w:ind w:left="720"/>
    </w:pPr>
    <w:rPr>
      <w:sz w:val="18"/>
      <w:szCs w:val="18"/>
    </w:rPr>
  </w:style>
  <w:style w:type="character" w:customStyle="1" w:styleId="a9">
    <w:name w:val="Основной текст Знак"/>
    <w:link w:val="a8"/>
    <w:locked/>
    <w:rsid w:val="008B5113"/>
    <w:rPr>
      <w:sz w:val="24"/>
      <w:szCs w:val="24"/>
      <w:lang w:val="ru-RU" w:eastAsia="ru-RU" w:bidi="ar-SA"/>
    </w:rPr>
  </w:style>
  <w:style w:type="paragraph" w:customStyle="1" w:styleId="aff">
    <w:name w:val="Верхняя шапка"/>
    <w:basedOn w:val="a0"/>
    <w:locked/>
    <w:rsid w:val="008B5113"/>
    <w:pPr>
      <w:jc w:val="center"/>
    </w:pPr>
    <w:rPr>
      <w:b/>
      <w:bCs/>
      <w:sz w:val="28"/>
      <w:szCs w:val="28"/>
    </w:rPr>
  </w:style>
  <w:style w:type="paragraph" w:styleId="aff0">
    <w:name w:val="Document Map"/>
    <w:basedOn w:val="a0"/>
    <w:link w:val="aff1"/>
    <w:semiHidden/>
    <w:rsid w:val="008B5113"/>
    <w:pPr>
      <w:widowControl w:val="0"/>
      <w:shd w:val="clear" w:color="auto" w:fill="000080"/>
      <w:suppressAutoHyphens/>
      <w:jc w:val="both"/>
    </w:pPr>
    <w:rPr>
      <w:rFonts w:ascii="Tahoma" w:hAnsi="Tahoma" w:cs="Tahoma"/>
    </w:rPr>
  </w:style>
  <w:style w:type="character" w:customStyle="1" w:styleId="aff1">
    <w:name w:val="Схема документа Знак"/>
    <w:link w:val="aff0"/>
    <w:semiHidden/>
    <w:locked/>
    <w:rsid w:val="008B5113"/>
    <w:rPr>
      <w:rFonts w:ascii="Tahoma" w:hAnsi="Tahoma" w:cs="Tahoma"/>
      <w:sz w:val="24"/>
      <w:szCs w:val="24"/>
      <w:lang w:val="ru-RU" w:eastAsia="ru-RU" w:bidi="ar-SA"/>
    </w:rPr>
  </w:style>
  <w:style w:type="paragraph" w:customStyle="1" w:styleId="16">
    <w:name w:val="Обычный 1"/>
    <w:basedOn w:val="a0"/>
    <w:next w:val="a0"/>
    <w:semiHidden/>
    <w:locked/>
    <w:rsid w:val="008B5113"/>
    <w:pPr>
      <w:tabs>
        <w:tab w:val="num" w:pos="360"/>
      </w:tabs>
      <w:spacing w:before="120"/>
      <w:ind w:left="360" w:hanging="360"/>
      <w:jc w:val="both"/>
    </w:pPr>
  </w:style>
  <w:style w:type="paragraph" w:styleId="aff2">
    <w:name w:val="footer"/>
    <w:basedOn w:val="a0"/>
    <w:link w:val="aff3"/>
    <w:autoRedefine/>
    <w:rsid w:val="008B5113"/>
    <w:pPr>
      <w:widowControl w:val="0"/>
      <w:pBdr>
        <w:top w:val="single" w:sz="4" w:space="8" w:color="auto"/>
      </w:pBdr>
      <w:tabs>
        <w:tab w:val="left" w:pos="0"/>
        <w:tab w:val="center" w:pos="4819"/>
        <w:tab w:val="left" w:pos="5308"/>
        <w:tab w:val="left" w:pos="5927"/>
      </w:tabs>
      <w:spacing w:before="120"/>
      <w:jc w:val="center"/>
    </w:pPr>
    <w:rPr>
      <w:iCs/>
      <w:noProof/>
    </w:rPr>
  </w:style>
  <w:style w:type="character" w:customStyle="1" w:styleId="aff3">
    <w:name w:val="Нижний колонтитул Знак"/>
    <w:link w:val="aff2"/>
    <w:locked/>
    <w:rsid w:val="008B5113"/>
    <w:rPr>
      <w:iCs/>
      <w:noProof/>
      <w:sz w:val="24"/>
      <w:szCs w:val="24"/>
      <w:lang w:val="ru-RU" w:eastAsia="ru-RU" w:bidi="ar-SA"/>
    </w:rPr>
  </w:style>
  <w:style w:type="paragraph" w:customStyle="1" w:styleId="aff4">
    <w:name w:val="Обычный влево"/>
    <w:basedOn w:val="16"/>
    <w:locked/>
    <w:rsid w:val="008B5113"/>
    <w:pPr>
      <w:tabs>
        <w:tab w:val="clear" w:pos="360"/>
      </w:tabs>
      <w:spacing w:before="0"/>
      <w:ind w:left="0" w:firstLine="0"/>
      <w:jc w:val="left"/>
    </w:pPr>
  </w:style>
  <w:style w:type="paragraph" w:customStyle="1" w:styleId="aff5">
    <w:name w:val="Лист согласования"/>
    <w:basedOn w:val="a0"/>
    <w:locked/>
    <w:rsid w:val="008B5113"/>
    <w:pPr>
      <w:ind w:firstLine="851"/>
      <w:jc w:val="center"/>
    </w:pPr>
    <w:rPr>
      <w:b/>
      <w:bCs/>
    </w:rPr>
  </w:style>
  <w:style w:type="character" w:customStyle="1" w:styleId="aff6">
    <w:name w:val="Текст_Жирный"/>
    <w:rsid w:val="008B5113"/>
    <w:rPr>
      <w:rFonts w:ascii="Times New Roman" w:hAnsi="Times New Roman" w:cs="Times New Roman"/>
      <w:b/>
      <w:bCs/>
    </w:rPr>
  </w:style>
  <w:style w:type="character" w:customStyle="1" w:styleId="aff7">
    <w:name w:val="Текст_Подчеркнутый"/>
    <w:rsid w:val="008B5113"/>
    <w:rPr>
      <w:rFonts w:ascii="Times New Roman" w:hAnsi="Times New Roman" w:cs="Times New Roman"/>
      <w:u w:val="single"/>
    </w:rPr>
  </w:style>
  <w:style w:type="paragraph" w:customStyle="1" w:styleId="aff8">
    <w:name w:val="Таблица_название_таблицы"/>
    <w:next w:val="a1"/>
    <w:link w:val="aff9"/>
    <w:rsid w:val="008B5113"/>
    <w:pPr>
      <w:keepNext/>
      <w:spacing w:after="120"/>
      <w:jc w:val="center"/>
    </w:pPr>
    <w:rPr>
      <w:sz w:val="24"/>
      <w:szCs w:val="24"/>
    </w:rPr>
  </w:style>
  <w:style w:type="character" w:customStyle="1" w:styleId="aff9">
    <w:name w:val="Таблица_название_таблицы Знак"/>
    <w:link w:val="aff8"/>
    <w:locked/>
    <w:rsid w:val="008B5113"/>
    <w:rPr>
      <w:sz w:val="24"/>
      <w:szCs w:val="24"/>
      <w:lang w:val="ru-RU" w:eastAsia="ru-RU" w:bidi="ar-SA"/>
    </w:rPr>
  </w:style>
  <w:style w:type="paragraph" w:customStyle="1" w:styleId="17">
    <w:name w:val="Заголовок_подзаголовок_1"/>
    <w:next w:val="a1"/>
    <w:link w:val="18"/>
    <w:rsid w:val="008B5113"/>
    <w:pPr>
      <w:keepNext/>
      <w:spacing w:before="120" w:after="60"/>
      <w:ind w:left="567"/>
      <w:jc w:val="both"/>
    </w:pPr>
    <w:rPr>
      <w:b/>
      <w:bCs/>
      <w:sz w:val="24"/>
      <w:szCs w:val="24"/>
      <w:u w:val="single"/>
    </w:rPr>
  </w:style>
  <w:style w:type="character" w:customStyle="1" w:styleId="18">
    <w:name w:val="Заголовок_подзаголовок_1 Знак"/>
    <w:link w:val="17"/>
    <w:locked/>
    <w:rsid w:val="008B5113"/>
    <w:rPr>
      <w:b/>
      <w:bCs/>
      <w:sz w:val="24"/>
      <w:szCs w:val="24"/>
      <w:u w:val="single"/>
      <w:lang w:val="ru-RU" w:eastAsia="ru-RU" w:bidi="ar-SA"/>
    </w:rPr>
  </w:style>
  <w:style w:type="paragraph" w:customStyle="1" w:styleId="01">
    <w:name w:val="Заголовок 01"/>
    <w:link w:val="010"/>
    <w:rsid w:val="008B5113"/>
    <w:pPr>
      <w:keepNext/>
      <w:pageBreakBefore/>
      <w:spacing w:before="240" w:after="120"/>
      <w:ind w:left="567"/>
      <w:jc w:val="center"/>
    </w:pPr>
    <w:rPr>
      <w:b/>
      <w:bCs/>
      <w:caps/>
      <w:kern w:val="32"/>
      <w:sz w:val="28"/>
      <w:szCs w:val="28"/>
    </w:rPr>
  </w:style>
  <w:style w:type="character" w:customStyle="1" w:styleId="010">
    <w:name w:val="Заголовок 01 Знак"/>
    <w:link w:val="01"/>
    <w:locked/>
    <w:rsid w:val="008B5113"/>
    <w:rPr>
      <w:b/>
      <w:bCs/>
      <w:caps/>
      <w:kern w:val="32"/>
      <w:sz w:val="28"/>
      <w:szCs w:val="28"/>
      <w:lang w:val="ru-RU" w:eastAsia="ru-RU" w:bidi="ar-SA"/>
    </w:rPr>
  </w:style>
  <w:style w:type="paragraph" w:customStyle="1" w:styleId="20">
    <w:name w:val="Список_маркерный_2_уровень"/>
    <w:basedOn w:val="10"/>
    <w:link w:val="27"/>
    <w:rsid w:val="008B5113"/>
    <w:pPr>
      <w:numPr>
        <w:ilvl w:val="1"/>
      </w:numPr>
      <w:tabs>
        <w:tab w:val="num" w:pos="360"/>
        <w:tab w:val="num" w:pos="1440"/>
      </w:tabs>
      <w:ind w:left="360"/>
    </w:pPr>
  </w:style>
  <w:style w:type="paragraph" w:customStyle="1" w:styleId="10">
    <w:name w:val="Список_маркерный_1_уровень"/>
    <w:link w:val="19"/>
    <w:rsid w:val="008B5113"/>
    <w:pPr>
      <w:numPr>
        <w:numId w:val="2"/>
      </w:numPr>
      <w:spacing w:before="60" w:after="100"/>
      <w:jc w:val="both"/>
    </w:pPr>
    <w:rPr>
      <w:sz w:val="24"/>
      <w:szCs w:val="24"/>
    </w:rPr>
  </w:style>
  <w:style w:type="character" w:customStyle="1" w:styleId="19">
    <w:name w:val="Список_маркерный_1_уровень Знак"/>
    <w:link w:val="10"/>
    <w:locked/>
    <w:rsid w:val="008B5113"/>
    <w:rPr>
      <w:sz w:val="24"/>
      <w:szCs w:val="24"/>
      <w:lang w:val="ru-RU" w:eastAsia="ru-RU" w:bidi="ar-SA"/>
    </w:rPr>
  </w:style>
  <w:style w:type="character" w:customStyle="1" w:styleId="27">
    <w:name w:val="Список_маркерный_2_уровень Знак"/>
    <w:link w:val="20"/>
    <w:locked/>
    <w:rsid w:val="008B5113"/>
    <w:rPr>
      <w:sz w:val="24"/>
      <w:szCs w:val="24"/>
      <w:lang w:val="ru-RU" w:eastAsia="ru-RU" w:bidi="ar-SA"/>
    </w:rPr>
  </w:style>
  <w:style w:type="paragraph" w:customStyle="1" w:styleId="1">
    <w:name w:val="Список_нумерованный_1_уровень"/>
    <w:link w:val="1a"/>
    <w:rsid w:val="008B5113"/>
    <w:pPr>
      <w:numPr>
        <w:numId w:val="3"/>
      </w:numPr>
      <w:spacing w:before="60" w:after="100"/>
      <w:jc w:val="both"/>
    </w:pPr>
    <w:rPr>
      <w:sz w:val="24"/>
      <w:szCs w:val="24"/>
    </w:rPr>
  </w:style>
  <w:style w:type="character" w:customStyle="1" w:styleId="1a">
    <w:name w:val="Список_нумерованный_1_уровень Знак"/>
    <w:link w:val="1"/>
    <w:locked/>
    <w:rsid w:val="008B5113"/>
    <w:rPr>
      <w:sz w:val="24"/>
      <w:szCs w:val="24"/>
      <w:lang w:val="ru-RU" w:eastAsia="ru-RU" w:bidi="ar-SA"/>
    </w:rPr>
  </w:style>
  <w:style w:type="paragraph" w:customStyle="1" w:styleId="2">
    <w:name w:val="Список_нумерованный_2_уровень"/>
    <w:basedOn w:val="1"/>
    <w:link w:val="28"/>
    <w:rsid w:val="008B5113"/>
    <w:pPr>
      <w:numPr>
        <w:ilvl w:val="1"/>
      </w:numPr>
      <w:ind w:firstLine="567"/>
    </w:pPr>
  </w:style>
  <w:style w:type="character" w:customStyle="1" w:styleId="28">
    <w:name w:val="Список_нумерованный_2_уровень Знак"/>
    <w:link w:val="2"/>
    <w:locked/>
    <w:rsid w:val="008B5113"/>
    <w:rPr>
      <w:sz w:val="24"/>
      <w:szCs w:val="24"/>
      <w:lang w:val="ru-RU" w:eastAsia="ru-RU" w:bidi="ar-SA"/>
    </w:rPr>
  </w:style>
  <w:style w:type="paragraph" w:customStyle="1" w:styleId="30">
    <w:name w:val="Список_нумерованный_3_уровень"/>
    <w:basedOn w:val="1"/>
    <w:link w:val="37"/>
    <w:rsid w:val="008B5113"/>
    <w:pPr>
      <w:numPr>
        <w:ilvl w:val="2"/>
      </w:numPr>
      <w:ind w:firstLine="567"/>
    </w:pPr>
  </w:style>
  <w:style w:type="character" w:customStyle="1" w:styleId="37">
    <w:name w:val="Список_нумерованный_3_уровень Знак"/>
    <w:link w:val="30"/>
    <w:locked/>
    <w:rsid w:val="008B5113"/>
    <w:rPr>
      <w:sz w:val="24"/>
      <w:szCs w:val="24"/>
      <w:lang w:val="ru-RU" w:eastAsia="ru-RU" w:bidi="ar-SA"/>
    </w:rPr>
  </w:style>
  <w:style w:type="character" w:customStyle="1" w:styleId="affa">
    <w:name w:val="Текст_Желтый"/>
    <w:rsid w:val="008B5113"/>
    <w:rPr>
      <w:rFonts w:cs="Times New Roman"/>
      <w:color w:val="auto"/>
      <w:shd w:val="clear" w:color="auto" w:fill="FFFF00"/>
    </w:rPr>
  </w:style>
  <w:style w:type="paragraph" w:customStyle="1" w:styleId="111">
    <w:name w:val="Табличный_таблица_11"/>
    <w:link w:val="112"/>
    <w:rsid w:val="008B5113"/>
    <w:pPr>
      <w:jc w:val="center"/>
    </w:pPr>
    <w:rPr>
      <w:sz w:val="22"/>
      <w:szCs w:val="22"/>
    </w:rPr>
  </w:style>
  <w:style w:type="character" w:customStyle="1" w:styleId="112">
    <w:name w:val="Табличный_таблица_11 Знак"/>
    <w:link w:val="111"/>
    <w:locked/>
    <w:rsid w:val="008B5113"/>
    <w:rPr>
      <w:sz w:val="22"/>
      <w:szCs w:val="22"/>
      <w:lang w:val="ru-RU" w:eastAsia="ru-RU" w:bidi="ar-SA"/>
    </w:rPr>
  </w:style>
  <w:style w:type="paragraph" w:customStyle="1" w:styleId="11">
    <w:name w:val="Табличный_нумерация_11"/>
    <w:link w:val="113"/>
    <w:rsid w:val="008B5113"/>
    <w:pPr>
      <w:numPr>
        <w:numId w:val="4"/>
      </w:numPr>
      <w:jc w:val="both"/>
    </w:pPr>
    <w:rPr>
      <w:sz w:val="22"/>
      <w:szCs w:val="22"/>
    </w:rPr>
  </w:style>
  <w:style w:type="character" w:customStyle="1" w:styleId="113">
    <w:name w:val="Табличный_нумерация_11 Знак"/>
    <w:link w:val="11"/>
    <w:locked/>
    <w:rsid w:val="008B5113"/>
    <w:rPr>
      <w:sz w:val="22"/>
      <w:szCs w:val="22"/>
      <w:lang w:val="ru-RU" w:eastAsia="ru-RU" w:bidi="ar-SA"/>
    </w:rPr>
  </w:style>
  <w:style w:type="paragraph" w:customStyle="1" w:styleId="110">
    <w:name w:val="Табличный_маркированный_11"/>
    <w:link w:val="114"/>
    <w:rsid w:val="008B5113"/>
    <w:pPr>
      <w:numPr>
        <w:numId w:val="5"/>
      </w:numPr>
      <w:jc w:val="both"/>
    </w:pPr>
    <w:rPr>
      <w:sz w:val="22"/>
      <w:szCs w:val="22"/>
    </w:rPr>
  </w:style>
  <w:style w:type="character" w:customStyle="1" w:styleId="114">
    <w:name w:val="Табличный_маркированный_11 Знак"/>
    <w:link w:val="110"/>
    <w:locked/>
    <w:rsid w:val="008B5113"/>
    <w:rPr>
      <w:sz w:val="22"/>
      <w:szCs w:val="22"/>
      <w:lang w:val="ru-RU" w:eastAsia="ru-RU" w:bidi="ar-SA"/>
    </w:rPr>
  </w:style>
  <w:style w:type="paragraph" w:customStyle="1" w:styleId="115">
    <w:name w:val="Табличный_боковик_правый_11"/>
    <w:link w:val="116"/>
    <w:rsid w:val="008B5113"/>
    <w:pPr>
      <w:jc w:val="right"/>
    </w:pPr>
    <w:rPr>
      <w:sz w:val="22"/>
      <w:szCs w:val="22"/>
    </w:rPr>
  </w:style>
  <w:style w:type="character" w:customStyle="1" w:styleId="116">
    <w:name w:val="Табличный_боковик_правый_11 Знак"/>
    <w:link w:val="115"/>
    <w:locked/>
    <w:rsid w:val="008B5113"/>
    <w:rPr>
      <w:sz w:val="22"/>
      <w:szCs w:val="22"/>
      <w:lang w:val="ru-RU" w:eastAsia="ru-RU" w:bidi="ar-SA"/>
    </w:rPr>
  </w:style>
  <w:style w:type="paragraph" w:customStyle="1" w:styleId="117">
    <w:name w:val="Табличный_боковик_11"/>
    <w:link w:val="118"/>
    <w:rsid w:val="008B5113"/>
    <w:rPr>
      <w:sz w:val="22"/>
      <w:szCs w:val="22"/>
    </w:rPr>
  </w:style>
  <w:style w:type="character" w:customStyle="1" w:styleId="118">
    <w:name w:val="Табличный_боковик_11 Знак"/>
    <w:link w:val="117"/>
    <w:locked/>
    <w:rsid w:val="008B5113"/>
    <w:rPr>
      <w:sz w:val="22"/>
      <w:szCs w:val="22"/>
      <w:lang w:val="ru-RU" w:eastAsia="ru-RU" w:bidi="ar-SA"/>
    </w:rPr>
  </w:style>
  <w:style w:type="paragraph" w:customStyle="1" w:styleId="38">
    <w:name w:val="Заголовок_подзаголовок_3"/>
    <w:next w:val="a1"/>
    <w:link w:val="39"/>
    <w:rsid w:val="008B5113"/>
    <w:pPr>
      <w:keepNext/>
      <w:spacing w:before="120" w:after="60"/>
      <w:ind w:left="567"/>
      <w:jc w:val="both"/>
    </w:pPr>
    <w:rPr>
      <w:sz w:val="24"/>
      <w:szCs w:val="24"/>
      <w:u w:val="single"/>
    </w:rPr>
  </w:style>
  <w:style w:type="character" w:customStyle="1" w:styleId="39">
    <w:name w:val="Заголовок_подзаголовок_3 Знак"/>
    <w:link w:val="38"/>
    <w:locked/>
    <w:rsid w:val="008B5113"/>
    <w:rPr>
      <w:sz w:val="24"/>
      <w:szCs w:val="24"/>
      <w:u w:val="single"/>
      <w:lang w:val="ru-RU" w:eastAsia="ru-RU" w:bidi="ar-SA"/>
    </w:rPr>
  </w:style>
  <w:style w:type="character" w:customStyle="1" w:styleId="affb">
    <w:name w:val="Текст_Обычный"/>
    <w:rsid w:val="008B5113"/>
    <w:rPr>
      <w:rFonts w:cs="Times New Roman"/>
    </w:rPr>
  </w:style>
  <w:style w:type="paragraph" w:customStyle="1" w:styleId="affc">
    <w:name w:val="Примечание"/>
    <w:next w:val="a1"/>
    <w:link w:val="affd"/>
    <w:autoRedefine/>
    <w:rsid w:val="008B5113"/>
    <w:pPr>
      <w:ind w:left="680" w:right="567" w:hanging="113"/>
      <w:jc w:val="both"/>
    </w:pPr>
    <w:rPr>
      <w:sz w:val="22"/>
      <w:szCs w:val="22"/>
    </w:rPr>
  </w:style>
  <w:style w:type="character" w:customStyle="1" w:styleId="affd">
    <w:name w:val="Примечание Знак"/>
    <w:link w:val="affc"/>
    <w:locked/>
    <w:rsid w:val="008B5113"/>
    <w:rPr>
      <w:sz w:val="22"/>
      <w:szCs w:val="22"/>
      <w:lang w:val="ru-RU" w:eastAsia="ru-RU" w:bidi="ar-SA"/>
    </w:rPr>
  </w:style>
  <w:style w:type="character" w:customStyle="1" w:styleId="affe">
    <w:name w:val="Текст_Скрытый"/>
    <w:rsid w:val="008B5113"/>
    <w:rPr>
      <w:rFonts w:cs="Times New Roman"/>
      <w:vanish/>
    </w:rPr>
  </w:style>
  <w:style w:type="character" w:customStyle="1" w:styleId="afff">
    <w:name w:val="Текст_Красный"/>
    <w:rsid w:val="008B5113"/>
    <w:rPr>
      <w:rFonts w:cs="Times New Roman"/>
      <w:color w:val="FF0000"/>
    </w:rPr>
  </w:style>
  <w:style w:type="paragraph" w:styleId="afff0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"/>
    <w:basedOn w:val="a0"/>
    <w:link w:val="afff1"/>
    <w:rsid w:val="008B5113"/>
    <w:rPr>
      <w:sz w:val="20"/>
      <w:szCs w:val="20"/>
    </w:rPr>
  </w:style>
  <w:style w:type="character" w:customStyle="1" w:styleId="afff1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link w:val="afff0"/>
    <w:locked/>
    <w:rsid w:val="008B5113"/>
    <w:rPr>
      <w:lang w:val="ru-RU" w:eastAsia="ru-RU" w:bidi="ar-SA"/>
    </w:rPr>
  </w:style>
  <w:style w:type="character" w:styleId="afff2">
    <w:name w:val="footnote reference"/>
    <w:aliases w:val="Знак сноски 1,Знак сноски-FN,Ciae niinee-FN,Referencia nota al pie"/>
    <w:rsid w:val="008B5113"/>
    <w:rPr>
      <w:rFonts w:ascii="Times New Roman" w:hAnsi="Times New Roman" w:cs="Times New Roman"/>
      <w:sz w:val="22"/>
      <w:szCs w:val="22"/>
      <w:vertAlign w:val="superscript"/>
    </w:rPr>
  </w:style>
  <w:style w:type="paragraph" w:styleId="afff3">
    <w:name w:val="endnote text"/>
    <w:basedOn w:val="a0"/>
    <w:link w:val="afff4"/>
    <w:rsid w:val="008B5113"/>
    <w:rPr>
      <w:sz w:val="20"/>
      <w:szCs w:val="20"/>
    </w:rPr>
  </w:style>
  <w:style w:type="character" w:customStyle="1" w:styleId="afff4">
    <w:name w:val="Текст концевой сноски Знак"/>
    <w:link w:val="afff3"/>
    <w:locked/>
    <w:rsid w:val="008B5113"/>
    <w:rPr>
      <w:lang w:val="ru-RU" w:eastAsia="ru-RU" w:bidi="ar-SA"/>
    </w:rPr>
  </w:style>
  <w:style w:type="character" w:styleId="afff5">
    <w:name w:val="endnote reference"/>
    <w:rsid w:val="008B5113"/>
    <w:rPr>
      <w:rFonts w:cs="Times New Roman"/>
      <w:vertAlign w:val="superscript"/>
    </w:rPr>
  </w:style>
  <w:style w:type="character" w:styleId="afff6">
    <w:name w:val="page number"/>
    <w:rsid w:val="008B5113"/>
    <w:rPr>
      <w:rFonts w:cs="Times New Roman"/>
    </w:rPr>
  </w:style>
  <w:style w:type="paragraph" w:styleId="29">
    <w:name w:val="Body Text Indent 2"/>
    <w:aliases w:val="Знак Знак Знак Знак Знак,Знак Знак Знак Знак Знак Знак,Знак Знак Знак Знак,Знак Знак Знак Знак Знак Знак Знак Знак Знак Знак Знак"/>
    <w:basedOn w:val="a0"/>
    <w:link w:val="2a"/>
    <w:rsid w:val="008B5113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aliases w:val="Знак Знак Знак Знак Знак Знак1,Знак Знак Знак Знак Знак Знак Знак,Знак Знак Знак Знак Знак1,Знак Знак Знак Знак Знак Знак Знак Знак Знак Знак Знак Знак"/>
    <w:link w:val="29"/>
    <w:locked/>
    <w:rsid w:val="008B5113"/>
    <w:rPr>
      <w:sz w:val="24"/>
      <w:szCs w:val="24"/>
      <w:lang w:val="ru-RU" w:eastAsia="ru-RU" w:bidi="ar-SA"/>
    </w:rPr>
  </w:style>
  <w:style w:type="paragraph" w:styleId="2b">
    <w:name w:val="Body Text 2"/>
    <w:basedOn w:val="a0"/>
    <w:link w:val="2c"/>
    <w:rsid w:val="008B5113"/>
    <w:pPr>
      <w:spacing w:after="120" w:line="480" w:lineRule="auto"/>
    </w:pPr>
  </w:style>
  <w:style w:type="character" w:customStyle="1" w:styleId="2c">
    <w:name w:val="Основной текст 2 Знак"/>
    <w:link w:val="2b"/>
    <w:locked/>
    <w:rsid w:val="008B5113"/>
    <w:rPr>
      <w:sz w:val="24"/>
      <w:szCs w:val="24"/>
      <w:lang w:val="ru-RU" w:eastAsia="ru-RU" w:bidi="ar-SA"/>
    </w:rPr>
  </w:style>
  <w:style w:type="character" w:customStyle="1" w:styleId="af">
    <w:name w:val="Основной текст с отступом Знак"/>
    <w:link w:val="ae"/>
    <w:locked/>
    <w:rsid w:val="008B5113"/>
    <w:rPr>
      <w:sz w:val="24"/>
      <w:szCs w:val="24"/>
      <w:lang w:val="ru-RU" w:eastAsia="ru-RU" w:bidi="ar-SA"/>
    </w:rPr>
  </w:style>
  <w:style w:type="paragraph" w:styleId="3a">
    <w:name w:val="Body Text 3"/>
    <w:basedOn w:val="a0"/>
    <w:link w:val="3b"/>
    <w:rsid w:val="008B5113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link w:val="3a"/>
    <w:locked/>
    <w:rsid w:val="008B5113"/>
    <w:rPr>
      <w:sz w:val="16"/>
      <w:szCs w:val="16"/>
      <w:lang w:val="ru-RU" w:eastAsia="ru-RU" w:bidi="ar-SA"/>
    </w:rPr>
  </w:style>
  <w:style w:type="character" w:customStyle="1" w:styleId="ab">
    <w:name w:val="Название Знак"/>
    <w:link w:val="aa"/>
    <w:locked/>
    <w:rsid w:val="008B5113"/>
    <w:rPr>
      <w:b/>
      <w:bCs/>
      <w:sz w:val="28"/>
      <w:szCs w:val="24"/>
      <w:lang w:val="ru-RU" w:eastAsia="ru-RU" w:bidi="ar-SA"/>
    </w:rPr>
  </w:style>
  <w:style w:type="character" w:styleId="afff7">
    <w:name w:val="Strong"/>
    <w:qFormat/>
    <w:rsid w:val="008B5113"/>
    <w:rPr>
      <w:rFonts w:cs="Times New Roman"/>
      <w:b/>
      <w:bCs/>
    </w:rPr>
  </w:style>
  <w:style w:type="paragraph" w:styleId="afff8">
    <w:name w:val="Обычный (веб)"/>
    <w:basedOn w:val="a0"/>
    <w:rsid w:val="008B5113"/>
  </w:style>
  <w:style w:type="paragraph" w:styleId="HTML">
    <w:name w:val="HTML Preformatted"/>
    <w:basedOn w:val="a0"/>
    <w:link w:val="HTML0"/>
    <w:rsid w:val="008B5113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link w:val="HTML"/>
    <w:locked/>
    <w:rsid w:val="008B5113"/>
    <w:rPr>
      <w:rFonts w:ascii="Consolas" w:hAnsi="Consolas" w:cs="Consolas"/>
      <w:lang w:val="ru-RU" w:eastAsia="ru-RU" w:bidi="ar-SA"/>
    </w:rPr>
  </w:style>
  <w:style w:type="paragraph" w:styleId="afff9">
    <w:name w:val="Plain Text"/>
    <w:basedOn w:val="a0"/>
    <w:link w:val="afffa"/>
    <w:rsid w:val="008B5113"/>
    <w:rPr>
      <w:rFonts w:ascii="Consolas" w:hAnsi="Consolas" w:cs="Consolas"/>
      <w:sz w:val="21"/>
      <w:szCs w:val="21"/>
    </w:rPr>
  </w:style>
  <w:style w:type="character" w:customStyle="1" w:styleId="afffa">
    <w:name w:val="Текст Знак"/>
    <w:link w:val="afff9"/>
    <w:locked/>
    <w:rsid w:val="008B5113"/>
    <w:rPr>
      <w:rFonts w:ascii="Consolas" w:hAnsi="Consolas" w:cs="Consolas"/>
      <w:sz w:val="21"/>
      <w:szCs w:val="21"/>
      <w:lang w:val="ru-RU" w:eastAsia="ru-RU" w:bidi="ar-SA"/>
    </w:rPr>
  </w:style>
  <w:style w:type="paragraph" w:customStyle="1" w:styleId="1b">
    <w:name w:val="Заголовок оглавления1"/>
    <w:basedOn w:val="12"/>
    <w:next w:val="a0"/>
    <w:locked/>
    <w:rsid w:val="008B5113"/>
    <w:pPr>
      <w:keepLines/>
      <w:spacing w:before="480"/>
      <w:outlineLvl w:val="9"/>
    </w:pPr>
    <w:rPr>
      <w:rFonts w:ascii="Cambria" w:hAnsi="Cambria" w:cs="Cambria"/>
      <w:b/>
      <w:bCs/>
      <w:color w:val="365F91"/>
      <w:sz w:val="28"/>
      <w:szCs w:val="28"/>
    </w:rPr>
  </w:style>
  <w:style w:type="paragraph" w:customStyle="1" w:styleId="afffb">
    <w:name w:val="Титул_адрес_организации"/>
    <w:rsid w:val="008B5113"/>
    <w:pPr>
      <w:spacing w:before="60"/>
      <w:jc w:val="right"/>
    </w:pPr>
    <w:rPr>
      <w:sz w:val="18"/>
      <w:szCs w:val="18"/>
    </w:rPr>
  </w:style>
  <w:style w:type="paragraph" w:customStyle="1" w:styleId="afffc">
    <w:name w:val="Титул_название_организации"/>
    <w:rsid w:val="008B5113"/>
    <w:pPr>
      <w:spacing w:before="60"/>
      <w:jc w:val="right"/>
    </w:pPr>
    <w:rPr>
      <w:b/>
      <w:bCs/>
      <w:sz w:val="40"/>
      <w:szCs w:val="40"/>
    </w:rPr>
  </w:style>
  <w:style w:type="paragraph" w:customStyle="1" w:styleId="afffd">
    <w:name w:val="Титут_инвентарник_экземпляр"/>
    <w:rsid w:val="008B5113"/>
    <w:pPr>
      <w:spacing w:before="240" w:after="240"/>
      <w:jc w:val="right"/>
    </w:pPr>
    <w:rPr>
      <w:b/>
      <w:bCs/>
      <w:sz w:val="24"/>
      <w:szCs w:val="24"/>
    </w:rPr>
  </w:style>
  <w:style w:type="paragraph" w:customStyle="1" w:styleId="180">
    <w:name w:val="Титул_заголовок_18_центр"/>
    <w:rsid w:val="008B5113"/>
    <w:pPr>
      <w:jc w:val="center"/>
    </w:pPr>
    <w:rPr>
      <w:sz w:val="36"/>
      <w:szCs w:val="36"/>
    </w:rPr>
  </w:style>
  <w:style w:type="paragraph" w:customStyle="1" w:styleId="200">
    <w:name w:val="Титул_заголовок_20_центр"/>
    <w:rsid w:val="008B5113"/>
    <w:pPr>
      <w:jc w:val="center"/>
    </w:pPr>
    <w:rPr>
      <w:b/>
      <w:bCs/>
      <w:sz w:val="40"/>
      <w:szCs w:val="40"/>
    </w:rPr>
  </w:style>
  <w:style w:type="paragraph" w:customStyle="1" w:styleId="afffe">
    <w:name w:val="Титул_название_города_дата"/>
    <w:rsid w:val="008B5113"/>
    <w:pPr>
      <w:jc w:val="center"/>
    </w:pPr>
    <w:rPr>
      <w:b/>
      <w:bCs/>
      <w:sz w:val="24"/>
      <w:szCs w:val="24"/>
    </w:rPr>
  </w:style>
  <w:style w:type="paragraph" w:styleId="affff">
    <w:name w:val="Block Text"/>
    <w:basedOn w:val="a0"/>
    <w:rsid w:val="008B5113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</w:rPr>
  </w:style>
  <w:style w:type="paragraph" w:customStyle="1" w:styleId="1c">
    <w:name w:val="Абзац списка1"/>
    <w:basedOn w:val="a0"/>
    <w:locked/>
    <w:rsid w:val="008B5113"/>
    <w:pPr>
      <w:ind w:left="720"/>
    </w:pPr>
  </w:style>
  <w:style w:type="paragraph" w:styleId="affff0">
    <w:name w:val="annotation text"/>
    <w:basedOn w:val="a0"/>
    <w:link w:val="affff1"/>
    <w:rsid w:val="008B5113"/>
    <w:rPr>
      <w:sz w:val="20"/>
      <w:szCs w:val="20"/>
    </w:rPr>
  </w:style>
  <w:style w:type="character" w:customStyle="1" w:styleId="affff1">
    <w:name w:val="Текст примечания Знак"/>
    <w:link w:val="affff0"/>
    <w:locked/>
    <w:rsid w:val="008B5113"/>
    <w:rPr>
      <w:lang w:val="ru-RU" w:eastAsia="ru-RU" w:bidi="ar-SA"/>
    </w:rPr>
  </w:style>
  <w:style w:type="paragraph" w:customStyle="1" w:styleId="S">
    <w:name w:val="S_Обычный"/>
    <w:basedOn w:val="a0"/>
    <w:link w:val="S0"/>
    <w:rsid w:val="008B5113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locked/>
    <w:rsid w:val="008B5113"/>
    <w:rPr>
      <w:sz w:val="24"/>
      <w:szCs w:val="24"/>
      <w:lang w:val="ru-RU" w:eastAsia="ru-RU" w:bidi="ar-SA"/>
    </w:rPr>
  </w:style>
  <w:style w:type="paragraph" w:styleId="affff2">
    <w:name w:val="List Number"/>
    <w:basedOn w:val="a0"/>
    <w:rsid w:val="008B5113"/>
    <w:pPr>
      <w:ind w:left="360" w:hanging="360"/>
    </w:pPr>
  </w:style>
  <w:style w:type="paragraph" w:styleId="affff3">
    <w:name w:val="List Bullet"/>
    <w:basedOn w:val="a0"/>
    <w:rsid w:val="008B5113"/>
    <w:pPr>
      <w:ind w:left="360" w:hanging="360"/>
    </w:pPr>
  </w:style>
  <w:style w:type="paragraph" w:styleId="affff4">
    <w:name w:val="Note Heading"/>
    <w:basedOn w:val="a0"/>
    <w:next w:val="a0"/>
    <w:link w:val="affff5"/>
    <w:rsid w:val="008B5113"/>
  </w:style>
  <w:style w:type="character" w:customStyle="1" w:styleId="affff5">
    <w:name w:val="Заголовок записки Знак"/>
    <w:link w:val="affff4"/>
    <w:locked/>
    <w:rsid w:val="008B5113"/>
    <w:rPr>
      <w:sz w:val="24"/>
      <w:szCs w:val="24"/>
      <w:lang w:val="ru-RU" w:eastAsia="ru-RU" w:bidi="ar-SA"/>
    </w:rPr>
  </w:style>
  <w:style w:type="paragraph" w:customStyle="1" w:styleId="formattext">
    <w:name w:val="formattext"/>
    <w:rsid w:val="008B5113"/>
    <w:pPr>
      <w:widowControl w:val="0"/>
      <w:autoSpaceDE w:val="0"/>
      <w:autoSpaceDN w:val="0"/>
      <w:adjustRightInd w:val="0"/>
    </w:pPr>
    <w:rPr>
      <w:sz w:val="18"/>
      <w:szCs w:val="18"/>
    </w:rPr>
  </w:style>
  <w:style w:type="paragraph" w:customStyle="1" w:styleId="1d">
    <w:name w:val="Без интервала1"/>
    <w:link w:val="NoSpacingChar"/>
    <w:locked/>
    <w:rsid w:val="008B5113"/>
    <w:pPr>
      <w:widowControl w:val="0"/>
      <w:autoSpaceDE w:val="0"/>
      <w:autoSpaceDN w:val="0"/>
      <w:adjustRightInd w:val="0"/>
    </w:pPr>
    <w:rPr>
      <w:sz w:val="22"/>
      <w:szCs w:val="22"/>
    </w:rPr>
  </w:style>
  <w:style w:type="character" w:customStyle="1" w:styleId="NoSpacingChar">
    <w:name w:val="No Spacing Char"/>
    <w:link w:val="1d"/>
    <w:locked/>
    <w:rsid w:val="008B5113"/>
    <w:rPr>
      <w:sz w:val="22"/>
      <w:szCs w:val="22"/>
      <w:lang w:val="ru-RU" w:eastAsia="ru-RU" w:bidi="ar-SA"/>
    </w:rPr>
  </w:style>
  <w:style w:type="character" w:styleId="affff6">
    <w:name w:val="Emphasis"/>
    <w:qFormat/>
    <w:rsid w:val="008B5113"/>
    <w:rPr>
      <w:rFonts w:cs="Times New Roman"/>
      <w:i/>
      <w:iCs/>
    </w:rPr>
  </w:style>
  <w:style w:type="paragraph" w:customStyle="1" w:styleId="119">
    <w:name w:val="Абзац списка11"/>
    <w:basedOn w:val="a0"/>
    <w:rsid w:val="008B5113"/>
    <w:pPr>
      <w:widowControl w:val="0"/>
      <w:suppressAutoHyphens/>
      <w:ind w:left="720"/>
    </w:pPr>
    <w:rPr>
      <w:color w:val="000000"/>
      <w:lang w:val="en-US" w:eastAsia="en-US"/>
    </w:rPr>
  </w:style>
  <w:style w:type="character" w:customStyle="1" w:styleId="apple-converted-space">
    <w:name w:val="apple-converted-space"/>
    <w:rsid w:val="008B5113"/>
    <w:rPr>
      <w:rFonts w:cs="Times New Roman"/>
    </w:rPr>
  </w:style>
  <w:style w:type="paragraph" w:customStyle="1" w:styleId="2d">
    <w:name w:val="Абзац списка2"/>
    <w:basedOn w:val="a0"/>
    <w:rsid w:val="008B5113"/>
    <w:pPr>
      <w:widowControl w:val="0"/>
      <w:suppressAutoHyphens/>
      <w:ind w:left="720"/>
    </w:pPr>
    <w:rPr>
      <w:color w:val="000000"/>
      <w:lang w:val="en-US" w:eastAsia="en-US"/>
    </w:rPr>
  </w:style>
  <w:style w:type="paragraph" w:customStyle="1" w:styleId="2e">
    <w:name w:val="Знак Знак Знак Знак Знак Знак2 Знак Знак Знак Знак"/>
    <w:basedOn w:val="a0"/>
    <w:rsid w:val="008B5113"/>
    <w:rPr>
      <w:rFonts w:ascii="Verdana" w:hAnsi="Verdana" w:cs="Verdana"/>
      <w:sz w:val="20"/>
      <w:szCs w:val="20"/>
      <w:lang w:val="en-US" w:eastAsia="en-US"/>
    </w:rPr>
  </w:style>
  <w:style w:type="character" w:customStyle="1" w:styleId="34">
    <w:name w:val="Основной текст с отступом 3 Знак"/>
    <w:link w:val="33"/>
    <w:locked/>
    <w:rsid w:val="008B5113"/>
    <w:rPr>
      <w:sz w:val="16"/>
      <w:szCs w:val="16"/>
      <w:lang w:val="ru-RU" w:eastAsia="ru-RU" w:bidi="ar-SA"/>
    </w:rPr>
  </w:style>
  <w:style w:type="paragraph" w:customStyle="1" w:styleId="2f">
    <w:name w:val="Знак2"/>
    <w:basedOn w:val="a0"/>
    <w:rsid w:val="008B511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10">
    <w:name w:val="Основной текст 2 Знак1"/>
    <w:rsid w:val="008B5113"/>
    <w:rPr>
      <w:sz w:val="24"/>
    </w:rPr>
  </w:style>
  <w:style w:type="paragraph" w:customStyle="1" w:styleId="211">
    <w:name w:val="Основной текст с отступом 21"/>
    <w:basedOn w:val="a0"/>
    <w:rsid w:val="008B5113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FontStyle284">
    <w:name w:val="Font Style284"/>
    <w:rsid w:val="008B5113"/>
    <w:rPr>
      <w:rFonts w:ascii="Times New Roman" w:hAnsi="Times New Roman"/>
      <w:sz w:val="22"/>
    </w:rPr>
  </w:style>
  <w:style w:type="paragraph" w:customStyle="1" w:styleId="220">
    <w:name w:val="Основной текст с отступом 22"/>
    <w:basedOn w:val="a0"/>
    <w:rsid w:val="008B5113"/>
    <w:pPr>
      <w:suppressAutoHyphens/>
      <w:overflowPunct w:val="0"/>
      <w:autoSpaceDE w:val="0"/>
      <w:ind w:firstLine="851"/>
      <w:jc w:val="both"/>
    </w:pPr>
    <w:rPr>
      <w:lang w:eastAsia="ar-SA"/>
    </w:rPr>
  </w:style>
  <w:style w:type="paragraph" w:customStyle="1" w:styleId="2f0">
    <w:name w:val="Знак Знак Знак2 Знак Знак Знак Знак Знак Знак Знак"/>
    <w:basedOn w:val="a0"/>
    <w:rsid w:val="008B5113"/>
    <w:rPr>
      <w:rFonts w:ascii="Verdana" w:hAnsi="Verdana" w:cs="Verdana"/>
      <w:sz w:val="20"/>
      <w:szCs w:val="20"/>
      <w:lang w:val="en-US" w:eastAsia="en-US"/>
    </w:rPr>
  </w:style>
  <w:style w:type="paragraph" w:customStyle="1" w:styleId="affff7">
    <w:name w:val="Знак"/>
    <w:basedOn w:val="a0"/>
    <w:rsid w:val="008B5113"/>
    <w:pPr>
      <w:spacing w:line="240" w:lineRule="exact"/>
      <w:jc w:val="both"/>
    </w:pPr>
    <w:rPr>
      <w:lang w:val="en-US" w:eastAsia="en-US"/>
    </w:rPr>
  </w:style>
  <w:style w:type="paragraph" w:customStyle="1" w:styleId="formattexttopleveltext">
    <w:name w:val="formattext topleveltext"/>
    <w:basedOn w:val="a0"/>
    <w:rsid w:val="008B5113"/>
    <w:pPr>
      <w:spacing w:before="100" w:beforeAutospacing="1" w:after="100" w:afterAutospacing="1"/>
    </w:pPr>
  </w:style>
  <w:style w:type="paragraph" w:customStyle="1" w:styleId="affff8">
    <w:name w:val="Гидро.таб"/>
    <w:rsid w:val="008B5113"/>
    <w:pPr>
      <w:jc w:val="center"/>
    </w:pPr>
    <w:rPr>
      <w:rFonts w:ascii="Arial" w:hAnsi="Arial" w:cs="Arial"/>
      <w:noProof/>
    </w:rPr>
  </w:style>
  <w:style w:type="paragraph" w:customStyle="1" w:styleId="S1">
    <w:name w:val="S_Заголовок 1"/>
    <w:basedOn w:val="a0"/>
    <w:rsid w:val="008B5113"/>
    <w:pPr>
      <w:numPr>
        <w:numId w:val="6"/>
      </w:numPr>
      <w:spacing w:before="120"/>
      <w:jc w:val="center"/>
    </w:pPr>
    <w:rPr>
      <w:b/>
      <w:bCs/>
      <w:caps/>
    </w:rPr>
  </w:style>
  <w:style w:type="paragraph" w:customStyle="1" w:styleId="S3">
    <w:name w:val="S_Заголовок 3"/>
    <w:basedOn w:val="31"/>
    <w:link w:val="S30"/>
    <w:rsid w:val="008B5113"/>
    <w:pPr>
      <w:keepNext w:val="0"/>
      <w:numPr>
        <w:ilvl w:val="2"/>
        <w:numId w:val="6"/>
      </w:numPr>
      <w:tabs>
        <w:tab w:val="clear" w:pos="1276"/>
      </w:tabs>
      <w:spacing w:before="0" w:after="0" w:line="360" w:lineRule="auto"/>
      <w:jc w:val="both"/>
    </w:pPr>
    <w:rPr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8B5113"/>
    <w:rPr>
      <w:sz w:val="24"/>
      <w:szCs w:val="24"/>
      <w:u w:val="single"/>
      <w:lang w:val="ru-RU" w:eastAsia="ru-RU" w:bidi="ar-SA"/>
    </w:rPr>
  </w:style>
  <w:style w:type="paragraph" w:customStyle="1" w:styleId="S4">
    <w:name w:val="S_Заголовок 4"/>
    <w:basedOn w:val="4"/>
    <w:next w:val="S1"/>
    <w:rsid w:val="008B5113"/>
    <w:pPr>
      <w:keepNext w:val="0"/>
      <w:numPr>
        <w:ilvl w:val="3"/>
        <w:numId w:val="6"/>
      </w:numPr>
      <w:tabs>
        <w:tab w:val="clear" w:pos="1418"/>
        <w:tab w:val="clear" w:pos="1800"/>
        <w:tab w:val="num" w:pos="360"/>
      </w:tabs>
      <w:spacing w:before="0" w:after="0"/>
      <w:ind w:left="0" w:firstLine="0"/>
      <w:jc w:val="both"/>
    </w:pPr>
    <w:rPr>
      <w:b w:val="0"/>
      <w:bCs w:val="0"/>
      <w:i/>
      <w:iCs/>
    </w:rPr>
  </w:style>
  <w:style w:type="paragraph" w:customStyle="1" w:styleId="ConsNormal">
    <w:name w:val="ConsNormal"/>
    <w:link w:val="ConsNormal0"/>
    <w:rsid w:val="008B5113"/>
    <w:pPr>
      <w:widowControl w:val="0"/>
      <w:autoSpaceDE w:val="0"/>
      <w:autoSpaceDN w:val="0"/>
      <w:adjustRightInd w:val="0"/>
      <w:ind w:right="19772" w:firstLine="720"/>
    </w:pPr>
    <w:rPr>
      <w:rFonts w:ascii="Arial" w:hAnsi="Arial"/>
      <w:sz w:val="22"/>
      <w:szCs w:val="22"/>
    </w:rPr>
  </w:style>
  <w:style w:type="character" w:customStyle="1" w:styleId="ConsNormal0">
    <w:name w:val="ConsNormal Знак"/>
    <w:link w:val="ConsNormal"/>
    <w:locked/>
    <w:rsid w:val="008B5113"/>
    <w:rPr>
      <w:rFonts w:ascii="Arial" w:hAnsi="Arial"/>
      <w:sz w:val="22"/>
      <w:szCs w:val="22"/>
      <w:lang w:val="ru-RU" w:eastAsia="ru-RU" w:bidi="ar-SA"/>
    </w:rPr>
  </w:style>
  <w:style w:type="paragraph" w:styleId="affff9">
    <w:name w:val="annotation subject"/>
    <w:basedOn w:val="affff0"/>
    <w:next w:val="affff0"/>
    <w:link w:val="affffa"/>
    <w:semiHidden/>
    <w:rsid w:val="008B5113"/>
    <w:rPr>
      <w:b/>
      <w:bCs/>
    </w:rPr>
  </w:style>
  <w:style w:type="character" w:customStyle="1" w:styleId="affffa">
    <w:name w:val="Тема примечания Знак"/>
    <w:link w:val="affff9"/>
    <w:semiHidden/>
    <w:locked/>
    <w:rsid w:val="008B5113"/>
    <w:rPr>
      <w:b/>
      <w:bCs/>
      <w:lang w:val="ru-RU" w:eastAsia="ru-RU" w:bidi="ar-SA"/>
    </w:rPr>
  </w:style>
  <w:style w:type="character" w:customStyle="1" w:styleId="affffb">
    <w:name w:val="Основной текст_"/>
    <w:link w:val="1e"/>
    <w:locked/>
    <w:rsid w:val="008B5113"/>
    <w:rPr>
      <w:shd w:val="clear" w:color="auto" w:fill="FFFFFF"/>
      <w:lang w:bidi="ar-SA"/>
    </w:rPr>
  </w:style>
  <w:style w:type="paragraph" w:customStyle="1" w:styleId="1e">
    <w:name w:val="Основной текст1"/>
    <w:basedOn w:val="a0"/>
    <w:link w:val="affffb"/>
    <w:rsid w:val="008B5113"/>
    <w:pPr>
      <w:widowControl w:val="0"/>
      <w:shd w:val="clear" w:color="auto" w:fill="FFFFFF"/>
    </w:pPr>
    <w:rPr>
      <w:sz w:val="20"/>
      <w:szCs w:val="20"/>
      <w:shd w:val="clear" w:color="auto" w:fill="FFFFFF"/>
      <w:lang w:val="ru-RU" w:eastAsia="ru-RU"/>
    </w:rPr>
  </w:style>
  <w:style w:type="character" w:customStyle="1" w:styleId="Arial">
    <w:name w:val="Основной текст + Arial"/>
    <w:aliases w:val="9 pt,Полужирный"/>
    <w:rsid w:val="008B5113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x-none" w:bidi="ar-SA"/>
    </w:rPr>
  </w:style>
  <w:style w:type="character" w:customStyle="1" w:styleId="9pt">
    <w:name w:val="Основной текст + 9 pt"/>
    <w:rsid w:val="008B5113"/>
    <w:rPr>
      <w:rFonts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x-none" w:bidi="ar-SA"/>
    </w:rPr>
  </w:style>
  <w:style w:type="character" w:customStyle="1" w:styleId="11pt">
    <w:name w:val="Основной текст + 11 pt"/>
    <w:rsid w:val="008B5113"/>
    <w:rPr>
      <w:rFonts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x-none" w:bidi="ar-SA"/>
    </w:rPr>
  </w:style>
  <w:style w:type="character" w:customStyle="1" w:styleId="affffc">
    <w:name w:val="Подпись к таблице_"/>
    <w:link w:val="affffd"/>
    <w:locked/>
    <w:rsid w:val="008B5113"/>
    <w:rPr>
      <w:rFonts w:ascii="Arial" w:hAnsi="Arial"/>
      <w:b/>
      <w:bCs/>
      <w:sz w:val="18"/>
      <w:szCs w:val="18"/>
      <w:shd w:val="clear" w:color="auto" w:fill="FFFFFF"/>
      <w:lang w:bidi="ar-SA"/>
    </w:rPr>
  </w:style>
  <w:style w:type="paragraph" w:customStyle="1" w:styleId="affffd">
    <w:name w:val="Подпись к таблице"/>
    <w:basedOn w:val="a0"/>
    <w:link w:val="affffc"/>
    <w:rsid w:val="008B5113"/>
    <w:pPr>
      <w:widowControl w:val="0"/>
      <w:shd w:val="clear" w:color="auto" w:fill="FFFFFF"/>
      <w:spacing w:line="240" w:lineRule="atLeast"/>
    </w:pPr>
    <w:rPr>
      <w:rFonts w:ascii="Arial" w:hAnsi="Arial"/>
      <w:b/>
      <w:bCs/>
      <w:sz w:val="18"/>
      <w:szCs w:val="18"/>
      <w:shd w:val="clear" w:color="auto" w:fill="FFFFFF"/>
      <w:lang w:val="ru-RU" w:eastAsia="ru-RU"/>
    </w:rPr>
  </w:style>
  <w:style w:type="character" w:customStyle="1" w:styleId="Arial2">
    <w:name w:val="Основной текст + Arial2"/>
    <w:aliases w:val="18 pt"/>
    <w:rsid w:val="008B5113"/>
    <w:rPr>
      <w:rFonts w:ascii="Arial" w:hAnsi="Arial" w:cs="Arial"/>
      <w:color w:val="000000"/>
      <w:spacing w:val="0"/>
      <w:w w:val="100"/>
      <w:position w:val="0"/>
      <w:sz w:val="36"/>
      <w:szCs w:val="36"/>
      <w:u w:val="none"/>
      <w:shd w:val="clear" w:color="auto" w:fill="FFFFFF"/>
      <w:lang w:bidi="ar-SA"/>
    </w:rPr>
  </w:style>
  <w:style w:type="character" w:customStyle="1" w:styleId="Arial1">
    <w:name w:val="Основной текст + Arial1"/>
    <w:aliases w:val="11,5 pt,Полужирный1"/>
    <w:rsid w:val="008B5113"/>
    <w:rPr>
      <w:rFonts w:ascii="Arial" w:hAnsi="Arial" w:cs="Arial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x-none" w:bidi="ar-SA"/>
    </w:rPr>
  </w:style>
  <w:style w:type="character" w:customStyle="1" w:styleId="address">
    <w:name w:val="address"/>
    <w:rsid w:val="008B5113"/>
    <w:rPr>
      <w:rFonts w:cs="Times New Roman"/>
    </w:rPr>
  </w:style>
  <w:style w:type="paragraph" w:customStyle="1" w:styleId="Default">
    <w:name w:val="Default"/>
    <w:rsid w:val="008B511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3">
    <w:name w:val="Знак Знак4"/>
    <w:rsid w:val="008B5113"/>
    <w:rPr>
      <w:rFonts w:cs="Times New Roman"/>
      <w:b/>
      <w:sz w:val="28"/>
      <w:lang w:val="ru-RU" w:eastAsia="ru-RU" w:bidi="ar-SA"/>
    </w:rPr>
  </w:style>
  <w:style w:type="paragraph" w:customStyle="1" w:styleId="3c">
    <w:name w:val="Заголовок_3_уровень"/>
    <w:basedOn w:val="21"/>
    <w:rsid w:val="008B5113"/>
    <w:pPr>
      <w:tabs>
        <w:tab w:val="left" w:pos="0"/>
      </w:tabs>
      <w:suppressAutoHyphens/>
      <w:spacing w:before="180"/>
      <w:jc w:val="center"/>
      <w:outlineLvl w:val="2"/>
    </w:pPr>
    <w:rPr>
      <w:rFonts w:ascii="Times New Roman" w:hAnsi="Times New Roman" w:cs="Times New Roman"/>
      <w:i w:val="0"/>
      <w:iCs w:val="0"/>
      <w:color w:val="FF0000"/>
      <w:sz w:val="26"/>
      <w:szCs w:val="26"/>
    </w:rPr>
  </w:style>
  <w:style w:type="paragraph" w:customStyle="1" w:styleId="3">
    <w:name w:val="Заголовок___3"/>
    <w:basedOn w:val="21"/>
    <w:link w:val="3d"/>
    <w:rsid w:val="008B5113"/>
    <w:pPr>
      <w:numPr>
        <w:ilvl w:val="2"/>
        <w:numId w:val="7"/>
      </w:numPr>
      <w:tabs>
        <w:tab w:val="left" w:pos="1134"/>
        <w:tab w:val="left" w:pos="1276"/>
      </w:tabs>
      <w:suppressAutoHyphens/>
      <w:spacing w:before="180"/>
      <w:jc w:val="center"/>
    </w:pPr>
    <w:rPr>
      <w:rFonts w:ascii="Times New Roman" w:hAnsi="Times New Roman" w:cs="Times New Roman"/>
      <w:i w:val="0"/>
      <w:iCs w:val="0"/>
      <w:color w:val="FF0000"/>
      <w:sz w:val="24"/>
    </w:rPr>
  </w:style>
  <w:style w:type="character" w:customStyle="1" w:styleId="3d">
    <w:name w:val="Заголовок___3 Знак"/>
    <w:link w:val="3"/>
    <w:locked/>
    <w:rsid w:val="008B5113"/>
    <w:rPr>
      <w:b/>
      <w:bCs/>
      <w:color w:val="FF0000"/>
      <w:sz w:val="24"/>
      <w:szCs w:val="28"/>
      <w:lang w:val="ru-RU" w:eastAsia="ru-RU" w:bidi="ar-SA"/>
    </w:rPr>
  </w:style>
  <w:style w:type="paragraph" w:customStyle="1" w:styleId="ConsPlusNormal">
    <w:name w:val="ConsPlusNormal"/>
    <w:link w:val="ConsPlusNormal0"/>
    <w:rsid w:val="008B5113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sz w:val="22"/>
      <w:szCs w:val="22"/>
      <w:u w:color="000000"/>
    </w:rPr>
  </w:style>
  <w:style w:type="character" w:customStyle="1" w:styleId="ConsPlusNormal0">
    <w:name w:val="ConsPlusNormal Знак"/>
    <w:link w:val="ConsPlusNormal"/>
    <w:locked/>
    <w:rsid w:val="008B5113"/>
    <w:rPr>
      <w:color w:val="000000"/>
      <w:sz w:val="22"/>
      <w:szCs w:val="22"/>
      <w:u w:color="000000"/>
      <w:lang w:val="ru-RU" w:eastAsia="ru-RU" w:bidi="ar-SA"/>
    </w:rPr>
  </w:style>
  <w:style w:type="character" w:customStyle="1" w:styleId="2f1">
    <w:name w:val="Основной текст (2)_"/>
    <w:link w:val="2f2"/>
    <w:locked/>
    <w:rsid w:val="008B5113"/>
    <w:rPr>
      <w:sz w:val="26"/>
      <w:szCs w:val="26"/>
      <w:shd w:val="clear" w:color="auto" w:fill="FFFFFF"/>
      <w:lang w:bidi="ar-SA"/>
    </w:rPr>
  </w:style>
  <w:style w:type="paragraph" w:customStyle="1" w:styleId="2f2">
    <w:name w:val="Основной текст (2)"/>
    <w:basedOn w:val="a0"/>
    <w:link w:val="2f1"/>
    <w:rsid w:val="008B5113"/>
    <w:pPr>
      <w:widowControl w:val="0"/>
      <w:shd w:val="clear" w:color="auto" w:fill="FFFFFF"/>
      <w:spacing w:before="360" w:after="900" w:line="240" w:lineRule="atLeast"/>
      <w:jc w:val="center"/>
    </w:pPr>
    <w:rPr>
      <w:sz w:val="26"/>
      <w:szCs w:val="26"/>
      <w:shd w:val="clear" w:color="auto" w:fill="FFFFFF"/>
      <w:lang w:val="ru-RU" w:eastAsia="ru-RU"/>
    </w:rPr>
  </w:style>
  <w:style w:type="character" w:customStyle="1" w:styleId="a00">
    <w:name w:val="a0"/>
    <w:rsid w:val="008B5113"/>
    <w:rPr>
      <w:rFonts w:cs="Times New Roman"/>
    </w:rPr>
  </w:style>
  <w:style w:type="character" w:customStyle="1" w:styleId="affffe">
    <w:name w:val="a"/>
    <w:rsid w:val="008B5113"/>
    <w:rPr>
      <w:rFonts w:cs="Times New Roman"/>
    </w:rPr>
  </w:style>
  <w:style w:type="character" w:customStyle="1" w:styleId="afffff">
    <w:name w:val="Колонтитул_"/>
    <w:rsid w:val="008B5113"/>
    <w:rPr>
      <w:rFonts w:ascii="Times New Roman" w:hAnsi="Times New Roman" w:cs="Times New Roman"/>
      <w:sz w:val="28"/>
      <w:szCs w:val="28"/>
      <w:u w:val="none"/>
    </w:rPr>
  </w:style>
  <w:style w:type="character" w:customStyle="1" w:styleId="afffff0">
    <w:name w:val="Колонтитул"/>
    <w:rsid w:val="008B5113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71">
    <w:name w:val="Основной текст (7)_"/>
    <w:link w:val="72"/>
    <w:locked/>
    <w:rsid w:val="008B5113"/>
    <w:rPr>
      <w:sz w:val="42"/>
      <w:szCs w:val="42"/>
      <w:shd w:val="clear" w:color="auto" w:fill="FFFFFF"/>
      <w:lang w:bidi="ar-SA"/>
    </w:rPr>
  </w:style>
  <w:style w:type="paragraph" w:customStyle="1" w:styleId="72">
    <w:name w:val="Основной текст (7)"/>
    <w:basedOn w:val="a0"/>
    <w:link w:val="71"/>
    <w:rsid w:val="008B5113"/>
    <w:pPr>
      <w:widowControl w:val="0"/>
      <w:shd w:val="clear" w:color="auto" w:fill="FFFFFF"/>
      <w:spacing w:line="322" w:lineRule="exact"/>
      <w:jc w:val="center"/>
    </w:pPr>
    <w:rPr>
      <w:sz w:val="42"/>
      <w:szCs w:val="42"/>
      <w:shd w:val="clear" w:color="auto" w:fill="FFFFFF"/>
      <w:lang w:val="ru-RU" w:eastAsia="ru-RU"/>
    </w:rPr>
  </w:style>
  <w:style w:type="paragraph" w:customStyle="1" w:styleId="ConsPlusTitle">
    <w:name w:val="ConsPlusTitle"/>
    <w:rsid w:val="008B5113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headertext">
    <w:name w:val="headertext"/>
    <w:basedOn w:val="a0"/>
    <w:rsid w:val="008B5113"/>
    <w:pPr>
      <w:spacing w:before="100" w:beforeAutospacing="1" w:after="100" w:afterAutospacing="1"/>
    </w:pPr>
  </w:style>
  <w:style w:type="paragraph" w:customStyle="1" w:styleId="3e">
    <w:name w:val="Абзац списка3"/>
    <w:basedOn w:val="a0"/>
    <w:locked/>
    <w:rsid w:val="008B5113"/>
    <w:pPr>
      <w:ind w:left="720"/>
    </w:pPr>
  </w:style>
  <w:style w:type="paragraph" w:styleId="afffff1">
    <w:name w:val="List Paragraph"/>
    <w:basedOn w:val="a0"/>
    <w:qFormat/>
    <w:rsid w:val="008B5113"/>
    <w:pPr>
      <w:ind w:left="720"/>
      <w:contextualSpacing/>
      <w:jc w:val="both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ikhvin.org/gsp/koskov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53</Pages>
  <Words>15295</Words>
  <Characters>119685</Characters>
  <Application>Microsoft Office Word</Application>
  <DocSecurity>0</DocSecurity>
  <Lines>997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</vt:lpstr>
    </vt:vector>
  </TitlesOfParts>
  <Company>2</Company>
  <LinksUpToDate>false</LinksUpToDate>
  <CharactersWithSpaces>134711</CharactersWithSpaces>
  <SharedDoc>false</SharedDoc>
  <HLinks>
    <vt:vector size="306" baseType="variant">
      <vt:variant>
        <vt:i4>1441847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_Toc496706598</vt:lpwstr>
      </vt:variant>
      <vt:variant>
        <vt:i4>1441847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_Toc496706597</vt:lpwstr>
      </vt:variant>
      <vt:variant>
        <vt:i4>1441847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_Toc496706596</vt:lpwstr>
      </vt:variant>
      <vt:variant>
        <vt:i4>1441847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_Toc496706595</vt:lpwstr>
      </vt:variant>
      <vt:variant>
        <vt:i4>1441847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_Toc496706594</vt:lpwstr>
      </vt:variant>
      <vt:variant>
        <vt:i4>1441847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_Toc496706593</vt:lpwstr>
      </vt:variant>
      <vt:variant>
        <vt:i4>1441847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_Toc496706592</vt:lpwstr>
      </vt:variant>
      <vt:variant>
        <vt:i4>1441847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_Toc496706591</vt:lpwstr>
      </vt:variant>
      <vt:variant>
        <vt:i4>1441847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_Toc496706590</vt:lpwstr>
      </vt:variant>
      <vt:variant>
        <vt:i4>1507383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_Toc496706589</vt:lpwstr>
      </vt:variant>
      <vt:variant>
        <vt:i4>1507383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_Toc496706588</vt:lpwstr>
      </vt:variant>
      <vt:variant>
        <vt:i4>1507383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_Toc496706587</vt:lpwstr>
      </vt:variant>
      <vt:variant>
        <vt:i4>1507383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_Toc496706586</vt:lpwstr>
      </vt:variant>
      <vt:variant>
        <vt:i4>1507383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_Toc496706585</vt:lpwstr>
      </vt:variant>
      <vt:variant>
        <vt:i4>1507383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_Toc496706584</vt:lpwstr>
      </vt:variant>
      <vt:variant>
        <vt:i4>1507383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_Toc496706583</vt:lpwstr>
      </vt:variant>
      <vt:variant>
        <vt:i4>1507383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_Toc496706582</vt:lpwstr>
      </vt:variant>
      <vt:variant>
        <vt:i4>1507383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_Toc496706581</vt:lpwstr>
      </vt:variant>
      <vt:variant>
        <vt:i4>1507383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_Toc496706580</vt:lpwstr>
      </vt:variant>
      <vt:variant>
        <vt:i4>1572919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_Toc496706579</vt:lpwstr>
      </vt:variant>
      <vt:variant>
        <vt:i4>1572919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_Toc496706578</vt:lpwstr>
      </vt:variant>
      <vt:variant>
        <vt:i4>1572919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_Toc496706577</vt:lpwstr>
      </vt:variant>
      <vt:variant>
        <vt:i4>1572919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_Toc496706576</vt:lpwstr>
      </vt:variant>
      <vt:variant>
        <vt:i4>1572919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_Toc496706575</vt:lpwstr>
      </vt:variant>
      <vt:variant>
        <vt:i4>1572919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_Toc496706574</vt:lpwstr>
      </vt:variant>
      <vt:variant>
        <vt:i4>1638455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_Toc496706567</vt:lpwstr>
      </vt:variant>
      <vt:variant>
        <vt:i4>1638455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_Toc496706566</vt:lpwstr>
      </vt:variant>
      <vt:variant>
        <vt:i4>1638455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_Toc496706565</vt:lpwstr>
      </vt:variant>
      <vt:variant>
        <vt:i4>1638455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_Toc496706564</vt:lpwstr>
      </vt:variant>
      <vt:variant>
        <vt:i4>1638455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_Toc496706563</vt:lpwstr>
      </vt:variant>
      <vt:variant>
        <vt:i4>1638455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_Toc496706562</vt:lpwstr>
      </vt:variant>
      <vt:variant>
        <vt:i4>1638455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_Toc496706561</vt:lpwstr>
      </vt:variant>
      <vt:variant>
        <vt:i4>1638455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_Toc496706560</vt:lpwstr>
      </vt:variant>
      <vt:variant>
        <vt:i4>1703991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_Toc496706559</vt:lpwstr>
      </vt:variant>
      <vt:variant>
        <vt:i4>1703991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_Toc496706558</vt:lpwstr>
      </vt:variant>
      <vt:variant>
        <vt:i4>1703991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_Toc496706557</vt:lpwstr>
      </vt:variant>
      <vt:variant>
        <vt:i4>1703991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_Toc496706556</vt:lpwstr>
      </vt:variant>
      <vt:variant>
        <vt:i4>1703991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_Toc496706555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_Toc496706554</vt:lpwstr>
      </vt:variant>
      <vt:variant>
        <vt:i4>1703991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_Toc496706553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_Toc496706552</vt:lpwstr>
      </vt:variant>
      <vt:variant>
        <vt:i4>1703991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_Toc496706551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_Toc496706550</vt:lpwstr>
      </vt:variant>
      <vt:variant>
        <vt:i4>1769527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_Toc496706549</vt:lpwstr>
      </vt:variant>
      <vt:variant>
        <vt:i4>1769527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_Toc496706548</vt:lpwstr>
      </vt:variant>
      <vt:variant>
        <vt:i4>1769527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_Toc496706547</vt:lpwstr>
      </vt:variant>
      <vt:variant>
        <vt:i4>1769527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_Toc496706546</vt:lpwstr>
      </vt:variant>
      <vt:variant>
        <vt:i4>1769527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_Toc496706545</vt:lpwstr>
      </vt:variant>
      <vt:variant>
        <vt:i4>1769527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_Toc496706544</vt:lpwstr>
      </vt:variant>
      <vt:variant>
        <vt:i4>1769527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_Toc496706543</vt:lpwstr>
      </vt:variant>
      <vt:variant>
        <vt:i4>2818108</vt:i4>
      </vt:variant>
      <vt:variant>
        <vt:i4>0</vt:i4>
      </vt:variant>
      <vt:variant>
        <vt:i4>0</vt:i4>
      </vt:variant>
      <vt:variant>
        <vt:i4>5</vt:i4>
      </vt:variant>
      <vt:variant>
        <vt:lpwstr>http://tikhvin.org/gsp/koskovo/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</dc:title>
  <dc:subject/>
  <dc:creator>kom-25-1</dc:creator>
  <cp:keywords/>
  <cp:lastModifiedBy>Мельников Александр Геннадьевич</cp:lastModifiedBy>
  <cp:revision>3</cp:revision>
  <cp:lastPrinted>2018-07-20T11:18:00Z</cp:lastPrinted>
  <dcterms:created xsi:type="dcterms:W3CDTF">2022-01-09T12:48:00Z</dcterms:created>
  <dcterms:modified xsi:type="dcterms:W3CDTF">2022-01-09T12:49:00Z</dcterms:modified>
</cp:coreProperties>
</file>