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08" w:rsidRPr="00D24708" w:rsidRDefault="00D24708" w:rsidP="00D24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2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D24708" w:rsidRPr="00D24708" w:rsidRDefault="00D24708" w:rsidP="00D24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КОСЬКОВСКОЕ СЕЛЬСКОЕ ПОСЕЛЕНИЕ</w:t>
      </w:r>
      <w:r w:rsidRPr="00D2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ТИХВИНСКОГО  МУНИЦИПАДЬНОГО  РАЙОНА</w:t>
      </w:r>
      <w:r w:rsidRPr="00D2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ЛЕНИНГРАДСКОЙ ОБЛАСТИ</w:t>
      </w:r>
    </w:p>
    <w:p w:rsidR="00D24708" w:rsidRPr="00D24708" w:rsidRDefault="00D24708" w:rsidP="00D24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(АДМИНИСТРАЦИЯ КОСЬКОВСКОГО СЕЛЬСКОГО ПОСЕЛЕНИЯ)</w:t>
      </w:r>
    </w:p>
    <w:p w:rsidR="00D24708" w:rsidRPr="00D24708" w:rsidRDefault="00D24708" w:rsidP="00D24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95" w:rsidRPr="00A06095" w:rsidRDefault="00D24708" w:rsidP="00D2470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2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06095" w:rsidRPr="00A06095" w:rsidRDefault="00A06095" w:rsidP="00A06095">
      <w:pPr>
        <w:rPr>
          <w:rFonts w:ascii="Times New Roman" w:hAnsi="Times New Roman" w:cs="Times New Roman"/>
          <w:color w:val="000000"/>
        </w:rPr>
      </w:pPr>
    </w:p>
    <w:p w:rsidR="00A06095" w:rsidRPr="00D24708" w:rsidRDefault="00A06095" w:rsidP="00A060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A5F2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F2B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A5F2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>а                           № 06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A5F2B">
        <w:rPr>
          <w:rFonts w:ascii="Times New Roman" w:hAnsi="Times New Roman" w:cs="Times New Roman"/>
          <w:color w:val="000000"/>
          <w:sz w:val="28"/>
          <w:szCs w:val="28"/>
        </w:rPr>
        <w:t>98-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D24708" w:rsidRPr="00D24708" w:rsidRDefault="002F5938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095" w:rsidRPr="00D24708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</w:t>
      </w:r>
    </w:p>
    <w:p w:rsidR="00D24708" w:rsidRPr="00D24708" w:rsidRDefault="00D24708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095" w:rsidRPr="00D24708">
        <w:rPr>
          <w:rFonts w:ascii="Times New Roman" w:hAnsi="Times New Roman" w:cs="Times New Roman"/>
          <w:color w:val="000000"/>
          <w:sz w:val="28"/>
          <w:szCs w:val="28"/>
        </w:rPr>
        <w:t>об общественной жилищной</w:t>
      </w:r>
    </w:p>
    <w:p w:rsidR="00D24708" w:rsidRPr="00D24708" w:rsidRDefault="00D24708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095" w:rsidRPr="00D24708">
        <w:rPr>
          <w:rFonts w:ascii="Times New Roman" w:hAnsi="Times New Roman" w:cs="Times New Roman"/>
          <w:color w:val="000000"/>
          <w:sz w:val="28"/>
          <w:szCs w:val="28"/>
        </w:rPr>
        <w:t>комиссии при администрации</w:t>
      </w:r>
    </w:p>
    <w:p w:rsidR="00A06095" w:rsidRDefault="00D24708" w:rsidP="006B7F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</w:t>
      </w:r>
      <w:r w:rsidR="00A06095"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3050D1" w:rsidRPr="00D24708" w:rsidRDefault="003050D1" w:rsidP="006B7F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4708" w:rsidRPr="00D24708" w:rsidRDefault="00A06095" w:rsidP="00A06095">
      <w:pPr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4708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13, 49  Жилищного кодекса Российской Федерации, статьями 3 и 5 Областного закона от 26 октября 2005 года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п.6 ст. 14  Федерального закона от 06.10.2003 года № 131- ФЗ «Об общих принципах организации местного самоуправления</w:t>
      </w:r>
      <w:proofErr w:type="gramEnd"/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Федерации»,  администрация 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D2470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ПОСТАНОВЛЯЕТ: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5F2B" w:rsidRDefault="00A06095" w:rsidP="00AA5F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F7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новой редакции положение </w:t>
      </w:r>
      <w:proofErr w:type="gramStart"/>
      <w:r w:rsidRPr="006B7F73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6B7F73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общественной жилищной</w:t>
      </w:r>
    </w:p>
    <w:p w:rsidR="00A06095" w:rsidRPr="00AA5F2B" w:rsidRDefault="00A06095" w:rsidP="00AA5F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F2B">
        <w:rPr>
          <w:rFonts w:ascii="Times New Roman" w:hAnsi="Times New Roman" w:cs="Times New Roman"/>
          <w:color w:val="000000"/>
          <w:sz w:val="28"/>
          <w:szCs w:val="28"/>
        </w:rPr>
        <w:t>комиссии при администрации поселения  (приложение</w:t>
      </w:r>
      <w:proofErr w:type="gramStart"/>
      <w:r w:rsidR="006B7F73" w:rsidRPr="00AA5F2B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AA5F2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B7F73" w:rsidRPr="006B7F73" w:rsidRDefault="006B7F73" w:rsidP="006B7F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 w:rsidRPr="006B7F73">
        <w:rPr>
          <w:rFonts w:ascii="Times New Roman" w:hAnsi="Times New Roman" w:cs="Times New Roman" w:hint="cs"/>
          <w:color w:val="000000"/>
          <w:sz w:val="28"/>
          <w:szCs w:val="28"/>
        </w:rPr>
        <w:t>Утвердить</w:t>
      </w:r>
      <w:r w:rsidRPr="006B7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F73">
        <w:rPr>
          <w:rFonts w:ascii="Times New Roman" w:hAnsi="Times New Roman" w:cs="Times New Roman" w:hint="cs"/>
          <w:color w:val="000000"/>
          <w:sz w:val="28"/>
          <w:szCs w:val="28"/>
        </w:rPr>
        <w:t>состав</w:t>
      </w:r>
      <w:r w:rsidRPr="006B7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F73">
        <w:rPr>
          <w:rFonts w:ascii="Times New Roman" w:hAnsi="Times New Roman" w:cs="Times New Roman" w:hint="cs"/>
          <w:color w:val="000000"/>
          <w:sz w:val="28"/>
          <w:szCs w:val="28"/>
        </w:rPr>
        <w:t>общественной</w:t>
      </w:r>
      <w:r w:rsidRPr="006B7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F73">
        <w:rPr>
          <w:rFonts w:ascii="Times New Roman" w:hAnsi="Times New Roman" w:cs="Times New Roman" w:hint="cs"/>
          <w:color w:val="000000"/>
          <w:sz w:val="28"/>
          <w:szCs w:val="28"/>
        </w:rPr>
        <w:t>жилищной</w:t>
      </w:r>
      <w:r w:rsidRPr="006B7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F73">
        <w:rPr>
          <w:rFonts w:ascii="Times New Roman" w:hAnsi="Times New Roman" w:cs="Times New Roman" w:hint="cs"/>
          <w:color w:val="000000"/>
          <w:sz w:val="28"/>
          <w:szCs w:val="28"/>
        </w:rPr>
        <w:t>комиссии</w:t>
      </w:r>
      <w:r w:rsidRPr="006B7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F73">
        <w:rPr>
          <w:rFonts w:ascii="Times New Roman" w:hAnsi="Times New Roman" w:cs="Times New Roman" w:hint="cs"/>
          <w:color w:val="000000"/>
          <w:sz w:val="28"/>
          <w:szCs w:val="28"/>
        </w:rPr>
        <w:t>при</w:t>
      </w:r>
      <w:r w:rsidRPr="006B7F73">
        <w:rPr>
          <w:rFonts w:ascii="Times New Roman" w:hAnsi="Times New Roman" w:cs="Times New Roman"/>
          <w:color w:val="000000"/>
          <w:sz w:val="28"/>
          <w:szCs w:val="28"/>
        </w:rPr>
        <w:t xml:space="preserve">     а</w:t>
      </w:r>
      <w:r w:rsidRPr="006B7F73">
        <w:rPr>
          <w:rFonts w:ascii="Times New Roman" w:hAnsi="Times New Roman" w:cs="Times New Roman" w:hint="cs"/>
          <w:color w:val="000000"/>
          <w:sz w:val="28"/>
          <w:szCs w:val="28"/>
        </w:rPr>
        <w:t>дминистрации</w:t>
      </w:r>
      <w:r w:rsidRPr="006B7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F73">
        <w:rPr>
          <w:rFonts w:ascii="Times New Roman" w:hAnsi="Times New Roman" w:cs="Times New Roman" w:hint="cs"/>
          <w:color w:val="000000"/>
          <w:sz w:val="28"/>
          <w:szCs w:val="28"/>
        </w:rPr>
        <w:t>Коськовского</w:t>
      </w:r>
      <w:r w:rsidRPr="006B7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F73">
        <w:rPr>
          <w:rFonts w:ascii="Times New Roman" w:hAnsi="Times New Roman" w:cs="Times New Roman" w:hint="cs"/>
          <w:color w:val="000000"/>
          <w:sz w:val="28"/>
          <w:szCs w:val="28"/>
        </w:rPr>
        <w:t>сельского</w:t>
      </w:r>
      <w:r w:rsidRPr="006B7F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B7F73">
        <w:rPr>
          <w:rFonts w:ascii="Times New Roman" w:hAnsi="Times New Roman" w:cs="Times New Roman" w:hint="cs"/>
          <w:color w:val="000000"/>
          <w:sz w:val="28"/>
          <w:szCs w:val="28"/>
        </w:rPr>
        <w:t>поселения</w:t>
      </w:r>
      <w:r w:rsidRPr="006B7F7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B7F73">
        <w:rPr>
          <w:rFonts w:ascii="Times New Roman" w:hAnsi="Times New Roman" w:cs="Times New Roman" w:hint="cs"/>
          <w:color w:val="000000"/>
          <w:sz w:val="28"/>
          <w:szCs w:val="28"/>
        </w:rPr>
        <w:t>приложение</w:t>
      </w:r>
      <w:r w:rsidRPr="006B7F73">
        <w:rPr>
          <w:rFonts w:ascii="Times New Roman" w:hAnsi="Times New Roman" w:cs="Times New Roman"/>
          <w:color w:val="000000"/>
          <w:sz w:val="28"/>
          <w:szCs w:val="28"/>
        </w:rPr>
        <w:t xml:space="preserve"> 2).</w:t>
      </w:r>
    </w:p>
    <w:p w:rsidR="00A06095" w:rsidRPr="00D24708" w:rsidRDefault="00A06095" w:rsidP="00D24708">
      <w:pPr>
        <w:spacing w:after="0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2. Со дня вступления в силу настоящего постановления отменить постановление главы администрации 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от </w:t>
      </w:r>
      <w:r w:rsidR="00AA5F2B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A5F2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AA5F2B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года № 0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5F2B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-а «Об утверждении Положения об общественной жилищной комиссии» </w:t>
      </w:r>
    </w:p>
    <w:p w:rsidR="00A06095" w:rsidRPr="00D24708" w:rsidRDefault="00A06095" w:rsidP="00D24708">
      <w:pPr>
        <w:spacing w:after="0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подлежит официальному обнародованию и вступает в силу на следующий день после  официального  обнародования.</w:t>
      </w:r>
    </w:p>
    <w:p w:rsidR="00A06095" w:rsidRPr="00D24708" w:rsidRDefault="00A06095" w:rsidP="00D24708">
      <w:pPr>
        <w:spacing w:after="0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D2470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 исполнением постановления оставляю за собой</w:t>
      </w:r>
      <w:r w:rsidR="00D247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095" w:rsidRPr="00D24708" w:rsidRDefault="00A06095" w:rsidP="00A0609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A5F2B" w:rsidRDefault="00A06095" w:rsidP="00AA5F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AA5F2B" w:rsidRDefault="00AA5F2B" w:rsidP="00AA5F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</w:t>
      </w:r>
    </w:p>
    <w:p w:rsidR="00A06095" w:rsidRPr="00D24708" w:rsidRDefault="00AA5F2B" w:rsidP="00AA5F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06095"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>М.А.Степанов</w:t>
      </w:r>
    </w:p>
    <w:p w:rsidR="00AA5F2B" w:rsidRDefault="00AA5F2B" w:rsidP="00D2470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80E84" w:rsidRDefault="00480E84" w:rsidP="00D2470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6095" w:rsidRPr="00D24708" w:rsidRDefault="00A06095" w:rsidP="00D2470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A06095" w:rsidRPr="00D24708" w:rsidRDefault="00A06095" w:rsidP="00D2470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A06095" w:rsidRPr="00D24708" w:rsidRDefault="00D24708" w:rsidP="00D2470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="00A06095"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06095" w:rsidRPr="00D24708" w:rsidRDefault="00A06095" w:rsidP="00D2470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A5F2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5F2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AA5F2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года № 0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5F2B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A06095" w:rsidRPr="00D24708" w:rsidRDefault="00A06095" w:rsidP="00D2470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(приложение)</w:t>
      </w:r>
    </w:p>
    <w:p w:rsidR="00A06095" w:rsidRPr="00D24708" w:rsidRDefault="00A06095" w:rsidP="00A0609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6095" w:rsidRPr="00D24708" w:rsidRDefault="00A06095" w:rsidP="00D2470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06095" w:rsidRPr="00D24708" w:rsidRDefault="00A06095" w:rsidP="00D2470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общественной жилищной комиссии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095" w:rsidRPr="00D24708" w:rsidRDefault="00A06095" w:rsidP="00D2470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6095" w:rsidRPr="00AA5F2B" w:rsidRDefault="00A06095" w:rsidP="00AA5F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Общее положение 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1.1. Общественная жилищная комиссия (в дальнейшем - Комиссия), является коллегиальным  органом, образована  при Администрации муниципального образования  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>Коськовское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Тихвинского муниципального района  Ленинградской области.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1.2. Комиссия является постоянно действующим рабочим органом.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1.3. Комиссия в своей деятельности руководствуется  действующим законодательством Российской Федерации, Законодательством Ленинградской области, муниципальными правовыми актами 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 также настоящим положением.</w:t>
      </w:r>
    </w:p>
    <w:p w:rsidR="00D24708" w:rsidRPr="00D24708" w:rsidRDefault="00D24708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095" w:rsidRPr="00AA5F2B" w:rsidRDefault="00A06095" w:rsidP="00AA5F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F2B">
        <w:rPr>
          <w:rFonts w:ascii="Times New Roman" w:hAnsi="Times New Roman" w:cs="Times New Roman"/>
          <w:b/>
          <w:color w:val="000000"/>
          <w:sz w:val="28"/>
          <w:szCs w:val="28"/>
        </w:rPr>
        <w:t>2. Воп</w:t>
      </w:r>
      <w:r w:rsidR="00AA5F2B">
        <w:rPr>
          <w:rFonts w:ascii="Times New Roman" w:hAnsi="Times New Roman" w:cs="Times New Roman"/>
          <w:b/>
          <w:color w:val="000000"/>
          <w:sz w:val="28"/>
          <w:szCs w:val="28"/>
        </w:rPr>
        <w:t>росы, рассматриваемые Комиссией</w:t>
      </w:r>
    </w:p>
    <w:p w:rsidR="00A06095" w:rsidRPr="00D24708" w:rsidRDefault="00AA5F2B" w:rsidP="00AA5F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06095" w:rsidRPr="00D24708">
        <w:rPr>
          <w:rFonts w:ascii="Times New Roman" w:hAnsi="Times New Roman" w:cs="Times New Roman"/>
          <w:color w:val="000000"/>
          <w:sz w:val="28"/>
          <w:szCs w:val="28"/>
        </w:rPr>
        <w:t>Комиссия рассматривает следующие вопросы: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2.1. Предоставление жилых помещений по договорам социального найма.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2.2. Предоставление жилых помещений специализированного муниципального жилого фонда.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2.3. Предоставление  жилых помещений по  договорам  коммерческого найма.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2.4. Согласование обмена жилых помещений  между нанимателями  данных помещений  по договорам социального найма.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2.5. Принятие на учет и снятие с учета граждан в качестве нуждающихся в жилых помещениях, предоставленных по договорам социального найма.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2.6. Другие вопросы, связанные с распоряжением муниципальным жилищным фондом.</w:t>
      </w:r>
    </w:p>
    <w:p w:rsidR="00A06095" w:rsidRPr="00D24708" w:rsidRDefault="00A06095" w:rsidP="00D2470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6095" w:rsidRPr="00AA5F2B" w:rsidRDefault="00A06095" w:rsidP="00AA5F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A5F2B">
        <w:rPr>
          <w:rFonts w:ascii="Times New Roman" w:hAnsi="Times New Roman" w:cs="Times New Roman"/>
          <w:b/>
          <w:color w:val="000000"/>
          <w:sz w:val="28"/>
          <w:szCs w:val="28"/>
        </w:rPr>
        <w:t>Состав Комиссии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3.1. Состав  Комиссии утверждает Глава администрации 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3.2. В состав Комиссии входят должностные лица администрации 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представители совета депутатов </w:t>
      </w:r>
      <w:r w:rsidR="00D24708" w:rsidRPr="00D24708">
        <w:rPr>
          <w:rFonts w:ascii="Times New Roman" w:hAnsi="Times New Roman" w:cs="Times New Roman"/>
          <w:color w:val="000000"/>
          <w:sz w:val="28"/>
          <w:szCs w:val="28"/>
        </w:rPr>
        <w:t>Коськовского</w:t>
      </w:r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представитель организации, обслуживающей жилой фонд.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 Для участия  в работе Комиссии могут быть  привлечены  представители предприятий, организаций и учреждений с правом совещательного  голоса.</w:t>
      </w:r>
    </w:p>
    <w:p w:rsidR="00A06095" w:rsidRPr="00D24708" w:rsidRDefault="00A06095" w:rsidP="00D2470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3.4. По решению Комиссии на её заседании могут присутствовать заинтересованные лица.</w:t>
      </w:r>
    </w:p>
    <w:p w:rsidR="00A06095" w:rsidRPr="00D24708" w:rsidRDefault="00A06095" w:rsidP="00D2470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6095" w:rsidRPr="00AA5F2B" w:rsidRDefault="00A06095" w:rsidP="00AA5F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F2B">
        <w:rPr>
          <w:rFonts w:ascii="Times New Roman" w:hAnsi="Times New Roman" w:cs="Times New Roman"/>
          <w:b/>
          <w:color w:val="000000"/>
          <w:sz w:val="28"/>
          <w:szCs w:val="28"/>
        </w:rPr>
        <w:t>4. Ор</w:t>
      </w:r>
      <w:r w:rsidR="00AA5F2B">
        <w:rPr>
          <w:rFonts w:ascii="Times New Roman" w:hAnsi="Times New Roman" w:cs="Times New Roman"/>
          <w:b/>
          <w:color w:val="000000"/>
          <w:sz w:val="28"/>
          <w:szCs w:val="28"/>
        </w:rPr>
        <w:t>ганизация деятельности Комиссии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4.1. Заседания Комиссии проводятся по мере поступления заявлений граждан, писем-ходатай</w:t>
      </w:r>
      <w:proofErr w:type="gramStart"/>
      <w:r w:rsidRPr="00D24708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D24708">
        <w:rPr>
          <w:rFonts w:ascii="Times New Roman" w:hAnsi="Times New Roman" w:cs="Times New Roman"/>
          <w:color w:val="000000"/>
          <w:sz w:val="28"/>
          <w:szCs w:val="28"/>
        </w:rPr>
        <w:t>едприятий, учреждений.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4.2. Заседания  Комиссии считаются правомочными для принятия решений, если на заседании присутствуют не менее половины ее постоянных членов.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Решения Комиссии  принимаются  простым большинством голосов от числа присутствующих членов Комиссии. Каждый член комиссии имеет один голос, в случае равенства голосов, голос председателя (в его отсутстви</w:t>
      </w:r>
      <w:proofErr w:type="gramStart"/>
      <w:r w:rsidRPr="00D24708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D24708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заместителя) имеет решающее значение.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4.3. Председатель Комиссии: осуществляет руководство деятельностью Комиссии; координирует работу членов Комиссии; ведет заседание Комиссии  и предоставляет слово для выступлений, ставит на голосование предложения членов Комиссии и проекты принимаемых решений; подводит итоги голосования и оглашает принятые  решения, подписывает   протоколы  заседаний Комиссии. Решения Комиссии принимается большинством голосов.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4.4. Председатель Комиссии вправе предложить  принять участие в заседании Комиссии  представителям предприятий, учреждений, организаций, независимо от их форм собственности без права голоса.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4.5. Заместитель председателя Комиссии в отсутствии председателя Комиссии осуществляет его функции.</w:t>
      </w:r>
    </w:p>
    <w:p w:rsidR="00A06095" w:rsidRPr="00D24708" w:rsidRDefault="00A06095" w:rsidP="00D247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4.6. Секретарь Комиссии  обеспечивает явку Комиссии, ведет протокол заседания Комиссии.</w:t>
      </w:r>
    </w:p>
    <w:p w:rsidR="00A06095" w:rsidRPr="00D24708" w:rsidRDefault="00A06095" w:rsidP="00480E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В случае отсутствия секретаря исполнение его обязанностей возлагается на одного  из членов комиссии по решению Комиссии.</w:t>
      </w:r>
    </w:p>
    <w:p w:rsidR="00A06095" w:rsidRPr="00D24708" w:rsidRDefault="00A06095" w:rsidP="00480E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4.7. Члены Комиссии  имеют право: знакомится со всеми представленными документами, высказывать свое мнение по существу вопросов, выносимых на Комиссию.</w:t>
      </w:r>
    </w:p>
    <w:p w:rsidR="00A06095" w:rsidRPr="00D24708" w:rsidRDefault="00A06095" w:rsidP="00480E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4.8. Протокол Комиссии подписывается председательствующим и присутствующими членами Комиссии.</w:t>
      </w:r>
    </w:p>
    <w:p w:rsidR="00A06095" w:rsidRPr="00D24708" w:rsidRDefault="00A06095" w:rsidP="00480E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4.9. Протоколы Комиссии хранятся в соответствии с законодательством об архивном деле.</w:t>
      </w:r>
    </w:p>
    <w:p w:rsidR="00A06095" w:rsidRPr="00D24708" w:rsidRDefault="00A06095" w:rsidP="00480E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708">
        <w:rPr>
          <w:rFonts w:ascii="Times New Roman" w:hAnsi="Times New Roman" w:cs="Times New Roman"/>
          <w:color w:val="000000"/>
          <w:sz w:val="28"/>
          <w:szCs w:val="28"/>
        </w:rPr>
        <w:t>4.10. Решения Комиссии носят рекомендательный характер и являются основанием для подготовки соответствующих постановлений.</w:t>
      </w:r>
    </w:p>
    <w:p w:rsidR="006B7F73" w:rsidRDefault="006B7F73" w:rsidP="00AA5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F73" w:rsidRPr="006B7F73" w:rsidRDefault="006B7F73" w:rsidP="003908F9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r w:rsidR="0048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7F73" w:rsidRPr="006B7F73" w:rsidRDefault="006B7F73" w:rsidP="003908F9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Главы администрации</w:t>
      </w:r>
    </w:p>
    <w:p w:rsidR="006B7F73" w:rsidRPr="006B7F73" w:rsidRDefault="006B7F73" w:rsidP="003908F9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Коськовское</w:t>
      </w:r>
    </w:p>
    <w:p w:rsidR="006B7F73" w:rsidRPr="006B7F73" w:rsidRDefault="006B7F73" w:rsidP="003908F9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 поселение </w:t>
      </w:r>
      <w:proofErr w:type="gramStart"/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Тихвинского</w:t>
      </w:r>
      <w:proofErr w:type="gramEnd"/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08F9" w:rsidRDefault="006B7F73" w:rsidP="003908F9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6B7F73" w:rsidRPr="006B7F73" w:rsidRDefault="006B7F73" w:rsidP="003908F9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</w:t>
      </w:r>
      <w:r w:rsidR="0039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6B7F73" w:rsidRPr="006B7F73" w:rsidRDefault="006B7F73" w:rsidP="003908F9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 w:rsidR="0039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9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06-</w:t>
      </w:r>
      <w:r w:rsidR="0039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 </w:t>
      </w:r>
    </w:p>
    <w:p w:rsidR="006B7F73" w:rsidRPr="006B7F73" w:rsidRDefault="006B7F73" w:rsidP="003908F9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</w:t>
      </w:r>
    </w:p>
    <w:p w:rsidR="006B7F73" w:rsidRPr="006B7F73" w:rsidRDefault="006B7F73" w:rsidP="006B7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F73" w:rsidRPr="006B7F73" w:rsidRDefault="006B7F73" w:rsidP="006B7F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F73" w:rsidRPr="006B7F73" w:rsidRDefault="006B7F73" w:rsidP="006B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6B7F73" w:rsidRPr="006B7F73" w:rsidRDefault="006B7F73" w:rsidP="006B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ОБЩЕСТВЕННОЙ ЖИЛИЩНОЙ КОМИССИИ </w:t>
      </w:r>
    </w:p>
    <w:p w:rsidR="006B7F73" w:rsidRPr="006B7F73" w:rsidRDefault="006B7F73" w:rsidP="006B7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7F73" w:rsidRPr="006B7F73" w:rsidRDefault="006B7F73" w:rsidP="006B7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10"/>
        <w:gridCol w:w="285"/>
        <w:gridCol w:w="5490"/>
      </w:tblGrid>
      <w:tr w:rsidR="006B7F73" w:rsidRPr="006B7F73" w:rsidTr="00422C84">
        <w:tc>
          <w:tcPr>
            <w:tcW w:w="3510" w:type="dxa"/>
          </w:tcPr>
          <w:p w:rsidR="006B7F73" w:rsidRPr="006B7F73" w:rsidRDefault="006B7F73" w:rsidP="006B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 Михаил Александрович</w:t>
            </w:r>
            <w:r w:rsidR="003908F9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7F7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85" w:type="dxa"/>
          </w:tcPr>
          <w:p w:rsidR="006B7F73" w:rsidRPr="006B7F73" w:rsidRDefault="006B7F73" w:rsidP="006B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0" w:type="dxa"/>
          </w:tcPr>
          <w:p w:rsidR="006B7F73" w:rsidRPr="006B7F73" w:rsidRDefault="006B7F73" w:rsidP="006B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  <w:r w:rsidR="00390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Коськовского сельского поселения</w:t>
            </w:r>
          </w:p>
        </w:tc>
      </w:tr>
    </w:tbl>
    <w:p w:rsidR="003908F9" w:rsidRDefault="003908F9" w:rsidP="006B7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F73" w:rsidRPr="006B7F73" w:rsidRDefault="006B7F73" w:rsidP="006B7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10"/>
        <w:gridCol w:w="285"/>
        <w:gridCol w:w="5490"/>
      </w:tblGrid>
      <w:tr w:rsidR="00480E84" w:rsidRPr="006B7F73" w:rsidTr="00422C84">
        <w:tc>
          <w:tcPr>
            <w:tcW w:w="3510" w:type="dxa"/>
          </w:tcPr>
          <w:p w:rsidR="00480E84" w:rsidRPr="006B7F73" w:rsidRDefault="00480E84" w:rsidP="004B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Кулинова Наталья Павловна</w:t>
            </w:r>
          </w:p>
        </w:tc>
        <w:tc>
          <w:tcPr>
            <w:tcW w:w="285" w:type="dxa"/>
          </w:tcPr>
          <w:p w:rsidR="00480E84" w:rsidRPr="006B7F73" w:rsidRDefault="00480E84" w:rsidP="0006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0" w:type="dxa"/>
          </w:tcPr>
          <w:p w:rsidR="00480E84" w:rsidRPr="006B7F73" w:rsidRDefault="00480E84" w:rsidP="005A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депутатов муниципального образования Коськовское сельское поселение</w:t>
            </w:r>
            <w:r w:rsidRPr="006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B7F73" w:rsidRPr="006B7F73" w:rsidRDefault="006B7F73" w:rsidP="006B7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7F73" w:rsidRPr="006B7F73" w:rsidRDefault="006B7F73" w:rsidP="006B7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10"/>
        <w:gridCol w:w="285"/>
        <w:gridCol w:w="5490"/>
      </w:tblGrid>
      <w:tr w:rsidR="006B7F73" w:rsidRPr="006B7F73" w:rsidTr="00422C84">
        <w:trPr>
          <w:hidden/>
        </w:trPr>
        <w:tc>
          <w:tcPr>
            <w:tcW w:w="3510" w:type="dxa"/>
          </w:tcPr>
          <w:p w:rsidR="006B7F73" w:rsidRPr="006B7F73" w:rsidRDefault="003908F9" w:rsidP="006B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t>Ермакова Любовь Ивановна</w:t>
            </w:r>
          </w:p>
        </w:tc>
        <w:tc>
          <w:tcPr>
            <w:tcW w:w="285" w:type="dxa"/>
          </w:tcPr>
          <w:p w:rsidR="006B7F73" w:rsidRPr="006B7F73" w:rsidRDefault="006B7F73" w:rsidP="006B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0" w:type="dxa"/>
          </w:tcPr>
          <w:p w:rsidR="006B7F73" w:rsidRPr="006B7F73" w:rsidRDefault="006B7F73" w:rsidP="006B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6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 </w:t>
            </w:r>
            <w:r w:rsidRPr="006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категории </w:t>
            </w:r>
            <w:r w:rsidR="00390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:rsidR="006B7F73" w:rsidRPr="006B7F73" w:rsidRDefault="006B7F73" w:rsidP="006B7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6B7F73" w:rsidRPr="006B7F73" w:rsidRDefault="006B7F73" w:rsidP="006B7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комиссии: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10"/>
        <w:gridCol w:w="285"/>
        <w:gridCol w:w="5490"/>
      </w:tblGrid>
      <w:tr w:rsidR="006B7F73" w:rsidRPr="006B7F73" w:rsidTr="00422C84">
        <w:tc>
          <w:tcPr>
            <w:tcW w:w="3510" w:type="dxa"/>
          </w:tcPr>
          <w:p w:rsidR="006B7F73" w:rsidRPr="006B7F73" w:rsidRDefault="003908F9" w:rsidP="006B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Девяткина Наталья Ивановна</w:t>
            </w:r>
          </w:p>
        </w:tc>
        <w:tc>
          <w:tcPr>
            <w:tcW w:w="285" w:type="dxa"/>
          </w:tcPr>
          <w:p w:rsidR="006B7F73" w:rsidRPr="006B7F73" w:rsidRDefault="006B7F73" w:rsidP="006B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0" w:type="dxa"/>
          </w:tcPr>
          <w:p w:rsidR="006B7F73" w:rsidRPr="006B7F73" w:rsidRDefault="003908F9" w:rsidP="006B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Управдом  ООО «УЖКХ»</w:t>
            </w:r>
          </w:p>
        </w:tc>
      </w:tr>
      <w:tr w:rsidR="00480E84" w:rsidRPr="006B7F73" w:rsidTr="003908F9">
        <w:trPr>
          <w:trHeight w:val="615"/>
        </w:trPr>
        <w:tc>
          <w:tcPr>
            <w:tcW w:w="3510" w:type="dxa"/>
          </w:tcPr>
          <w:p w:rsidR="00480E84" w:rsidRPr="006B7F73" w:rsidRDefault="00480E84" w:rsidP="0004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Пестерева Валентина Алексеевна</w:t>
            </w:r>
          </w:p>
        </w:tc>
        <w:tc>
          <w:tcPr>
            <w:tcW w:w="285" w:type="dxa"/>
          </w:tcPr>
          <w:p w:rsidR="00480E84" w:rsidRPr="006B7F73" w:rsidRDefault="00480E84" w:rsidP="006B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490" w:type="dxa"/>
          </w:tcPr>
          <w:p w:rsidR="00480E84" w:rsidRPr="006B7F73" w:rsidRDefault="00480E84" w:rsidP="004D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8F9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</w:t>
            </w:r>
            <w:r w:rsidRPr="003908F9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категории</w:t>
            </w:r>
            <w:r w:rsidRPr="00390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08F9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480E84" w:rsidRPr="006B7F73" w:rsidTr="00422C84">
        <w:tc>
          <w:tcPr>
            <w:tcW w:w="3510" w:type="dxa"/>
          </w:tcPr>
          <w:p w:rsidR="00480E84" w:rsidRPr="006B7F73" w:rsidRDefault="00480E84" w:rsidP="006B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Чуркина Галина Александровна</w:t>
            </w:r>
          </w:p>
        </w:tc>
        <w:tc>
          <w:tcPr>
            <w:tcW w:w="285" w:type="dxa"/>
          </w:tcPr>
          <w:p w:rsidR="00480E84" w:rsidRPr="006B7F73" w:rsidRDefault="00480E84" w:rsidP="006B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0" w:type="dxa"/>
          </w:tcPr>
          <w:p w:rsidR="00480E84" w:rsidRPr="006B7F73" w:rsidRDefault="00480E84" w:rsidP="006B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ветеранов Коськовского поселения</w:t>
            </w:r>
          </w:p>
        </w:tc>
      </w:tr>
    </w:tbl>
    <w:p w:rsidR="004E30E9" w:rsidRPr="00D24708" w:rsidRDefault="004E30E9">
      <w:pPr>
        <w:rPr>
          <w:rFonts w:ascii="Times New Roman" w:hAnsi="Times New Roman" w:cs="Times New Roman"/>
          <w:sz w:val="28"/>
          <w:szCs w:val="28"/>
        </w:rPr>
      </w:pPr>
    </w:p>
    <w:sectPr w:rsidR="004E30E9" w:rsidRPr="00D24708" w:rsidSect="00AA5F2B">
      <w:pgSz w:w="12240" w:h="15840"/>
      <w:pgMar w:top="568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89"/>
    <w:multiLevelType w:val="hybridMultilevel"/>
    <w:tmpl w:val="82CC3852"/>
    <w:lvl w:ilvl="0" w:tplc="821A83B0">
      <w:start w:val="1"/>
      <w:numFmt w:val="decimal"/>
      <w:lvlText w:val="%1."/>
      <w:lvlJc w:val="left"/>
      <w:pPr>
        <w:ind w:left="88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95"/>
    <w:rsid w:val="00270D93"/>
    <w:rsid w:val="002F5938"/>
    <w:rsid w:val="003050D1"/>
    <w:rsid w:val="003908F9"/>
    <w:rsid w:val="00480E84"/>
    <w:rsid w:val="004E30E9"/>
    <w:rsid w:val="00536CB6"/>
    <w:rsid w:val="006B7F73"/>
    <w:rsid w:val="00A06095"/>
    <w:rsid w:val="00AA5F2B"/>
    <w:rsid w:val="00C41F33"/>
    <w:rsid w:val="00D2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F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F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2</cp:revision>
  <cp:lastPrinted>2019-11-08T08:23:00Z</cp:lastPrinted>
  <dcterms:created xsi:type="dcterms:W3CDTF">2019-11-08T08:27:00Z</dcterms:created>
  <dcterms:modified xsi:type="dcterms:W3CDTF">2019-11-08T08:27:00Z</dcterms:modified>
</cp:coreProperties>
</file>