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8633" w14:textId="77777777" w:rsidR="00FD2A3A" w:rsidRPr="00FD2A3A" w:rsidRDefault="00FD2A3A" w:rsidP="00FD2A3A">
      <w:pPr>
        <w:keepNext/>
        <w:spacing w:after="0" w:line="240" w:lineRule="auto"/>
        <w:jc w:val="center"/>
        <w:outlineLvl w:val="3"/>
        <w:rPr>
          <w:rFonts w:ascii="Times New Roman" w:eastAsia="Times New Roman" w:hAnsi="Times New Roman" w:cs="Times New Roman"/>
          <w:b/>
          <w:bCs/>
          <w:kern w:val="0"/>
          <w:lang w:eastAsia="x-none"/>
          <w14:ligatures w14:val="none"/>
        </w:rPr>
      </w:pPr>
      <w:r w:rsidRPr="00FD2A3A">
        <w:rPr>
          <w:rFonts w:ascii="Times New Roman" w:eastAsia="Times New Roman" w:hAnsi="Times New Roman" w:cs="Times New Roman"/>
          <w:b/>
          <w:bCs/>
          <w:kern w:val="0"/>
          <w:lang w:val="x-none" w:eastAsia="x-none"/>
          <w14:ligatures w14:val="none"/>
        </w:rPr>
        <w:t>АДМИНИСТРАЦИЯ МУНИЦИПАЛЬНОГО ОБРАЗОВАНИЯ</w:t>
      </w:r>
    </w:p>
    <w:p w14:paraId="1FD6130B" w14:textId="77777777" w:rsidR="00FD2A3A" w:rsidRPr="00FD2A3A" w:rsidRDefault="00FD2A3A" w:rsidP="00FD2A3A">
      <w:pPr>
        <w:spacing w:after="0" w:line="240" w:lineRule="auto"/>
        <w:jc w:val="center"/>
        <w:rPr>
          <w:rFonts w:ascii="Times New Roman" w:eastAsia="Times New Roman" w:hAnsi="Times New Roman" w:cs="Times New Roman"/>
          <w:b/>
          <w:kern w:val="0"/>
          <w:lang w:eastAsia="ru-RU"/>
          <w14:ligatures w14:val="none"/>
        </w:rPr>
      </w:pPr>
      <w:r w:rsidRPr="00FD2A3A">
        <w:rPr>
          <w:rFonts w:ascii="Times New Roman" w:eastAsia="Times New Roman" w:hAnsi="Times New Roman" w:cs="Times New Roman"/>
          <w:b/>
          <w:kern w:val="0"/>
          <w:lang w:eastAsia="ru-RU"/>
          <w14:ligatures w14:val="none"/>
        </w:rPr>
        <w:t xml:space="preserve">КОСЬКОВСКОЕ СЕЛЬСКОЕ ПОСЕЛЕНИЕ </w:t>
      </w:r>
    </w:p>
    <w:p w14:paraId="72A54F88" w14:textId="77777777" w:rsidR="00FD2A3A" w:rsidRPr="00FD2A3A" w:rsidRDefault="00FD2A3A" w:rsidP="00FD2A3A">
      <w:pPr>
        <w:spacing w:after="0" w:line="240" w:lineRule="auto"/>
        <w:jc w:val="center"/>
        <w:rPr>
          <w:rFonts w:ascii="Times New Roman" w:eastAsia="Times New Roman" w:hAnsi="Times New Roman" w:cs="Times New Roman"/>
          <w:b/>
          <w:kern w:val="0"/>
          <w:lang w:eastAsia="ru-RU"/>
          <w14:ligatures w14:val="none"/>
        </w:rPr>
      </w:pPr>
      <w:r w:rsidRPr="00FD2A3A">
        <w:rPr>
          <w:rFonts w:ascii="Times New Roman" w:eastAsia="Times New Roman" w:hAnsi="Times New Roman" w:cs="Times New Roman"/>
          <w:b/>
          <w:kern w:val="0"/>
          <w:lang w:eastAsia="ru-RU"/>
          <w14:ligatures w14:val="none"/>
        </w:rPr>
        <w:t xml:space="preserve">ТИХВИНСКОГО МУНИЦИПАЛЬНОГО РАЙОНА </w:t>
      </w:r>
    </w:p>
    <w:p w14:paraId="4AE8F9A2" w14:textId="77777777" w:rsidR="00FD2A3A" w:rsidRPr="00FD2A3A" w:rsidRDefault="00FD2A3A" w:rsidP="00FD2A3A">
      <w:pPr>
        <w:spacing w:after="0" w:line="240" w:lineRule="auto"/>
        <w:jc w:val="center"/>
        <w:rPr>
          <w:rFonts w:ascii="Times New Roman" w:eastAsia="Times New Roman" w:hAnsi="Times New Roman" w:cs="Times New Roman"/>
          <w:b/>
          <w:kern w:val="0"/>
          <w:lang w:eastAsia="ru-RU"/>
          <w14:ligatures w14:val="none"/>
        </w:rPr>
      </w:pPr>
      <w:r w:rsidRPr="00FD2A3A">
        <w:rPr>
          <w:rFonts w:ascii="Times New Roman" w:eastAsia="Times New Roman" w:hAnsi="Times New Roman" w:cs="Times New Roman"/>
          <w:b/>
          <w:kern w:val="0"/>
          <w:lang w:eastAsia="ru-RU"/>
          <w14:ligatures w14:val="none"/>
        </w:rPr>
        <w:t>ЛЕНИНГРАДСКОЙ ОБЛАСТИ</w:t>
      </w:r>
    </w:p>
    <w:p w14:paraId="66BDA4F9" w14:textId="77777777" w:rsidR="00FD2A3A" w:rsidRPr="00FD2A3A" w:rsidRDefault="00FD2A3A" w:rsidP="00FD2A3A">
      <w:pPr>
        <w:spacing w:after="0" w:line="240" w:lineRule="auto"/>
        <w:jc w:val="center"/>
        <w:rPr>
          <w:rFonts w:ascii="Times New Roman" w:eastAsia="Times New Roman" w:hAnsi="Times New Roman" w:cs="Times New Roman"/>
          <w:b/>
          <w:kern w:val="0"/>
          <w:lang w:eastAsia="ru-RU"/>
          <w14:ligatures w14:val="none"/>
        </w:rPr>
      </w:pPr>
      <w:r w:rsidRPr="00FD2A3A">
        <w:rPr>
          <w:rFonts w:ascii="Times New Roman" w:eastAsia="Times New Roman" w:hAnsi="Times New Roman" w:cs="Times New Roman"/>
          <w:b/>
          <w:kern w:val="0"/>
          <w:lang w:eastAsia="ru-RU"/>
          <w14:ligatures w14:val="none"/>
        </w:rPr>
        <w:t>(АДМИНИСТРАЦИЯ КОСЬКОВСКОГО СЕЛЬСКОГО ПОСЕЛЕНИЯ)</w:t>
      </w:r>
    </w:p>
    <w:p w14:paraId="146EDE98" w14:textId="77777777" w:rsidR="00FD2A3A" w:rsidRPr="00FD2A3A" w:rsidRDefault="00FD2A3A" w:rsidP="00FD2A3A">
      <w:pPr>
        <w:spacing w:after="0" w:line="240" w:lineRule="auto"/>
        <w:jc w:val="center"/>
        <w:rPr>
          <w:rFonts w:ascii="Times New Roman" w:eastAsia="Times New Roman" w:hAnsi="Times New Roman" w:cs="Times New Roman"/>
          <w:b/>
          <w:kern w:val="0"/>
          <w:lang w:eastAsia="ru-RU"/>
          <w14:ligatures w14:val="none"/>
        </w:rPr>
      </w:pPr>
    </w:p>
    <w:p w14:paraId="7C5E238A" w14:textId="77777777" w:rsidR="00FD2A3A" w:rsidRPr="00FD2A3A" w:rsidRDefault="00FD2A3A" w:rsidP="00FD2A3A">
      <w:pPr>
        <w:spacing w:after="0" w:line="240" w:lineRule="auto"/>
        <w:jc w:val="center"/>
        <w:rPr>
          <w:rFonts w:ascii="Times New Roman" w:eastAsia="Times New Roman" w:hAnsi="Times New Roman" w:cs="Times New Roman"/>
          <w:b/>
          <w:kern w:val="0"/>
          <w:sz w:val="32"/>
          <w:szCs w:val="24"/>
          <w:lang w:eastAsia="ru-RU"/>
          <w14:ligatures w14:val="none"/>
        </w:rPr>
      </w:pPr>
    </w:p>
    <w:p w14:paraId="4286596C" w14:textId="77777777" w:rsidR="00FD2A3A" w:rsidRPr="00FD2A3A" w:rsidRDefault="00FD2A3A" w:rsidP="00FD2A3A">
      <w:pPr>
        <w:spacing w:after="0" w:line="240" w:lineRule="auto"/>
        <w:jc w:val="center"/>
        <w:rPr>
          <w:rFonts w:ascii="Times New Roman" w:eastAsia="Times New Roman" w:hAnsi="Times New Roman" w:cs="Times New Roman"/>
          <w:kern w:val="0"/>
          <w:sz w:val="10"/>
          <w:szCs w:val="24"/>
          <w:lang w:eastAsia="ru-RU"/>
          <w14:ligatures w14:val="none"/>
        </w:rPr>
      </w:pPr>
      <w:r w:rsidRPr="00FD2A3A">
        <w:rPr>
          <w:rFonts w:ascii="Times New Roman" w:eastAsia="Times New Roman" w:hAnsi="Times New Roman" w:cs="Times New Roman"/>
          <w:b/>
          <w:kern w:val="0"/>
          <w:sz w:val="32"/>
          <w:szCs w:val="24"/>
          <w:lang w:eastAsia="ru-RU"/>
          <w14:ligatures w14:val="none"/>
        </w:rPr>
        <w:t>ПОСТАНОВЛЕНИЕ</w:t>
      </w:r>
    </w:p>
    <w:p w14:paraId="37215A7A" w14:textId="77777777" w:rsidR="00FD2A3A" w:rsidRPr="00FD2A3A" w:rsidRDefault="00FD2A3A" w:rsidP="00FD2A3A">
      <w:pPr>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p>
    <w:p w14:paraId="1598D6C9" w14:textId="77777777" w:rsidR="00FD2A3A" w:rsidRPr="00FD2A3A" w:rsidRDefault="00FD2A3A" w:rsidP="00FD2A3A">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от 20 апреля 2023 года                          № 06-48-а</w:t>
      </w:r>
    </w:p>
    <w:p w14:paraId="2374960B" w14:textId="77777777" w:rsidR="00FD2A3A" w:rsidRPr="00FD2A3A" w:rsidRDefault="00FD2A3A" w:rsidP="00FD2A3A">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AACE03D" w14:textId="77777777" w:rsidR="00FD2A3A" w:rsidRPr="00FD2A3A" w:rsidRDefault="00FD2A3A" w:rsidP="00FD2A3A">
      <w:pPr>
        <w:autoSpaceDE w:val="0"/>
        <w:autoSpaceDN w:val="0"/>
        <w:adjustRightInd w:val="0"/>
        <w:spacing w:after="0" w:line="240" w:lineRule="auto"/>
        <w:ind w:right="4392"/>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Об организации работ по срочному захоронению трупов в военное время на территории муниципального образования </w:t>
      </w:r>
      <w:bookmarkStart w:id="0" w:name="_Hlk132884315"/>
      <w:r w:rsidRPr="00FD2A3A">
        <w:rPr>
          <w:rFonts w:ascii="Times New Roman" w:eastAsia="Times New Roman" w:hAnsi="Times New Roman" w:cs="Times New Roman"/>
          <w:kern w:val="0"/>
          <w:sz w:val="24"/>
          <w:szCs w:val="24"/>
          <w:lang w:eastAsia="ru-RU"/>
          <w14:ligatures w14:val="none"/>
        </w:rPr>
        <w:t>Коськов</w:t>
      </w:r>
      <w:bookmarkEnd w:id="0"/>
      <w:r w:rsidRPr="00FD2A3A">
        <w:rPr>
          <w:rFonts w:ascii="Times New Roman" w:eastAsia="Times New Roman" w:hAnsi="Times New Roman" w:cs="Times New Roman"/>
          <w:kern w:val="0"/>
          <w:sz w:val="24"/>
          <w:szCs w:val="24"/>
          <w:lang w:eastAsia="ru-RU"/>
          <w14:ligatures w14:val="none"/>
        </w:rPr>
        <w:t>ское сельское поселение Тихвинского муниципального района Ленинградской области</w:t>
      </w:r>
    </w:p>
    <w:p w14:paraId="65235F7F" w14:textId="77777777" w:rsidR="00FD2A3A" w:rsidRPr="00FD2A3A" w:rsidRDefault="00FD2A3A" w:rsidP="00FD2A3A">
      <w:pPr>
        <w:autoSpaceDE w:val="0"/>
        <w:autoSpaceDN w:val="0"/>
        <w:adjustRightInd w:val="0"/>
        <w:spacing w:after="0" w:line="240" w:lineRule="auto"/>
        <w:ind w:right="4392"/>
        <w:jc w:val="both"/>
        <w:rPr>
          <w:rFonts w:ascii="Times New Roman" w:eastAsia="Times New Roman" w:hAnsi="Times New Roman" w:cs="Times New Roman"/>
          <w:kern w:val="0"/>
          <w:sz w:val="24"/>
          <w:szCs w:val="24"/>
          <w:lang w:eastAsia="ru-RU"/>
          <w14:ligatures w14:val="none"/>
        </w:rPr>
      </w:pPr>
    </w:p>
    <w:p w14:paraId="19137517" w14:textId="77777777" w:rsidR="00FD2A3A" w:rsidRPr="00FD2A3A" w:rsidRDefault="00FD2A3A" w:rsidP="00FD2A3A">
      <w:pPr>
        <w:autoSpaceDE w:val="0"/>
        <w:autoSpaceDN w:val="0"/>
        <w:adjustRightInd w:val="0"/>
        <w:spacing w:after="0" w:line="240" w:lineRule="auto"/>
        <w:ind w:right="4392"/>
        <w:jc w:val="both"/>
        <w:rPr>
          <w:rFonts w:ascii="Times New Roman" w:eastAsia="Times New Roman" w:hAnsi="Times New Roman" w:cs="Times New Roman"/>
          <w:kern w:val="0"/>
          <w:sz w:val="24"/>
          <w:szCs w:val="24"/>
          <w:lang w:eastAsia="ru-RU"/>
          <w14:ligatures w14:val="none"/>
        </w:rPr>
      </w:pPr>
    </w:p>
    <w:p w14:paraId="1A7FA0B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В соответствии с Федеральным законом от 12 января 1996 года № 8-ФЗ «О погребении и похоронном деле», Федеральным законом от 12 февраля 1998 года № 28-ФЗ «О гражданской обороне», Федеральным законом от 6 октября 2003 года № 131-ФЗ «Об общих принципах организации местного самоуправления в Российской Федерации», национальным стандартом Российской Федерации ГОСТ Р 42.7.01-2021 «Гражданская оборона. Захоронение срочное трупов в военное и мирное время. Общие требования», утверждённого приказом Росстандарта от 13 сентября 2021 года № 950-ст и в целях организации срочного захоронения трупов людей и животных в ходе военных конфликтов или в следствие военных конфликтов, а также, в случае необходимости в результате возникновения чрезвычайных ситуаций мирного времени на территории Пашозерское сельское поселение Тихвинского района, администрация Коськовского сельского поселения ПОСТАНОВЛЯЕТ:</w:t>
      </w:r>
    </w:p>
    <w:p w14:paraId="2D4455A8" w14:textId="77777777" w:rsidR="00FD2A3A" w:rsidRPr="00FD2A3A" w:rsidRDefault="00FD2A3A" w:rsidP="00FD2A3A">
      <w:pPr>
        <w:tabs>
          <w:tab w:val="left" w:pos="993"/>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  Определить местом для возможного захоронения людей в ходе военных конфликтов или в следствие военных конфликтов, а также, в случае необходимости в результате возникновения чрезвычайных ситуаций мирного времени на территории Тихвинского района земельные участки, адрес:</w:t>
      </w:r>
    </w:p>
    <w:p w14:paraId="3196E014" w14:textId="77777777" w:rsidR="00FD2A3A" w:rsidRPr="00FD2A3A" w:rsidRDefault="00FD2A3A" w:rsidP="00FD2A3A">
      <w:pPr>
        <w:tabs>
          <w:tab w:val="left" w:pos="993"/>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Тихвинский муниципальный район, Коськовское сельское поселение, д. Коськово, площадь</w:t>
      </w:r>
      <w:r w:rsidRPr="00FD2A3A">
        <w:rPr>
          <w:rFonts w:ascii="Times New Roman" w:eastAsia="Times New Roman" w:hAnsi="Times New Roman" w:cs="Times New Roman"/>
          <w:color w:val="FF0000"/>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5290</w:t>
      </w:r>
      <w:r w:rsidRPr="00FD2A3A">
        <w:rPr>
          <w:rFonts w:ascii="Times New Roman" w:eastAsia="Times New Roman" w:hAnsi="Times New Roman" w:cs="Times New Roman"/>
          <w:color w:val="FF0000"/>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м</w:t>
      </w:r>
      <w:r w:rsidRPr="00FD2A3A">
        <w:rPr>
          <w:rFonts w:ascii="Times New Roman" w:eastAsia="Times New Roman" w:hAnsi="Times New Roman" w:cs="Times New Roman"/>
          <w:kern w:val="0"/>
          <w:sz w:val="24"/>
          <w:szCs w:val="24"/>
          <w:vertAlign w:val="superscript"/>
          <w:lang w:eastAsia="ru-RU"/>
          <w14:ligatures w14:val="none"/>
        </w:rPr>
        <w:t>2</w:t>
      </w:r>
      <w:r w:rsidRPr="00FD2A3A">
        <w:rPr>
          <w:rFonts w:ascii="Times New Roman" w:eastAsia="Times New Roman" w:hAnsi="Times New Roman" w:cs="Times New Roman"/>
          <w:kern w:val="0"/>
          <w:sz w:val="24"/>
          <w:szCs w:val="24"/>
          <w:lang w:eastAsia="ru-RU"/>
          <w14:ligatures w14:val="none"/>
        </w:rPr>
        <w:t>, кадастровый № 47:13:01:0111002:57;</w:t>
      </w:r>
    </w:p>
    <w:p w14:paraId="041F3523" w14:textId="77777777" w:rsidR="00FD2A3A" w:rsidRPr="00FD2A3A" w:rsidRDefault="00FD2A3A" w:rsidP="00FD2A3A">
      <w:pPr>
        <w:tabs>
          <w:tab w:val="left" w:pos="993"/>
        </w:tabs>
        <w:spacing w:after="0" w:line="240" w:lineRule="auto"/>
        <w:ind w:firstLine="720"/>
        <w:jc w:val="both"/>
        <w:rPr>
          <w:rFonts w:ascii="Times New Roman" w:eastAsia="Times New Roman" w:hAnsi="Times New Roman" w:cs="Times New Roman"/>
          <w:color w:val="FF0000"/>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Тихвинский муниципальный район, Коськовское сельское поселение, д. Исаково, площадь 5110</w:t>
      </w:r>
      <w:r w:rsidRPr="00FD2A3A">
        <w:rPr>
          <w:rFonts w:ascii="Times New Roman" w:eastAsia="Times New Roman" w:hAnsi="Times New Roman" w:cs="Times New Roman"/>
          <w:color w:val="FF0000"/>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м</w:t>
      </w:r>
      <w:r w:rsidRPr="00FD2A3A">
        <w:rPr>
          <w:rFonts w:ascii="Times New Roman" w:eastAsia="Times New Roman" w:hAnsi="Times New Roman" w:cs="Times New Roman"/>
          <w:kern w:val="0"/>
          <w:sz w:val="24"/>
          <w:szCs w:val="24"/>
          <w:vertAlign w:val="superscript"/>
          <w:lang w:eastAsia="ru-RU"/>
          <w14:ligatures w14:val="none"/>
        </w:rPr>
        <w:t>2</w:t>
      </w:r>
      <w:r w:rsidRPr="00FD2A3A">
        <w:rPr>
          <w:rFonts w:ascii="Times New Roman" w:eastAsia="Times New Roman" w:hAnsi="Times New Roman" w:cs="Times New Roman"/>
          <w:kern w:val="0"/>
          <w:sz w:val="24"/>
          <w:szCs w:val="24"/>
          <w:lang w:eastAsia="ru-RU"/>
          <w14:ligatures w14:val="none"/>
        </w:rPr>
        <w:t>, кадастровый №47:13:0115001:105;</w:t>
      </w:r>
    </w:p>
    <w:p w14:paraId="3C46395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Утвердить Положение о формировании гражданской обороны по срочному захоронению трупов в военное время на территории Коськовского сельского поселения (приложение №1).</w:t>
      </w:r>
    </w:p>
    <w:p w14:paraId="6D1265DE" w14:textId="77777777" w:rsidR="00FD2A3A" w:rsidRPr="00FD2A3A" w:rsidRDefault="00FD2A3A" w:rsidP="00FD2A3A">
      <w:pPr>
        <w:tabs>
          <w:tab w:val="left" w:pos="993"/>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Утвердить Порядок ведения похоронного дела в военное время на территории Коськовского сельского поселения (приложение № 2).</w:t>
      </w:r>
    </w:p>
    <w:p w14:paraId="75DAD661" w14:textId="77777777" w:rsidR="00FD2A3A" w:rsidRPr="00FD2A3A" w:rsidRDefault="00FD2A3A" w:rsidP="00FD2A3A">
      <w:pPr>
        <w:tabs>
          <w:tab w:val="left" w:pos="993"/>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 Совместно с отделом безопасности и мобилизационной подготовки администрации Тихвинского района:</w:t>
      </w:r>
    </w:p>
    <w:p w14:paraId="675F3442" w14:textId="77777777" w:rsidR="00FD2A3A" w:rsidRPr="00FD2A3A" w:rsidRDefault="00FD2A3A" w:rsidP="00FD2A3A">
      <w:pPr>
        <w:tabs>
          <w:tab w:val="left" w:pos="993"/>
          <w:tab w:val="left" w:pos="1134"/>
          <w:tab w:val="left" w:pos="1276"/>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4.1. Определить состав сил и средств для организации формирования по захоронению трупов в военное время;</w:t>
      </w:r>
    </w:p>
    <w:p w14:paraId="4A64ACE8" w14:textId="77777777" w:rsidR="00FD2A3A" w:rsidRPr="00FD2A3A" w:rsidRDefault="00FD2A3A" w:rsidP="00FD2A3A">
      <w:pPr>
        <w:tabs>
          <w:tab w:val="left" w:pos="993"/>
          <w:tab w:val="left" w:pos="1276"/>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4.2. Оказывать методическую помощь в разработке необходимой документации;</w:t>
      </w:r>
    </w:p>
    <w:p w14:paraId="134A0D76" w14:textId="77777777" w:rsidR="00FD2A3A" w:rsidRPr="00FD2A3A" w:rsidRDefault="00FD2A3A" w:rsidP="00FD2A3A">
      <w:pPr>
        <w:tabs>
          <w:tab w:val="left" w:pos="993"/>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4.3. Организовать обучение руководящего и рядового состава формирования по захоронению трупов в военное время.</w:t>
      </w:r>
    </w:p>
    <w:p w14:paraId="1AF31ECB" w14:textId="77777777" w:rsidR="00FD2A3A" w:rsidRPr="00FD2A3A" w:rsidRDefault="00FD2A3A" w:rsidP="00FD2A3A">
      <w:pPr>
        <w:tabs>
          <w:tab w:val="left" w:pos="993"/>
          <w:tab w:val="left" w:pos="1134"/>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5. Совместно с ГУ ЛО «Станция по борьбе с болезнями животных Тихвинского и Бокситогорского районов» определить порядок захоронения трупов животных в военное время.</w:t>
      </w:r>
    </w:p>
    <w:p w14:paraId="7BF10AB0" w14:textId="77777777" w:rsidR="00FD2A3A" w:rsidRPr="00FD2A3A" w:rsidRDefault="00FD2A3A" w:rsidP="00FD2A3A">
      <w:pPr>
        <w:tabs>
          <w:tab w:val="left" w:pos="993"/>
          <w:tab w:val="left" w:pos="1134"/>
          <w:tab w:val="left" w:pos="1560"/>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6. Признать</w:t>
      </w:r>
      <w:r w:rsidRPr="00FD2A3A">
        <w:rPr>
          <w:rFonts w:ascii="Times New Roman" w:eastAsia="Times New Roman" w:hAnsi="Times New Roman" w:cs="Times New Roman"/>
          <w:b/>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утратившим силу постановление администрации Коськовского сельского Тихвинского района от 01 октября 2015 г. № 06-137-а «Об организации работ по срочному захоронению трупов в военное время на территории Коськовского сельского Тихвинского района».</w:t>
      </w:r>
    </w:p>
    <w:p w14:paraId="693403F0" w14:textId="77777777" w:rsidR="00FD2A3A" w:rsidRPr="00FD2A3A" w:rsidRDefault="00FD2A3A" w:rsidP="00FD2A3A">
      <w:pPr>
        <w:tabs>
          <w:tab w:val="left" w:pos="993"/>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7. Контроль</w:t>
      </w:r>
      <w:r w:rsidRPr="00FD2A3A">
        <w:rPr>
          <w:rFonts w:ascii="Times New Roman" w:eastAsia="Times New Roman" w:hAnsi="Times New Roman" w:cs="Times New Roman"/>
          <w:b/>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за исполнением постановления оставляю за собой.</w:t>
      </w:r>
    </w:p>
    <w:p w14:paraId="0B87EDB9" w14:textId="77777777" w:rsidR="00FD2A3A" w:rsidRPr="00FD2A3A" w:rsidRDefault="00FD2A3A" w:rsidP="00FD2A3A">
      <w:pPr>
        <w:spacing w:after="0" w:line="240" w:lineRule="auto"/>
        <w:ind w:firstLine="720"/>
        <w:rPr>
          <w:rFonts w:ascii="Times New Roman" w:eastAsia="Times New Roman" w:hAnsi="Times New Roman" w:cs="Times New Roman"/>
          <w:kern w:val="0"/>
          <w:sz w:val="27"/>
          <w:szCs w:val="27"/>
          <w:lang w:eastAsia="ru-RU"/>
          <w14:ligatures w14:val="none"/>
        </w:rPr>
      </w:pPr>
    </w:p>
    <w:p w14:paraId="78B79C62" w14:textId="77777777" w:rsidR="00FD2A3A" w:rsidRPr="00FD2A3A" w:rsidRDefault="00FD2A3A" w:rsidP="00FD2A3A">
      <w:pPr>
        <w:spacing w:after="0" w:line="240" w:lineRule="auto"/>
        <w:rPr>
          <w:rFonts w:ascii="Times New Roman" w:eastAsia="Times New Roman" w:hAnsi="Times New Roman" w:cs="Times New Roman"/>
          <w:kern w:val="0"/>
          <w:sz w:val="27"/>
          <w:szCs w:val="27"/>
          <w:lang w:eastAsia="ru-RU"/>
          <w14:ligatures w14:val="none"/>
        </w:rPr>
      </w:pPr>
    </w:p>
    <w:p w14:paraId="36F75510" w14:textId="77777777" w:rsidR="00FD2A3A" w:rsidRPr="00FD2A3A" w:rsidRDefault="00FD2A3A" w:rsidP="00FD2A3A">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9870B39" w14:textId="77777777" w:rsidR="00FD2A3A" w:rsidRPr="00FD2A3A" w:rsidRDefault="00FD2A3A" w:rsidP="00FD2A3A">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Глава администрации</w:t>
      </w:r>
    </w:p>
    <w:p w14:paraId="5CC65D53" w14:textId="77777777" w:rsidR="00FD2A3A" w:rsidRPr="00FD2A3A" w:rsidRDefault="00FD2A3A" w:rsidP="00FD2A3A">
      <w:pPr>
        <w:keepNext/>
        <w:spacing w:after="0" w:line="240" w:lineRule="auto"/>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 xml:space="preserve">Коськовского сельского поселения </w:t>
      </w:r>
      <w:r w:rsidRPr="00FD2A3A">
        <w:rPr>
          <w:rFonts w:ascii="Times New Roman" w:eastAsia="Times New Roman" w:hAnsi="Times New Roman" w:cs="Times New Roman"/>
          <w:snapToGrid w:val="0"/>
          <w:color w:val="000000"/>
          <w:kern w:val="0"/>
          <w:sz w:val="24"/>
          <w:szCs w:val="24"/>
          <w:lang w:eastAsia="ru-RU"/>
          <w14:ligatures w14:val="none"/>
        </w:rPr>
        <w:tab/>
      </w:r>
      <w:r w:rsidRPr="00FD2A3A">
        <w:rPr>
          <w:rFonts w:ascii="Times New Roman" w:eastAsia="Times New Roman" w:hAnsi="Times New Roman" w:cs="Times New Roman"/>
          <w:snapToGrid w:val="0"/>
          <w:color w:val="000000"/>
          <w:kern w:val="0"/>
          <w:sz w:val="24"/>
          <w:szCs w:val="24"/>
          <w:lang w:eastAsia="ru-RU"/>
          <w14:ligatures w14:val="none"/>
        </w:rPr>
        <w:tab/>
      </w:r>
      <w:r w:rsidRPr="00FD2A3A">
        <w:rPr>
          <w:rFonts w:ascii="Times New Roman" w:eastAsia="Times New Roman" w:hAnsi="Times New Roman" w:cs="Times New Roman"/>
          <w:snapToGrid w:val="0"/>
          <w:color w:val="000000"/>
          <w:kern w:val="0"/>
          <w:sz w:val="24"/>
          <w:szCs w:val="24"/>
          <w:lang w:eastAsia="ru-RU"/>
          <w14:ligatures w14:val="none"/>
        </w:rPr>
        <w:tab/>
      </w:r>
      <w:r w:rsidRPr="00FD2A3A">
        <w:rPr>
          <w:rFonts w:ascii="Times New Roman" w:eastAsia="Times New Roman" w:hAnsi="Times New Roman" w:cs="Times New Roman"/>
          <w:snapToGrid w:val="0"/>
          <w:color w:val="000000"/>
          <w:kern w:val="0"/>
          <w:sz w:val="24"/>
          <w:szCs w:val="24"/>
          <w:lang w:eastAsia="ru-RU"/>
          <w14:ligatures w14:val="none"/>
        </w:rPr>
        <w:tab/>
      </w:r>
      <w:r w:rsidRPr="00FD2A3A">
        <w:rPr>
          <w:rFonts w:ascii="Times New Roman" w:eastAsia="Times New Roman" w:hAnsi="Times New Roman" w:cs="Times New Roman"/>
          <w:snapToGrid w:val="0"/>
          <w:color w:val="000000"/>
          <w:kern w:val="0"/>
          <w:sz w:val="24"/>
          <w:szCs w:val="24"/>
          <w:lang w:eastAsia="ru-RU"/>
          <w14:ligatures w14:val="none"/>
        </w:rPr>
        <w:tab/>
        <w:t xml:space="preserve">     М.А. Степанов</w:t>
      </w:r>
    </w:p>
    <w:p w14:paraId="40F72E44" w14:textId="77777777" w:rsidR="00FD2A3A" w:rsidRPr="00FD2A3A" w:rsidRDefault="00FD2A3A" w:rsidP="00FD2A3A">
      <w:pPr>
        <w:spacing w:after="0" w:line="240" w:lineRule="auto"/>
        <w:ind w:firstLine="720"/>
        <w:rPr>
          <w:rFonts w:ascii="Times New Roman" w:eastAsia="Times New Roman" w:hAnsi="Times New Roman" w:cs="Times New Roman"/>
          <w:kern w:val="0"/>
          <w:sz w:val="27"/>
          <w:szCs w:val="27"/>
          <w:lang w:eastAsia="ru-RU"/>
          <w14:ligatures w14:val="none"/>
        </w:rPr>
      </w:pPr>
    </w:p>
    <w:p w14:paraId="65B6BCDE" w14:textId="77777777" w:rsidR="00FD2A3A" w:rsidRPr="00FD2A3A" w:rsidRDefault="00FD2A3A" w:rsidP="00FD2A3A">
      <w:pPr>
        <w:spacing w:after="0" w:line="240" w:lineRule="auto"/>
        <w:rPr>
          <w:rFonts w:ascii="Times New Roman" w:eastAsia="Times New Roman" w:hAnsi="Times New Roman" w:cs="Times New Roman"/>
          <w:kern w:val="0"/>
          <w:sz w:val="27"/>
          <w:szCs w:val="27"/>
          <w:lang w:eastAsia="ru-RU"/>
          <w14:ligatures w14:val="none"/>
        </w:rPr>
      </w:pPr>
    </w:p>
    <w:p w14:paraId="2E788C82"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61B3145E"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2E213C61"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4C163419"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0AD97B47"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545AFE40"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41D8C494"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33FA27C0"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1ED3BD41"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3C102B8C"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536377E5"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29FB6475"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2C49B54C"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22BCE174"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4321E580"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066E287C"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4B13CD60"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51BABBC8"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03C2D4AE"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6465D5B3"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31C4209A"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4C236EFD"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0665BED9"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085743A2"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16CA4531"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68CD2A23" w14:textId="77777777" w:rsidR="00FD2A3A" w:rsidRPr="00FD2A3A" w:rsidRDefault="00FD2A3A" w:rsidP="00FD2A3A">
      <w:pPr>
        <w:spacing w:after="0" w:line="240" w:lineRule="auto"/>
        <w:rPr>
          <w:rFonts w:ascii="Times New Roman" w:eastAsia="Times New Roman" w:hAnsi="Times New Roman" w:cs="Times New Roman"/>
          <w:bCs/>
          <w:iCs/>
          <w:kern w:val="0"/>
          <w:lang w:eastAsia="ru-RU"/>
          <w14:ligatures w14:val="none"/>
        </w:rPr>
      </w:pPr>
    </w:p>
    <w:p w14:paraId="21D6698B" w14:textId="77777777" w:rsidR="00FD2A3A" w:rsidRPr="00FD2A3A" w:rsidRDefault="00FD2A3A" w:rsidP="00FD2A3A">
      <w:pPr>
        <w:spacing w:after="0" w:line="240" w:lineRule="auto"/>
        <w:rPr>
          <w:rFonts w:ascii="Times New Roman" w:eastAsia="Times New Roman" w:hAnsi="Times New Roman" w:cs="Times New Roman"/>
          <w:kern w:val="0"/>
          <w:sz w:val="18"/>
          <w:szCs w:val="18"/>
          <w:lang w:eastAsia="ru-RU"/>
          <w14:ligatures w14:val="none"/>
        </w:rPr>
      </w:pPr>
    </w:p>
    <w:p w14:paraId="399BB165" w14:textId="77777777" w:rsidR="00FD2A3A" w:rsidRPr="00FD2A3A" w:rsidRDefault="00FD2A3A" w:rsidP="00FD2A3A">
      <w:pPr>
        <w:spacing w:after="0" w:line="240" w:lineRule="auto"/>
        <w:rPr>
          <w:rFonts w:ascii="Times New Roman" w:eastAsia="Times New Roman" w:hAnsi="Times New Roman" w:cs="Times New Roman"/>
          <w:kern w:val="0"/>
          <w:sz w:val="18"/>
          <w:szCs w:val="18"/>
          <w:lang w:eastAsia="ru-RU"/>
          <w14:ligatures w14:val="none"/>
        </w:rPr>
      </w:pPr>
    </w:p>
    <w:p w14:paraId="24F13680" w14:textId="77777777" w:rsidR="00FD2A3A" w:rsidRPr="00FD2A3A" w:rsidRDefault="00FD2A3A" w:rsidP="00FD2A3A">
      <w:pPr>
        <w:spacing w:after="0" w:line="240" w:lineRule="auto"/>
        <w:rPr>
          <w:rFonts w:ascii="Times New Roman" w:eastAsia="Times New Roman" w:hAnsi="Times New Roman" w:cs="Times New Roman"/>
          <w:kern w:val="0"/>
          <w:sz w:val="18"/>
          <w:szCs w:val="18"/>
          <w:lang w:eastAsia="ru-RU"/>
          <w14:ligatures w14:val="none"/>
        </w:rPr>
      </w:pPr>
    </w:p>
    <w:p w14:paraId="54C498ED"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152BA06E"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45B657C1"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7F515F00"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6FB685AC"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48330F4B"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69DE9B2B"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1BF3A22E"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6CA18537"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 xml:space="preserve">         </w:t>
      </w:r>
    </w:p>
    <w:p w14:paraId="0B808C44"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 xml:space="preserve"> </w:t>
      </w:r>
    </w:p>
    <w:p w14:paraId="5D91B4CA"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39D18A0A"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p>
    <w:p w14:paraId="36A9879C"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lastRenderedPageBreak/>
        <w:t>(приложение №1)</w:t>
      </w:r>
    </w:p>
    <w:p w14:paraId="20C44DAE"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УТВЕРЖДЕНО</w:t>
      </w:r>
    </w:p>
    <w:p w14:paraId="25E4D62B" w14:textId="77777777" w:rsidR="00FD2A3A" w:rsidRPr="00FD2A3A" w:rsidRDefault="00FD2A3A" w:rsidP="00FD2A3A">
      <w:pPr>
        <w:spacing w:after="0" w:line="240" w:lineRule="auto"/>
        <w:ind w:left="5040" w:right="99"/>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постановлением администрации </w:t>
      </w:r>
    </w:p>
    <w:p w14:paraId="56F8EDCF" w14:textId="77777777" w:rsidR="00FD2A3A" w:rsidRPr="00FD2A3A" w:rsidRDefault="00FD2A3A" w:rsidP="00FD2A3A">
      <w:pPr>
        <w:spacing w:after="0" w:line="240" w:lineRule="auto"/>
        <w:ind w:left="5640" w:right="99"/>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Коськовского сельского поселения Тихвинского района</w:t>
      </w:r>
    </w:p>
    <w:p w14:paraId="26C81543" w14:textId="77777777" w:rsidR="00FD2A3A" w:rsidRPr="00FD2A3A" w:rsidRDefault="00FD2A3A" w:rsidP="00FD2A3A">
      <w:pPr>
        <w:keepNext/>
        <w:spacing w:after="0" w:line="240" w:lineRule="auto"/>
        <w:ind w:left="5040" w:right="99"/>
        <w:jc w:val="right"/>
        <w:outlineLvl w:val="0"/>
        <w:rPr>
          <w:rFonts w:ascii="Times New Roman" w:eastAsia="Times New Roman" w:hAnsi="Times New Roman" w:cs="Times New Roman"/>
          <w:b/>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от 20 апреля 2023 г. № 06-48-а</w:t>
      </w:r>
    </w:p>
    <w:p w14:paraId="64E476DE"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p>
    <w:p w14:paraId="2BB10016"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p>
    <w:p w14:paraId="405D12E0" w14:textId="77777777" w:rsidR="00FD2A3A" w:rsidRPr="00FD2A3A" w:rsidRDefault="00FD2A3A" w:rsidP="00FD2A3A">
      <w:pPr>
        <w:spacing w:after="0" w:line="240" w:lineRule="auto"/>
        <w:jc w:val="center"/>
        <w:rPr>
          <w:rFonts w:ascii="Times New Roman" w:eastAsia="Times New Roman" w:hAnsi="Times New Roman" w:cs="Times New Roman"/>
          <w:b/>
          <w:kern w:val="0"/>
          <w:sz w:val="24"/>
          <w:szCs w:val="24"/>
          <w:lang w:eastAsia="ru-RU"/>
          <w14:ligatures w14:val="none"/>
        </w:rPr>
      </w:pPr>
      <w:r w:rsidRPr="00FD2A3A">
        <w:rPr>
          <w:rFonts w:ascii="Times New Roman" w:eastAsia="Times New Roman" w:hAnsi="Times New Roman" w:cs="Times New Roman"/>
          <w:b/>
          <w:kern w:val="0"/>
          <w:sz w:val="24"/>
          <w:szCs w:val="24"/>
          <w:lang w:eastAsia="ru-RU"/>
          <w14:ligatures w14:val="none"/>
        </w:rPr>
        <w:t>ПОЛОЖЕНИЕ</w:t>
      </w:r>
    </w:p>
    <w:p w14:paraId="4DA9EEC5" w14:textId="77777777" w:rsidR="00FD2A3A" w:rsidRPr="00FD2A3A" w:rsidRDefault="00FD2A3A" w:rsidP="00FD2A3A">
      <w:pPr>
        <w:spacing w:after="0" w:line="240" w:lineRule="auto"/>
        <w:jc w:val="center"/>
        <w:rPr>
          <w:rFonts w:ascii="Times New Roman" w:eastAsia="Times New Roman" w:hAnsi="Times New Roman" w:cs="Times New Roman"/>
          <w:b/>
          <w:kern w:val="0"/>
          <w:sz w:val="24"/>
          <w:szCs w:val="24"/>
          <w:lang w:eastAsia="ru-RU"/>
          <w14:ligatures w14:val="none"/>
        </w:rPr>
      </w:pPr>
      <w:r w:rsidRPr="00FD2A3A">
        <w:rPr>
          <w:rFonts w:ascii="Times New Roman" w:eastAsia="Times New Roman" w:hAnsi="Times New Roman" w:cs="Times New Roman"/>
          <w:b/>
          <w:kern w:val="0"/>
          <w:sz w:val="24"/>
          <w:szCs w:val="24"/>
          <w:lang w:eastAsia="ru-RU"/>
          <w14:ligatures w14:val="none"/>
        </w:rPr>
        <w:t xml:space="preserve">о формировании гражданской обороны по срочному захоронению трупов на территории </w:t>
      </w:r>
      <w:r w:rsidRPr="00FD2A3A">
        <w:rPr>
          <w:rFonts w:ascii="Times New Roman" w:eastAsia="Times New Roman" w:hAnsi="Times New Roman" w:cs="Times New Roman"/>
          <w:b/>
          <w:bCs/>
          <w:kern w:val="0"/>
          <w:sz w:val="24"/>
          <w:szCs w:val="24"/>
          <w:lang w:eastAsia="ru-RU"/>
          <w14:ligatures w14:val="none"/>
        </w:rPr>
        <w:t>Коськов</w:t>
      </w:r>
      <w:r w:rsidRPr="00FD2A3A">
        <w:rPr>
          <w:rFonts w:ascii="Times New Roman" w:eastAsia="Times New Roman" w:hAnsi="Times New Roman" w:cs="Times New Roman"/>
          <w:b/>
          <w:kern w:val="0"/>
          <w:sz w:val="24"/>
          <w:szCs w:val="24"/>
          <w:lang w:eastAsia="ru-RU"/>
          <w14:ligatures w14:val="none"/>
        </w:rPr>
        <w:t>ского сельского поселения Тихвинского района Ленинградской области в военное время</w:t>
      </w:r>
    </w:p>
    <w:p w14:paraId="0B39DBC7"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p>
    <w:p w14:paraId="45B11D76" w14:textId="77777777" w:rsidR="00FD2A3A" w:rsidRPr="00FD2A3A" w:rsidRDefault="00FD2A3A" w:rsidP="00FD2A3A">
      <w:pPr>
        <w:numPr>
          <w:ilvl w:val="0"/>
          <w:numId w:val="1"/>
        </w:numPr>
        <w:spacing w:after="0" w:line="240" w:lineRule="auto"/>
        <w:contextualSpacing/>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ОБЩИЕ ПОЛОЖЕНИЯ</w:t>
      </w:r>
    </w:p>
    <w:p w14:paraId="36C40C3D" w14:textId="77777777" w:rsidR="00FD2A3A" w:rsidRPr="00FD2A3A" w:rsidRDefault="00FD2A3A" w:rsidP="00FD2A3A">
      <w:pPr>
        <w:spacing w:after="0" w:line="240" w:lineRule="auto"/>
        <w:ind w:left="1080"/>
        <w:jc w:val="center"/>
        <w:rPr>
          <w:rFonts w:ascii="Times New Roman" w:eastAsia="Times New Roman" w:hAnsi="Times New Roman" w:cs="Times New Roman"/>
          <w:kern w:val="0"/>
          <w:sz w:val="24"/>
          <w:szCs w:val="24"/>
          <w:lang w:eastAsia="ru-RU"/>
          <w14:ligatures w14:val="none"/>
        </w:rPr>
      </w:pPr>
    </w:p>
    <w:p w14:paraId="1A1647D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1.1. Формирование гражданской обороны по срочному захоронению на территории Коськовского сельского поселения Тихвинского района трупов в военное время (далее – Формирование) представляет собой совокупность органов управления, сил и средств, предназначенных для организации и проведения комплекса мероприятий по захоронению трупов людей и основу Формирования составляют хозяйствующие субъекты, расположенные на территории Коськовского сельского поселения Тихвинского района и привлекаемые по видам деятельности для животных в военное время.</w:t>
      </w:r>
    </w:p>
    <w:p w14:paraId="63CFE2F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Формирование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14:paraId="39431D5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1.2. Основы выполнения технических, санитарных, профилактических и иных функций при выполнении похоронных мероприятий в военное время. </w:t>
      </w:r>
    </w:p>
    <w:p w14:paraId="5EC92C87"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1.3. Формирование осуществляет свою деятельность во взаимодействии с органами управления ГО Тихвинского района; с ГБУЗ ЛО "Тихвинская МБ», ОМВД России по Тихвинскому району ЛО, ГУ ЛО «Станция по борьбе с болезнями животных Тихвинского и Бокситогорского районов» в военное время и органами военного управления.</w:t>
      </w:r>
    </w:p>
    <w:p w14:paraId="66BE316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1.4. Организационно-методическое руководство по созданию Формирования осуществляет администрация Тихвинского района.</w:t>
      </w:r>
    </w:p>
    <w:p w14:paraId="297A07A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49842CDE"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ОСНОВНЫЕ ЗАДАЧИ ФОРМИРОВАНИЯ</w:t>
      </w:r>
    </w:p>
    <w:p w14:paraId="6EBA1803" w14:textId="77777777" w:rsidR="00FD2A3A" w:rsidRPr="00FD2A3A" w:rsidRDefault="00FD2A3A" w:rsidP="00FD2A3A">
      <w:pPr>
        <w:spacing w:after="0" w:line="240" w:lineRule="auto"/>
        <w:ind w:left="1080" w:firstLine="720"/>
        <w:jc w:val="both"/>
        <w:rPr>
          <w:rFonts w:ascii="Times New Roman" w:eastAsia="Times New Roman" w:hAnsi="Times New Roman" w:cs="Times New Roman"/>
          <w:kern w:val="0"/>
          <w:sz w:val="24"/>
          <w:szCs w:val="24"/>
          <w:lang w:eastAsia="ru-RU"/>
          <w14:ligatures w14:val="none"/>
        </w:rPr>
      </w:pPr>
    </w:p>
    <w:p w14:paraId="7438235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2.1. Основными задачами Формирования являются:</w:t>
      </w:r>
    </w:p>
    <w:p w14:paraId="28B0FBB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прогнозирование безвозвратных потерь среди населения Коськовского сельского поселения Тихвинского района при военных конфликтах или вследствие этих конфликтов, а также при чрезвычайных ситуациях природного и техногенного характера (далее ЧС);</w:t>
      </w:r>
    </w:p>
    <w:p w14:paraId="28B4F14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планирование, организация и проведение мероприятий по захоронению трупов людей и животных в военное время;</w:t>
      </w:r>
    </w:p>
    <w:p w14:paraId="4099C05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обеспечение готовности сил и средств к выполнению задач при проведении соответствующих мероприятий;</w:t>
      </w:r>
    </w:p>
    <w:p w14:paraId="657460E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создание и содержание на договорных условиях запасов медицинских, санитарно-хозяйственных, дезинфицирующих и других средств, предназначенных для захоронения трупов;</w:t>
      </w:r>
    </w:p>
    <w:p w14:paraId="3CB690E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организация выполнения мероприятий по идентификации, доставке к месту захоронения, обеззараживанию и захоронению трупов;</w:t>
      </w:r>
    </w:p>
    <w:p w14:paraId="42E2BC7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 организация санитарно-эпидемиологического надзора.</w:t>
      </w:r>
    </w:p>
    <w:p w14:paraId="0F6548C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3BA58D1A"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ОРГАНИЗАЦИЯ ФОРМИРОВАНИЯ</w:t>
      </w:r>
    </w:p>
    <w:p w14:paraId="5922E8A0"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2B431539" w14:textId="77777777" w:rsidR="00FD2A3A" w:rsidRPr="00FD2A3A" w:rsidRDefault="00FD2A3A" w:rsidP="00FD2A3A">
      <w:pPr>
        <w:tabs>
          <w:tab w:val="left" w:pos="709"/>
        </w:tabs>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 Основу Формирования составляют хозяйствующие субъекты, расположенные на территории Коськовского сельского поселения</w:t>
      </w:r>
    </w:p>
    <w:p w14:paraId="4791F00B"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Структура и численность Формирования определяется администрацией Коськовского сельского поселения, исходя из прогнозируемого объёма выполняемых мероприятий.</w:t>
      </w:r>
    </w:p>
    <w:p w14:paraId="44B2A2A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 В состав Формирования входят:</w:t>
      </w:r>
    </w:p>
    <w:p w14:paraId="14168D2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группа управления;</w:t>
      </w:r>
    </w:p>
    <w:p w14:paraId="4032CD2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группа по поиску, сбору и доставке к месту проведения судебно-медицинской экспертизы и к месту захоронения (погребения) погибших (умерших). В состав группы входят представители (по согласованию) учреждений для проведения судебно-медицинской экспертизы и осуществления санитарно-эпидемиологического надзора;</w:t>
      </w:r>
    </w:p>
    <w:p w14:paraId="77F4B717"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группа по организации и выполнению похоронных мероприятий.</w:t>
      </w:r>
    </w:p>
    <w:p w14:paraId="0220E57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3.3. При необходимости, для выполнения задач, возлагаемых на Формирование, решением администрации Коськовского сельского поселения могут создаваться дополнительные формирования по захоронению трупов, а также, по согласованию с органами военного управления, специальные воинские подразделения.</w:t>
      </w:r>
    </w:p>
    <w:p w14:paraId="430FE6A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5410D8D5" w14:textId="77777777" w:rsidR="00FD2A3A" w:rsidRPr="00FD2A3A" w:rsidRDefault="00FD2A3A" w:rsidP="00FD2A3A">
      <w:pPr>
        <w:spacing w:after="0" w:line="240" w:lineRule="auto"/>
        <w:ind w:left="36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4. ОРГАНИЗАЦИЯ УПРАВЛЕНИЯ ФОРМИРОВАНИЕМ</w:t>
      </w:r>
    </w:p>
    <w:p w14:paraId="255B4264"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390EB61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4.1. Управление Формированием состоит в деятельности руководящего состава Формирования во взаимодействии с органами управления ГО Тихвинского района по поддержанию в постоянной готовности Формирования в условиях военного времени, по организации, планированию и проведению комплекса мероприятий по срочному захоронению трупов.</w:t>
      </w:r>
    </w:p>
    <w:p w14:paraId="046C804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4.2. Основой управления Формированием является решение главы администрации Коськовского сельского поселения – руководителя ГО (или лица его замещающего) на проведение мероприятий по срочному захоронению трупов. В решении определяется порядок проведения идентификации, перевозки, обеззараживания и захоронения трупов, организация кадрового обеспечения, организация материально-технического и транспортного обеспечения, состав и порядок использования сил и средств Формирования, организация взаимодействия и управления.</w:t>
      </w:r>
    </w:p>
    <w:p w14:paraId="5182CBA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Решение главы администрации Коськовского сельского поселения – руководителя ГО (или лица его замещающего) на проведение мероприятий по срочному захоронению трупов оформляется текстуально в виде муниципального правового акта и Порядка ведения похоронного дела в военное время на территории Тихвинского района.</w:t>
      </w:r>
    </w:p>
    <w:p w14:paraId="21CCDDE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В комплект документов также входят: схема оповещения органов управления Формированием, схема управления и связи на военное время, план взаимодействия с другими формированиями ГО, состав и задачи групп, входящих в состав Формирования, расчёты, справочные и иные материалы.</w:t>
      </w:r>
    </w:p>
    <w:p w14:paraId="4B68CA6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4.3. Порядок ведения похоронного дела в военное время на территории Тихвинского района утверждается нормативным правовым актом администрации Тихвинского района.</w:t>
      </w:r>
    </w:p>
    <w:p w14:paraId="0E294D6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Порядок ведения похоронного дела в военное время на территории Тихвинского района разрабатывается в мирное время и корректируется по мере необходимости.</w:t>
      </w:r>
    </w:p>
    <w:p w14:paraId="618A16B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Непосредственное руководство планированием мероприятий по срочному захоронению трупов в военное время осуществляет руководитель Формирования.</w:t>
      </w:r>
    </w:p>
    <w:p w14:paraId="099574B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5AA95D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4.4. Руководитель Формирования представляет в установленном порядке в структурное подразделение администрации Тихвинского района, специально </w:t>
      </w:r>
      <w:r w:rsidRPr="00FD2A3A">
        <w:rPr>
          <w:rFonts w:ascii="Times New Roman" w:eastAsia="Times New Roman" w:hAnsi="Times New Roman" w:cs="Times New Roman"/>
          <w:kern w:val="0"/>
          <w:sz w:val="24"/>
          <w:szCs w:val="24"/>
          <w:lang w:eastAsia="ru-RU"/>
          <w14:ligatures w14:val="none"/>
        </w:rPr>
        <w:lastRenderedPageBreak/>
        <w:t>уполномоченное на решение вопросов по ГОЧС ежегодный (до 1 декабря текущего года) доклад о состоянии Формирования.</w:t>
      </w:r>
    </w:p>
    <w:p w14:paraId="3C428C3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600A7F56"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0DC3E029"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 ПОЛНОМОЧИЯ РУКОВОДСТВА ФОРМИРОВАНИЯ</w:t>
      </w:r>
    </w:p>
    <w:p w14:paraId="2E7B372C"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4800684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5.1. Руководитель Формирования подчиняется непосредственно главе администрации Коськовского сельского поселения – руководителю ГО. В его оперативном подчинении находятся привлекаемые по согласованию дополнительно силы и средства иных организаций и учреждений.</w:t>
      </w:r>
    </w:p>
    <w:p w14:paraId="52AC543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Непосредственное руководство Формированием осуществляется через руководителей групп, входящих в состав Формирования по штатным средствам связи.</w:t>
      </w:r>
    </w:p>
    <w:p w14:paraId="38278A3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val="fr-FR" w:eastAsia="ru-RU"/>
          <w14:ligatures w14:val="none"/>
        </w:rPr>
      </w:pPr>
      <w:r w:rsidRPr="00FD2A3A">
        <w:rPr>
          <w:rFonts w:ascii="Times New Roman" w:eastAsia="Times New Roman" w:hAnsi="Times New Roman" w:cs="Times New Roman"/>
          <w:kern w:val="0"/>
          <w:sz w:val="24"/>
          <w:szCs w:val="24"/>
          <w:lang w:eastAsia="ru-RU"/>
          <w14:ligatures w14:val="none"/>
        </w:rPr>
        <w:t>Руководством Формирования организуется информационное взаимодействие с другими формированиями ГО, осуществляющими проведение АСДНР в очагах поражения.</w:t>
      </w:r>
    </w:p>
    <w:p w14:paraId="5FEE175A"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val="fr-FR" w:eastAsia="ru-RU"/>
          <w14:ligatures w14:val="none"/>
        </w:rPr>
      </w:pPr>
    </w:p>
    <w:p w14:paraId="4C02BA7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6. ОБЯЗАННОСТИ ЛИЧНОГО СОСТАВА ФОРМИРОВАНИЯ</w:t>
      </w:r>
    </w:p>
    <w:p w14:paraId="1FB7B70E"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65F64F6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6.1. Личный состав Формирования должен знать:</w:t>
      </w:r>
    </w:p>
    <w:p w14:paraId="3552036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характерные особенности опасностей, возникающих при военных конфликтах или вследствие этих конфликтов, а также при ЧС природного и техногенного характера, угроз терроризма, способы защиты от них;</w:t>
      </w:r>
    </w:p>
    <w:p w14:paraId="26597B7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поражающие свойства аварийных и химически опасных веществ (АХОВИД), порядок и способы защиты от них;</w:t>
      </w:r>
    </w:p>
    <w:p w14:paraId="51E206B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предназначение формирования и свои функциональные обязанности;</w:t>
      </w:r>
    </w:p>
    <w:p w14:paraId="6728010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порядок действий по сигналам оповещения;</w:t>
      </w:r>
    </w:p>
    <w:p w14:paraId="04BB667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порядок оповещения, сбора и приведения формирования в готовность;</w:t>
      </w:r>
    </w:p>
    <w:p w14:paraId="2457D587"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место сбора формирования, пути и порядок выдвижения к месту проведения работ;</w:t>
      </w:r>
    </w:p>
    <w:p w14:paraId="58A7692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назначение, технические данные, порядок применения и возможности техники, механизмов, приборов и средств защиты, состоящих на оснащении формирования;</w:t>
      </w:r>
    </w:p>
    <w:p w14:paraId="297986C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порядок проведения специальной обработки.</w:t>
      </w:r>
    </w:p>
    <w:p w14:paraId="3633A3E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6.2. Личный состав Формирования должен уметь:</w:t>
      </w:r>
    </w:p>
    <w:p w14:paraId="7623D68A"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выполнять функциональные обязанности при проведении работ по доставки трупов к месту захоронения и захоронению;</w:t>
      </w:r>
    </w:p>
    <w:p w14:paraId="57EA757A"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поддерживать в исправном состоянии и грамотно применять штатную технику, механизмы, приборы и средства защиты;</w:t>
      </w:r>
    </w:p>
    <w:p w14:paraId="58A9A13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оказывать первую медицинскую помощь раненым и поражённым;</w:t>
      </w:r>
    </w:p>
    <w:p w14:paraId="7E9A70E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работать на штатных средствах связи;</w:t>
      </w:r>
    </w:p>
    <w:p w14:paraId="05EB2BE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проводить санитарную обработку и обеззараживание техники, одежды и средств индивидуальной защиты.</w:t>
      </w:r>
    </w:p>
    <w:p w14:paraId="2A004E3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68C5027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68FBBC4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7. МЕРОПРИЯТИЯ МИРНОГО ВРЕМЕНИ</w:t>
      </w:r>
    </w:p>
    <w:p w14:paraId="1C731370" w14:textId="77777777" w:rsidR="00FD2A3A" w:rsidRPr="00FD2A3A" w:rsidRDefault="00FD2A3A" w:rsidP="00FD2A3A">
      <w:pPr>
        <w:spacing w:after="0" w:line="240" w:lineRule="auto"/>
        <w:ind w:left="1080"/>
        <w:jc w:val="both"/>
        <w:rPr>
          <w:rFonts w:ascii="Times New Roman" w:eastAsia="Times New Roman" w:hAnsi="Times New Roman" w:cs="Times New Roman"/>
          <w:kern w:val="0"/>
          <w:sz w:val="24"/>
          <w:szCs w:val="24"/>
          <w:lang w:eastAsia="ru-RU"/>
          <w14:ligatures w14:val="none"/>
        </w:rPr>
      </w:pPr>
    </w:p>
    <w:p w14:paraId="05BD7E2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7.1. К мероприятиям, выполняемым Формированием в мирное время, относятся:</w:t>
      </w:r>
    </w:p>
    <w:p w14:paraId="519CE55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заблаговременное определение мест возможных захоронений;</w:t>
      </w:r>
    </w:p>
    <w:p w14:paraId="0B18537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создание и накопление на договорной основе материально-технических средств и средств обеззараживания;</w:t>
      </w:r>
    </w:p>
    <w:p w14:paraId="3F47C46B"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совершенствование системы управления и связи;</w:t>
      </w:r>
    </w:p>
    <w:p w14:paraId="3F4706D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подготовка и материально-техническое оснащение.</w:t>
      </w:r>
    </w:p>
    <w:p w14:paraId="22DDB13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DE40EF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8. ОРГАНИЗАЦИЯ ПОДГОТОВКИ ЛИЧНОГО СОСТАВА ФОРМИРОВАНИЯ</w:t>
      </w:r>
    </w:p>
    <w:p w14:paraId="211E722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80EB90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8.1. Подготовка (обучение) персонала Формирования организуется в установленном порядке отделом безопасности и мобилизационной подготовки администрации Коськовского сельского поселения по программе МЧС России, согласно объёму установленной учебной программы. Проведение аттестации персонала не предусматривается из-за специфики выполняемых Формированием задач. </w:t>
      </w:r>
    </w:p>
    <w:p w14:paraId="57DE3B5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val="fr-FR" w:eastAsia="ru-RU"/>
          <w14:ligatures w14:val="none"/>
        </w:rPr>
      </w:pPr>
    </w:p>
    <w:p w14:paraId="0396FF47"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9.  ЛИКВИДАЦИЯ ФОРМИРОВАНИЯ</w:t>
      </w:r>
    </w:p>
    <w:p w14:paraId="52CC00A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77414FB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9.1. Основанием для ликвидации Формирования является прекращение функционирования базовой организации.</w:t>
      </w:r>
    </w:p>
    <w:p w14:paraId="1F9D26C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9.2. Решение о ликвидации Формирования принимает администрация Коськовского сельского поселения по согласованию с ГУ МЧС России по Ленинградской области.</w:t>
      </w:r>
    </w:p>
    <w:p w14:paraId="6AE4A855" w14:textId="77777777" w:rsidR="00FD2A3A" w:rsidRPr="00FD2A3A" w:rsidRDefault="00FD2A3A" w:rsidP="00FD2A3A">
      <w:pPr>
        <w:spacing w:after="0" w:line="240" w:lineRule="auto"/>
        <w:ind w:firstLine="720"/>
        <w:jc w:val="both"/>
        <w:rPr>
          <w:rFonts w:ascii="Times New Roman" w:eastAsia="Times New Roman" w:hAnsi="Times New Roman" w:cs="Times New Roman"/>
          <w:bCs/>
          <w:iCs/>
          <w:kern w:val="0"/>
          <w:sz w:val="24"/>
          <w:szCs w:val="24"/>
          <w:lang w:eastAsia="ru-RU"/>
          <w14:ligatures w14:val="none"/>
        </w:rPr>
      </w:pPr>
    </w:p>
    <w:p w14:paraId="611AA622"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56645DDC"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6371B642"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1C69ED0D"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26B7D4DB"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756D93D2"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07CCDD52"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59535A58"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6DBDCDB7"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2589C6F7"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31A2B159"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497A5EFA"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769A66C6"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pPr>
    </w:p>
    <w:p w14:paraId="1C659E7C" w14:textId="77777777" w:rsidR="00FD2A3A" w:rsidRPr="00FD2A3A" w:rsidRDefault="00FD2A3A" w:rsidP="00FD2A3A">
      <w:pPr>
        <w:spacing w:after="0" w:line="240" w:lineRule="auto"/>
        <w:jc w:val="both"/>
        <w:rPr>
          <w:rFonts w:ascii="Times New Roman" w:eastAsia="Times New Roman" w:hAnsi="Times New Roman" w:cs="Times New Roman"/>
          <w:bCs/>
          <w:iCs/>
          <w:kern w:val="0"/>
          <w:lang w:eastAsia="ru-RU"/>
          <w14:ligatures w14:val="none"/>
        </w:rPr>
        <w:sectPr w:rsidR="00FD2A3A" w:rsidRPr="00FD2A3A" w:rsidSect="00C62792">
          <w:headerReference w:type="default" r:id="rId5"/>
          <w:headerReference w:type="first" r:id="rId6"/>
          <w:pgSz w:w="11907" w:h="16840"/>
          <w:pgMar w:top="993" w:right="1134" w:bottom="992" w:left="1701" w:header="720" w:footer="720" w:gutter="0"/>
          <w:pgNumType w:start="1"/>
          <w:cols w:space="720"/>
          <w:titlePg/>
          <w:docGrid w:linePitch="381"/>
        </w:sectPr>
      </w:pPr>
    </w:p>
    <w:p w14:paraId="017DCBE6" w14:textId="77777777" w:rsidR="00FD2A3A" w:rsidRPr="00FD2A3A" w:rsidRDefault="00FD2A3A" w:rsidP="00FD2A3A">
      <w:pPr>
        <w:keepNext/>
        <w:widowControl w:val="0"/>
        <w:spacing w:after="0" w:line="240" w:lineRule="auto"/>
        <w:ind w:left="5040" w:right="96"/>
        <w:jc w:val="right"/>
        <w:outlineLvl w:val="1"/>
        <w:rPr>
          <w:rFonts w:ascii="Times New Roman" w:eastAsia="Times New Roman" w:hAnsi="Times New Roman" w:cs="Times New Roman"/>
          <w:snapToGrid w:val="0"/>
          <w:color w:val="000000"/>
          <w:kern w:val="0"/>
          <w:sz w:val="28"/>
          <w:szCs w:val="24"/>
          <w:lang w:eastAsia="ru-RU"/>
          <w14:ligatures w14:val="none"/>
        </w:rPr>
      </w:pPr>
      <w:r w:rsidRPr="00FD2A3A">
        <w:rPr>
          <w:rFonts w:ascii="Times New Roman" w:eastAsia="Times New Roman" w:hAnsi="Times New Roman" w:cs="Times New Roman"/>
          <w:snapToGrid w:val="0"/>
          <w:color w:val="000000"/>
          <w:kern w:val="0"/>
          <w:sz w:val="28"/>
          <w:szCs w:val="24"/>
          <w:lang w:eastAsia="ru-RU"/>
          <w14:ligatures w14:val="none"/>
        </w:rPr>
        <w:lastRenderedPageBreak/>
        <w:t>(приложение № 2)</w:t>
      </w:r>
    </w:p>
    <w:p w14:paraId="5203E9A8" w14:textId="77777777" w:rsidR="00FD2A3A" w:rsidRPr="00FD2A3A" w:rsidRDefault="00FD2A3A" w:rsidP="00FD2A3A">
      <w:pPr>
        <w:keepNext/>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УТВЕРЖДЕНО</w:t>
      </w:r>
      <w:r w:rsidRPr="00FD2A3A">
        <w:rPr>
          <w:rFonts w:ascii="Times New Roman" w:eastAsia="Times New Roman" w:hAnsi="Times New Roman" w:cs="Times New Roman"/>
          <w:snapToGrid w:val="0"/>
          <w:color w:val="000000"/>
          <w:kern w:val="0"/>
          <w:sz w:val="28"/>
          <w:szCs w:val="24"/>
          <w:lang w:eastAsia="ru-RU"/>
          <w14:ligatures w14:val="none"/>
        </w:rPr>
        <w:t xml:space="preserve"> </w:t>
      </w:r>
    </w:p>
    <w:p w14:paraId="7B27A739" w14:textId="77777777" w:rsidR="00FD2A3A" w:rsidRPr="00FD2A3A" w:rsidRDefault="00FD2A3A" w:rsidP="00FD2A3A">
      <w:pPr>
        <w:keepNext/>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 xml:space="preserve">постановлением администрации </w:t>
      </w:r>
    </w:p>
    <w:p w14:paraId="3B472F2B"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 xml:space="preserve">Коськовского сельского поселения Тихвинского района  </w:t>
      </w:r>
    </w:p>
    <w:p w14:paraId="34E94908" w14:textId="77777777" w:rsidR="00FD2A3A" w:rsidRPr="00FD2A3A" w:rsidRDefault="00FD2A3A" w:rsidP="00FD2A3A">
      <w:pPr>
        <w:widowControl w:val="0"/>
        <w:spacing w:after="0" w:line="240" w:lineRule="auto"/>
        <w:ind w:left="5040" w:right="96"/>
        <w:jc w:val="right"/>
        <w:outlineLvl w:val="1"/>
        <w:rPr>
          <w:rFonts w:ascii="Times New Roman" w:eastAsia="Times New Roman" w:hAnsi="Times New Roman" w:cs="Times New Roman"/>
          <w:b/>
          <w:snapToGrid w:val="0"/>
          <w:color w:val="000000"/>
          <w:kern w:val="0"/>
          <w:sz w:val="24"/>
          <w:szCs w:val="24"/>
          <w:lang w:eastAsia="ru-RU"/>
          <w14:ligatures w14:val="none"/>
        </w:rPr>
      </w:pPr>
      <w:r w:rsidRPr="00FD2A3A">
        <w:rPr>
          <w:rFonts w:ascii="Times New Roman" w:eastAsia="Times New Roman" w:hAnsi="Times New Roman" w:cs="Times New Roman"/>
          <w:snapToGrid w:val="0"/>
          <w:color w:val="000000"/>
          <w:kern w:val="0"/>
          <w:sz w:val="24"/>
          <w:szCs w:val="24"/>
          <w:lang w:eastAsia="ru-RU"/>
          <w14:ligatures w14:val="none"/>
        </w:rPr>
        <w:t>От 20 апреля 2023 г. № 06-48-а</w:t>
      </w:r>
    </w:p>
    <w:p w14:paraId="74A38B8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412C88CB" w14:textId="77777777" w:rsidR="00FD2A3A" w:rsidRPr="00FD2A3A" w:rsidRDefault="00FD2A3A" w:rsidP="00FD2A3A">
      <w:pPr>
        <w:spacing w:after="0" w:line="240" w:lineRule="auto"/>
        <w:jc w:val="center"/>
        <w:rPr>
          <w:rFonts w:ascii="Times New Roman" w:eastAsia="Times New Roman" w:hAnsi="Times New Roman" w:cs="Times New Roman"/>
          <w:b/>
          <w:kern w:val="0"/>
          <w:sz w:val="24"/>
          <w:szCs w:val="24"/>
          <w:lang w:eastAsia="ru-RU"/>
          <w14:ligatures w14:val="none"/>
        </w:rPr>
      </w:pPr>
      <w:r w:rsidRPr="00FD2A3A">
        <w:rPr>
          <w:rFonts w:ascii="Times New Roman" w:eastAsia="Times New Roman" w:hAnsi="Times New Roman" w:cs="Times New Roman"/>
          <w:b/>
          <w:kern w:val="0"/>
          <w:sz w:val="24"/>
          <w:szCs w:val="24"/>
          <w:lang w:eastAsia="ru-RU"/>
          <w14:ligatures w14:val="none"/>
        </w:rPr>
        <w:t>ПОРЯДОК</w:t>
      </w:r>
    </w:p>
    <w:p w14:paraId="6488A9FD" w14:textId="77777777" w:rsidR="00FD2A3A" w:rsidRPr="00FD2A3A" w:rsidRDefault="00FD2A3A" w:rsidP="00FD2A3A">
      <w:pPr>
        <w:spacing w:after="0" w:line="240" w:lineRule="auto"/>
        <w:jc w:val="center"/>
        <w:rPr>
          <w:rFonts w:ascii="Times New Roman" w:eastAsia="Times New Roman" w:hAnsi="Times New Roman" w:cs="Times New Roman"/>
          <w:b/>
          <w:kern w:val="0"/>
          <w:sz w:val="24"/>
          <w:szCs w:val="24"/>
          <w:lang w:eastAsia="ru-RU"/>
          <w14:ligatures w14:val="none"/>
        </w:rPr>
      </w:pPr>
      <w:r w:rsidRPr="00FD2A3A">
        <w:rPr>
          <w:rFonts w:ascii="Times New Roman" w:eastAsia="Times New Roman" w:hAnsi="Times New Roman" w:cs="Times New Roman"/>
          <w:b/>
          <w:kern w:val="0"/>
          <w:sz w:val="24"/>
          <w:szCs w:val="24"/>
          <w:lang w:eastAsia="ru-RU"/>
          <w14:ligatures w14:val="none"/>
        </w:rPr>
        <w:t>ведения похоронного дела в военное время на территории Коськовского сельского поселения Тихвинского района Ленинградской области</w:t>
      </w:r>
    </w:p>
    <w:p w14:paraId="69EE2B5F"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7102BAE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Настоящий Порядок определяет перечень организационных мероприятий по выбору и подготовке мест под массовые захоронения, транспортировке и доставке погибших (умерших) к месту массового захоронения, регистрации и учёту массовых захоронений, финансированию работ по организации массового захоронения в военное время на территории Коськовского сельского поселения Тихвинского района.</w:t>
      </w:r>
    </w:p>
    <w:p w14:paraId="10C8C5C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0158FE7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 ВЫБОР И ПОДГОТОВКА МЕСТ ДЛЯ ПРОВЕДЕНИЯ МАССОВЫХ ЗАХОРОНЕНИЙ</w:t>
      </w:r>
    </w:p>
    <w:p w14:paraId="4E26455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2D3FD47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1.1. Выбор и выделение мест для проведения массовых захоронений на территории Коськовского сельского поселения Тихвинского района определяют органы местного самоуправления (далее – ОМСУ) при положительной санитарно-гигиенической экспертизе в соответствии с СанПиНом 2.1.1279-03.</w:t>
      </w:r>
    </w:p>
    <w:p w14:paraId="04C753D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1.2. Участок для проведения массовых захоронений должен удовлетворять следующим требованиям:</w:t>
      </w:r>
    </w:p>
    <w:p w14:paraId="6DE935A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иметь уклон в сторону, противоположную от населённого пункта, открытых водоёмов и водных источников, используемых населением на хозпитьевые нужды;</w:t>
      </w:r>
    </w:p>
    <w:p w14:paraId="26BD195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не затопляться при паводках;</w:t>
      </w:r>
    </w:p>
    <w:p w14:paraId="3F831E2A"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иметь уровень стояния грунтовых вод не менее чем в 2,5 м. от поверхности земли при максимальном стоянии грунтовых вод;</w:t>
      </w:r>
    </w:p>
    <w:p w14:paraId="2429042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иметь сухую пористую почву (супесчаную, песчаную) на глубине 1,5 м. и ниже, с влажностью почвы не более 20%.</w:t>
      </w:r>
    </w:p>
    <w:p w14:paraId="54903BC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1.3. При определении размера участка под захоронение следует исходить из установленного СНиП норматива: площадь участка - 0,01 га на 1000 человек, расстояние до населённых пунктов и жилых кварталов - не менее 300 м.</w:t>
      </w:r>
    </w:p>
    <w:p w14:paraId="3C5240A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1.4. Перед въездом к месту захоронения должна быть предусмотрена площадка для подвоза и разгрузки трупов. </w:t>
      </w:r>
    </w:p>
    <w:p w14:paraId="3A87D83B"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1.5. Территория захоронения в обязательном порядке ограждается по периметру.</w:t>
      </w:r>
    </w:p>
    <w:p w14:paraId="087F2FC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1.6. Создаваемые места захоронения не подлежат сносу и могут быть перенесены только по решению ОМСУ Коськовского сельского поселения или Правительства Ленинградской области.</w:t>
      </w:r>
    </w:p>
    <w:p w14:paraId="125948DA"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1.7. Памятные знаки, мемориальные и иные сооружения устанавливаются вне мест размещения захоронений.</w:t>
      </w:r>
    </w:p>
    <w:p w14:paraId="064C9F5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4488FB9C"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ТРАНСПОРТИРОВКА И ДОСТАВКА ТЕЛ ПОГИБШИХ (УМЕРШИХ) К МЕСТАМ МАССОВЫХ ЗАХОРОНЕНИЙ</w:t>
      </w:r>
    </w:p>
    <w:p w14:paraId="56295BF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0BB94FAC"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2.1. Транспортировка и доставка погибших (умерших) к местам захоронений осуществляется в кратчайшие сроки с подготовленных площадок от морга с оформленными документами на погребение.</w:t>
      </w:r>
    </w:p>
    <w:p w14:paraId="5F323D85"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p>
    <w:p w14:paraId="256EEE76"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p>
    <w:p w14:paraId="2BBEE1DC"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lastRenderedPageBreak/>
        <w:t xml:space="preserve">2.1.1. Предварительная причина смерти погибшего (умершего) устанавливается на месте гибели специальной комиссией в составе представителей </w:t>
      </w:r>
      <w:r w:rsidRPr="00FD2A3A">
        <w:rPr>
          <w:rFonts w:ascii="Times New Roman" w:eastAsia="Times New Roman" w:hAnsi="Times New Roman" w:cs="Times New Roman"/>
          <w:i/>
          <w:iCs/>
          <w:color w:val="000000"/>
          <w:kern w:val="0"/>
          <w:sz w:val="24"/>
          <w:szCs w:val="24"/>
          <w:lang w:eastAsia="ru-RU"/>
          <w14:ligatures w14:val="none"/>
        </w:rPr>
        <w:t xml:space="preserve">Тихвинского районного судебно-медицинского отделения Государственного бюджетного учреждения здравоохранения Ленинградской области «Бюро судебно-медицинской экспертизы», </w:t>
      </w:r>
      <w:r w:rsidRPr="00FD2A3A">
        <w:rPr>
          <w:rFonts w:ascii="Times New Roman" w:eastAsia="Times New Roman" w:hAnsi="Times New Roman" w:cs="Times New Roman"/>
          <w:color w:val="000000"/>
          <w:kern w:val="0"/>
          <w:sz w:val="24"/>
          <w:szCs w:val="24"/>
          <w:lang w:eastAsia="ru-RU"/>
          <w14:ligatures w14:val="none"/>
        </w:rPr>
        <w:t xml:space="preserve">ГБУЗ «Тихвинская межрайонная больница им. А.Ф. Калмыкова», ОМВД России по Тихвинскому району ЛО, ОМСУ </w:t>
      </w:r>
      <w:r w:rsidRPr="00FD2A3A">
        <w:rPr>
          <w:rFonts w:ascii="Times New Roman" w:eastAsia="Times New Roman" w:hAnsi="Times New Roman" w:cs="Times New Roman"/>
          <w:kern w:val="0"/>
          <w:sz w:val="24"/>
          <w:szCs w:val="24"/>
          <w:lang w:eastAsia="ru-RU"/>
          <w14:ligatures w14:val="none"/>
        </w:rPr>
        <w:t>Коськов</w:t>
      </w:r>
      <w:r w:rsidRPr="00FD2A3A">
        <w:rPr>
          <w:rFonts w:ascii="Times New Roman" w:eastAsia="Times New Roman" w:hAnsi="Times New Roman" w:cs="Times New Roman"/>
          <w:color w:val="000000"/>
          <w:kern w:val="0"/>
          <w:sz w:val="24"/>
          <w:szCs w:val="24"/>
          <w:lang w:eastAsia="ru-RU"/>
          <w14:ligatures w14:val="none"/>
        </w:rPr>
        <w:t>ского сельского поселения Тихвинского района.</w:t>
      </w:r>
    </w:p>
    <w:p w14:paraId="54EB8937"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2.1.2. Врачебное и государственное свидетельство о смерти оформляется и выдаётся соответствующими инстанциями в установленном порядке.</w:t>
      </w:r>
    </w:p>
    <w:p w14:paraId="6AFBEA14"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 xml:space="preserve">2.2. Организация мероприятий по транспортировке погибших (умерших) к месту проведения судебно-медицинской экспертизы и к месту захоронения, а также проведение дезинфекционных мероприятий осуществляется ОМСУ </w:t>
      </w:r>
      <w:r w:rsidRPr="00FD2A3A">
        <w:rPr>
          <w:rFonts w:ascii="Times New Roman" w:eastAsia="Times New Roman" w:hAnsi="Times New Roman" w:cs="Times New Roman"/>
          <w:kern w:val="0"/>
          <w:sz w:val="24"/>
          <w:szCs w:val="24"/>
          <w:lang w:eastAsia="ru-RU"/>
          <w14:ligatures w14:val="none"/>
        </w:rPr>
        <w:t>Коськов</w:t>
      </w:r>
      <w:r w:rsidRPr="00FD2A3A">
        <w:rPr>
          <w:rFonts w:ascii="Times New Roman" w:eastAsia="Times New Roman" w:hAnsi="Times New Roman" w:cs="Times New Roman"/>
          <w:color w:val="000000"/>
          <w:kern w:val="0"/>
          <w:sz w:val="24"/>
          <w:szCs w:val="24"/>
          <w:lang w:eastAsia="ru-RU"/>
          <w14:ligatures w14:val="none"/>
        </w:rPr>
        <w:t>ского сельского поселения.</w:t>
      </w:r>
    </w:p>
    <w:p w14:paraId="5D4FFF12"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Отличительные знаки на транспортные средства, привлекаемые для транспортировки погибших (умерших), выдаются органами военного управления по согласованию.</w:t>
      </w:r>
    </w:p>
    <w:p w14:paraId="60F92E7A"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2.3. По окончании транспортировки и захоронения погибших (умерших), в обязательном порядке проводится дезинфекция используемого транспорта.</w:t>
      </w:r>
    </w:p>
    <w:p w14:paraId="5278EF76"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2.4. После проведения дезинфекционных мероприятий на используемом транспорте, проводится его санитарно-эпидемиологический и дозиметрический контроль.</w:t>
      </w:r>
    </w:p>
    <w:p w14:paraId="0487665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596E2E0F"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ПРОВЕДЕНИЕ МАССОВЫХ ЗАХОРОНЕНИЙ</w:t>
      </w:r>
    </w:p>
    <w:p w14:paraId="72E9EB7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12FAEAE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 Организация мероприятий по захоронению погибших (умерших) на отведённых участках, имеющих соответствующее санитарно-эпидемиологическое заключение, осуществляется ОМСУ Коськовского сельского поселения Тихвинского района.</w:t>
      </w:r>
    </w:p>
    <w:p w14:paraId="3F13770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 Размер братской могилы определяется из расчёта 1,2 кв.м. площади на одного погибшего (умершего).</w:t>
      </w:r>
    </w:p>
    <w:p w14:paraId="68C9A40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3.3. Захоронение устраивается из расчёта одно на 100 погибших (умерших).</w:t>
      </w:r>
    </w:p>
    <w:p w14:paraId="1AA676A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3.4. 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14:paraId="7F2219B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3.5. Расстояние между гробами по горизонтали должно быть не менее 0,5 м. и заполняется слоем земли с укладкой по верху хвороста и еловых веток.</w:t>
      </w:r>
    </w:p>
    <w:p w14:paraId="5A424F4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3.6. 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14:paraId="3CE8857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3.7. Глубина при захоронении в два уровня должна быть не менее 2,5 м.</w:t>
      </w:r>
    </w:p>
    <w:p w14:paraId="3F54762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3.8. Дно могилы должно быть выше уровня грунтовых вод не менее 0,5 м.</w:t>
      </w:r>
    </w:p>
    <w:p w14:paraId="2644924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3.9. Толщина грунта от верхнего ряда гробов (спец мешков) до поверхности должна быть не менее 1м.</w:t>
      </w:r>
    </w:p>
    <w:p w14:paraId="2FAD644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3.10. Надмогильный холм устраивается высотой не менее 0,5 м.</w:t>
      </w:r>
    </w:p>
    <w:p w14:paraId="29ED86A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3.11. Для ускорения процесса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14:paraId="1853CD1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3.12. Захоронение погибших (умерших), имеющих высокий радиационный фон, допускается на специально отведённых участках. Глубина могилы должна быть не менее 5 м.</w:t>
      </w:r>
    </w:p>
    <w:p w14:paraId="61EF16E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3.13. Захоронение умерших вследствие тяжёлых инфекционных заболеваний проводится с обязательной дезинфекцией трупов. Для этого труп завёртывается в ткань, пропитанную 5% раствором лизола или 10% раствором хлорной извести, засыпаемой на дно могилы слоем в 2-3 см.</w:t>
      </w:r>
    </w:p>
    <w:p w14:paraId="2C4ECDA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3.14. Захоронение осуществляется не позднее 24 часов после проведения процедур опознания, установления факта смерти, оформления и т.д.</w:t>
      </w:r>
    </w:p>
    <w:p w14:paraId="66342D7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7AC06DF0"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 РЕГИСТРАЦИЯ И УЧЁТ МАССОВЫХ ЗАХОРОНЕНИЙ</w:t>
      </w:r>
    </w:p>
    <w:p w14:paraId="4346963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05FE53F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4.1. Регистрация и учёт массовых захоронений производится в книге захоронений кладбищ (специально отведённых участков).</w:t>
      </w:r>
    </w:p>
    <w:p w14:paraId="08E8E2B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4.2. Комиссией ОМСУ Коськовского сельского поселения Тихвинского района составляется акт в 3-х экземплярах, в котором указывается:</w:t>
      </w:r>
    </w:p>
    <w:p w14:paraId="694F074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дата захоронения;</w:t>
      </w:r>
    </w:p>
    <w:p w14:paraId="17D65B5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регистрационный номер захоронения;</w:t>
      </w:r>
    </w:p>
    <w:p w14:paraId="157A4BA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номер участка захоронения;</w:t>
      </w:r>
    </w:p>
    <w:p w14:paraId="0FB530F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количество захороненных;</w:t>
      </w:r>
    </w:p>
    <w:p w14:paraId="352451C4"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номер свидетельства о смерти, дата его выдачи и выдавший орган на каждого захороненного;</w:t>
      </w:r>
    </w:p>
    <w:p w14:paraId="4D61A478"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регистрационный номер трупа;</w:t>
      </w:r>
    </w:p>
    <w:p w14:paraId="35EF686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ФИО погибшего (умершего), дата рождения, пол, адрес местожительства;</w:t>
      </w:r>
    </w:p>
    <w:p w14:paraId="3C845AC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место (адрес) его обнаружения.</w:t>
      </w:r>
    </w:p>
    <w:p w14:paraId="3C9C7D8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4.3. Хранение актов осуществляется</w:t>
      </w:r>
    </w:p>
    <w:p w14:paraId="5A899FE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4.3.1. первый экземпляр акта – хранится в администрации Коськовского сельского поселения по месту нахождения захоронения;</w:t>
      </w:r>
    </w:p>
    <w:p w14:paraId="6CC94427"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4.3.2. Второй экземпляр акта – передаётся в ЗАГС администрации Тихвинского района.</w:t>
      </w:r>
    </w:p>
    <w:p w14:paraId="00486C15"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 xml:space="preserve">4.3.3. Третий экземпляр акта передаётся в </w:t>
      </w:r>
      <w:r w:rsidRPr="00FD2A3A">
        <w:rPr>
          <w:rFonts w:ascii="Times New Roman" w:eastAsia="Times New Roman" w:hAnsi="Times New Roman" w:cs="Times New Roman"/>
          <w:i/>
          <w:iCs/>
          <w:color w:val="000000"/>
          <w:kern w:val="0"/>
          <w:sz w:val="24"/>
          <w:szCs w:val="24"/>
          <w:lang w:eastAsia="ru-RU"/>
          <w14:ligatures w14:val="none"/>
        </w:rPr>
        <w:t>Тихвинское районное судебно-медицинское отделение Государственного бюджетного учреждения здравоохранения Ленинградской области «Бюро судебно-медицинской экспертизы»</w:t>
      </w:r>
      <w:r w:rsidRPr="00FD2A3A">
        <w:rPr>
          <w:rFonts w:ascii="Times New Roman" w:eastAsia="Times New Roman" w:hAnsi="Times New Roman" w:cs="Times New Roman"/>
          <w:color w:val="000000"/>
          <w:kern w:val="0"/>
          <w:sz w:val="24"/>
          <w:szCs w:val="24"/>
          <w:lang w:eastAsia="ru-RU"/>
          <w14:ligatures w14:val="none"/>
        </w:rPr>
        <w:t>.</w:t>
      </w:r>
    </w:p>
    <w:p w14:paraId="756701EC" w14:textId="77777777" w:rsidR="00FD2A3A" w:rsidRPr="00FD2A3A" w:rsidRDefault="00FD2A3A" w:rsidP="00FD2A3A">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FD2A3A">
        <w:rPr>
          <w:rFonts w:ascii="Times New Roman" w:eastAsia="Times New Roman" w:hAnsi="Times New Roman" w:cs="Times New Roman"/>
          <w:color w:val="000000"/>
          <w:kern w:val="0"/>
          <w:sz w:val="24"/>
          <w:szCs w:val="24"/>
          <w:lang w:eastAsia="ru-RU"/>
          <w14:ligatures w14:val="none"/>
        </w:rPr>
        <w:t>4.4. При захоронении неопознанных тел погибших (умерших) их учёт производится по аналогичной схеме, но без учёта паспортных данных.</w:t>
      </w:r>
    </w:p>
    <w:p w14:paraId="0BC19F98" w14:textId="77777777" w:rsidR="00FD2A3A" w:rsidRPr="00FD2A3A" w:rsidRDefault="00FD2A3A" w:rsidP="00FD2A3A">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1E14387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 ФИНАНСИРОВАНИЕ РАБОТ ПО ОРГАНИЗАЦИИ МАССОВОГО ЗАХОРОНЕНИЯ</w:t>
      </w:r>
    </w:p>
    <w:p w14:paraId="08C6706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3FD2734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5.1. Материальное обеспечение и финансирование Формирования осуществляется в соответствии с действующим законодательством Российской Федерации на выполнение мероприятий по ГО.</w:t>
      </w:r>
    </w:p>
    <w:p w14:paraId="079D91E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2F2673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686D7F57"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BBB23D1"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6559E263"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44EEB8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2AE3B5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1126386B"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024F17D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F5385ED"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3245AC9E"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35FBF9DF"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1EADBD0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0A386C7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31A4CA72"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19F7556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093152C"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65A015E5"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974D506"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21D1110"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0244A09" w14:textId="77777777" w:rsidR="00FD2A3A" w:rsidRPr="00FD2A3A" w:rsidRDefault="00FD2A3A" w:rsidP="00FD2A3A">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1B39101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772B0D81"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t>АДМИНИСТРАЦИЯ МУНИЦИПАЛЬНОГО ОБРАЗОВАНИЯ</w:t>
      </w:r>
    </w:p>
    <w:p w14:paraId="49B2152F"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lastRenderedPageBreak/>
        <w:t>КОСЬКОВСКОЕ СЕЛЬСКОЕ ПОСЕЛЕНИЕ</w:t>
      </w:r>
    </w:p>
    <w:p w14:paraId="4FE387B6"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t>ТИХВИНСКОГО МУНИЦИПАЛЬНОГО РАЙОНА</w:t>
      </w:r>
    </w:p>
    <w:p w14:paraId="66DA3093"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t>ЛЕНИНГРАДСКОЙ ОБЛАСТИ</w:t>
      </w:r>
    </w:p>
    <w:p w14:paraId="5B8660FA"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t>(АДМИНИСТРАЦИЯ КОСЬКОВСКОГО СЕЛЬСКОГО ПОСЕЛЕНИЯ)</w:t>
      </w:r>
    </w:p>
    <w:p w14:paraId="4D432E0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2549F998" w14:textId="77777777" w:rsidR="00FD2A3A" w:rsidRPr="00FD2A3A" w:rsidRDefault="00FD2A3A" w:rsidP="00FD2A3A">
      <w:pPr>
        <w:spacing w:after="0" w:line="240" w:lineRule="auto"/>
        <w:jc w:val="center"/>
        <w:rPr>
          <w:rFonts w:ascii="Times New Roman" w:eastAsia="Times New Roman" w:hAnsi="Times New Roman" w:cs="Times New Roman"/>
          <w:b/>
          <w:bCs/>
          <w:kern w:val="0"/>
          <w:sz w:val="24"/>
          <w:szCs w:val="24"/>
          <w:lang w:eastAsia="ru-RU"/>
          <w14:ligatures w14:val="none"/>
        </w:rPr>
      </w:pPr>
      <w:r w:rsidRPr="00FD2A3A">
        <w:rPr>
          <w:rFonts w:ascii="Times New Roman" w:eastAsia="Times New Roman" w:hAnsi="Times New Roman" w:cs="Times New Roman"/>
          <w:b/>
          <w:bCs/>
          <w:kern w:val="0"/>
          <w:sz w:val="24"/>
          <w:szCs w:val="24"/>
          <w:lang w:eastAsia="ru-RU"/>
          <w14:ligatures w14:val="none"/>
        </w:rPr>
        <w:t>ПОСТАНОВЛЕНИЕ</w:t>
      </w:r>
    </w:p>
    <w:p w14:paraId="21F90C6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6A5D3FC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От 28 февраля 2013 года                  № 06-22-а</w:t>
      </w:r>
    </w:p>
    <w:p w14:paraId="166595C2" w14:textId="77777777" w:rsidR="00FD2A3A" w:rsidRPr="00FD2A3A" w:rsidRDefault="00FD2A3A" w:rsidP="00FD2A3A">
      <w:pPr>
        <w:tabs>
          <w:tab w:val="left" w:pos="6555"/>
        </w:tabs>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r w:rsidRPr="00FD2A3A">
        <w:rPr>
          <w:rFonts w:ascii="Times New Roman" w:eastAsia="Times New Roman" w:hAnsi="Times New Roman" w:cs="Times New Roman"/>
          <w:kern w:val="0"/>
          <w:sz w:val="24"/>
          <w:szCs w:val="24"/>
          <w:lang w:eastAsia="ru-RU"/>
          <w14:ligatures w14:val="none"/>
        </w:rPr>
        <w:tab/>
      </w:r>
    </w:p>
    <w:p w14:paraId="522EF7B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Об организации сбора отработанных </w:t>
      </w:r>
    </w:p>
    <w:p w14:paraId="6EE2D35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ртуть содержащих ламп на территории </w:t>
      </w:r>
    </w:p>
    <w:p w14:paraId="0ED2ADF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Коськовского сельского поселения </w:t>
      </w:r>
    </w:p>
    <w:p w14:paraId="43688BD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(21,0600) </w:t>
      </w:r>
    </w:p>
    <w:p w14:paraId="1CCA5A6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9FBE9D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В соответствии с Федеральным законом от 24.06.1998 № 89-ФЗ «Об отходах производства и потребления», от 06.10.2003 N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организации сбора отработанных ртутьсодержащих ламп на территории  администрации  Коськовского   сельского поселения, администрация  Коськовского сельского поселения ПОСТАНОВЛЯЕТ:</w:t>
      </w:r>
    </w:p>
    <w:p w14:paraId="704648DF"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 Утвердить Порядок организации сбора отработанных ртутьсодержащих ламп на территории    Коськовского сельского поселения (приложение №1).</w:t>
      </w:r>
    </w:p>
    <w:p w14:paraId="5366919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Утвердить типовую Инструкцию по сбору, хранению, учету, сдаче и перевозке отработанных ртутьсодержащих ламп (приложение № 2).</w:t>
      </w:r>
    </w:p>
    <w:p w14:paraId="20EB399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Рекомендовать руководителям предприятий, организаций и учреждений, осуществляющих деятельность на территории сельского поселения, руководствоваться в своей работе Инструкцией в соответствии с Приложением 2, к настоящему постановлению.</w:t>
      </w:r>
    </w:p>
    <w:p w14:paraId="7B0C845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 Срок реализации вышеуказанных мероприятий до 25 июня 2013 года</w:t>
      </w:r>
    </w:p>
    <w:p w14:paraId="2A3D991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 Контроль исполнения настоящего постановления оставляю за собой.</w:t>
      </w:r>
    </w:p>
    <w:p w14:paraId="18276DC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6. Постановление обнародовать. </w:t>
      </w:r>
    </w:p>
    <w:p w14:paraId="3BAA9A3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AEB420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E506DF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Глава администрации</w:t>
      </w:r>
    </w:p>
    <w:p w14:paraId="7E9786C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Коськовского сельского </w:t>
      </w:r>
    </w:p>
    <w:p w14:paraId="161974C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поселения                                                                                  М.А.Степанов      </w:t>
      </w:r>
    </w:p>
    <w:p w14:paraId="69A1C80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7E8407F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2A33656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10C5067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7194EC7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7940CC7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45F13B2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527781D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4DBBF44F"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3E985C2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7615369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26DD001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0758A70E"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Приложение 1 к постановлению</w:t>
      </w:r>
    </w:p>
    <w:p w14:paraId="6F0D88DE"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ab/>
        <w:t xml:space="preserve"> администрации Коськовского</w:t>
      </w:r>
    </w:p>
    <w:p w14:paraId="7548A31B"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ab/>
        <w:t xml:space="preserve"> сельского поселения</w:t>
      </w:r>
    </w:p>
    <w:p w14:paraId="7EA649C0"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ab/>
        <w:t>от 25.02.2013  N 06-22-а</w:t>
      </w:r>
    </w:p>
    <w:p w14:paraId="4C68503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8D97B5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A5D5EAC"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ПОРЯДОК</w:t>
      </w:r>
    </w:p>
    <w:p w14:paraId="5B05AA73"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организации сбора отработанных ртутьсодержащих ламп</w:t>
      </w:r>
    </w:p>
    <w:p w14:paraId="0368DFF0"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на территории Коськовского сельского поселения</w:t>
      </w:r>
    </w:p>
    <w:p w14:paraId="6963ABB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FBF67C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 Общие положения</w:t>
      </w:r>
    </w:p>
    <w:p w14:paraId="5CFDA83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A2A4AA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1.1. Порядок организации сбора отработанных ртутьсодержащих ламп на территории Коськовского  сельского поселения  (далее - Порядок) разработан в соответствии с требованиями федеральных законов от 24.06.1998 N 89-ФЗ «Об отходах производства и потребления», от 06.11.2003 N 131-ФЗ «Об общих принципах организации местного самоуправления в Российской Федерации», от 30.03.1999 N 52-ФЗ «О санитарно-эпидемиологическом благополучии населения», в соответствии с Постановлением Правительства Российской Федерации от 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снижения неблагоприятного воздействия ртутьсодержащих отходов на здоровье населения и среду обитания путём организации системы сбора и накопления отработанных ртутьсодержащих ламп для последующей передачи их на утилизацию.</w:t>
      </w:r>
    </w:p>
    <w:p w14:paraId="137E9CE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1.2. Требования настоящего Порядка обязательны для исполнения юридическими лицами (независимо от организационно-правовой формы), индивидуальными предпринимателями, а также физическими лицами.</w:t>
      </w:r>
    </w:p>
    <w:p w14:paraId="7B55C7D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1.3. Сбор, накопление,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краевого природоохранного законодательства.</w:t>
      </w:r>
    </w:p>
    <w:p w14:paraId="24DF99D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11D526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Организация сбора, накопления и хранения отработанных ртутьсодержащих ламп</w:t>
      </w:r>
    </w:p>
    <w:p w14:paraId="4CEFF57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CA8B63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 (далее - отработанные РСЛ).</w:t>
      </w:r>
    </w:p>
    <w:p w14:paraId="5F63299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2.2. Юридическим лицам (независимо от организационно-правовой формы) и индивидуальным предпринимателям, являющимся потребителями ртутьсодержащих люминесцентных и компактных люминесцентных (энергосберегающих) ламп необходимо:</w:t>
      </w:r>
    </w:p>
    <w:p w14:paraId="7A40000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2.2.1. Вести постоянный учёт получаемых и отработанных РСЛ. </w:t>
      </w:r>
    </w:p>
    <w:p w14:paraId="044E6C9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2.2.2. Заключить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I-IV классов опасности, на транспортирование и обезвреживание отработанных РСЛ.</w:t>
      </w:r>
    </w:p>
    <w:p w14:paraId="4FA847C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2.2.3. Разработать инструкции по организации сбора, накопления и передаче на обезвреживание отработанных РСЛ и назначить ответственных лиц за обращение с ртутьсодержащими отходами (I класс опасности - чрезвычайно опасные) и ведение договора.</w:t>
      </w:r>
    </w:p>
    <w:p w14:paraId="05D75BB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2.2.4. Определить места сбора и временного хранения отработанных РСЛ в специальных контейнерах или неповрежденной таре из-под новых ртутьсодержащих ламп.</w:t>
      </w:r>
    </w:p>
    <w:p w14:paraId="31E73A7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2.3. Накопление отработанных РСЛ от физических лиц, проживающих в муниципальных и частных жилых домах, производят: </w:t>
      </w:r>
    </w:p>
    <w:p w14:paraId="0EBA30F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2.3.1. При непосредственном управлении собственниками помещений в многоквартирном доме, а также собственниками частных жилых домов - администрация Коськовского сельского поселения.</w:t>
      </w:r>
    </w:p>
    <w:p w14:paraId="17F5F9E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2.3.2. Прием отработанных РСЛ от населения производится в упаковке из-под новых ртутьсодержащих ламп, либо в любой другой твердой упаковке, исключающей их бой.</w:t>
      </w:r>
    </w:p>
    <w:p w14:paraId="5281024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2.3.3. Расходы, связанные с мероприятиями по приему у населения отработанных РСЛ, размещению, накоплению и передаче их на утилизацию, несет их собственник либо лицо, на которое возложена обязанность по сдаче отходов в соответствии с договором или иными документами, а также настоящим Порядком. </w:t>
      </w:r>
    </w:p>
    <w:p w14:paraId="3A409B0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2.3.4. Управляющие компании, товарищества собственников жилья, заключают договор со специализированной организацией в соответствии с действующим законодательством и производят оплату за транспортировку и утилизацию ртутьсодержащих ламп.</w:t>
      </w:r>
    </w:p>
    <w:p w14:paraId="5B8861D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2.4. Накопление отработанных ртутьсодержащих ламп должно производиться в соответствии с требованиями «Гост 12.3.031-83. Система стандартов безопасности труда. Работы с ртутью. Требования безопасности», Санитарных правил при работе с ртутью, ее соединениями и приборами с ртутным заполнением, утверждёнными Главным государственным санитарным врачом СССР 04.04.88 № 4607-88. </w:t>
      </w:r>
    </w:p>
    <w:p w14:paraId="1A1D559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2.5. Для временного хранения (не более шести месяцев) в организации выделяется отдельное закрытое помещение, не имеющее доступ посторонним лицам. В помещении устанавливаются стеллажи для временного хранения ламп. Количество стеллажей определяется исходя из фактического числа образующихся ртутьсодержащих отходов в течение года. Помещение должно быть защищено от химически агрессивных веществ, атмосферных осадков, поверхностных и грунтовых вод.</w:t>
      </w:r>
    </w:p>
    <w:p w14:paraId="726919F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2.6.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таре. </w:t>
      </w:r>
    </w:p>
    <w:p w14:paraId="45169EC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2.7.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Инструкцией, утвержденной постановлением главы сельского поселения от 25.02.2013 № 06-22-1-а.</w:t>
      </w:r>
    </w:p>
    <w:p w14:paraId="0FD5339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2.8. Не допускается самостоятельное обезвреживание, использование и размещение отработанных ртутьсодержащих ламп потребителями. </w:t>
      </w:r>
    </w:p>
    <w:p w14:paraId="0129342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2.9. Передачу накопленных отработанных РСЛ специализированной организации в целях их дальнейшего использования, обезвреживания, размещения, транспортирования осуществлять не реже чем 1 раз в шесть месяцев.</w:t>
      </w:r>
    </w:p>
    <w:p w14:paraId="24C1644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A31AC0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Информирование населения</w:t>
      </w:r>
    </w:p>
    <w:p w14:paraId="4EA2380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04CBA8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3.1. Информирование о порядке приема отработанных РСЛ у населения осуществляется администрацией сельского поселения,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 </w:t>
      </w:r>
    </w:p>
    <w:p w14:paraId="5A9BA10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3.2. Информация о местах, условиях и порядке приема отработанных РСЛ размещается в средствах массовой информации, на информационных стендах, в местах реализации ртутьсодержащих ламп. </w:t>
      </w:r>
    </w:p>
    <w:p w14:paraId="1F7CA1C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B56C67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 Запрещенная деятельность при обращении с отработанными РСЛ</w:t>
      </w:r>
    </w:p>
    <w:p w14:paraId="1B08195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0C1309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4.1. При обращении с отработанными РСЛ запрещается:</w:t>
      </w:r>
    </w:p>
    <w:p w14:paraId="2E70FE3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выбрасывать отработанные РСЛ в мусорные контейнеры, водоемы, окружающую среду;</w:t>
      </w:r>
    </w:p>
    <w:p w14:paraId="3FD5987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захоранивать отработанные РСЛ в окружающей среде;</w:t>
      </w:r>
    </w:p>
    <w:p w14:paraId="0047CDB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 сжигать отработанные РСЛ, загрязненную ртутью тару, ветошь;</w:t>
      </w:r>
    </w:p>
    <w:p w14:paraId="5DAB212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размещать РСЛ вблизи нагревательных или отопительных приборов;</w:t>
      </w:r>
    </w:p>
    <w:p w14:paraId="09236F7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самостоятельно вскрывать корпуса ртутьсодержащих ламп и приборов, дополнительно разламывать поврежденные стеклянные ртутьсодержащие приборы.</w:t>
      </w:r>
    </w:p>
    <w:p w14:paraId="2F782D7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074935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 Ответственность за несоблюдение</w:t>
      </w:r>
    </w:p>
    <w:p w14:paraId="0344F5B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требований в области обращения с отходами</w:t>
      </w:r>
    </w:p>
    <w:p w14:paraId="0792BB5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32A580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5.1. За несоблюдение требований в области обращения с ртутьсодержащими отходами на территории сельского поселения физические, юридические лица и индивидуальные предприниматели несут ответственность в соответствии с действующим законодательством.</w:t>
      </w:r>
    </w:p>
    <w:p w14:paraId="2A80817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5.2. Администрация сельского поселения осуществляет контроль в области обращения с ртутьсодержащими отходами на территории сельского поселения, а также за исполнением настоящего Порядка в пределах своих полномочий в соответствии с действующим законодательством.</w:t>
      </w:r>
    </w:p>
    <w:p w14:paraId="1EF491C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5.3. Лица, виновные в нарушении настоящего Порядка, привлекаются к ответственности в соответствии с действующим законодательством.</w:t>
      </w:r>
    </w:p>
    <w:p w14:paraId="27888C8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C847026"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____________________</w:t>
      </w:r>
    </w:p>
    <w:p w14:paraId="3FCF341D"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p>
    <w:p w14:paraId="0B0F17A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D0B105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C7F066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024FEE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654805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2CC9D4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EBB08A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7847062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7C3845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2B9FC9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41B082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C1503A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D3A310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C78A49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B4E87F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EC33CD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302C93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6CEE488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C604A9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65195E1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93B61C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623362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FE18A1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6A7AEA2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087669B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1C228C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0A36D4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8A50B5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5EB13025"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E90DAF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ab/>
      </w:r>
    </w:p>
    <w:p w14:paraId="262D7300"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Приложение 2 к постановлению</w:t>
      </w:r>
    </w:p>
    <w:p w14:paraId="38A19A19"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администрации Коськовского</w:t>
      </w:r>
    </w:p>
    <w:p w14:paraId="2AA1756B"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ab/>
        <w:t>сельского поселения</w:t>
      </w:r>
    </w:p>
    <w:p w14:paraId="0F225687" w14:textId="77777777" w:rsidR="00FD2A3A" w:rsidRPr="00FD2A3A" w:rsidRDefault="00FD2A3A" w:rsidP="00FD2A3A">
      <w:pPr>
        <w:spacing w:after="0" w:line="240" w:lineRule="auto"/>
        <w:jc w:val="right"/>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 xml:space="preserve">                                                                                     от 25.02.2013 г. N 06-22-а</w:t>
      </w:r>
    </w:p>
    <w:p w14:paraId="335E258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DD3680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724A3A77"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ИНСТРУКЦИЯ</w:t>
      </w:r>
    </w:p>
    <w:p w14:paraId="24B1DF58"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по сбору, хранению, учету, сдаче и перевозке</w:t>
      </w:r>
    </w:p>
    <w:p w14:paraId="56D1ED0A"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отработанных ртутьсодержащих ламп</w:t>
      </w:r>
    </w:p>
    <w:p w14:paraId="4E7F69B4" w14:textId="77777777" w:rsidR="00FD2A3A" w:rsidRPr="00FD2A3A" w:rsidRDefault="00FD2A3A" w:rsidP="00FD2A3A">
      <w:pPr>
        <w:spacing w:after="0" w:line="240" w:lineRule="auto"/>
        <w:jc w:val="center"/>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в Коськовском   сельском поселении</w:t>
      </w:r>
    </w:p>
    <w:p w14:paraId="09070CC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6E815DA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73F3583D"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 Общие положения</w:t>
      </w:r>
    </w:p>
    <w:p w14:paraId="598D046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1EE16E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1.1. Ртутьсодержащие лампы (далее - РСЛ) - лампы типа ДРЛ, ЛБ, ЛД, L18/20 F18/W54 (не российского производства) и другие типы ламп, используемые для освещения в помещениях организации.</w:t>
      </w:r>
    </w:p>
    <w:p w14:paraId="75F1FDC0"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1.2. Данная Инструкция разработана в целях снижения неблагоприятного воздействия на здоровье граждан и среду обитания ртутьсодержащими отходами.</w:t>
      </w:r>
    </w:p>
    <w:p w14:paraId="5FA09A6C"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1.3. Отработанные или пришедшие в негодность РСЛ (далее - отработанные РСЛ) относятся к I классу опасности (чрезвычайно опасные), подлежат сбору и отправке на демеркуризацию, а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14:paraId="2F50FBD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1.4. Требования к обращению с отработанными РСЛ распространяются на все здания и помещения Коськовского сельского поселения.</w:t>
      </w:r>
    </w:p>
    <w:p w14:paraId="50D9984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6B3D8B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1.5. Инструкция разработана в соответствии с Федеральным законом от 24.06.1998 № 89-ФЗ «Об отходах производства и потребления», Государственным стандартом 12.3.031-83 «Система стандартов безопасности труда. Работы со ртутью. Требования безопасности», утвержденным постановлением Госстандарта СССР от 10.10.83 № 4833,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C8D1CFF"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C9E57E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 Организация сбора отработанных ртуть содержащих ламп.</w:t>
      </w:r>
    </w:p>
    <w:p w14:paraId="719EF6B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7A6C5E8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2.1. Сбору (накоплению)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 Главным условием при замене и сборе отработанных РСЛ является сохранение герметичности.</w:t>
      </w:r>
    </w:p>
    <w:p w14:paraId="2A72CE1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2.2. В целях организации постоянного учета получаемых и отработанных осветительных устройств и электрических ламп с ртутным заполнением (РСЛ) заводится специальный «Журнал учета получаемых и отработанных РСЛ» с записями о приходе, расходе, перемещении и приходе их в негодность.</w:t>
      </w:r>
    </w:p>
    <w:p w14:paraId="1158FDA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2.3. Хранение отработанных РСЛ производится в специально выделенном помещении, находящемся в администрации Коськовского сельского поселения, имеющего надпись «Посторонним вход воспрещен». Накопление неповрежденных отработанных РСЛ осуществляется в деревянном (металлическом) ящике отдельно от других видов отходов и осуществляется в заводской таре.</w:t>
      </w:r>
    </w:p>
    <w:p w14:paraId="1E06E8F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2.4. Не допускается хранение поврежденных и неповрежденных РСЛ в одной таре.</w:t>
      </w:r>
    </w:p>
    <w:p w14:paraId="0A23757E"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2.5. Хранение поврежденных ртутьсодержащих ламп осуществляется в специальной таре, с соблюдением требований и норм безопасности обращения с ртутью.</w:t>
      </w:r>
    </w:p>
    <w:p w14:paraId="0D5F13A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lastRenderedPageBreak/>
        <w:t>2.6.  Не допускается самостоятельное обезвреживание, использование, транспортирование и размещение отработанных РСЛ ламп работниками администрации Коськовского сельского поселения.</w:t>
      </w:r>
    </w:p>
    <w:p w14:paraId="1380CB7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4F09CAF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2.7. При накоплении отработанных РСЛ ламп запрещается:</w:t>
      </w:r>
    </w:p>
    <w:p w14:paraId="45BBB3C1"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выбрасывать лампы в мусорные контейнеры, закапывать в землю, сжигать загрязненную ртутью тару;</w:t>
      </w:r>
    </w:p>
    <w:p w14:paraId="4CEBC70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хранить лампы вблизи нагревательных или отопительных приборов;</w:t>
      </w:r>
    </w:p>
    <w:p w14:paraId="0C3F688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дополнительно разламывать поврежденные ртутные лампы с целью извлечения ртути;</w:t>
      </w:r>
    </w:p>
    <w:p w14:paraId="7799EF1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привлекать для работ с отработанными   РСЛ лиц моложе 18 лет.</w:t>
      </w:r>
    </w:p>
    <w:p w14:paraId="67761C5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392A57D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 Действия при возникновении аварийной ситуации.</w:t>
      </w:r>
    </w:p>
    <w:p w14:paraId="28781D2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230369C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3.1. В случае повреждения отработанных РСЛ, необходимые демеркуризационные работы осуществляются лицом, ответственным за сбор и накопление отработанных РСЛ в администрации сельского поселения.</w:t>
      </w:r>
    </w:p>
    <w:p w14:paraId="54FD3CB3"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w:t>
      </w:r>
    </w:p>
    <w:p w14:paraId="120E7739"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 В случае выявления разбитых РСЛ необходимо:</w:t>
      </w:r>
    </w:p>
    <w:p w14:paraId="5000712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3.2.1. Поставить в известность руководителя администрации поселения                                                                                   </w:t>
      </w:r>
    </w:p>
    <w:p w14:paraId="3C023F96"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3.2.2. Удалить из помещения персонал, не занятый демеркуризационными работами.</w:t>
      </w:r>
    </w:p>
    <w:p w14:paraId="3D4E237A"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3.2.3. Собрать осколки ламп подручными приспособлениями в тройной пластиковый пакет, плотно завязав его и пометив.</w:t>
      </w:r>
    </w:p>
    <w:p w14:paraId="79B3CBD2"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3.2.4. Убедиться, путем тщательного осмотра, в полноте сбора осколков, в том числе учесть наличие щелей в полу.</w:t>
      </w:r>
    </w:p>
    <w:p w14:paraId="019F229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3.2.5. Обработать обильно (0,5 - 1,0 л/кв. м) загрязненные места с помощью кисти одним из следующих демеркуризационных растворов: 20-процентным раствором хлорного железа или 10-процентным раствором перманганата калия, подкисленного 5-процентной соляной кислотой.</w:t>
      </w:r>
    </w:p>
    <w:p w14:paraId="50FEB287"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3.2.6. Оставить демеркуризационный раствор на загрязненном месте на 4-6 часов.</w:t>
      </w:r>
    </w:p>
    <w:p w14:paraId="5613BD4F"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3.2.7. Тщательно вымыть загрязненный участок мыльной водой.</w:t>
      </w:r>
    </w:p>
    <w:p w14:paraId="4E5263F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3.2.8. После каждого этапа работ тщательно мыть руки. Все работы проводятся в резиновых перчатках и респираторе (марлевой повязке).</w:t>
      </w:r>
    </w:p>
    <w:p w14:paraId="49D162D4"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3.2.9. Сообщить о происшествии в территориальный отдел Управления Роспотребнадзора.</w:t>
      </w:r>
    </w:p>
    <w:p w14:paraId="00C93B0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3.3. 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14:paraId="42EA577B"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r w:rsidRPr="00FD2A3A">
        <w:rPr>
          <w:rFonts w:ascii="Times New Roman" w:eastAsia="Times New Roman" w:hAnsi="Times New Roman" w:cs="Times New Roman"/>
          <w:kern w:val="0"/>
          <w:sz w:val="24"/>
          <w:szCs w:val="24"/>
          <w:lang w:eastAsia="ru-RU"/>
          <w14:ligatures w14:val="none"/>
        </w:rPr>
        <w:t xml:space="preserve"> 3.4. 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цистамина (0.3 г). Срочная госпитализация пострадавшего.</w:t>
      </w:r>
    </w:p>
    <w:p w14:paraId="332ADEA8" w14:textId="77777777" w:rsidR="00FD2A3A" w:rsidRPr="00FD2A3A" w:rsidRDefault="00FD2A3A" w:rsidP="00FD2A3A">
      <w:pPr>
        <w:spacing w:after="0" w:line="240" w:lineRule="auto"/>
        <w:jc w:val="both"/>
        <w:rPr>
          <w:rFonts w:ascii="Times New Roman" w:eastAsia="Times New Roman" w:hAnsi="Times New Roman" w:cs="Times New Roman"/>
          <w:kern w:val="0"/>
          <w:sz w:val="24"/>
          <w:szCs w:val="24"/>
          <w:lang w:eastAsia="ru-RU"/>
          <w14:ligatures w14:val="none"/>
        </w:rPr>
      </w:pPr>
    </w:p>
    <w:p w14:paraId="6BFCB3EB" w14:textId="77777777" w:rsidR="00981305" w:rsidRDefault="00981305"/>
    <w:sectPr w:rsidR="00981305" w:rsidSect="00077614">
      <w:footerReference w:type="even" r:id="rId7"/>
      <w:footerReference w:type="default" r:id="rId8"/>
      <w:pgSz w:w="11906" w:h="16838"/>
      <w:pgMar w:top="993"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52FB" w14:textId="77777777" w:rsidR="003561C9" w:rsidRDefault="00000000" w:rsidP="006A538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14:paraId="0217211B" w14:textId="77777777" w:rsidR="003561C9"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32A" w14:textId="77777777" w:rsidR="003561C9" w:rsidRDefault="00000000">
    <w:pPr>
      <w:pStyle w:val="a4"/>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913A" w14:textId="77777777" w:rsidR="009A38CB" w:rsidRDefault="00000000" w:rsidP="00C6279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494F" w14:textId="77777777" w:rsidR="009A38CB" w:rsidRDefault="00000000" w:rsidP="001514A4">
    <w:pPr>
      <w:pStyle w:val="a6"/>
    </w:pPr>
  </w:p>
  <w:p w14:paraId="35683923" w14:textId="77777777" w:rsidR="009A38CB"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3C3"/>
    <w:multiLevelType w:val="hybridMultilevel"/>
    <w:tmpl w:val="360833F8"/>
    <w:lvl w:ilvl="0" w:tplc="6BF400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61096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A0"/>
    <w:rsid w:val="008E07A0"/>
    <w:rsid w:val="00981305"/>
    <w:rsid w:val="00FD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C8C2F-0077-4880-8374-1787B55E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2A3A"/>
  </w:style>
  <w:style w:type="paragraph" w:styleId="a4">
    <w:name w:val="footer"/>
    <w:basedOn w:val="a"/>
    <w:link w:val="a5"/>
    <w:rsid w:val="00FD2A3A"/>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5">
    <w:name w:val="Нижний колонтитул Знак"/>
    <w:basedOn w:val="a0"/>
    <w:link w:val="a4"/>
    <w:rsid w:val="00FD2A3A"/>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rsid w:val="00FD2A3A"/>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7">
    <w:name w:val="Верхний колонтитул Знак"/>
    <w:basedOn w:val="a0"/>
    <w:link w:val="a6"/>
    <w:uiPriority w:val="99"/>
    <w:rsid w:val="00FD2A3A"/>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5220</Words>
  <Characters>29754</Characters>
  <Application>Microsoft Office Word</Application>
  <DocSecurity>0</DocSecurity>
  <Lines>247</Lines>
  <Paragraphs>69</Paragraphs>
  <ScaleCrop>false</ScaleCrop>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2023-05-10T11:23:00Z</dcterms:created>
  <dcterms:modified xsi:type="dcterms:W3CDTF">2023-05-10T11:23:00Z</dcterms:modified>
</cp:coreProperties>
</file>