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F7592A" w:rsidRDefault="00930C9D" w:rsidP="003B61BC">
      <w:pPr>
        <w:jc w:val="center"/>
        <w:rPr>
          <w:b/>
        </w:rPr>
      </w:pPr>
      <w:bookmarkStart w:id="0" w:name="_GoBack"/>
      <w:bookmarkEnd w:id="0"/>
      <w:r w:rsidRPr="00F7592A">
        <w:rPr>
          <w:b/>
        </w:rPr>
        <w:t xml:space="preserve">   АДМИНИСТРАЦИЯ МУНИЦИПАЛЬНОГО ОБРАЗОВАНИЯ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:rsidR="00930C9D" w:rsidRPr="00F7592A" w:rsidRDefault="00930C9D" w:rsidP="003B61BC">
      <w:pPr>
        <w:jc w:val="center"/>
        <w:rPr>
          <w:b/>
        </w:rPr>
      </w:pP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:rsidR="00C73EE6" w:rsidRPr="00F7592A" w:rsidRDefault="00C73EE6" w:rsidP="003B61BC">
      <w:pPr>
        <w:rPr>
          <w:b/>
        </w:rPr>
      </w:pPr>
    </w:p>
    <w:p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6533DB">
        <w:t xml:space="preserve"> 24 января</w:t>
      </w:r>
      <w:r w:rsidR="00680B71" w:rsidRPr="00F7592A">
        <w:t xml:space="preserve"> </w:t>
      </w:r>
      <w:r w:rsidR="006533DB">
        <w:t>2018</w:t>
      </w:r>
      <w:r w:rsidR="00930C9D" w:rsidRPr="00F7592A">
        <w:t xml:space="preserve"> года</w:t>
      </w:r>
      <w:r w:rsidRPr="00F7592A">
        <w:t xml:space="preserve">      № 06-</w:t>
      </w:r>
      <w:r w:rsidR="006533DB">
        <w:t>08</w:t>
      </w:r>
      <w:r w:rsidR="00930C9D" w:rsidRPr="00F7592A">
        <w:t>-а</w:t>
      </w:r>
    </w:p>
    <w:p w:rsidR="00930C9D" w:rsidRPr="00F7592A" w:rsidRDefault="00930C9D" w:rsidP="003B61BC">
      <w:r w:rsidRPr="00F7592A">
        <w:t xml:space="preserve">                                              </w:t>
      </w:r>
    </w:p>
    <w:p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>и утверждении норматива стоимости одного квадрат</w:t>
      </w:r>
      <w:r w:rsidR="00D56872" w:rsidRPr="00F7592A">
        <w:t xml:space="preserve">ного метра общей площади жилья </w:t>
      </w:r>
      <w:r w:rsidR="00AF66A0" w:rsidRPr="00F7592A">
        <w:t xml:space="preserve">на </w:t>
      </w:r>
      <w:r w:rsidR="006533DB">
        <w:rPr>
          <w:lang w:val="en-US"/>
        </w:rPr>
        <w:t>I</w:t>
      </w:r>
      <w:r w:rsidR="006533DB">
        <w:t xml:space="preserve"> квартал 2018</w:t>
      </w:r>
      <w:r w:rsidRPr="00F7592A">
        <w:t xml:space="preserve"> года на территории Коськовского сельского поселения </w:t>
      </w:r>
    </w:p>
    <w:p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:rsidR="00930C9D" w:rsidRPr="00F7592A" w:rsidRDefault="00930C9D" w:rsidP="003B61BC"/>
    <w:p w:rsidR="00930C9D" w:rsidRPr="00F7592A" w:rsidRDefault="00930C9D" w:rsidP="003B61BC"/>
    <w:p w:rsidR="007274E9" w:rsidRPr="00F7592A" w:rsidRDefault="00930C9D" w:rsidP="003B61BC">
      <w:pPr>
        <w:ind w:firstLine="708"/>
        <w:jc w:val="both"/>
      </w:pPr>
      <w:r w:rsidRPr="00F7592A"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F7592A">
        <w:t>ниях,</w:t>
      </w:r>
      <w:r w:rsidR="00D82680" w:rsidRPr="00F7592A">
        <w:t xml:space="preserve"> руководствуясь приказом Министерства строительства и жилищно – коммунального хозяйства Р</w:t>
      </w:r>
      <w:r w:rsidR="00E05887" w:rsidRPr="00F7592A">
        <w:t xml:space="preserve">оссийской Федерации </w:t>
      </w:r>
      <w:r w:rsidR="006533DB">
        <w:rPr>
          <w:color w:val="000000"/>
          <w:shd w:val="clear" w:color="auto" w:fill="FFFFFF"/>
        </w:rPr>
        <w:t>от 20 декабря</w:t>
      </w:r>
      <w:r w:rsidR="00680B71" w:rsidRPr="00F7592A">
        <w:rPr>
          <w:color w:val="000000"/>
          <w:shd w:val="clear" w:color="auto" w:fill="FFFFFF"/>
        </w:rPr>
        <w:t xml:space="preserve"> 2017</w:t>
      </w:r>
      <w:r w:rsidR="00AF66A0" w:rsidRPr="00F7592A">
        <w:rPr>
          <w:color w:val="000000"/>
          <w:shd w:val="clear" w:color="auto" w:fill="FFFFFF"/>
        </w:rPr>
        <w:t xml:space="preserve"> года</w:t>
      </w:r>
      <w:r w:rsidR="006533DB">
        <w:rPr>
          <w:color w:val="000000"/>
          <w:shd w:val="clear" w:color="auto" w:fill="FFFFFF"/>
        </w:rPr>
        <w:t xml:space="preserve"> № 1691</w:t>
      </w:r>
      <w:r w:rsidR="00AF66A0" w:rsidRPr="00F7592A">
        <w:rPr>
          <w:color w:val="000000"/>
          <w:shd w:val="clear" w:color="auto" w:fill="FFFFFF"/>
        </w:rPr>
        <w:t>/пр</w:t>
      </w:r>
      <w:r w:rsidR="00D82680" w:rsidRPr="00F7592A">
        <w:t xml:space="preserve"> «О</w:t>
      </w:r>
      <w:r w:rsidR="00550B7C" w:rsidRPr="00F7592A">
        <w:t xml:space="preserve"> </w:t>
      </w:r>
      <w:r w:rsidR="006533DB">
        <w:t xml:space="preserve">нормативе </w:t>
      </w:r>
      <w:r w:rsidR="0003496E">
        <w:t xml:space="preserve">стоимости одного квадратного метра общей площади жилого помещения </w:t>
      </w:r>
      <w:r w:rsidR="006533DB">
        <w:t xml:space="preserve">по </w:t>
      </w:r>
      <w:r w:rsidR="0003496E">
        <w:t xml:space="preserve">Российской Федерации </w:t>
      </w:r>
      <w:r w:rsidR="00410681" w:rsidRPr="00F7592A">
        <w:t xml:space="preserve">на </w:t>
      </w:r>
      <w:r w:rsidR="006533DB">
        <w:t xml:space="preserve">первое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 на </w:t>
      </w:r>
      <w:r w:rsidR="006533DB">
        <w:rPr>
          <w:lang w:val="en-US"/>
        </w:rPr>
        <w:t>I</w:t>
      </w:r>
      <w:r w:rsidR="00410681" w:rsidRPr="00F7592A">
        <w:t xml:space="preserve"> кварт</w:t>
      </w:r>
      <w:r w:rsidR="006533DB">
        <w:t>ал 2018</w:t>
      </w:r>
      <w:r w:rsidR="00410681" w:rsidRPr="00F7592A">
        <w:t xml:space="preserve"> года</w:t>
      </w:r>
      <w:r w:rsidR="00D82680" w:rsidRPr="00F7592A">
        <w:t>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программ Ленинградской области»),</w:t>
      </w:r>
      <w:r w:rsidR="00C16797" w:rsidRPr="00F7592A">
        <w:t xml:space="preserve"> </w:t>
      </w:r>
      <w:r w:rsidR="004E3F76" w:rsidRPr="00F7592A">
        <w:t xml:space="preserve">на основании </w:t>
      </w:r>
      <w:r w:rsidR="007274E9" w:rsidRPr="00F7592A">
        <w:t>Устава Коськовского сельского поселения,</w:t>
      </w:r>
      <w:r w:rsidR="00C73EE6" w:rsidRPr="00F7592A">
        <w:t xml:space="preserve"> </w:t>
      </w:r>
      <w:r w:rsidRPr="00F7592A">
        <w:t xml:space="preserve">администрация Коськовского сельского поселения 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C16797" w:rsidRPr="00F7592A" w:rsidRDefault="00C16797" w:rsidP="00F16C52">
      <w:pPr>
        <w:ind w:firstLine="720"/>
        <w:jc w:val="both"/>
      </w:pPr>
      <w:r w:rsidRPr="00F7592A">
        <w:t>1. Установить стоимость одного квадр</w:t>
      </w:r>
      <w:r w:rsidR="006533DB">
        <w:t>атного метра общей площади жилого помещения</w:t>
      </w:r>
      <w:r w:rsidRPr="00F7592A">
        <w:t xml:space="preserve"> на территории муниципального образования Коськовское сельское поселение Тихвинского муниципального района Л</w:t>
      </w:r>
      <w:r w:rsidR="00D518ED" w:rsidRPr="00F7592A">
        <w:t>енинг</w:t>
      </w:r>
      <w:r w:rsidR="0003496E">
        <w:t xml:space="preserve">радской области в размере </w:t>
      </w:r>
      <w:r w:rsidR="00DC6BD7">
        <w:t>27656</w:t>
      </w:r>
      <w:r w:rsidR="00960474" w:rsidRPr="00F7592A">
        <w:t xml:space="preserve"> </w:t>
      </w:r>
      <w:r w:rsidR="009A48DE">
        <w:t>(двадцать семь</w:t>
      </w:r>
      <w:r w:rsidR="00F16C52" w:rsidRPr="00F7592A">
        <w:t xml:space="preserve"> тысяч</w:t>
      </w:r>
      <w:r w:rsidR="009A48DE">
        <w:t xml:space="preserve"> шестьсот пятьдесят шесть</w:t>
      </w:r>
      <w:r w:rsidR="00F16C52" w:rsidRPr="00F7592A">
        <w:t xml:space="preserve">) </w:t>
      </w:r>
      <w:r w:rsidR="00F16C52">
        <w:t xml:space="preserve">рублей, </w:t>
      </w:r>
      <w:r w:rsidRPr="00F7592A">
        <w:t>согласно приложению.</w:t>
      </w:r>
    </w:p>
    <w:p w:rsidR="009A48DE" w:rsidRPr="00F7592A" w:rsidRDefault="00C16797" w:rsidP="009A48DE">
      <w:pPr>
        <w:ind w:firstLine="720"/>
        <w:jc w:val="both"/>
      </w:pPr>
      <w:r w:rsidRPr="00F7592A">
        <w:t>2. Утвердить норматив стоимости одного квадр</w:t>
      </w:r>
      <w:r w:rsidR="006533DB">
        <w:t>атного метра общей площади жилого помещения</w:t>
      </w:r>
      <w:r w:rsidRPr="00F7592A">
        <w:t xml:space="preserve"> на территории муниципального образования Коськовское сельское </w:t>
      </w:r>
      <w:r w:rsidRPr="00F7592A">
        <w:lastRenderedPageBreak/>
        <w:t xml:space="preserve">поселение Тихвинского муниципального района Ленинградской </w:t>
      </w:r>
      <w:r w:rsidR="009A48DE">
        <w:t>области 27656</w:t>
      </w:r>
      <w:r w:rsidR="009A48DE" w:rsidRPr="00F7592A">
        <w:t xml:space="preserve"> </w:t>
      </w:r>
      <w:r w:rsidR="009A48DE">
        <w:t>(двадцать семь</w:t>
      </w:r>
      <w:r w:rsidR="009A48DE" w:rsidRPr="00F7592A">
        <w:t xml:space="preserve"> тысяч</w:t>
      </w:r>
      <w:r w:rsidR="009A48DE">
        <w:t xml:space="preserve"> шестьсот пятьдесят шесть</w:t>
      </w:r>
      <w:r w:rsidR="009A48DE" w:rsidRPr="00F7592A">
        <w:t xml:space="preserve">) </w:t>
      </w:r>
      <w:r w:rsidR="009A48DE">
        <w:t xml:space="preserve">рублей, </w:t>
      </w:r>
      <w:r w:rsidR="009A48DE" w:rsidRPr="00F7592A">
        <w:t>согласно приложению.</w:t>
      </w:r>
    </w:p>
    <w:p w:rsidR="00C16797" w:rsidRPr="00F7592A" w:rsidRDefault="00C16797" w:rsidP="00C16797">
      <w:pPr>
        <w:ind w:firstLine="720"/>
        <w:jc w:val="both"/>
      </w:pPr>
      <w:r w:rsidRPr="00F7592A">
        <w:t>3. Опубликовать настоящее постановление в средствах массовой информации и разместить на официальном сайте Коськовского сельского поселения (http://tikhvin.org/gsp/koskovo/).</w:t>
      </w:r>
    </w:p>
    <w:p w:rsidR="00C16797" w:rsidRPr="00F7592A" w:rsidRDefault="00C16797" w:rsidP="00C16797">
      <w:pPr>
        <w:ind w:firstLine="720"/>
        <w:jc w:val="both"/>
      </w:pPr>
      <w:r w:rsidRPr="00F7592A">
        <w:t>4. Постановление вступает в силу с даты официального опубликования.</w:t>
      </w:r>
    </w:p>
    <w:p w:rsidR="00930C9D" w:rsidRPr="00F7592A" w:rsidRDefault="00930C9D" w:rsidP="003B61BC"/>
    <w:p w:rsidR="00930C9D" w:rsidRPr="00F7592A" w:rsidRDefault="00930C9D" w:rsidP="003B61BC"/>
    <w:p w:rsidR="009A48DE" w:rsidRDefault="009A48DE" w:rsidP="00750EC7"/>
    <w:p w:rsidR="009A48DE" w:rsidRDefault="009A48DE" w:rsidP="00750EC7"/>
    <w:p w:rsidR="00930C9D" w:rsidRPr="00F7592A" w:rsidRDefault="009A48DE" w:rsidP="00750EC7">
      <w:r>
        <w:t xml:space="preserve">Глава администрации </w:t>
      </w:r>
      <w:r>
        <w:tab/>
      </w:r>
      <w:r>
        <w:tab/>
      </w:r>
      <w:r>
        <w:tab/>
        <w:t>М.А. Степанов</w:t>
      </w:r>
      <w:r w:rsidR="00930C9D" w:rsidRPr="00F7592A">
        <w:tab/>
        <w:t xml:space="preserve">                                                     </w:t>
      </w:r>
    </w:p>
    <w:p w:rsidR="009A48DE" w:rsidRDefault="009A48DE" w:rsidP="00750EC7"/>
    <w:p w:rsidR="009A48DE" w:rsidRDefault="009A48DE" w:rsidP="00750EC7"/>
    <w:p w:rsidR="009A48DE" w:rsidRDefault="009A48DE" w:rsidP="00750EC7"/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 xml:space="preserve">43-140 </w:t>
      </w:r>
    </w:p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>А.М.Калинина</w:t>
      </w:r>
    </w:p>
    <w:p w:rsidR="00930C9D" w:rsidRPr="00F7592A" w:rsidRDefault="00930C9D" w:rsidP="009E2D04">
      <w:pPr>
        <w:jc w:val="center"/>
      </w:pPr>
      <w:r w:rsidRPr="00F7592A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6533DB">
        <w:t>24 января 2018</w:t>
      </w:r>
      <w:r w:rsidR="00AF66A0">
        <w:t xml:space="preserve"> года № 06-</w:t>
      </w:r>
      <w:r w:rsidR="006533DB">
        <w:t>08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>Расчет определения стоимости одного квадра</w:t>
      </w:r>
      <w:r w:rsidR="006533DB">
        <w:t xml:space="preserve">тного метра общей площади жилого помещения </w:t>
      </w:r>
      <w:r w:rsidRPr="00834A62">
        <w:t xml:space="preserve">в муниципальном образовании Коськовское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6533DB">
        <w:t xml:space="preserve"> квартал 2018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DC6BD7" w:rsidP="00D740E2">
            <w:r>
              <w:t>25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A52A30" w:rsidP="00D740E2">
            <w:r>
              <w:t>19</w:t>
            </w:r>
            <w:r w:rsidR="00B04ABA">
              <w:t xml:space="preserve">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A52A30" w:rsidP="00D740E2">
            <w:r>
              <w:t>23 5</w:t>
            </w:r>
            <w:r w:rsidR="005D354C">
              <w:t xml:space="preserve">00 </w:t>
            </w:r>
            <w:r w:rsidR="00930C9D" w:rsidRPr="00834A62">
              <w:t>руб.</w:t>
            </w:r>
          </w:p>
        </w:tc>
      </w:tr>
      <w:tr w:rsidR="005D354C" w:rsidRPr="00834A62" w:rsidTr="00A52A30">
        <w:trPr>
          <w:trHeight w:val="31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5D354C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7064B1" w:rsidP="00D740E2">
            <w:r>
              <w:t>ООО «ТАЛАН</w:t>
            </w:r>
            <w:r w:rsidR="00B04ABA"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Default="00A52A30" w:rsidP="00D740E2">
            <w:r>
              <w:t>25</w:t>
            </w:r>
            <w:r w:rsidR="00B04ABA">
              <w:t xml:space="preserve"> </w:t>
            </w:r>
            <w:r w:rsidR="005D354C">
              <w:t>000 руб.</w:t>
            </w:r>
          </w:p>
        </w:tc>
      </w:tr>
      <w:tr w:rsidR="00A52A30" w:rsidRPr="00834A62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A52A30" w:rsidP="00D740E2">
            <w:r>
              <w:t>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A52A30" w:rsidP="00D740E2">
            <w:r w:rsidRPr="00A52A30">
              <w:t>https://www.avito.ru/tihvin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DC6BD7" w:rsidP="00D740E2">
            <w:r>
              <w:t>18</w:t>
            </w:r>
            <w:r w:rsidR="00A52A30">
              <w:t> 000 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СТ-кред:</w:t>
            </w:r>
          </w:p>
          <w:p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СТ-кред = (2</w:t>
            </w:r>
            <w:r w:rsidR="00DC6BD7">
              <w:rPr>
                <w:b/>
              </w:rPr>
              <w:t>5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A52A30">
              <w:rPr>
                <w:b/>
              </w:rPr>
              <w:t>0 +19 000 +23 5</w:t>
            </w:r>
            <w:r w:rsidR="00B04ABA">
              <w:rPr>
                <w:b/>
              </w:rPr>
              <w:t>00+2</w:t>
            </w:r>
            <w:r w:rsidR="00A52A30">
              <w:rPr>
                <w:b/>
              </w:rPr>
              <w:t>5 </w:t>
            </w:r>
            <w:r w:rsidR="005D354C">
              <w:rPr>
                <w:b/>
              </w:rPr>
              <w:t>000</w:t>
            </w:r>
            <w:r w:rsidR="00A52A30">
              <w:rPr>
                <w:b/>
              </w:rPr>
              <w:t>+</w:t>
            </w:r>
            <w:r w:rsidR="00DC6BD7">
              <w:rPr>
                <w:b/>
              </w:rPr>
              <w:t>18 0</w:t>
            </w:r>
            <w:r w:rsidR="00A52A30">
              <w:rPr>
                <w:b/>
              </w:rPr>
              <w:t>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A52A30">
              <w:rPr>
                <w:b/>
              </w:rPr>
              <w:t>5</w:t>
            </w:r>
            <w:r w:rsidR="00327B86">
              <w:rPr>
                <w:b/>
              </w:rPr>
              <w:t xml:space="preserve"> </w:t>
            </w:r>
            <w:r w:rsidR="00A24A38">
              <w:rPr>
                <w:b/>
              </w:rPr>
              <w:t>=</w:t>
            </w:r>
            <w:r w:rsidR="00DC6BD7">
              <w:rPr>
                <w:b/>
              </w:rPr>
              <w:t xml:space="preserve"> 22 1</w:t>
            </w:r>
            <w:r w:rsidR="00A52A30">
              <w:rPr>
                <w:b/>
              </w:rPr>
              <w:t>00</w:t>
            </w:r>
            <w:r w:rsidR="00A24A38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563B56" w:rsidRDefault="00A52A30" w:rsidP="00D740E2">
            <w:r>
              <w:t>37 250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:rsidR="00930C9D" w:rsidRPr="00AF66A0" w:rsidRDefault="00E7026B" w:rsidP="00D740E2">
            <w:r>
              <w:rPr>
                <w:b/>
              </w:rPr>
              <w:t xml:space="preserve">СТ_дог= </w:t>
            </w:r>
            <w:r w:rsidR="00A52A30">
              <w:rPr>
                <w:b/>
              </w:rPr>
              <w:t>37 250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EA1124" w:rsidP="00D740E2">
            <w:r>
              <w:t>«Леноблстрой-Т»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Жилстройкорпорация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 </w:t>
            </w:r>
          </w:p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СТ_строй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Ср_квм</w:t>
            </w:r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 xml:space="preserve">Ст_дог x 0,92 + Ст_кред x 0,92 + </w:t>
            </w:r>
            <w:r w:rsidRPr="00834A62">
              <w:rPr>
                <w:bCs/>
              </w:rPr>
              <w:t>Ст_стат</w:t>
            </w:r>
            <w:r w:rsidRPr="00834A62">
              <w:t xml:space="preserve"> + Ст_строй</w:t>
            </w:r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563B56" w:rsidRPr="00A52A30" w:rsidRDefault="00930C9D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Ср_квм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6BD7">
        <w:rPr>
          <w:rFonts w:ascii="Times New Roman" w:hAnsi="Times New Roman" w:cs="Times New Roman"/>
          <w:sz w:val="24"/>
          <w:szCs w:val="24"/>
          <w:u w:val="single"/>
        </w:rPr>
        <w:t>22 1</w:t>
      </w:r>
      <w:r w:rsidR="00A52A30" w:rsidRPr="00A52A30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A52A30" w:rsidRPr="00A52A30">
        <w:rPr>
          <w:rFonts w:ascii="Times New Roman" w:hAnsi="Times New Roman" w:cs="Times New Roman"/>
          <w:sz w:val="24"/>
          <w:szCs w:val="24"/>
          <w:u w:val="single"/>
        </w:rPr>
        <w:t>+ 37 250</w:t>
      </w:r>
      <w:r w:rsidR="00960474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*0,92 =  </w:t>
      </w:r>
      <w:r w:rsidR="00DC6BD7">
        <w:rPr>
          <w:rFonts w:ascii="Times New Roman" w:hAnsi="Times New Roman" w:cs="Times New Roman"/>
          <w:sz w:val="24"/>
          <w:szCs w:val="24"/>
          <w:u w:val="single"/>
        </w:rPr>
        <w:t xml:space="preserve">27 301 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>руб.</w:t>
      </w:r>
    </w:p>
    <w:p w:rsidR="00B02FBE" w:rsidRPr="00EB1CA8" w:rsidRDefault="00B02FBE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11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B56">
        <w:rPr>
          <w:rFonts w:ascii="Times New Roman" w:hAnsi="Times New Roman" w:cs="Times New Roman"/>
          <w:sz w:val="24"/>
          <w:szCs w:val="24"/>
        </w:rPr>
        <w:t xml:space="preserve">                        2</w:t>
      </w:r>
    </w:p>
    <w:p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Ср_ст_квм = Ср_квм x К_дефл,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К_дефл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ст_кв. </w:t>
      </w:r>
      <w:r w:rsidR="007064B1">
        <w:t xml:space="preserve">м = </w:t>
      </w:r>
      <w:r w:rsidR="00DC6BD7">
        <w:t>27301</w:t>
      </w:r>
      <w:r w:rsidR="007D2B2E">
        <w:rPr>
          <w:b/>
        </w:rPr>
        <w:t xml:space="preserve"> </w:t>
      </w:r>
      <w:r w:rsidR="008A27C8">
        <w:t xml:space="preserve">х </w:t>
      </w:r>
      <w:r w:rsidR="00DC6BD7">
        <w:t>1,013</w:t>
      </w:r>
      <w:r w:rsidRPr="00834A62">
        <w:t xml:space="preserve"> = </w:t>
      </w:r>
      <w:r w:rsidR="00DC6BD7">
        <w:t>27 656</w:t>
      </w:r>
      <w:r w:rsidR="007064B1">
        <w:t xml:space="preserve"> </w:t>
      </w:r>
      <w:r w:rsidRPr="00B02FBE">
        <w:t>руб./кв.м.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F8" w:rsidRDefault="004150F8" w:rsidP="00E60278">
      <w:r>
        <w:separator/>
      </w:r>
    </w:p>
  </w:endnote>
  <w:endnote w:type="continuationSeparator" w:id="0">
    <w:p w:rsidR="004150F8" w:rsidRDefault="004150F8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6403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F8" w:rsidRDefault="004150F8" w:rsidP="00E60278">
      <w:r>
        <w:separator/>
      </w:r>
    </w:p>
  </w:footnote>
  <w:footnote w:type="continuationSeparator" w:id="0">
    <w:p w:rsidR="004150F8" w:rsidRDefault="004150F8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3496E"/>
    <w:rsid w:val="000350E3"/>
    <w:rsid w:val="000501EF"/>
    <w:rsid w:val="000B00E1"/>
    <w:rsid w:val="000E6431"/>
    <w:rsid w:val="000F1F3A"/>
    <w:rsid w:val="000F447F"/>
    <w:rsid w:val="0011606F"/>
    <w:rsid w:val="00121C25"/>
    <w:rsid w:val="001230D1"/>
    <w:rsid w:val="00132A5D"/>
    <w:rsid w:val="00193C1D"/>
    <w:rsid w:val="0019408D"/>
    <w:rsid w:val="001A7D14"/>
    <w:rsid w:val="001E38C4"/>
    <w:rsid w:val="001F4B1D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A0D2A"/>
    <w:rsid w:val="002D3369"/>
    <w:rsid w:val="003114FA"/>
    <w:rsid w:val="00327B86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D62D3"/>
    <w:rsid w:val="003F2E25"/>
    <w:rsid w:val="003F5914"/>
    <w:rsid w:val="00410681"/>
    <w:rsid w:val="004129D3"/>
    <w:rsid w:val="00412C1D"/>
    <w:rsid w:val="004130F2"/>
    <w:rsid w:val="004150F8"/>
    <w:rsid w:val="004248F8"/>
    <w:rsid w:val="00424F17"/>
    <w:rsid w:val="00451D7E"/>
    <w:rsid w:val="00487F87"/>
    <w:rsid w:val="00491789"/>
    <w:rsid w:val="00492517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82AB3"/>
    <w:rsid w:val="00582C23"/>
    <w:rsid w:val="0058453C"/>
    <w:rsid w:val="005A58F7"/>
    <w:rsid w:val="005A5987"/>
    <w:rsid w:val="005A6E1F"/>
    <w:rsid w:val="005D354C"/>
    <w:rsid w:val="005E2A8A"/>
    <w:rsid w:val="005F04CF"/>
    <w:rsid w:val="005F68AD"/>
    <w:rsid w:val="0061570E"/>
    <w:rsid w:val="00627E24"/>
    <w:rsid w:val="006533DB"/>
    <w:rsid w:val="00666379"/>
    <w:rsid w:val="00680B71"/>
    <w:rsid w:val="006A4245"/>
    <w:rsid w:val="006B07FB"/>
    <w:rsid w:val="006B328E"/>
    <w:rsid w:val="006C685A"/>
    <w:rsid w:val="007064B1"/>
    <w:rsid w:val="007274E9"/>
    <w:rsid w:val="00750EC7"/>
    <w:rsid w:val="007759F8"/>
    <w:rsid w:val="007B4029"/>
    <w:rsid w:val="007C43EF"/>
    <w:rsid w:val="007D2B2E"/>
    <w:rsid w:val="007D69CE"/>
    <w:rsid w:val="007F3AF0"/>
    <w:rsid w:val="007F44FE"/>
    <w:rsid w:val="0080176B"/>
    <w:rsid w:val="0083346D"/>
    <w:rsid w:val="00834A62"/>
    <w:rsid w:val="00835A38"/>
    <w:rsid w:val="00840236"/>
    <w:rsid w:val="0087360E"/>
    <w:rsid w:val="008922A6"/>
    <w:rsid w:val="008A27C8"/>
    <w:rsid w:val="008C3501"/>
    <w:rsid w:val="008C546A"/>
    <w:rsid w:val="008D3F7C"/>
    <w:rsid w:val="008D6AAC"/>
    <w:rsid w:val="008E46F3"/>
    <w:rsid w:val="008E4D31"/>
    <w:rsid w:val="00903CDB"/>
    <w:rsid w:val="00924791"/>
    <w:rsid w:val="00930C9D"/>
    <w:rsid w:val="009364C9"/>
    <w:rsid w:val="00960474"/>
    <w:rsid w:val="00990FA0"/>
    <w:rsid w:val="009A48DE"/>
    <w:rsid w:val="009B6E50"/>
    <w:rsid w:val="009B741B"/>
    <w:rsid w:val="009E2D04"/>
    <w:rsid w:val="009E7380"/>
    <w:rsid w:val="00A011D5"/>
    <w:rsid w:val="00A16403"/>
    <w:rsid w:val="00A24A38"/>
    <w:rsid w:val="00A253E2"/>
    <w:rsid w:val="00A305CB"/>
    <w:rsid w:val="00A36333"/>
    <w:rsid w:val="00A47A6D"/>
    <w:rsid w:val="00A51D91"/>
    <w:rsid w:val="00A52A30"/>
    <w:rsid w:val="00A64A91"/>
    <w:rsid w:val="00A81FB1"/>
    <w:rsid w:val="00A83BBA"/>
    <w:rsid w:val="00A95375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5448F"/>
    <w:rsid w:val="00B71291"/>
    <w:rsid w:val="00B81083"/>
    <w:rsid w:val="00B951D3"/>
    <w:rsid w:val="00B95607"/>
    <w:rsid w:val="00BC78EB"/>
    <w:rsid w:val="00BD78D6"/>
    <w:rsid w:val="00BE25FB"/>
    <w:rsid w:val="00C11F66"/>
    <w:rsid w:val="00C16797"/>
    <w:rsid w:val="00C24CEB"/>
    <w:rsid w:val="00C314EE"/>
    <w:rsid w:val="00C332D3"/>
    <w:rsid w:val="00C35025"/>
    <w:rsid w:val="00C56231"/>
    <w:rsid w:val="00C73EE6"/>
    <w:rsid w:val="00C74AC5"/>
    <w:rsid w:val="00C81FB6"/>
    <w:rsid w:val="00CB2DD8"/>
    <w:rsid w:val="00CB3648"/>
    <w:rsid w:val="00CB558B"/>
    <w:rsid w:val="00D03394"/>
    <w:rsid w:val="00D154C2"/>
    <w:rsid w:val="00D160B5"/>
    <w:rsid w:val="00D27684"/>
    <w:rsid w:val="00D368F8"/>
    <w:rsid w:val="00D518ED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27B76"/>
    <w:rsid w:val="00E33F77"/>
    <w:rsid w:val="00E34354"/>
    <w:rsid w:val="00E43306"/>
    <w:rsid w:val="00E60278"/>
    <w:rsid w:val="00E7026B"/>
    <w:rsid w:val="00E759F7"/>
    <w:rsid w:val="00E96F18"/>
    <w:rsid w:val="00EA1124"/>
    <w:rsid w:val="00EB03A7"/>
    <w:rsid w:val="00EB1CA8"/>
    <w:rsid w:val="00EB2C89"/>
    <w:rsid w:val="00EC12B9"/>
    <w:rsid w:val="00EC6131"/>
    <w:rsid w:val="00EF2F71"/>
    <w:rsid w:val="00EF544B"/>
    <w:rsid w:val="00F16C52"/>
    <w:rsid w:val="00F43758"/>
    <w:rsid w:val="00F641EA"/>
    <w:rsid w:val="00F7592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2017-07-28T11:11:00Z</cp:lastPrinted>
  <dcterms:created xsi:type="dcterms:W3CDTF">2018-01-24T08:18:00Z</dcterms:created>
  <dcterms:modified xsi:type="dcterms:W3CDTF">2018-01-24T08:18:00Z</dcterms:modified>
</cp:coreProperties>
</file>