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E905" w14:textId="77777777" w:rsidR="00FE5B5A" w:rsidRPr="00CC016D" w:rsidRDefault="00737B89" w:rsidP="00737B89">
      <w:pPr>
        <w:jc w:val="center"/>
        <w:rPr>
          <w:rFonts w:ascii="Times New Roman" w:hAnsi="Times New Roman"/>
          <w:b/>
          <w:bCs/>
        </w:rPr>
      </w:pPr>
      <w:r w:rsidRPr="00CC016D">
        <w:rPr>
          <w:rFonts w:ascii="Times New Roman" w:hAnsi="Times New Roman"/>
          <w:b/>
          <w:bCs/>
        </w:rPr>
        <w:t>СОВЕТ ДЕПУТАТОВ</w:t>
      </w:r>
    </w:p>
    <w:p w14:paraId="18034028" w14:textId="77777777" w:rsidR="00737B89" w:rsidRPr="00CC016D" w:rsidRDefault="00737B89" w:rsidP="00737B89">
      <w:pPr>
        <w:jc w:val="center"/>
        <w:rPr>
          <w:rFonts w:ascii="Times New Roman" w:hAnsi="Times New Roman"/>
          <w:b/>
          <w:bCs/>
        </w:rPr>
      </w:pPr>
      <w:r w:rsidRPr="00CC016D">
        <w:rPr>
          <w:rFonts w:ascii="Times New Roman" w:hAnsi="Times New Roman"/>
          <w:b/>
          <w:bCs/>
        </w:rPr>
        <w:t>МУНИЦИПАЛЬНОГО ОБРАЗОВАНИЯ</w:t>
      </w:r>
    </w:p>
    <w:p w14:paraId="4FC1021E" w14:textId="77777777" w:rsidR="00737B89" w:rsidRPr="00CC016D" w:rsidRDefault="00737B89" w:rsidP="00737B89">
      <w:pPr>
        <w:jc w:val="center"/>
        <w:rPr>
          <w:rFonts w:ascii="Times New Roman" w:hAnsi="Times New Roman"/>
          <w:b/>
          <w:bCs/>
        </w:rPr>
      </w:pPr>
      <w:r w:rsidRPr="00CC016D">
        <w:rPr>
          <w:rFonts w:ascii="Times New Roman" w:hAnsi="Times New Roman"/>
          <w:b/>
          <w:bCs/>
        </w:rPr>
        <w:t>ГАНЬКОВСКОЕ СЕЛЬСКОЕ ПОСЕЛЕНИЕ</w:t>
      </w:r>
    </w:p>
    <w:p w14:paraId="3A7B0C98" w14:textId="77777777" w:rsidR="00737B89" w:rsidRPr="00CC016D" w:rsidRDefault="00737B89" w:rsidP="00737B89">
      <w:pPr>
        <w:jc w:val="center"/>
        <w:rPr>
          <w:rFonts w:ascii="Times New Roman" w:hAnsi="Times New Roman"/>
          <w:b/>
          <w:bCs/>
        </w:rPr>
      </w:pPr>
      <w:r w:rsidRPr="00CC016D">
        <w:rPr>
          <w:rFonts w:ascii="Times New Roman" w:hAnsi="Times New Roman"/>
          <w:b/>
          <w:bCs/>
        </w:rPr>
        <w:t>ТИХВИНСКОГО МУНИЦИПАЛЬНОГО РАЙОНА</w:t>
      </w:r>
    </w:p>
    <w:p w14:paraId="1D9EF8F0" w14:textId="77777777" w:rsidR="00737B89" w:rsidRPr="00CC016D" w:rsidRDefault="00737B89" w:rsidP="00737B89">
      <w:pPr>
        <w:jc w:val="center"/>
        <w:rPr>
          <w:rFonts w:ascii="Times New Roman" w:hAnsi="Times New Roman"/>
          <w:b/>
          <w:bCs/>
        </w:rPr>
      </w:pPr>
      <w:r w:rsidRPr="00CC016D">
        <w:rPr>
          <w:rFonts w:ascii="Times New Roman" w:hAnsi="Times New Roman"/>
          <w:b/>
          <w:bCs/>
        </w:rPr>
        <w:t>ЛЕНИНГРАДСКОЙ ОБЛАСТИ</w:t>
      </w:r>
    </w:p>
    <w:p w14:paraId="76C0E13B" w14:textId="77777777" w:rsidR="00737B89" w:rsidRPr="00CC016D" w:rsidRDefault="00737B89" w:rsidP="00737B89">
      <w:pPr>
        <w:jc w:val="center"/>
        <w:rPr>
          <w:rFonts w:ascii="Times New Roman" w:hAnsi="Times New Roman"/>
          <w:b/>
          <w:bCs/>
        </w:rPr>
      </w:pPr>
      <w:r w:rsidRPr="00CC016D">
        <w:rPr>
          <w:rFonts w:ascii="Times New Roman" w:hAnsi="Times New Roman"/>
          <w:b/>
          <w:bCs/>
        </w:rPr>
        <w:t>(СОВЕТ ДЕПУТАТОВ ГАНЬКОВСКОГО СЕЛЬСКОГО ПОСЕЛЕНИЯ)</w:t>
      </w:r>
    </w:p>
    <w:p w14:paraId="608D90AA" w14:textId="77777777" w:rsidR="00737B89" w:rsidRPr="00CC016D" w:rsidRDefault="00737B89" w:rsidP="00737B89">
      <w:pPr>
        <w:jc w:val="center"/>
        <w:rPr>
          <w:rFonts w:ascii="Times New Roman" w:hAnsi="Times New Roman"/>
          <w:b/>
          <w:bCs/>
        </w:rPr>
      </w:pPr>
    </w:p>
    <w:p w14:paraId="31F3A9E4" w14:textId="77777777" w:rsidR="00737B89" w:rsidRPr="00CC016D" w:rsidRDefault="00737B89" w:rsidP="00737B89">
      <w:pPr>
        <w:jc w:val="center"/>
        <w:rPr>
          <w:rFonts w:ascii="Times New Roman" w:hAnsi="Times New Roman"/>
          <w:b/>
          <w:bCs/>
        </w:rPr>
      </w:pPr>
    </w:p>
    <w:p w14:paraId="6BC96B63" w14:textId="77777777" w:rsidR="00737B89" w:rsidRPr="00CC016D" w:rsidRDefault="00737B89" w:rsidP="00737B89">
      <w:pPr>
        <w:jc w:val="center"/>
        <w:rPr>
          <w:rFonts w:ascii="Times New Roman" w:hAnsi="Times New Roman"/>
          <w:b/>
          <w:bCs/>
        </w:rPr>
      </w:pPr>
      <w:r w:rsidRPr="00CC016D">
        <w:rPr>
          <w:rFonts w:ascii="Times New Roman" w:hAnsi="Times New Roman"/>
          <w:b/>
          <w:bCs/>
        </w:rPr>
        <w:t>РЕШЕНИЕ</w:t>
      </w:r>
    </w:p>
    <w:p w14:paraId="2929B3D2" w14:textId="77777777" w:rsidR="00737B89" w:rsidRDefault="00737B89" w:rsidP="00737B89">
      <w:pPr>
        <w:jc w:val="center"/>
        <w:rPr>
          <w:rFonts w:ascii="Times New Roman" w:hAnsi="Times New Roman"/>
        </w:rPr>
      </w:pPr>
    </w:p>
    <w:p w14:paraId="3FE446B2" w14:textId="77777777" w:rsidR="001738D0" w:rsidRPr="001738D0" w:rsidRDefault="001738D0" w:rsidP="00737B89">
      <w:pPr>
        <w:jc w:val="center"/>
        <w:rPr>
          <w:rFonts w:ascii="Times New Roman" w:hAnsi="Times New Roman"/>
        </w:rPr>
      </w:pPr>
    </w:p>
    <w:p w14:paraId="3378F87A" w14:textId="0B36FF3F" w:rsidR="00737B89" w:rsidRPr="001738D0" w:rsidRDefault="001738D0" w:rsidP="00737B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737B89" w:rsidRPr="001738D0">
        <w:rPr>
          <w:rFonts w:ascii="Times New Roman" w:hAnsi="Times New Roman"/>
        </w:rPr>
        <w:t xml:space="preserve">т </w:t>
      </w:r>
      <w:r w:rsidR="00684267">
        <w:rPr>
          <w:rFonts w:ascii="Times New Roman" w:hAnsi="Times New Roman"/>
        </w:rPr>
        <w:t xml:space="preserve">28 </w:t>
      </w:r>
      <w:r>
        <w:rPr>
          <w:rFonts w:ascii="Times New Roman" w:hAnsi="Times New Roman"/>
        </w:rPr>
        <w:t>мая</w:t>
      </w:r>
      <w:r w:rsidR="00737B89" w:rsidRPr="001738D0">
        <w:rPr>
          <w:rFonts w:ascii="Times New Roman" w:hAnsi="Times New Roman"/>
        </w:rPr>
        <w:t xml:space="preserve"> 20</w:t>
      </w:r>
      <w:r w:rsidR="000500C2" w:rsidRPr="001738D0">
        <w:rPr>
          <w:rFonts w:ascii="Times New Roman" w:hAnsi="Times New Roman"/>
        </w:rPr>
        <w:t>2</w:t>
      </w:r>
      <w:r w:rsidR="00365326" w:rsidRPr="001738D0">
        <w:rPr>
          <w:rFonts w:ascii="Times New Roman" w:hAnsi="Times New Roman"/>
        </w:rPr>
        <w:t>1</w:t>
      </w:r>
      <w:r w:rsidR="00737B89" w:rsidRPr="001738D0">
        <w:rPr>
          <w:rFonts w:ascii="Times New Roman" w:hAnsi="Times New Roman"/>
        </w:rPr>
        <w:t xml:space="preserve"> года                           </w:t>
      </w:r>
      <w:r>
        <w:rPr>
          <w:rFonts w:ascii="Times New Roman" w:hAnsi="Times New Roman"/>
        </w:rPr>
        <w:t xml:space="preserve">                 </w:t>
      </w:r>
      <w:r w:rsidR="00684267">
        <w:rPr>
          <w:rFonts w:ascii="Times New Roman" w:hAnsi="Times New Roman"/>
        </w:rPr>
        <w:t xml:space="preserve">  </w:t>
      </w:r>
      <w:r w:rsidR="00737B89" w:rsidRPr="001738D0">
        <w:rPr>
          <w:rFonts w:ascii="Times New Roman" w:hAnsi="Times New Roman"/>
        </w:rPr>
        <w:t>№</w:t>
      </w:r>
      <w:r>
        <w:rPr>
          <w:rFonts w:ascii="Times New Roman" w:hAnsi="Times New Roman"/>
        </w:rPr>
        <w:t>04-</w:t>
      </w:r>
      <w:r w:rsidR="00684267">
        <w:rPr>
          <w:rFonts w:ascii="Times New Roman" w:hAnsi="Times New Roman"/>
        </w:rPr>
        <w:t>80</w:t>
      </w:r>
    </w:p>
    <w:p w14:paraId="42E123AE" w14:textId="77777777" w:rsidR="00737B89" w:rsidRPr="001738D0" w:rsidRDefault="00737B89" w:rsidP="00737B89">
      <w:pPr>
        <w:jc w:val="both"/>
        <w:rPr>
          <w:rFonts w:ascii="Times New Roman" w:hAnsi="Times New Roman"/>
        </w:rPr>
      </w:pPr>
    </w:p>
    <w:p w14:paraId="5222AF5D" w14:textId="77777777" w:rsidR="00737B89" w:rsidRPr="001738D0" w:rsidRDefault="00737B89" w:rsidP="00737B89">
      <w:pPr>
        <w:jc w:val="both"/>
        <w:rPr>
          <w:rFonts w:ascii="Times New Roman" w:hAnsi="Times New Roman"/>
        </w:rPr>
      </w:pPr>
    </w:p>
    <w:p w14:paraId="17AE64DE" w14:textId="77777777" w:rsidR="00737B89" w:rsidRPr="001738D0" w:rsidRDefault="00737B89" w:rsidP="00737B89">
      <w:pPr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Об утверждении </w:t>
      </w:r>
      <w:proofErr w:type="spellStart"/>
      <w:r w:rsidRPr="001738D0">
        <w:rPr>
          <w:rFonts w:ascii="Times New Roman" w:hAnsi="Times New Roman"/>
        </w:rPr>
        <w:t>отчета</w:t>
      </w:r>
      <w:proofErr w:type="spellEnd"/>
      <w:r w:rsidRPr="001738D0">
        <w:rPr>
          <w:rFonts w:ascii="Times New Roman" w:hAnsi="Times New Roman"/>
        </w:rPr>
        <w:t xml:space="preserve"> о </w:t>
      </w:r>
      <w:r w:rsidR="00DC0D81" w:rsidRPr="001738D0">
        <w:rPr>
          <w:rFonts w:ascii="Times New Roman" w:hAnsi="Times New Roman"/>
        </w:rPr>
        <w:t>результатах</w:t>
      </w:r>
    </w:p>
    <w:p w14:paraId="18606993" w14:textId="77777777" w:rsidR="00737B89" w:rsidRPr="001738D0" w:rsidRDefault="007A2749" w:rsidP="00737B89">
      <w:pPr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д</w:t>
      </w:r>
      <w:r w:rsidR="00DC0D81" w:rsidRPr="001738D0">
        <w:rPr>
          <w:rFonts w:ascii="Times New Roman" w:hAnsi="Times New Roman"/>
        </w:rPr>
        <w:t>еятельности к</w:t>
      </w:r>
      <w:r w:rsidR="00737B89" w:rsidRPr="001738D0">
        <w:rPr>
          <w:rFonts w:ascii="Times New Roman" w:hAnsi="Times New Roman"/>
        </w:rPr>
        <w:t xml:space="preserve">онтрольно-счетной группы </w:t>
      </w:r>
    </w:p>
    <w:p w14:paraId="45BEE679" w14:textId="1DC837D7" w:rsidR="00737B89" w:rsidRPr="001738D0" w:rsidRDefault="00DC0D81" w:rsidP="00737B89">
      <w:pPr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м</w:t>
      </w:r>
      <w:r w:rsidR="00737B89" w:rsidRPr="001738D0">
        <w:rPr>
          <w:rFonts w:ascii="Times New Roman" w:hAnsi="Times New Roman"/>
        </w:rPr>
        <w:t>униципального образования</w:t>
      </w:r>
      <w:r w:rsidR="00684267">
        <w:rPr>
          <w:rFonts w:ascii="Times New Roman" w:hAnsi="Times New Roman"/>
        </w:rPr>
        <w:t xml:space="preserve"> </w:t>
      </w:r>
    </w:p>
    <w:p w14:paraId="479C8108" w14:textId="77777777" w:rsidR="00737B89" w:rsidRPr="001738D0" w:rsidRDefault="00737B89" w:rsidP="00737B89">
      <w:pPr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Ганьковское сельское поселение</w:t>
      </w:r>
    </w:p>
    <w:p w14:paraId="5A0ED7E9" w14:textId="77777777" w:rsidR="00737B89" w:rsidRPr="001738D0" w:rsidRDefault="00737B89" w:rsidP="00737B89">
      <w:pPr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Тихвинск</w:t>
      </w:r>
      <w:r w:rsidR="00DC0D81" w:rsidRPr="001738D0">
        <w:rPr>
          <w:rFonts w:ascii="Times New Roman" w:hAnsi="Times New Roman"/>
        </w:rPr>
        <w:t>ого</w:t>
      </w:r>
      <w:r w:rsidRPr="001738D0">
        <w:rPr>
          <w:rFonts w:ascii="Times New Roman" w:hAnsi="Times New Roman"/>
        </w:rPr>
        <w:t xml:space="preserve"> </w:t>
      </w:r>
      <w:r w:rsidR="009B6BA9" w:rsidRPr="001738D0">
        <w:rPr>
          <w:rFonts w:ascii="Times New Roman" w:hAnsi="Times New Roman"/>
        </w:rPr>
        <w:t>муниципального района</w:t>
      </w:r>
    </w:p>
    <w:p w14:paraId="067DF4D8" w14:textId="77777777" w:rsidR="00DC0D81" w:rsidRPr="001738D0" w:rsidRDefault="00DC0D81" w:rsidP="00737B89">
      <w:pPr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Ленинградской области</w:t>
      </w:r>
    </w:p>
    <w:p w14:paraId="2926A4DD" w14:textId="77777777" w:rsidR="00737B89" w:rsidRPr="001738D0" w:rsidRDefault="00737B89" w:rsidP="00737B89">
      <w:pPr>
        <w:jc w:val="both"/>
        <w:rPr>
          <w:rFonts w:ascii="Times New Roman" w:hAnsi="Times New Roman"/>
        </w:rPr>
      </w:pPr>
    </w:p>
    <w:p w14:paraId="4A8F7412" w14:textId="77777777" w:rsidR="00737B89" w:rsidRPr="001738D0" w:rsidRDefault="00737B89" w:rsidP="00737B89">
      <w:pPr>
        <w:jc w:val="both"/>
        <w:rPr>
          <w:rFonts w:ascii="Times New Roman" w:hAnsi="Times New Roman"/>
        </w:rPr>
      </w:pPr>
    </w:p>
    <w:p w14:paraId="7C64C2CF" w14:textId="77777777" w:rsidR="00737B89" w:rsidRPr="001738D0" w:rsidRDefault="00737B89" w:rsidP="001738D0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В соответствии </w:t>
      </w:r>
      <w:r w:rsidR="006C6B91" w:rsidRPr="001738D0">
        <w:rPr>
          <w:rFonts w:ascii="Times New Roman" w:hAnsi="Times New Roman"/>
        </w:rPr>
        <w:t>с Положением</w:t>
      </w:r>
      <w:r w:rsidRPr="001738D0">
        <w:rPr>
          <w:rFonts w:ascii="Times New Roman" w:hAnsi="Times New Roman"/>
        </w:rPr>
        <w:t xml:space="preserve"> о контрольно-счетной группе Ганьковско</w:t>
      </w:r>
      <w:r w:rsidR="009B6BA9" w:rsidRPr="001738D0">
        <w:rPr>
          <w:rFonts w:ascii="Times New Roman" w:hAnsi="Times New Roman"/>
        </w:rPr>
        <w:t>го</w:t>
      </w:r>
      <w:r w:rsidRPr="001738D0">
        <w:rPr>
          <w:rFonts w:ascii="Times New Roman" w:hAnsi="Times New Roman"/>
        </w:rPr>
        <w:t xml:space="preserve"> сельско</w:t>
      </w:r>
      <w:r w:rsidR="009B6BA9" w:rsidRPr="001738D0">
        <w:rPr>
          <w:rFonts w:ascii="Times New Roman" w:hAnsi="Times New Roman"/>
        </w:rPr>
        <w:t>го</w:t>
      </w:r>
      <w:r w:rsidRPr="001738D0">
        <w:rPr>
          <w:rFonts w:ascii="Times New Roman" w:hAnsi="Times New Roman"/>
        </w:rPr>
        <w:t xml:space="preserve"> поселени</w:t>
      </w:r>
      <w:r w:rsidR="009B6BA9" w:rsidRPr="001738D0">
        <w:rPr>
          <w:rFonts w:ascii="Times New Roman" w:hAnsi="Times New Roman"/>
        </w:rPr>
        <w:t>я, совет депутатов муниципального образования Ганьковское сельское поселение Тихвинского муниципального района Ленинградской области</w:t>
      </w:r>
      <w:r w:rsidRPr="001738D0">
        <w:rPr>
          <w:rFonts w:ascii="Times New Roman" w:hAnsi="Times New Roman"/>
        </w:rPr>
        <w:t xml:space="preserve"> РЕШИЛ:</w:t>
      </w:r>
    </w:p>
    <w:p w14:paraId="40926B19" w14:textId="77777777" w:rsidR="00737B89" w:rsidRPr="001738D0" w:rsidRDefault="001738D0" w:rsidP="001738D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37B89" w:rsidRPr="001738D0">
        <w:rPr>
          <w:rFonts w:ascii="Times New Roman" w:hAnsi="Times New Roman"/>
        </w:rPr>
        <w:t xml:space="preserve">Утвердить </w:t>
      </w:r>
      <w:proofErr w:type="spellStart"/>
      <w:r w:rsidR="00737B89" w:rsidRPr="001738D0">
        <w:rPr>
          <w:rFonts w:ascii="Times New Roman" w:hAnsi="Times New Roman"/>
        </w:rPr>
        <w:t>отчет</w:t>
      </w:r>
      <w:proofErr w:type="spellEnd"/>
      <w:r w:rsidR="00737B89" w:rsidRPr="001738D0">
        <w:rPr>
          <w:rFonts w:ascii="Times New Roman" w:hAnsi="Times New Roman"/>
        </w:rPr>
        <w:t xml:space="preserve"> </w:t>
      </w:r>
      <w:r w:rsidR="004F213F" w:rsidRPr="001738D0">
        <w:rPr>
          <w:rFonts w:ascii="Times New Roman" w:hAnsi="Times New Roman"/>
        </w:rPr>
        <w:t>о результатах</w:t>
      </w:r>
      <w:r w:rsidR="009B6BA9" w:rsidRPr="001738D0">
        <w:rPr>
          <w:rFonts w:ascii="Times New Roman" w:hAnsi="Times New Roman"/>
        </w:rPr>
        <w:t xml:space="preserve"> деятельности</w:t>
      </w:r>
      <w:r w:rsidR="00737B89" w:rsidRPr="001738D0">
        <w:rPr>
          <w:rFonts w:ascii="Times New Roman" w:hAnsi="Times New Roman"/>
        </w:rPr>
        <w:t xml:space="preserve"> контрольно-счетной группы</w:t>
      </w:r>
      <w:r w:rsidR="009B6BA9" w:rsidRPr="001738D0">
        <w:rPr>
          <w:rFonts w:ascii="Times New Roman" w:hAnsi="Times New Roman"/>
        </w:rPr>
        <w:t xml:space="preserve"> муниципального образования</w:t>
      </w:r>
      <w:r w:rsidR="00737B89" w:rsidRPr="001738D0">
        <w:rPr>
          <w:rFonts w:ascii="Times New Roman" w:hAnsi="Times New Roman"/>
        </w:rPr>
        <w:t xml:space="preserve"> Ганьковско</w:t>
      </w:r>
      <w:r w:rsidR="006067F1" w:rsidRPr="001738D0">
        <w:rPr>
          <w:rFonts w:ascii="Times New Roman" w:hAnsi="Times New Roman"/>
        </w:rPr>
        <w:t>е</w:t>
      </w:r>
      <w:r w:rsidR="00737B89" w:rsidRPr="001738D0">
        <w:rPr>
          <w:rFonts w:ascii="Times New Roman" w:hAnsi="Times New Roman"/>
        </w:rPr>
        <w:t xml:space="preserve"> сельско</w:t>
      </w:r>
      <w:r w:rsidR="006067F1" w:rsidRPr="001738D0">
        <w:rPr>
          <w:rFonts w:ascii="Times New Roman" w:hAnsi="Times New Roman"/>
        </w:rPr>
        <w:t>е</w:t>
      </w:r>
      <w:r w:rsidR="00737B89" w:rsidRPr="001738D0">
        <w:rPr>
          <w:rFonts w:ascii="Times New Roman" w:hAnsi="Times New Roman"/>
        </w:rPr>
        <w:t xml:space="preserve"> поселени</w:t>
      </w:r>
      <w:r w:rsidR="006067F1" w:rsidRPr="001738D0">
        <w:rPr>
          <w:rFonts w:ascii="Times New Roman" w:hAnsi="Times New Roman"/>
        </w:rPr>
        <w:t>е</w:t>
      </w:r>
      <w:r w:rsidR="009B6BA9" w:rsidRPr="001738D0">
        <w:rPr>
          <w:rFonts w:ascii="Times New Roman" w:hAnsi="Times New Roman"/>
        </w:rPr>
        <w:t xml:space="preserve"> Тихвинского муниципального района Ленинградской области</w:t>
      </w:r>
      <w:r w:rsidR="00737B89" w:rsidRPr="001738D0">
        <w:rPr>
          <w:rFonts w:ascii="Times New Roman" w:hAnsi="Times New Roman"/>
        </w:rPr>
        <w:t xml:space="preserve"> за 20</w:t>
      </w:r>
      <w:r w:rsidR="00365326" w:rsidRPr="001738D0">
        <w:rPr>
          <w:rFonts w:ascii="Times New Roman" w:hAnsi="Times New Roman"/>
        </w:rPr>
        <w:t>20</w:t>
      </w:r>
      <w:r w:rsidR="00737B89" w:rsidRPr="001738D0">
        <w:rPr>
          <w:rFonts w:ascii="Times New Roman" w:hAnsi="Times New Roman"/>
        </w:rPr>
        <w:t xml:space="preserve"> год (приложение).</w:t>
      </w:r>
    </w:p>
    <w:p w14:paraId="4C236723" w14:textId="77777777" w:rsidR="00737C69" w:rsidRPr="001738D0" w:rsidRDefault="001738D0" w:rsidP="001738D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F213F" w:rsidRPr="001738D0">
        <w:rPr>
          <w:rFonts w:ascii="Times New Roman" w:hAnsi="Times New Roman"/>
        </w:rPr>
        <w:t>Опубликовать информацию</w:t>
      </w:r>
      <w:r w:rsidR="009B6BA9" w:rsidRPr="001738D0">
        <w:rPr>
          <w:rFonts w:ascii="Times New Roman" w:hAnsi="Times New Roman"/>
        </w:rPr>
        <w:t xml:space="preserve"> о принятии настоящего решения в </w:t>
      </w:r>
      <w:r w:rsidR="004F213F" w:rsidRPr="001738D0">
        <w:rPr>
          <w:rFonts w:ascii="Times New Roman" w:hAnsi="Times New Roman"/>
        </w:rPr>
        <w:t xml:space="preserve">официальном печатном издании и обнародовать путем </w:t>
      </w:r>
      <w:r w:rsidR="006C6B91" w:rsidRPr="001738D0">
        <w:rPr>
          <w:rFonts w:ascii="Times New Roman" w:hAnsi="Times New Roman"/>
        </w:rPr>
        <w:t>размещения на официальном сайте Ганьковского сельского поселения</w:t>
      </w:r>
      <w:r w:rsidR="00490510" w:rsidRPr="001738D0">
        <w:rPr>
          <w:rFonts w:ascii="Times New Roman" w:hAnsi="Times New Roman"/>
        </w:rPr>
        <w:t xml:space="preserve"> в сети Интернет.</w:t>
      </w:r>
      <w:r w:rsidR="004F213F" w:rsidRPr="001738D0">
        <w:rPr>
          <w:rFonts w:ascii="Times New Roman" w:hAnsi="Times New Roman"/>
        </w:rPr>
        <w:t xml:space="preserve"> </w:t>
      </w:r>
    </w:p>
    <w:p w14:paraId="05388761" w14:textId="77777777" w:rsidR="00737C69" w:rsidRPr="001738D0" w:rsidRDefault="00737C69" w:rsidP="00737C69">
      <w:pPr>
        <w:jc w:val="both"/>
        <w:rPr>
          <w:rFonts w:ascii="Times New Roman" w:hAnsi="Times New Roman"/>
        </w:rPr>
      </w:pPr>
    </w:p>
    <w:p w14:paraId="64AE49A9" w14:textId="77777777" w:rsidR="00737C69" w:rsidRPr="001738D0" w:rsidRDefault="00737C69" w:rsidP="00737C69">
      <w:pPr>
        <w:jc w:val="both"/>
        <w:rPr>
          <w:rFonts w:ascii="Times New Roman" w:hAnsi="Times New Roman"/>
        </w:rPr>
      </w:pPr>
    </w:p>
    <w:p w14:paraId="0D4CC5CB" w14:textId="77777777" w:rsidR="00737C69" w:rsidRPr="001738D0" w:rsidRDefault="00737C69" w:rsidP="00737C69">
      <w:pPr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Глава муниципального образования</w:t>
      </w:r>
    </w:p>
    <w:p w14:paraId="554CB7B7" w14:textId="77777777" w:rsidR="00737C69" w:rsidRPr="001738D0" w:rsidRDefault="00737C69" w:rsidP="00737C69">
      <w:pPr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Ганьковское сельское поселение</w:t>
      </w:r>
    </w:p>
    <w:p w14:paraId="7B30BF71" w14:textId="77777777" w:rsidR="00737C69" w:rsidRPr="001738D0" w:rsidRDefault="00737C69" w:rsidP="00737C69">
      <w:pPr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Тихвинского муниципального района</w:t>
      </w:r>
    </w:p>
    <w:p w14:paraId="182D5BB2" w14:textId="77777777" w:rsidR="00737C69" w:rsidRPr="001738D0" w:rsidRDefault="00737C69" w:rsidP="00737C69">
      <w:pPr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Ленинградской области                                                              </w:t>
      </w:r>
      <w:r w:rsidR="006067F1" w:rsidRPr="001738D0">
        <w:rPr>
          <w:rFonts w:ascii="Times New Roman" w:hAnsi="Times New Roman"/>
        </w:rPr>
        <w:t xml:space="preserve">                        </w:t>
      </w:r>
      <w:r w:rsidRPr="001738D0">
        <w:rPr>
          <w:rFonts w:ascii="Times New Roman" w:hAnsi="Times New Roman"/>
        </w:rPr>
        <w:t xml:space="preserve"> </w:t>
      </w:r>
      <w:r w:rsidR="001738D0">
        <w:rPr>
          <w:rFonts w:ascii="Times New Roman" w:hAnsi="Times New Roman"/>
        </w:rPr>
        <w:t>Е.С.</w:t>
      </w:r>
      <w:r w:rsidRPr="001738D0">
        <w:rPr>
          <w:rFonts w:ascii="Times New Roman" w:hAnsi="Times New Roman"/>
        </w:rPr>
        <w:t xml:space="preserve"> </w:t>
      </w:r>
      <w:r w:rsidR="000500C2" w:rsidRPr="001738D0">
        <w:rPr>
          <w:rFonts w:ascii="Times New Roman" w:hAnsi="Times New Roman"/>
        </w:rPr>
        <w:t>Епифанова</w:t>
      </w:r>
    </w:p>
    <w:p w14:paraId="1F238911" w14:textId="77777777" w:rsidR="001738D0" w:rsidRPr="001738D0" w:rsidRDefault="001738D0" w:rsidP="00737C69">
      <w:pPr>
        <w:jc w:val="both"/>
        <w:rPr>
          <w:rFonts w:ascii="Times New Roman" w:hAnsi="Times New Roman"/>
        </w:rPr>
      </w:pPr>
    </w:p>
    <w:p w14:paraId="314E1D01" w14:textId="77777777" w:rsidR="001738D0" w:rsidRPr="001738D0" w:rsidRDefault="001738D0" w:rsidP="00737C69">
      <w:pPr>
        <w:jc w:val="both"/>
        <w:rPr>
          <w:rFonts w:ascii="Times New Roman" w:hAnsi="Times New Roman"/>
        </w:rPr>
      </w:pPr>
    </w:p>
    <w:p w14:paraId="1CBB8250" w14:textId="77777777" w:rsidR="001738D0" w:rsidRPr="001738D0" w:rsidRDefault="001738D0" w:rsidP="00737C69">
      <w:pPr>
        <w:jc w:val="both"/>
        <w:rPr>
          <w:rFonts w:ascii="Times New Roman" w:hAnsi="Times New Roman"/>
        </w:rPr>
      </w:pPr>
    </w:p>
    <w:p w14:paraId="6082ED75" w14:textId="77777777" w:rsidR="001738D0" w:rsidRPr="001738D0" w:rsidRDefault="001738D0" w:rsidP="00737C69">
      <w:pPr>
        <w:jc w:val="both"/>
        <w:rPr>
          <w:rFonts w:ascii="Times New Roman" w:hAnsi="Times New Roman"/>
        </w:rPr>
      </w:pPr>
    </w:p>
    <w:p w14:paraId="19DC9CC3" w14:textId="77777777" w:rsidR="001738D0" w:rsidRPr="001738D0" w:rsidRDefault="001738D0" w:rsidP="00737C69">
      <w:pPr>
        <w:jc w:val="both"/>
        <w:rPr>
          <w:rFonts w:ascii="Times New Roman" w:hAnsi="Times New Roman"/>
        </w:rPr>
      </w:pPr>
    </w:p>
    <w:p w14:paraId="3F76B6F6" w14:textId="77777777" w:rsidR="001738D0" w:rsidRPr="001738D0" w:rsidRDefault="001738D0" w:rsidP="00737C69">
      <w:pPr>
        <w:jc w:val="both"/>
        <w:rPr>
          <w:rFonts w:ascii="Times New Roman" w:hAnsi="Times New Roman"/>
        </w:rPr>
      </w:pPr>
    </w:p>
    <w:p w14:paraId="4855D834" w14:textId="77777777" w:rsidR="001738D0" w:rsidRPr="001738D0" w:rsidRDefault="001738D0" w:rsidP="00737C69">
      <w:pPr>
        <w:jc w:val="both"/>
        <w:rPr>
          <w:rFonts w:ascii="Times New Roman" w:hAnsi="Times New Roman"/>
        </w:rPr>
      </w:pPr>
    </w:p>
    <w:p w14:paraId="20541EC1" w14:textId="77777777" w:rsidR="001738D0" w:rsidRPr="001738D0" w:rsidRDefault="001738D0" w:rsidP="00737C69">
      <w:pPr>
        <w:jc w:val="both"/>
        <w:rPr>
          <w:rFonts w:ascii="Times New Roman" w:hAnsi="Times New Roman"/>
        </w:rPr>
      </w:pPr>
    </w:p>
    <w:p w14:paraId="562CA01D" w14:textId="77777777" w:rsidR="001738D0" w:rsidRDefault="001738D0" w:rsidP="00737C69">
      <w:pPr>
        <w:jc w:val="both"/>
        <w:rPr>
          <w:rFonts w:ascii="Times New Roman" w:hAnsi="Times New Roman"/>
        </w:rPr>
      </w:pPr>
    </w:p>
    <w:p w14:paraId="090755C0" w14:textId="77777777" w:rsidR="001738D0" w:rsidRDefault="001738D0" w:rsidP="00737C69">
      <w:pPr>
        <w:jc w:val="both"/>
        <w:rPr>
          <w:rFonts w:ascii="Times New Roman" w:hAnsi="Times New Roman"/>
        </w:rPr>
      </w:pPr>
    </w:p>
    <w:p w14:paraId="797158B9" w14:textId="77777777" w:rsidR="001738D0" w:rsidRDefault="001738D0" w:rsidP="00737C69">
      <w:pPr>
        <w:jc w:val="both"/>
        <w:rPr>
          <w:rFonts w:ascii="Times New Roman" w:hAnsi="Times New Roman"/>
        </w:rPr>
      </w:pPr>
    </w:p>
    <w:p w14:paraId="0C65B755" w14:textId="77777777" w:rsidR="001738D0" w:rsidRDefault="001738D0" w:rsidP="00737C69">
      <w:pPr>
        <w:jc w:val="both"/>
        <w:rPr>
          <w:rFonts w:ascii="Times New Roman" w:hAnsi="Times New Roman"/>
        </w:rPr>
      </w:pPr>
    </w:p>
    <w:p w14:paraId="3536F0C0" w14:textId="77777777" w:rsidR="001738D0" w:rsidRDefault="001738D0" w:rsidP="00737C69">
      <w:pPr>
        <w:jc w:val="both"/>
        <w:rPr>
          <w:rFonts w:ascii="Times New Roman" w:hAnsi="Times New Roman"/>
        </w:rPr>
      </w:pPr>
    </w:p>
    <w:p w14:paraId="17BECA6C" w14:textId="2F468FAE" w:rsidR="001738D0" w:rsidRDefault="001738D0" w:rsidP="00737C69">
      <w:pPr>
        <w:jc w:val="both"/>
        <w:rPr>
          <w:rFonts w:ascii="Times New Roman" w:hAnsi="Times New Roman"/>
        </w:rPr>
      </w:pPr>
    </w:p>
    <w:p w14:paraId="4102CED1" w14:textId="77777777" w:rsidR="00684267" w:rsidRPr="001738D0" w:rsidRDefault="00684267" w:rsidP="00737C69">
      <w:pPr>
        <w:jc w:val="both"/>
        <w:rPr>
          <w:rFonts w:ascii="Times New Roman" w:hAnsi="Times New Roman"/>
        </w:rPr>
      </w:pPr>
    </w:p>
    <w:p w14:paraId="0D684E74" w14:textId="77777777" w:rsidR="001738D0" w:rsidRPr="001738D0" w:rsidRDefault="001738D0" w:rsidP="001738D0">
      <w:pPr>
        <w:ind w:firstLine="552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lastRenderedPageBreak/>
        <w:t>УТВЕРЖДЕН</w:t>
      </w:r>
    </w:p>
    <w:p w14:paraId="75967AF9" w14:textId="77777777" w:rsidR="001738D0" w:rsidRPr="001738D0" w:rsidRDefault="001738D0" w:rsidP="001738D0">
      <w:pPr>
        <w:ind w:firstLine="552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решением совета депутатов</w:t>
      </w:r>
    </w:p>
    <w:p w14:paraId="28F8A38F" w14:textId="77777777" w:rsidR="001738D0" w:rsidRPr="001738D0" w:rsidRDefault="001738D0" w:rsidP="001738D0">
      <w:pPr>
        <w:ind w:firstLine="552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Ганьковского сельского поселения</w:t>
      </w:r>
    </w:p>
    <w:p w14:paraId="65A77D96" w14:textId="3384D08F" w:rsidR="001738D0" w:rsidRDefault="001738D0" w:rsidP="001738D0">
      <w:pPr>
        <w:ind w:firstLine="552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от </w:t>
      </w:r>
      <w:r w:rsidR="00684267">
        <w:rPr>
          <w:rFonts w:ascii="Times New Roman" w:hAnsi="Times New Roman"/>
        </w:rPr>
        <w:t>28</w:t>
      </w:r>
      <w:r w:rsidRPr="001738D0">
        <w:rPr>
          <w:rFonts w:ascii="Times New Roman" w:hAnsi="Times New Roman"/>
        </w:rPr>
        <w:t xml:space="preserve"> мая 2021 года №04-</w:t>
      </w:r>
      <w:r w:rsidR="00684267">
        <w:rPr>
          <w:rFonts w:ascii="Times New Roman" w:hAnsi="Times New Roman"/>
        </w:rPr>
        <w:t>80</w:t>
      </w:r>
    </w:p>
    <w:p w14:paraId="6589DF1F" w14:textId="77777777" w:rsidR="001738D0" w:rsidRDefault="001738D0" w:rsidP="001738D0">
      <w:pPr>
        <w:ind w:firstLine="5529"/>
        <w:jc w:val="both"/>
        <w:rPr>
          <w:rFonts w:ascii="Times New Roman" w:hAnsi="Times New Roman"/>
        </w:rPr>
      </w:pPr>
    </w:p>
    <w:p w14:paraId="75419D39" w14:textId="77777777" w:rsidR="001738D0" w:rsidRPr="001738D0" w:rsidRDefault="001738D0" w:rsidP="001738D0">
      <w:pPr>
        <w:ind w:firstLine="5529"/>
        <w:jc w:val="both"/>
        <w:rPr>
          <w:rFonts w:ascii="Times New Roman" w:hAnsi="Times New Roman"/>
        </w:rPr>
      </w:pPr>
    </w:p>
    <w:p w14:paraId="7139824C" w14:textId="77777777" w:rsidR="001738D0" w:rsidRPr="001738D0" w:rsidRDefault="001738D0" w:rsidP="001738D0">
      <w:pPr>
        <w:jc w:val="center"/>
        <w:rPr>
          <w:rFonts w:ascii="Times New Roman" w:hAnsi="Times New Roman"/>
        </w:rPr>
      </w:pPr>
      <w:proofErr w:type="spellStart"/>
      <w:r w:rsidRPr="001738D0">
        <w:rPr>
          <w:rFonts w:ascii="Times New Roman" w:hAnsi="Times New Roman"/>
        </w:rPr>
        <w:t>Отчет</w:t>
      </w:r>
      <w:proofErr w:type="spellEnd"/>
    </w:p>
    <w:p w14:paraId="4648A1B5" w14:textId="77777777" w:rsidR="00CC016D" w:rsidRDefault="001738D0" w:rsidP="001738D0">
      <w:pPr>
        <w:jc w:val="center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о результатах деятельности контрольно-счетной группы</w:t>
      </w:r>
      <w:r w:rsidR="00CC016D">
        <w:rPr>
          <w:rFonts w:ascii="Times New Roman" w:hAnsi="Times New Roman"/>
        </w:rPr>
        <w:t xml:space="preserve"> </w:t>
      </w:r>
    </w:p>
    <w:p w14:paraId="6B707F95" w14:textId="77777777" w:rsidR="00CC016D" w:rsidRDefault="001738D0" w:rsidP="001738D0">
      <w:pPr>
        <w:jc w:val="center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муниципального образования Ганьковское сельское поселение</w:t>
      </w:r>
      <w:r w:rsidR="00CC016D">
        <w:rPr>
          <w:rFonts w:ascii="Times New Roman" w:hAnsi="Times New Roman"/>
        </w:rPr>
        <w:t xml:space="preserve"> </w:t>
      </w:r>
    </w:p>
    <w:p w14:paraId="55DB675F" w14:textId="77777777" w:rsidR="001738D0" w:rsidRPr="001738D0" w:rsidRDefault="001738D0" w:rsidP="001738D0">
      <w:pPr>
        <w:jc w:val="center"/>
        <w:rPr>
          <w:rFonts w:ascii="Times New Roman" w:hAnsi="Times New Roman"/>
        </w:rPr>
      </w:pPr>
      <w:r w:rsidRPr="001738D0">
        <w:rPr>
          <w:rFonts w:ascii="Times New Roman" w:hAnsi="Times New Roman"/>
        </w:rPr>
        <w:t>Тихвинского муниципального района Ленинградской области за 2020 год</w:t>
      </w:r>
    </w:p>
    <w:p w14:paraId="5D19853F" w14:textId="77777777" w:rsidR="001738D0" w:rsidRPr="001738D0" w:rsidRDefault="001738D0" w:rsidP="001738D0">
      <w:pPr>
        <w:jc w:val="center"/>
        <w:rPr>
          <w:rFonts w:ascii="Times New Roman" w:hAnsi="Times New Roman"/>
        </w:rPr>
      </w:pPr>
    </w:p>
    <w:p w14:paraId="3719A4A5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Ежегодный </w:t>
      </w:r>
      <w:proofErr w:type="spellStart"/>
      <w:r w:rsidRPr="001738D0">
        <w:rPr>
          <w:rFonts w:ascii="Times New Roman" w:hAnsi="Times New Roman"/>
        </w:rPr>
        <w:t>отчет</w:t>
      </w:r>
      <w:proofErr w:type="spellEnd"/>
      <w:r w:rsidRPr="001738D0">
        <w:rPr>
          <w:rFonts w:ascii="Times New Roman" w:hAnsi="Times New Roman"/>
        </w:rPr>
        <w:t xml:space="preserve"> о результатах деятельности Контрольно-счетной группы, подготовлен в соответствии со </w:t>
      </w:r>
      <w:proofErr w:type="spellStart"/>
      <w:r w:rsidRPr="001738D0">
        <w:rPr>
          <w:rFonts w:ascii="Times New Roman" w:hAnsi="Times New Roman"/>
        </w:rPr>
        <w:t>статьей</w:t>
      </w:r>
      <w:proofErr w:type="spellEnd"/>
      <w:r w:rsidRPr="001738D0">
        <w:rPr>
          <w:rFonts w:ascii="Times New Roman" w:hAnsi="Times New Roman"/>
        </w:rPr>
        <w:t xml:space="preserve"> 19 Федерального закона от 07.02.2011 года №6-ФЗ «Об общих принципах организации и деятельности контрольно-</w:t>
      </w:r>
      <w:proofErr w:type="spellStart"/>
      <w:r w:rsidRPr="001738D0">
        <w:rPr>
          <w:rFonts w:ascii="Times New Roman" w:hAnsi="Times New Roman"/>
        </w:rPr>
        <w:t>счетных</w:t>
      </w:r>
      <w:proofErr w:type="spellEnd"/>
      <w:r w:rsidRPr="001738D0">
        <w:rPr>
          <w:rFonts w:ascii="Times New Roman" w:hAnsi="Times New Roman"/>
        </w:rPr>
        <w:t xml:space="preserve"> органов субъектов Российской Федерации и муниципальных образований.</w:t>
      </w:r>
    </w:p>
    <w:p w14:paraId="6DCE10DA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Правовое регулирование деятельности Контрольно-счетной группы Ганьковское сельское поселение основывается на Конституции Российской Федерации и определяется Бюджетным кодексом Российской Федерации, Федеральным законом от 07.02.2013 г. №6-ФЗ «Об общих принципах организации и деятельности контрольно-</w:t>
      </w:r>
      <w:proofErr w:type="spellStart"/>
      <w:r w:rsidRPr="001738D0">
        <w:rPr>
          <w:rFonts w:ascii="Times New Roman" w:hAnsi="Times New Roman"/>
        </w:rPr>
        <w:t>счетных</w:t>
      </w:r>
      <w:proofErr w:type="spellEnd"/>
      <w:r w:rsidRPr="001738D0">
        <w:rPr>
          <w:rFonts w:ascii="Times New Roman" w:hAnsi="Times New Roman"/>
        </w:rPr>
        <w:t xml:space="preserve"> органов субъектов Российской Федерации, другими Федеральными законами и иными нормативно-правовыми актами Российской Федерации.</w:t>
      </w:r>
    </w:p>
    <w:p w14:paraId="15695CE8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Контрольно-счетная группа является постоянно действующим органом внешнего муниципального финансового контроля, образуемым советом депутатов Ганьковского сельского поселения и </w:t>
      </w:r>
      <w:proofErr w:type="spellStart"/>
      <w:r w:rsidRPr="001738D0">
        <w:rPr>
          <w:rFonts w:ascii="Times New Roman" w:hAnsi="Times New Roman"/>
        </w:rPr>
        <w:t>подотчетна</w:t>
      </w:r>
      <w:proofErr w:type="spellEnd"/>
      <w:r w:rsidRPr="001738D0">
        <w:rPr>
          <w:rFonts w:ascii="Times New Roman" w:hAnsi="Times New Roman"/>
        </w:rPr>
        <w:t xml:space="preserve"> ему.</w:t>
      </w:r>
    </w:p>
    <w:p w14:paraId="061DDE5E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Полномочиями органами внешнего муниципального финансового контроля является соблюдением бюджетного законодательства Российской Федерации и иных нормативных правовых актов, регулирующие бюджетные правоотношения, в ходе исполнения бюджета, контроль за достоверностью, полнотой и соответствие нормативным требованиям составления и предоставления бюджетной </w:t>
      </w:r>
      <w:proofErr w:type="spellStart"/>
      <w:r w:rsidRPr="001738D0">
        <w:rPr>
          <w:rFonts w:ascii="Times New Roman" w:hAnsi="Times New Roman"/>
        </w:rPr>
        <w:t>отчетности</w:t>
      </w:r>
      <w:proofErr w:type="spellEnd"/>
      <w:r w:rsidRPr="001738D0">
        <w:rPr>
          <w:rFonts w:ascii="Times New Roman" w:hAnsi="Times New Roman"/>
        </w:rPr>
        <w:t xml:space="preserve"> главных администраторов бюджетных средств, квартального и годового </w:t>
      </w:r>
      <w:proofErr w:type="spellStart"/>
      <w:r w:rsidRPr="001738D0">
        <w:rPr>
          <w:rFonts w:ascii="Times New Roman" w:hAnsi="Times New Roman"/>
        </w:rPr>
        <w:t>отчета</w:t>
      </w:r>
      <w:proofErr w:type="spellEnd"/>
      <w:r w:rsidRPr="001738D0">
        <w:rPr>
          <w:rFonts w:ascii="Times New Roman" w:hAnsi="Times New Roman"/>
        </w:rPr>
        <w:t xml:space="preserve"> об исполнении бюджета, контроль в других сферах, установленных Федеральным законом от 07.02.2011 г. №6-ФЗ «Об общих принципах организации и деятельности контрольно-</w:t>
      </w:r>
      <w:proofErr w:type="spellStart"/>
      <w:r w:rsidRPr="001738D0">
        <w:rPr>
          <w:rFonts w:ascii="Times New Roman" w:hAnsi="Times New Roman"/>
        </w:rPr>
        <w:t>счетных</w:t>
      </w:r>
      <w:proofErr w:type="spellEnd"/>
      <w:r w:rsidRPr="001738D0">
        <w:rPr>
          <w:rFonts w:ascii="Times New Roman" w:hAnsi="Times New Roman"/>
        </w:rPr>
        <w:t xml:space="preserve"> органов субъектов Российской Федерации и муниципальных образований».</w:t>
      </w:r>
    </w:p>
    <w:p w14:paraId="42E86476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Контрольно-счетная группа осуществляет аудит в сфере закупок, в пределах своих полномочий осуществляет анализ и оценку результатов закупок, достижения цели осуществления закупок в соответствии с Федеральным законом от 04.04.2013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862D210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В процессе реализации полномочий Контрольно-счетная группа осуществляла проведение целостного и взаимоувязанного комплекса контрольных экспертно-аналитических мероприятий, обеспечивая единую систему контроля за исполнением бюджета сельского поселения.</w:t>
      </w:r>
    </w:p>
    <w:p w14:paraId="3221AFCB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Контрольно-счетная группа свою деятельность осуществляет с планом работы, </w:t>
      </w:r>
      <w:proofErr w:type="spellStart"/>
      <w:r w:rsidRPr="001738D0">
        <w:rPr>
          <w:rFonts w:ascii="Times New Roman" w:hAnsi="Times New Roman"/>
        </w:rPr>
        <w:t>утвержденным</w:t>
      </w:r>
      <w:proofErr w:type="spellEnd"/>
      <w:r w:rsidRPr="001738D0">
        <w:rPr>
          <w:rFonts w:ascii="Times New Roman" w:hAnsi="Times New Roman"/>
        </w:rPr>
        <w:t xml:space="preserve"> главой муниципального образования Ганьковское сельское поселение на 2020 год.</w:t>
      </w:r>
    </w:p>
    <w:p w14:paraId="5161BB83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В 2020 году проведено контрольное мероприятие по вопросам:</w:t>
      </w:r>
    </w:p>
    <w:p w14:paraId="2D637658" w14:textId="77777777" w:rsidR="001738D0" w:rsidRPr="001738D0" w:rsidRDefault="001738D0" w:rsidP="00CC016D">
      <w:pPr>
        <w:ind w:firstLine="709"/>
        <w:jc w:val="both"/>
        <w:rPr>
          <w:rFonts w:ascii="Times New Roman" w:eastAsia="Calibri" w:hAnsi="Times New Roman"/>
          <w:lang w:eastAsia="en-US"/>
        </w:rPr>
      </w:pPr>
      <w:r w:rsidRPr="001738D0">
        <w:rPr>
          <w:rFonts w:ascii="Times New Roman" w:hAnsi="Times New Roman"/>
        </w:rPr>
        <w:t xml:space="preserve">-проверки </w:t>
      </w:r>
      <w:r w:rsidRPr="001738D0">
        <w:rPr>
          <w:rFonts w:ascii="Times New Roman" w:eastAsia="Calibri" w:hAnsi="Times New Roman"/>
          <w:lang w:eastAsia="en-US"/>
        </w:rPr>
        <w:t>соблюдения законодательства Российской Федерации о контрактной системе в сфере закупок;</w:t>
      </w:r>
    </w:p>
    <w:p w14:paraId="5BBFDB12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eastAsia="Calibri" w:hAnsi="Times New Roman"/>
          <w:lang w:eastAsia="en-US"/>
        </w:rPr>
        <w:t xml:space="preserve"> -</w:t>
      </w:r>
      <w:r w:rsidRPr="001738D0">
        <w:rPr>
          <w:rFonts w:ascii="Times New Roman" w:hAnsi="Times New Roman"/>
        </w:rPr>
        <w:t xml:space="preserve">проверки законности и результативности использования средств местного бюджета по управлению муниципальным имуществом, переданного в оперативное управление. </w:t>
      </w:r>
    </w:p>
    <w:p w14:paraId="6A4417DB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lastRenderedPageBreak/>
        <w:t xml:space="preserve">По результатам </w:t>
      </w:r>
      <w:proofErr w:type="spellStart"/>
      <w:r w:rsidRPr="001738D0">
        <w:rPr>
          <w:rFonts w:ascii="Times New Roman" w:hAnsi="Times New Roman"/>
        </w:rPr>
        <w:t>проведенной</w:t>
      </w:r>
      <w:proofErr w:type="spellEnd"/>
      <w:r w:rsidRPr="001738D0">
        <w:rPr>
          <w:rFonts w:ascii="Times New Roman" w:hAnsi="Times New Roman"/>
        </w:rPr>
        <w:t xml:space="preserve"> проверки незаконного и нерезультативного использования средств местного бюджета не установлено. </w:t>
      </w:r>
    </w:p>
    <w:p w14:paraId="51540FFD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 В рамках последующего контроля и в соответствии со </w:t>
      </w:r>
      <w:proofErr w:type="spellStart"/>
      <w:r w:rsidRPr="001738D0">
        <w:rPr>
          <w:rFonts w:ascii="Times New Roman" w:hAnsi="Times New Roman"/>
        </w:rPr>
        <w:t>статьей</w:t>
      </w:r>
      <w:proofErr w:type="spellEnd"/>
      <w:r w:rsidRPr="001738D0">
        <w:rPr>
          <w:rFonts w:ascii="Times New Roman" w:hAnsi="Times New Roman"/>
        </w:rPr>
        <w:t xml:space="preserve"> 264.4 Б</w:t>
      </w:r>
      <w:r w:rsidR="00CC016D">
        <w:rPr>
          <w:rFonts w:ascii="Times New Roman" w:hAnsi="Times New Roman"/>
        </w:rPr>
        <w:t>юджетного кодекса</w:t>
      </w:r>
      <w:r w:rsidRPr="001738D0">
        <w:rPr>
          <w:rFonts w:ascii="Times New Roman" w:hAnsi="Times New Roman"/>
        </w:rPr>
        <w:t xml:space="preserve"> Р</w:t>
      </w:r>
      <w:r w:rsidR="00CC016D">
        <w:rPr>
          <w:rFonts w:ascii="Times New Roman" w:hAnsi="Times New Roman"/>
        </w:rPr>
        <w:t xml:space="preserve">оссийской </w:t>
      </w:r>
      <w:r w:rsidR="00CC016D" w:rsidRPr="001738D0">
        <w:rPr>
          <w:rFonts w:ascii="Times New Roman" w:hAnsi="Times New Roman"/>
        </w:rPr>
        <w:t>Ф</w:t>
      </w:r>
      <w:r w:rsidR="00CC016D">
        <w:rPr>
          <w:rFonts w:ascii="Times New Roman" w:hAnsi="Times New Roman"/>
        </w:rPr>
        <w:t>едерации</w:t>
      </w:r>
      <w:r w:rsidRPr="001738D0">
        <w:rPr>
          <w:rFonts w:ascii="Times New Roman" w:hAnsi="Times New Roman"/>
        </w:rPr>
        <w:t xml:space="preserve">, проведена внешняя проверка годового </w:t>
      </w:r>
      <w:proofErr w:type="spellStart"/>
      <w:r w:rsidRPr="001738D0">
        <w:rPr>
          <w:rFonts w:ascii="Times New Roman" w:hAnsi="Times New Roman"/>
        </w:rPr>
        <w:t>отчета</w:t>
      </w:r>
      <w:proofErr w:type="spellEnd"/>
      <w:r w:rsidRPr="001738D0">
        <w:rPr>
          <w:rFonts w:ascii="Times New Roman" w:hAnsi="Times New Roman"/>
        </w:rPr>
        <w:t xml:space="preserve"> об исполнении бюджета по доходам, расходам и источникам финансирования дефицита бюджета муниципального образования Ганьковское сельское поселение за 2019 год и подготовлено заключение на </w:t>
      </w:r>
      <w:proofErr w:type="spellStart"/>
      <w:r w:rsidRPr="001738D0">
        <w:rPr>
          <w:rFonts w:ascii="Times New Roman" w:hAnsi="Times New Roman"/>
        </w:rPr>
        <w:t>отчет</w:t>
      </w:r>
      <w:proofErr w:type="spellEnd"/>
      <w:r w:rsidRPr="001738D0">
        <w:rPr>
          <w:rFonts w:ascii="Times New Roman" w:hAnsi="Times New Roman"/>
        </w:rPr>
        <w:t xml:space="preserve"> об исполнении </w:t>
      </w:r>
      <w:proofErr w:type="gramStart"/>
      <w:r w:rsidRPr="001738D0">
        <w:rPr>
          <w:rFonts w:ascii="Times New Roman" w:hAnsi="Times New Roman"/>
        </w:rPr>
        <w:t>бюджета сельского поселения</w:t>
      </w:r>
      <w:proofErr w:type="gramEnd"/>
      <w:r w:rsidRPr="001738D0">
        <w:rPr>
          <w:rFonts w:ascii="Times New Roman" w:hAnsi="Times New Roman"/>
        </w:rPr>
        <w:t xml:space="preserve"> по результатам которого, </w:t>
      </w:r>
      <w:proofErr w:type="spellStart"/>
      <w:r w:rsidRPr="001738D0">
        <w:rPr>
          <w:rFonts w:ascii="Times New Roman" w:hAnsi="Times New Roman"/>
        </w:rPr>
        <w:t>отчет</w:t>
      </w:r>
      <w:proofErr w:type="spellEnd"/>
      <w:r w:rsidRPr="001738D0">
        <w:rPr>
          <w:rFonts w:ascii="Times New Roman" w:hAnsi="Times New Roman"/>
        </w:rPr>
        <w:t xml:space="preserve"> об исполнении бюджета был рекомендован к утверждению. </w:t>
      </w:r>
    </w:p>
    <w:p w14:paraId="20F6382D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В соответствии с Бюджетным кодексом, иными нормативно-правовыми актами Российской Федерации, Положением о Бюджетном процессе. В 2020 году подготовлено два заключения к первому и второму чтению на проект решения совета депутатов Ганьковское сельское поселение «О бюджете муниципального образования Ганьковское сельское поселение на 2021 год и плановый период 2022 и 2023 годов». В заключении отмечено, что формирование проекта решения осуществлялось в соответствии с Бюджетным кодексом Российской Федерации.  </w:t>
      </w:r>
    </w:p>
    <w:p w14:paraId="20D5D2F8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В рамках внешнего финансового контроля осуществлялся анализ основных характеристик бюджета Ганьковское сельское поселение за период 2020 года, распределение расходов местного бюджета по разделам классификации расходов бюджетов бюджетной системы.</w:t>
      </w:r>
    </w:p>
    <w:p w14:paraId="460B258C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>Представленный проект решения «О бюджете муниципального образования Ганьковское сельское поселение на 2021 год и плановый период 2022-2023 годов», соответствует нормам действующего бюджетного законодательства.</w:t>
      </w:r>
    </w:p>
    <w:p w14:paraId="34AC4134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  <w:r w:rsidRPr="001738D0">
        <w:rPr>
          <w:rFonts w:ascii="Times New Roman" w:hAnsi="Times New Roman"/>
        </w:rPr>
        <w:t xml:space="preserve">В рамках внешнего финансового контроля ежеквартально анализировалось исполнение бюджета сельского поселения за 2020 год, использование средств резервного фонда, оценка эффективности муниципальных программ. Расходные обязательства осуществлялись в рамках </w:t>
      </w:r>
      <w:proofErr w:type="spellStart"/>
      <w:r w:rsidRPr="001738D0">
        <w:rPr>
          <w:rFonts w:ascii="Times New Roman" w:hAnsi="Times New Roman"/>
        </w:rPr>
        <w:t>утвержденных</w:t>
      </w:r>
      <w:proofErr w:type="spellEnd"/>
      <w:r w:rsidRPr="001738D0">
        <w:rPr>
          <w:rFonts w:ascii="Times New Roman" w:hAnsi="Times New Roman"/>
        </w:rPr>
        <w:t xml:space="preserve"> лимитов бюджетных обязательств. В результате </w:t>
      </w:r>
      <w:proofErr w:type="spellStart"/>
      <w:r w:rsidRPr="001738D0">
        <w:rPr>
          <w:rFonts w:ascii="Times New Roman" w:hAnsi="Times New Roman"/>
        </w:rPr>
        <w:t>проведенного</w:t>
      </w:r>
      <w:proofErr w:type="spellEnd"/>
      <w:r w:rsidRPr="001738D0">
        <w:rPr>
          <w:rFonts w:ascii="Times New Roman" w:hAnsi="Times New Roman"/>
        </w:rPr>
        <w:t xml:space="preserve"> анализа</w:t>
      </w:r>
      <w:r w:rsidR="00CC016D">
        <w:rPr>
          <w:rFonts w:ascii="Times New Roman" w:hAnsi="Times New Roman"/>
        </w:rPr>
        <w:t>,</w:t>
      </w:r>
      <w:r w:rsidRPr="001738D0">
        <w:rPr>
          <w:rFonts w:ascii="Times New Roman" w:hAnsi="Times New Roman"/>
        </w:rPr>
        <w:t xml:space="preserve"> нарушение бюджетного законодательства не установлено.  </w:t>
      </w:r>
    </w:p>
    <w:p w14:paraId="4F4E3D75" w14:textId="77777777" w:rsidR="001738D0" w:rsidRPr="001738D0" w:rsidRDefault="001738D0" w:rsidP="00CC016D">
      <w:pPr>
        <w:ind w:firstLine="709"/>
        <w:jc w:val="both"/>
        <w:rPr>
          <w:rFonts w:ascii="Times New Roman" w:hAnsi="Times New Roman"/>
        </w:rPr>
      </w:pPr>
    </w:p>
    <w:sectPr w:rsidR="001738D0" w:rsidRPr="001738D0" w:rsidSect="00173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8C5"/>
    <w:multiLevelType w:val="hybridMultilevel"/>
    <w:tmpl w:val="2E40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89"/>
    <w:rsid w:val="00035CF9"/>
    <w:rsid w:val="000500C2"/>
    <w:rsid w:val="001738D0"/>
    <w:rsid w:val="001830A4"/>
    <w:rsid w:val="00365326"/>
    <w:rsid w:val="003D4D4C"/>
    <w:rsid w:val="00490510"/>
    <w:rsid w:val="004F213F"/>
    <w:rsid w:val="006067F1"/>
    <w:rsid w:val="00684267"/>
    <w:rsid w:val="006C6B91"/>
    <w:rsid w:val="00737B89"/>
    <w:rsid w:val="00737C69"/>
    <w:rsid w:val="007A2749"/>
    <w:rsid w:val="0090677B"/>
    <w:rsid w:val="009B6BA9"/>
    <w:rsid w:val="009E19EF"/>
    <w:rsid w:val="00C45EBC"/>
    <w:rsid w:val="00CC016D"/>
    <w:rsid w:val="00DC0D81"/>
    <w:rsid w:val="00DE2B45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A3EF"/>
  <w15:chartTrackingRefBased/>
  <w15:docId w15:val="{B85A4A76-4839-4D3F-AE07-5285447C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B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37B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37B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37B8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37B8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37B8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37B8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7B8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7B89"/>
    <w:rPr>
      <w:rFonts w:ascii="Cambria" w:eastAsia="Times New Roman" w:hAnsi="Cambria"/>
    </w:rPr>
  </w:style>
  <w:style w:type="paragraph" w:styleId="a3">
    <w:name w:val="Название"/>
    <w:basedOn w:val="a"/>
    <w:next w:val="a"/>
    <w:link w:val="a4"/>
    <w:uiPriority w:val="10"/>
    <w:qFormat/>
    <w:rsid w:val="00737B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37B8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7B8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737B8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37B89"/>
    <w:rPr>
      <w:b/>
      <w:bCs/>
    </w:rPr>
  </w:style>
  <w:style w:type="character" w:styleId="a8">
    <w:name w:val="Emphasis"/>
    <w:uiPriority w:val="20"/>
    <w:qFormat/>
    <w:rsid w:val="00737B8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37B89"/>
    <w:rPr>
      <w:szCs w:val="32"/>
    </w:rPr>
  </w:style>
  <w:style w:type="paragraph" w:styleId="aa">
    <w:name w:val="List Paragraph"/>
    <w:basedOn w:val="a"/>
    <w:uiPriority w:val="34"/>
    <w:qFormat/>
    <w:rsid w:val="00737B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B89"/>
    <w:rPr>
      <w:i/>
    </w:rPr>
  </w:style>
  <w:style w:type="character" w:customStyle="1" w:styleId="22">
    <w:name w:val="Цитата 2 Знак"/>
    <w:link w:val="21"/>
    <w:uiPriority w:val="29"/>
    <w:rsid w:val="00737B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7B8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737B89"/>
    <w:rPr>
      <w:b/>
      <w:i/>
      <w:sz w:val="24"/>
    </w:rPr>
  </w:style>
  <w:style w:type="character" w:styleId="ad">
    <w:name w:val="Subtle Emphasis"/>
    <w:uiPriority w:val="19"/>
    <w:qFormat/>
    <w:rsid w:val="00737B89"/>
    <w:rPr>
      <w:i/>
      <w:color w:val="5A5A5A"/>
    </w:rPr>
  </w:style>
  <w:style w:type="character" w:styleId="ae">
    <w:name w:val="Intense Emphasis"/>
    <w:uiPriority w:val="21"/>
    <w:qFormat/>
    <w:rsid w:val="00737B8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37B89"/>
    <w:rPr>
      <w:sz w:val="24"/>
      <w:szCs w:val="24"/>
      <w:u w:val="single"/>
    </w:rPr>
  </w:style>
  <w:style w:type="character" w:styleId="af0">
    <w:name w:val="Intense Reference"/>
    <w:uiPriority w:val="32"/>
    <w:qFormat/>
    <w:rsid w:val="00737B89"/>
    <w:rPr>
      <w:b/>
      <w:sz w:val="24"/>
      <w:u w:val="single"/>
    </w:rPr>
  </w:style>
  <w:style w:type="character" w:styleId="af1">
    <w:name w:val="Book Title"/>
    <w:uiPriority w:val="33"/>
    <w:qFormat/>
    <w:rsid w:val="00737B8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7B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Наталья Николаевна</dc:creator>
  <cp:keywords/>
  <cp:lastModifiedBy>u</cp:lastModifiedBy>
  <cp:revision>4</cp:revision>
  <cp:lastPrinted>2021-06-01T09:50:00Z</cp:lastPrinted>
  <dcterms:created xsi:type="dcterms:W3CDTF">2021-06-01T09:46:00Z</dcterms:created>
  <dcterms:modified xsi:type="dcterms:W3CDTF">2021-06-01T09:53:00Z</dcterms:modified>
</cp:coreProperties>
</file>