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C2" w:rsidRPr="00547CEE" w:rsidRDefault="00E377C2" w:rsidP="00D71E0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:rsidR="00E377C2" w:rsidRPr="00547CEE" w:rsidRDefault="00E377C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:rsidR="00E377C2" w:rsidRPr="00547CEE" w:rsidRDefault="00E377C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ГАНЬКОВСКОЕ СЕЛЬСКОЕ ПОСЕЛЕНИЕ</w:t>
      </w:r>
    </w:p>
    <w:p w:rsidR="00E377C2" w:rsidRPr="00547CEE" w:rsidRDefault="00E377C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E377C2" w:rsidRPr="00547CEE" w:rsidRDefault="00E377C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E377C2" w:rsidRPr="00547CEE" w:rsidRDefault="00E377C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(СОВЕТ ДЕПУТАТОВ ГАНЬКОВСКОГО СЕЛЬСКОГО ПОСЕЛЕНИЯ)</w:t>
      </w:r>
    </w:p>
    <w:p w:rsidR="00E377C2" w:rsidRDefault="00E377C2" w:rsidP="00D71E0F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E377C2" w:rsidRPr="001F7849" w:rsidRDefault="00E377C2" w:rsidP="00D71E0F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E377C2" w:rsidRPr="00547CEE" w:rsidRDefault="00E37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CEE">
        <w:rPr>
          <w:rFonts w:ascii="Times New Roman" w:hAnsi="Times New Roman" w:cs="Times New Roman"/>
          <w:sz w:val="24"/>
          <w:szCs w:val="24"/>
        </w:rPr>
        <w:t>РЕШЕНИЕ</w:t>
      </w:r>
    </w:p>
    <w:p w:rsidR="00E377C2" w:rsidRDefault="00E377C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377C2" w:rsidRPr="00DF7CC5" w:rsidRDefault="00E377C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377C2" w:rsidRPr="00D71E0F" w:rsidRDefault="00E377C2" w:rsidP="00D71E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D71E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27 ноября 2019 </w:t>
      </w:r>
      <w:r w:rsidRPr="00D71E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№04-21</w:t>
      </w:r>
    </w:p>
    <w:p w:rsidR="00E377C2" w:rsidRPr="00DF7CC5" w:rsidRDefault="00E377C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377C2" w:rsidRPr="00DF7CC5" w:rsidRDefault="00E377C2" w:rsidP="00D71E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377C2" w:rsidRPr="000B518F" w:rsidRDefault="00E377C2" w:rsidP="000B518F">
      <w:pPr>
        <w:pStyle w:val="ConsPlusTitle"/>
        <w:ind w:right="449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518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депутатов Ганьковского сельского поселения </w:t>
      </w:r>
    </w:p>
    <w:p w:rsidR="00E377C2" w:rsidRPr="000B518F" w:rsidRDefault="00E377C2" w:rsidP="000B518F">
      <w:pPr>
        <w:pStyle w:val="ConsPlusTitle"/>
        <w:ind w:right="4494"/>
        <w:rPr>
          <w:rFonts w:ascii="Times New Roman" w:hAnsi="Times New Roman" w:cs="Times New Roman"/>
          <w:b w:val="0"/>
          <w:sz w:val="24"/>
          <w:szCs w:val="24"/>
        </w:rPr>
      </w:pPr>
      <w:r w:rsidRPr="000B518F">
        <w:rPr>
          <w:rFonts w:ascii="Times New Roman" w:hAnsi="Times New Roman" w:cs="Times New Roman"/>
          <w:b w:val="0"/>
          <w:sz w:val="24"/>
          <w:szCs w:val="24"/>
        </w:rPr>
        <w:t>от 29 октября 2010 года №04-57 «О земельном</w:t>
      </w:r>
    </w:p>
    <w:p w:rsidR="00E377C2" w:rsidRPr="000B518F" w:rsidRDefault="00E377C2" w:rsidP="000B518F">
      <w:pPr>
        <w:pStyle w:val="ConsPlusTitle"/>
        <w:ind w:right="4494"/>
        <w:rPr>
          <w:rFonts w:ascii="Times New Roman" w:hAnsi="Times New Roman" w:cs="Times New Roman"/>
          <w:b w:val="0"/>
          <w:sz w:val="24"/>
          <w:szCs w:val="24"/>
        </w:rPr>
      </w:pPr>
      <w:r w:rsidRPr="000B518F">
        <w:rPr>
          <w:rFonts w:ascii="Times New Roman" w:hAnsi="Times New Roman" w:cs="Times New Roman"/>
          <w:b w:val="0"/>
          <w:sz w:val="24"/>
          <w:szCs w:val="24"/>
        </w:rPr>
        <w:t>налоге» в виде новой редакции</w:t>
      </w:r>
    </w:p>
    <w:p w:rsidR="00E377C2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7C2" w:rsidRPr="000662B2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7C2" w:rsidRPr="000662B2" w:rsidRDefault="00E377C2" w:rsidP="000B5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2B2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</w:t>
      </w:r>
      <w:r w:rsidRPr="002703CD">
        <w:rPr>
          <w:rFonts w:ascii="Times New Roman" w:hAnsi="Times New Roman" w:cs="Times New Roman"/>
          <w:sz w:val="24"/>
          <w:szCs w:val="24"/>
        </w:rPr>
        <w:t xml:space="preserve">, пунктом 2 части 1 </w:t>
      </w:r>
      <w:r>
        <w:rPr>
          <w:rFonts w:ascii="Times New Roman" w:hAnsi="Times New Roman" w:cs="Times New Roman"/>
          <w:sz w:val="24"/>
          <w:szCs w:val="24"/>
        </w:rPr>
        <w:t>статьи 14 Федерального закона №131-ФЗ от 6 октября 2003 года «</w:t>
      </w:r>
      <w:r w:rsidRPr="002703CD">
        <w:rPr>
          <w:rFonts w:ascii="Times New Roman" w:hAnsi="Times New Roman" w:cs="Times New Roman"/>
          <w:sz w:val="24"/>
          <w:szCs w:val="24"/>
        </w:rPr>
        <w:t>Об общих принципах орган</w:t>
      </w:r>
      <w:r w:rsidRPr="000662B2">
        <w:rPr>
          <w:rFonts w:ascii="Times New Roman" w:hAnsi="Times New Roman" w:cs="Times New Roman"/>
          <w:sz w:val="24"/>
          <w:szCs w:val="24"/>
        </w:rPr>
        <w:t>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0662B2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Ганьковское</w:t>
      </w:r>
      <w:r w:rsidRPr="000662B2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62B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Ганьковского </w:t>
      </w:r>
      <w:r w:rsidRPr="000662B2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E377C2" w:rsidRDefault="00E377C2" w:rsidP="000B5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</w:t>
      </w:r>
      <w:r w:rsidRPr="005B6F63">
        <w:rPr>
          <w:rFonts w:ascii="Times New Roman" w:hAnsi="Times New Roman" w:cs="Times New Roman"/>
          <w:sz w:val="24"/>
          <w:szCs w:val="24"/>
        </w:rPr>
        <w:t>в решение совета депутатов Ганьковского сельского поселения от 29 октября 2010 года № 04-57 «О земельном налоге» в виде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77C2" w:rsidRPr="009F29B0" w:rsidRDefault="00E377C2" w:rsidP="000B51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Pr="003275E7">
        <w:rPr>
          <w:rFonts w:ascii="Times New Roman" w:hAnsi="Times New Roman" w:cs="Times New Roman"/>
          <w:sz w:val="24"/>
          <w:szCs w:val="24"/>
        </w:rPr>
        <w:t>Установить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Ганьковское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земельный налог в соответствии с главой 31 Налогового кодекса Российской Федерации.</w:t>
      </w:r>
    </w:p>
    <w:p w:rsidR="00E377C2" w:rsidRPr="009F29B0" w:rsidRDefault="00E377C2" w:rsidP="00FD22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7C2" w:rsidRPr="009F29B0" w:rsidRDefault="00E377C2" w:rsidP="00FD22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2. Установить налоговые ставки в следующих размерах:</w:t>
      </w:r>
    </w:p>
    <w:p w:rsidR="00E377C2" w:rsidRPr="009F29B0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0,03 процента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земельных участков:</w:t>
      </w:r>
    </w:p>
    <w:p w:rsidR="00E377C2" w:rsidRPr="00EA19E4" w:rsidRDefault="00E377C2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377C2" w:rsidRPr="00EA19E4" w:rsidRDefault="00E377C2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2.2. 0,1 процента в отношении земельных участков:</w:t>
      </w:r>
    </w:p>
    <w:p w:rsidR="00E377C2" w:rsidRPr="00EA19E4" w:rsidRDefault="00E377C2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хозяйства;</w:t>
      </w:r>
    </w:p>
    <w:p w:rsidR="00E377C2" w:rsidRPr="00EA19E4" w:rsidRDefault="00E377C2" w:rsidP="00C37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2.3. 0,15 процента в отношении земельных участков:</w:t>
      </w:r>
    </w:p>
    <w:p w:rsidR="00E377C2" w:rsidRPr="00EA19E4" w:rsidRDefault="00E377C2" w:rsidP="00EA19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- занятых жилищным фондом (за исключением доли в праве на земельный участок, приходящейся на объект, не относящийся к жилищному фонду)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377C2" w:rsidRPr="00EA19E4" w:rsidRDefault="00E377C2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религии;</w:t>
      </w:r>
    </w:p>
    <w:p w:rsidR="00E377C2" w:rsidRPr="00EA19E4" w:rsidRDefault="00E377C2" w:rsidP="00C37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2.4. 0,3 процента в отношении земельных участков:</w:t>
      </w:r>
    </w:p>
    <w:p w:rsidR="00E377C2" w:rsidRPr="00EA19E4" w:rsidRDefault="00E377C2" w:rsidP="00C37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- занятых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объектам инженерной инфраструктуры жилищно-коммунального комплекса);</w:t>
      </w:r>
    </w:p>
    <w:p w:rsidR="00E377C2" w:rsidRPr="007E0982" w:rsidRDefault="00E377C2" w:rsidP="00EA19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A19E4">
        <w:rPr>
          <w:rFonts w:ascii="Times New Roman" w:hAnsi="Times New Roman" w:cs="Times New Roman"/>
          <w:color w:val="000000"/>
          <w:sz w:val="24"/>
          <w:szCs w:val="24"/>
        </w:rPr>
        <w:t xml:space="preserve">не используемых в предпринимательской деятельности, приобретенных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A19E4">
        <w:rPr>
          <w:rFonts w:ascii="Times New Roman" w:hAnsi="Times New Roman" w:cs="Times New Roman"/>
          <w:color w:val="000000"/>
          <w:sz w:val="24"/>
          <w:szCs w:val="24"/>
        </w:rPr>
        <w:t>предоставленных)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Pr="007E0982">
        <w:rPr>
          <w:rFonts w:ascii="Times New Roman" w:hAnsi="Times New Roman" w:cs="Times New Roman"/>
          <w:color w:val="000000"/>
          <w:sz w:val="24"/>
          <w:szCs w:val="24"/>
        </w:rPr>
        <w:t xml:space="preserve">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E377C2" w:rsidRDefault="00E377C2" w:rsidP="00C37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bookmarkStart w:id="0" w:name="_GoBack"/>
      <w:bookmarkEnd w:id="0"/>
      <w:r w:rsidRPr="007E0982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E377C2" w:rsidRPr="009F29B0" w:rsidRDefault="00E377C2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. 1,5 процента в отношении прочих земельных участков.</w:t>
      </w:r>
    </w:p>
    <w:p w:rsidR="00E377C2" w:rsidRPr="009F29B0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7C2" w:rsidRPr="009F29B0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3.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</w:p>
    <w:p w:rsidR="00E377C2" w:rsidRPr="009F29B0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7C2" w:rsidRPr="009F29B0" w:rsidRDefault="00E377C2" w:rsidP="00056A4C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4. Порядок и сроки уплаты налога и авансовых платежей по земельному налогу.</w:t>
      </w:r>
    </w:p>
    <w:p w:rsidR="00E377C2" w:rsidRPr="009F29B0" w:rsidRDefault="00E377C2" w:rsidP="00056A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4.1. Налог, подлежащий уплате по истечении налогового периода, уплачивается налогоплательщиками-организациями не позднее 15 февраля года, следующего за истекшим налоговым периодом.</w:t>
      </w:r>
    </w:p>
    <w:p w:rsidR="00E377C2" w:rsidRPr="009F29B0" w:rsidRDefault="00E377C2" w:rsidP="00056A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4.2. Налогоплательщики-организации, уплачивают авансовые платежи по налогу не позднее последнего числа месяца, следующего за истекшим отчетным периодом.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E377C2" w:rsidRPr="009F29B0" w:rsidRDefault="00E377C2" w:rsidP="00056A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4.3. Налогоплательщики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физические лица уплачивают налог в сроки, установленные пунктом 1 статьи 397 Налогового кодекса Российской Федерации.</w:t>
      </w:r>
    </w:p>
    <w:p w:rsidR="00E377C2" w:rsidRPr="009F29B0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7C2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5. Иные элементы налогообложения по земельному налогу определяются главой 31 Налогового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77C2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7C2" w:rsidRPr="009F29B0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подлежит опубликованию 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в газете «Трудовая слава»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77C2" w:rsidRPr="009F29B0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7C2" w:rsidRPr="009F29B0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2020 года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77C2" w:rsidRDefault="00E377C2" w:rsidP="007C0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7C2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7C2" w:rsidRPr="000662B2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7C2" w:rsidRPr="000662B2" w:rsidRDefault="00E377C2" w:rsidP="00066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2B2">
        <w:rPr>
          <w:rFonts w:ascii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E377C2" w:rsidRPr="000662B2" w:rsidRDefault="00E377C2" w:rsidP="00066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Ганьковское </w:t>
      </w:r>
      <w:r w:rsidRPr="000662B2">
        <w:rPr>
          <w:rFonts w:ascii="Times New Roman" w:hAnsi="Times New Roman"/>
          <w:sz w:val="24"/>
          <w:szCs w:val="24"/>
          <w:lang w:eastAsia="ru-RU"/>
        </w:rPr>
        <w:t xml:space="preserve">сельское поселение </w:t>
      </w:r>
    </w:p>
    <w:p w:rsidR="00E377C2" w:rsidRPr="000662B2" w:rsidRDefault="00E377C2" w:rsidP="00066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2B2">
        <w:rPr>
          <w:rFonts w:ascii="Times New Roman" w:hAnsi="Times New Roman"/>
          <w:sz w:val="24"/>
          <w:szCs w:val="24"/>
          <w:lang w:eastAsia="ru-RU"/>
        </w:rPr>
        <w:t>Тихвинского муниципального района</w:t>
      </w:r>
    </w:p>
    <w:p w:rsidR="00E377C2" w:rsidRDefault="00E377C2" w:rsidP="005B6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2B2">
        <w:rPr>
          <w:rFonts w:ascii="Times New Roman" w:hAnsi="Times New Roman"/>
          <w:sz w:val="24"/>
          <w:szCs w:val="24"/>
          <w:lang w:eastAsia="ru-RU"/>
        </w:rPr>
        <w:t>Ленинградской области</w:t>
      </w:r>
      <w:r w:rsidRPr="000662B2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Pr="000662B2">
        <w:rPr>
          <w:rFonts w:ascii="Times New Roman" w:hAnsi="Times New Roman"/>
          <w:sz w:val="24"/>
          <w:szCs w:val="24"/>
          <w:lang w:eastAsia="ru-RU"/>
        </w:rPr>
        <w:tab/>
      </w:r>
      <w:r w:rsidRPr="000662B2">
        <w:rPr>
          <w:rFonts w:ascii="Times New Roman" w:hAnsi="Times New Roman"/>
          <w:sz w:val="24"/>
          <w:szCs w:val="24"/>
          <w:lang w:eastAsia="ru-RU"/>
        </w:rPr>
        <w:tab/>
      </w:r>
      <w:r w:rsidRPr="000662B2">
        <w:rPr>
          <w:rFonts w:ascii="Times New Roman" w:hAnsi="Times New Roman"/>
          <w:sz w:val="24"/>
          <w:szCs w:val="24"/>
          <w:lang w:eastAsia="ru-RU"/>
        </w:rPr>
        <w:tab/>
      </w:r>
      <w:r w:rsidRPr="000662B2"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0662B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Е. С. Епифанова</w:t>
      </w:r>
    </w:p>
    <w:p w:rsidR="00E377C2" w:rsidRDefault="00E377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77C2" w:rsidRDefault="00E377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77C2" w:rsidRDefault="00E377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77C2" w:rsidRDefault="00E377C2" w:rsidP="00DB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377C2" w:rsidSect="000B51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85667"/>
    <w:multiLevelType w:val="hybridMultilevel"/>
    <w:tmpl w:val="FC1C776C"/>
    <w:lvl w:ilvl="0" w:tplc="9E8E4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6D9"/>
    <w:rsid w:val="000020D8"/>
    <w:rsid w:val="0004541D"/>
    <w:rsid w:val="00056A4C"/>
    <w:rsid w:val="000662B2"/>
    <w:rsid w:val="000B518F"/>
    <w:rsid w:val="001050B3"/>
    <w:rsid w:val="001B080C"/>
    <w:rsid w:val="001E3E90"/>
    <w:rsid w:val="001F7849"/>
    <w:rsid w:val="00231676"/>
    <w:rsid w:val="002703CD"/>
    <w:rsid w:val="00310B78"/>
    <w:rsid w:val="003275E7"/>
    <w:rsid w:val="00332CD8"/>
    <w:rsid w:val="00393D57"/>
    <w:rsid w:val="003B731A"/>
    <w:rsid w:val="003C0074"/>
    <w:rsid w:val="003E3F27"/>
    <w:rsid w:val="00454159"/>
    <w:rsid w:val="004A3B59"/>
    <w:rsid w:val="005045F5"/>
    <w:rsid w:val="00547CEE"/>
    <w:rsid w:val="00591DB8"/>
    <w:rsid w:val="0059389C"/>
    <w:rsid w:val="005B6F63"/>
    <w:rsid w:val="00621C56"/>
    <w:rsid w:val="006902CD"/>
    <w:rsid w:val="007313D9"/>
    <w:rsid w:val="007A0CB4"/>
    <w:rsid w:val="007C0E6D"/>
    <w:rsid w:val="007C78F9"/>
    <w:rsid w:val="007E0982"/>
    <w:rsid w:val="007E2776"/>
    <w:rsid w:val="007F1C18"/>
    <w:rsid w:val="008337C5"/>
    <w:rsid w:val="00874ECC"/>
    <w:rsid w:val="008A5A73"/>
    <w:rsid w:val="008F33CC"/>
    <w:rsid w:val="009B23FF"/>
    <w:rsid w:val="009F0152"/>
    <w:rsid w:val="009F29B0"/>
    <w:rsid w:val="00A00E13"/>
    <w:rsid w:val="00A45713"/>
    <w:rsid w:val="00A73D14"/>
    <w:rsid w:val="00A91507"/>
    <w:rsid w:val="00AC2532"/>
    <w:rsid w:val="00B916D9"/>
    <w:rsid w:val="00BC2849"/>
    <w:rsid w:val="00BC2D8D"/>
    <w:rsid w:val="00BF1D7C"/>
    <w:rsid w:val="00C37863"/>
    <w:rsid w:val="00C422C4"/>
    <w:rsid w:val="00CC62A1"/>
    <w:rsid w:val="00D54EFD"/>
    <w:rsid w:val="00D71E0F"/>
    <w:rsid w:val="00DB1EE1"/>
    <w:rsid w:val="00DF7CC5"/>
    <w:rsid w:val="00E377C2"/>
    <w:rsid w:val="00E42CEC"/>
    <w:rsid w:val="00E646C1"/>
    <w:rsid w:val="00E97559"/>
    <w:rsid w:val="00EA19E4"/>
    <w:rsid w:val="00ED729C"/>
    <w:rsid w:val="00EE29D7"/>
    <w:rsid w:val="00F0613E"/>
    <w:rsid w:val="00FD220C"/>
    <w:rsid w:val="00FE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16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916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916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DF7CC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B1EE1"/>
    <w:rPr>
      <w:rFonts w:eastAsia="Times New Roman"/>
    </w:rPr>
  </w:style>
  <w:style w:type="paragraph" w:styleId="List">
    <w:name w:val="List"/>
    <w:basedOn w:val="Normal"/>
    <w:uiPriority w:val="99"/>
    <w:semiHidden/>
    <w:rsid w:val="00056A4C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718</Words>
  <Characters>4093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Лукьянова Елена Павловна</dc:creator>
  <cp:keywords/>
  <dc:description/>
  <cp:lastModifiedBy>Administrator</cp:lastModifiedBy>
  <cp:revision>5</cp:revision>
  <cp:lastPrinted>2019-11-28T11:12:00Z</cp:lastPrinted>
  <dcterms:created xsi:type="dcterms:W3CDTF">2019-11-27T09:01:00Z</dcterms:created>
  <dcterms:modified xsi:type="dcterms:W3CDTF">2019-11-28T11:12:00Z</dcterms:modified>
</cp:coreProperties>
</file>