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CE" w:rsidRPr="0081500B" w:rsidRDefault="007B5FCE" w:rsidP="00883098">
      <w:pPr>
        <w:pStyle w:val="Title"/>
        <w:rPr>
          <w:b w:val="0"/>
          <w:i/>
        </w:rPr>
      </w:pPr>
      <w:r w:rsidRPr="0081500B">
        <w:rPr>
          <w:b w:val="0"/>
          <w:i/>
        </w:rPr>
        <w:t xml:space="preserve">     </w:t>
      </w:r>
    </w:p>
    <w:p w:rsidR="007B5FCE" w:rsidRDefault="007B5FCE" w:rsidP="00744F98">
      <w:pPr>
        <w:pStyle w:val="Title"/>
        <w:jc w:val="left"/>
      </w:pPr>
      <w:r>
        <w:t xml:space="preserve">                                                СОВЕТ ДЕПУТАТОВ                      </w:t>
      </w:r>
    </w:p>
    <w:p w:rsidR="007B5FCE" w:rsidRDefault="007B5FCE">
      <w:pPr>
        <w:pStyle w:val="Title"/>
      </w:pPr>
      <w:r>
        <w:t>МУНИЦИПАЛЬНОГО ОБРАЗОВАНИЯ</w:t>
      </w:r>
    </w:p>
    <w:p w:rsidR="007B5FCE" w:rsidRDefault="007B5FCE">
      <w:pPr>
        <w:pStyle w:val="Title"/>
      </w:pPr>
      <w:r>
        <w:t>БОРСКОЕ СЕЛЬСКОЕ ПОСЕЛЕНИЕ</w:t>
      </w:r>
    </w:p>
    <w:p w:rsidR="007B5FCE" w:rsidRDefault="007B5FCE">
      <w:pPr>
        <w:pStyle w:val="Title"/>
      </w:pPr>
      <w:r>
        <w:t>ТИХВИНСКОГО МУНИЦИПАЛЬНОГО РАЙОНА</w:t>
      </w:r>
    </w:p>
    <w:p w:rsidR="007B5FCE" w:rsidRDefault="007B5FCE">
      <w:pPr>
        <w:pStyle w:val="Title"/>
      </w:pPr>
      <w:r>
        <w:t>ЛЕНИНГРАДСКОЙ ОБЛАСТИ</w:t>
      </w:r>
    </w:p>
    <w:p w:rsidR="007B5FCE" w:rsidRDefault="007B5FCE">
      <w:pPr>
        <w:pStyle w:val="Title"/>
      </w:pPr>
      <w:r>
        <w:t>(СОВЕТ ДЕПУТАТОВ БОРСКОГО СЕЛЬСКОГО ПОСЕЛЕНИЯ)</w:t>
      </w:r>
    </w:p>
    <w:p w:rsidR="007B5FCE" w:rsidRDefault="007B5FCE">
      <w:pPr>
        <w:jc w:val="center"/>
        <w:rPr>
          <w:b/>
          <w:sz w:val="28"/>
        </w:rPr>
      </w:pPr>
    </w:p>
    <w:p w:rsidR="007B5FCE" w:rsidRDefault="007B5FCE">
      <w:pPr>
        <w:jc w:val="center"/>
        <w:rPr>
          <w:b/>
          <w:sz w:val="28"/>
        </w:rPr>
      </w:pPr>
    </w:p>
    <w:p w:rsidR="007B5FCE" w:rsidRDefault="007B5FCE" w:rsidP="000E0A3A">
      <w:pPr>
        <w:pStyle w:val="Heading1"/>
      </w:pPr>
      <w:r>
        <w:t xml:space="preserve">Р Е Ш Е Н И Е </w:t>
      </w:r>
    </w:p>
    <w:p w:rsidR="007B5FCE" w:rsidRPr="00E02024" w:rsidRDefault="007B5FCE" w:rsidP="00E02024"/>
    <w:p w:rsidR="007B5FCE" w:rsidRDefault="007B5FCE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 27 сентября  2018  года                     № 03-131    </w:t>
      </w:r>
    </w:p>
    <w:p w:rsidR="007B5FCE" w:rsidRDefault="007B5FCE">
      <w:pPr>
        <w:tabs>
          <w:tab w:val="left" w:pos="7365"/>
        </w:tabs>
        <w:rPr>
          <w:sz w:val="28"/>
        </w:rPr>
      </w:pPr>
    </w:p>
    <w:p w:rsidR="007B5FCE" w:rsidRDefault="007B5FCE">
      <w:pPr>
        <w:tabs>
          <w:tab w:val="left" w:pos="7365"/>
        </w:tabs>
      </w:pPr>
      <w:r>
        <w:t xml:space="preserve">О внесении изменений и дополнений </w:t>
      </w:r>
    </w:p>
    <w:p w:rsidR="007B5FCE" w:rsidRDefault="007B5FCE">
      <w:pPr>
        <w:tabs>
          <w:tab w:val="left" w:pos="7365"/>
        </w:tabs>
      </w:pPr>
      <w:r>
        <w:t>в решение совета депутатов Борского</w:t>
      </w:r>
    </w:p>
    <w:p w:rsidR="007B5FCE" w:rsidRDefault="007B5FCE">
      <w:pPr>
        <w:tabs>
          <w:tab w:val="left" w:pos="7365"/>
        </w:tabs>
      </w:pPr>
      <w:r>
        <w:t xml:space="preserve">сельского поселения от 21 декабря 2017 года </w:t>
      </w:r>
    </w:p>
    <w:p w:rsidR="007B5FCE" w:rsidRDefault="007B5FCE">
      <w:pPr>
        <w:tabs>
          <w:tab w:val="left" w:pos="7365"/>
        </w:tabs>
      </w:pPr>
      <w:r>
        <w:t xml:space="preserve">№ 03-110 «О бюджете муниципального образования </w:t>
      </w:r>
    </w:p>
    <w:p w:rsidR="007B5FCE" w:rsidRDefault="007B5FCE">
      <w:pPr>
        <w:tabs>
          <w:tab w:val="left" w:pos="7365"/>
        </w:tabs>
      </w:pPr>
      <w:r>
        <w:t>Борское сельское поселение</w:t>
      </w:r>
    </w:p>
    <w:p w:rsidR="007B5FCE" w:rsidRDefault="007B5FCE">
      <w:pPr>
        <w:tabs>
          <w:tab w:val="left" w:pos="7365"/>
        </w:tabs>
      </w:pPr>
      <w:r>
        <w:t>Тихвинского муниципального  района</w:t>
      </w:r>
    </w:p>
    <w:p w:rsidR="007B5FCE" w:rsidRDefault="007B5FCE">
      <w:pPr>
        <w:tabs>
          <w:tab w:val="left" w:pos="7365"/>
        </w:tabs>
      </w:pPr>
      <w:r>
        <w:t>Ленинградской области на 2018 год</w:t>
      </w:r>
    </w:p>
    <w:p w:rsidR="007B5FCE" w:rsidRDefault="007B5FCE">
      <w:pPr>
        <w:tabs>
          <w:tab w:val="left" w:pos="7365"/>
        </w:tabs>
      </w:pPr>
      <w:r>
        <w:t xml:space="preserve"> и плановый период 2019 и 2020 годов».</w:t>
      </w:r>
    </w:p>
    <w:p w:rsidR="007B5FCE" w:rsidRDefault="007B5FC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7B5FCE" w:rsidRDefault="007B5FC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7B5FCE" w:rsidRPr="00241556" w:rsidRDefault="007B5FC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Борское сельское поселение Тихвинского муниципального района Ленинградской области  РЕШИЛ:</w:t>
      </w:r>
    </w:p>
    <w:p w:rsidR="007B5FCE" w:rsidRDefault="007B5FCE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 в решение совета депутатов Борского сельского поселения от  21 декабря 2017 года № 03-110 «О бюджете муниципального образования Борское сельское поселение Тихвинского муниципального района Ленинградской области на 2018 год и плановый период 2019 и 2020 годов»  следующие изменения:</w:t>
      </w:r>
    </w:p>
    <w:p w:rsidR="007B5FCE" w:rsidRPr="000730FD" w:rsidRDefault="007B5FC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7B5FCE" w:rsidRPr="00982065" w:rsidRDefault="007B5FC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1.1. прогнозируемый общий объем доходов бюджета поселения  цифры «26602,5» заменить цифрами «29237,5»,</w:t>
      </w:r>
    </w:p>
    <w:p w:rsidR="007B5FCE" w:rsidRPr="00982065" w:rsidRDefault="007B5FCE" w:rsidP="00C948E2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1.2.общий объем расходов бюджета поселения цифры «27072,4» заменить цифрами «29707,4»</w:t>
      </w:r>
      <w:r w:rsidRPr="00982065">
        <w:rPr>
          <w:sz w:val="28"/>
          <w:szCs w:val="28"/>
        </w:rPr>
        <w:tab/>
      </w:r>
    </w:p>
    <w:p w:rsidR="007B5FCE" w:rsidRPr="00982065" w:rsidRDefault="007B5FCE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2. Приложение №3 «Прогнозируемые поступления доходов в бюджет Борского сельского поселения на 2018 год» изложить в новой редакции (прилагается).</w:t>
      </w:r>
    </w:p>
    <w:p w:rsidR="007B5FCE" w:rsidRPr="00982065" w:rsidRDefault="007B5FCE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3. Приложение №5 «Безвозмездные поступления на 2018 год» изложить в новой редакции (прилагается).</w:t>
      </w:r>
    </w:p>
    <w:p w:rsidR="007B5FCE" w:rsidRPr="00982065" w:rsidRDefault="007B5FCE" w:rsidP="000F42E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82065">
        <w:rPr>
          <w:sz w:val="28"/>
          <w:szCs w:val="28"/>
        </w:rPr>
        <w:t xml:space="preserve">  4. В пункте 7 решения «Утвердить объем межбюджетных трансфертов, получаемых из других бюджетов бюджетной системы Российской Федерации  на 2018 год» цифры «23877,9» заменить цифрами «25112,9».</w:t>
      </w:r>
    </w:p>
    <w:p w:rsidR="007B5FCE" w:rsidRPr="00737622" w:rsidRDefault="007B5FCE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737622">
        <w:rPr>
          <w:sz w:val="28"/>
          <w:szCs w:val="28"/>
        </w:rPr>
        <w:t>. Приложение №9 «Распределение бюджетных ассигнований по целевым статьям (муниципальным программам Борского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</w:t>
      </w:r>
      <w:r>
        <w:rPr>
          <w:sz w:val="28"/>
          <w:szCs w:val="28"/>
        </w:rPr>
        <w:t>8</w:t>
      </w:r>
      <w:r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7B5FCE" w:rsidRPr="00737622" w:rsidRDefault="007B5FCE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Pr="00737622">
        <w:rPr>
          <w:sz w:val="28"/>
          <w:szCs w:val="28"/>
        </w:rPr>
        <w:t xml:space="preserve"> Приложение №11 « Распределение бюджетных ассигнований по разделам и подразделам, целевым статьям (государственным программам и непрограммным направлениям деятельности), группам и подгруппам видов расходов классиф</w:t>
      </w:r>
      <w:r>
        <w:rPr>
          <w:sz w:val="28"/>
          <w:szCs w:val="28"/>
        </w:rPr>
        <w:t xml:space="preserve">икации расходов бюджетов на 2018 год» </w:t>
      </w:r>
      <w:r w:rsidRPr="00737622">
        <w:rPr>
          <w:sz w:val="28"/>
          <w:szCs w:val="28"/>
        </w:rPr>
        <w:t>изложить в новой редакции (прилагается).</w:t>
      </w:r>
    </w:p>
    <w:p w:rsidR="007B5FCE" w:rsidRDefault="007B5FCE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37622">
        <w:rPr>
          <w:sz w:val="28"/>
          <w:szCs w:val="28"/>
        </w:rPr>
        <w:t>. Приложение №13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>
        <w:rPr>
          <w:sz w:val="28"/>
          <w:szCs w:val="28"/>
        </w:rPr>
        <w:t xml:space="preserve">ов на 2018 </w:t>
      </w:r>
      <w:r w:rsidRPr="00737622">
        <w:rPr>
          <w:sz w:val="28"/>
          <w:szCs w:val="28"/>
        </w:rPr>
        <w:t>год» изложить в новой редакции (прилагается).</w:t>
      </w:r>
    </w:p>
    <w:p w:rsidR="007B5FCE" w:rsidRDefault="007B5FCE" w:rsidP="00A46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D5D">
        <w:rPr>
          <w:sz w:val="28"/>
          <w:szCs w:val="28"/>
        </w:rPr>
        <w:t>8. Приложение №18 «Порядок предоставления иных межбюджетных трансфертов на осуществление части полномоч</w:t>
      </w:r>
      <w:r>
        <w:rPr>
          <w:sz w:val="28"/>
          <w:szCs w:val="28"/>
        </w:rPr>
        <w:t xml:space="preserve">ий по решению вопросов местного </w:t>
      </w:r>
      <w:r w:rsidRPr="00A46D5D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A46D5D">
        <w:rPr>
          <w:sz w:val="28"/>
          <w:szCs w:val="28"/>
        </w:rPr>
        <w:t>из бюджета Борского</w:t>
      </w:r>
      <w:r>
        <w:rPr>
          <w:sz w:val="28"/>
          <w:szCs w:val="28"/>
        </w:rPr>
        <w:t xml:space="preserve"> </w:t>
      </w:r>
      <w:r w:rsidRPr="00A46D5D">
        <w:rPr>
          <w:sz w:val="28"/>
          <w:szCs w:val="28"/>
        </w:rPr>
        <w:t xml:space="preserve">сельского поселения в бюджет Тихвинского района» </w:t>
      </w:r>
      <w:r w:rsidRPr="00737622">
        <w:rPr>
          <w:sz w:val="28"/>
          <w:szCs w:val="28"/>
        </w:rPr>
        <w:t>изложить в новой редакции (прилагается).</w:t>
      </w:r>
    </w:p>
    <w:p w:rsidR="007B5FCE" w:rsidRPr="00D13479" w:rsidRDefault="007B5FCE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D13479">
        <w:rPr>
          <w:sz w:val="28"/>
          <w:szCs w:val="28"/>
        </w:rPr>
        <w:t>. Настоящее решение вступает в силу с момента принятия.</w:t>
      </w:r>
    </w:p>
    <w:p w:rsidR="007B5FCE" w:rsidRPr="00D13479" w:rsidRDefault="007B5FCE" w:rsidP="004409E6">
      <w:pPr>
        <w:pStyle w:val="BodyTextIndent3"/>
        <w:ind w:left="0" w:firstLine="0"/>
        <w:rPr>
          <w:sz w:val="28"/>
          <w:szCs w:val="28"/>
        </w:rPr>
      </w:pPr>
    </w:p>
    <w:p w:rsidR="007B5FCE" w:rsidRDefault="007B5FCE" w:rsidP="00016D6A">
      <w:pPr>
        <w:pStyle w:val="BodyTextIndent3"/>
        <w:ind w:left="0" w:firstLine="0"/>
      </w:pPr>
    </w:p>
    <w:p w:rsidR="007B5FCE" w:rsidRPr="00797988" w:rsidRDefault="007B5FCE" w:rsidP="004409E6">
      <w:pPr>
        <w:pStyle w:val="BodyTextIndent3"/>
        <w:ind w:left="0" w:firstLine="0"/>
        <w:rPr>
          <w:sz w:val="28"/>
          <w:szCs w:val="28"/>
        </w:rPr>
      </w:pPr>
    </w:p>
    <w:p w:rsidR="007B5FCE" w:rsidRPr="00737622" w:rsidRDefault="007B5FCE">
      <w:pPr>
        <w:pStyle w:val="BodyTextIndent3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7B5FCE" w:rsidRPr="00737622" w:rsidRDefault="007B5FCE">
      <w:pPr>
        <w:pStyle w:val="BodyTextIndent3"/>
        <w:ind w:left="0" w:firstLine="0"/>
        <w:rPr>
          <w:sz w:val="28"/>
        </w:rPr>
      </w:pPr>
      <w:r w:rsidRPr="00737622">
        <w:rPr>
          <w:sz w:val="28"/>
        </w:rPr>
        <w:t>Борское сельское поселение</w:t>
      </w:r>
    </w:p>
    <w:p w:rsidR="007B5FCE" w:rsidRPr="00737622" w:rsidRDefault="007B5FCE">
      <w:pPr>
        <w:pStyle w:val="BodyTextIndent3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7B5FCE" w:rsidRPr="00737622" w:rsidRDefault="007B5FCE">
      <w:pPr>
        <w:pStyle w:val="BodyTextIndent3"/>
        <w:ind w:left="0" w:firstLine="0"/>
        <w:rPr>
          <w:sz w:val="28"/>
        </w:rPr>
      </w:pPr>
      <w:r w:rsidRPr="00737622">
        <w:rPr>
          <w:sz w:val="28"/>
        </w:rPr>
        <w:t>Ленин</w:t>
      </w:r>
      <w:r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   </w:t>
      </w:r>
      <w:r w:rsidRPr="00737622">
        <w:rPr>
          <w:sz w:val="28"/>
        </w:rPr>
        <w:t>С.</w:t>
      </w:r>
      <w:r>
        <w:rPr>
          <w:sz w:val="28"/>
        </w:rPr>
        <w:t xml:space="preserve">Г. </w:t>
      </w:r>
      <w:r w:rsidRPr="00737622">
        <w:rPr>
          <w:sz w:val="28"/>
        </w:rPr>
        <w:t>Иванова</w:t>
      </w: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Default="007B5FCE" w:rsidP="00340460">
      <w:pPr>
        <w:tabs>
          <w:tab w:val="left" w:pos="6780"/>
        </w:tabs>
        <w:jc w:val="both"/>
      </w:pPr>
    </w:p>
    <w:p w:rsidR="007B5FCE" w:rsidRPr="006D5971" w:rsidRDefault="007B5FCE" w:rsidP="007B6F71">
      <w:r>
        <w:t xml:space="preserve">                                                        </w:t>
      </w:r>
      <w:r w:rsidRPr="006D5971">
        <w:t>ОБОСНОВАНИЕ</w:t>
      </w:r>
    </w:p>
    <w:p w:rsidR="007B5FCE" w:rsidRPr="006D5971" w:rsidRDefault="007B5FCE" w:rsidP="007B6F71">
      <w:pPr>
        <w:jc w:val="center"/>
      </w:pPr>
    </w:p>
    <w:p w:rsidR="007B5FCE" w:rsidRPr="006D5971" w:rsidRDefault="007B5FCE" w:rsidP="007B6F71">
      <w:pPr>
        <w:tabs>
          <w:tab w:val="center" w:pos="4947"/>
        </w:tabs>
        <w:ind w:right="535"/>
        <w:jc w:val="both"/>
      </w:pPr>
      <w:r w:rsidRPr="006D5971">
        <w:t xml:space="preserve"> необходимости внесения изменений и дополнений в решение совета депутатов Борского сельского поселения  от 21 декабря 2017 года № 03-110 «О бюджете  муниципального образования Борское сельское поселение Тихвинского муниципального района Ленинградской области на 2018 год и плановый период 2019 и 2020 годов".</w:t>
      </w:r>
    </w:p>
    <w:p w:rsidR="007B5FCE" w:rsidRPr="006D5971" w:rsidRDefault="007B5FCE" w:rsidP="007B6F71">
      <w:pPr>
        <w:tabs>
          <w:tab w:val="left" w:pos="645"/>
          <w:tab w:val="center" w:pos="4677"/>
        </w:tabs>
      </w:pPr>
    </w:p>
    <w:p w:rsidR="007B5FCE" w:rsidRPr="006D5971" w:rsidRDefault="007B5FCE" w:rsidP="007B6F71">
      <w:pPr>
        <w:tabs>
          <w:tab w:val="left" w:pos="645"/>
          <w:tab w:val="center" w:pos="4677"/>
        </w:tabs>
        <w:ind w:left="540"/>
        <w:jc w:val="center"/>
      </w:pPr>
      <w:r w:rsidRPr="006D5971">
        <w:t>Д О Х О Д Ы</w:t>
      </w:r>
    </w:p>
    <w:p w:rsidR="007B5FCE" w:rsidRPr="006D5971" w:rsidRDefault="007B5FCE" w:rsidP="007B6F71">
      <w:pPr>
        <w:tabs>
          <w:tab w:val="left" w:pos="645"/>
          <w:tab w:val="center" w:pos="4677"/>
        </w:tabs>
        <w:ind w:left="540"/>
        <w:jc w:val="center"/>
      </w:pPr>
    </w:p>
    <w:p w:rsidR="007B5FCE" w:rsidRPr="006D5971" w:rsidRDefault="007B5FCE" w:rsidP="007B6F71">
      <w:pPr>
        <w:tabs>
          <w:tab w:val="left" w:pos="645"/>
          <w:tab w:val="center" w:pos="4677"/>
        </w:tabs>
        <w:ind w:left="540"/>
        <w:jc w:val="center"/>
      </w:pPr>
      <w:r w:rsidRPr="006D5971">
        <w:t>-увеличить доходы на 2635,00 тыс. руб.</w:t>
      </w:r>
    </w:p>
    <w:p w:rsidR="007B5FCE" w:rsidRDefault="007B5FCE" w:rsidP="007B6F71">
      <w:pPr>
        <w:tabs>
          <w:tab w:val="left" w:pos="0"/>
          <w:tab w:val="center" w:pos="4677"/>
        </w:tabs>
        <w:jc w:val="both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>
        <w:t xml:space="preserve">     </w:t>
      </w:r>
      <w:r w:rsidRPr="006D5971">
        <w:t xml:space="preserve"> Предлагается увеличить доходную часть бюджета Борского сельского поселения                    на 2635,0 тыс. руб.: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-за счет иных межбюджетных трансфертов, передаваемых бюджетам поселений                              ( дополнительная финансовая помощь из бюджета Тихвинского района) на 1000,0 тыс.руб.,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- за счет прочих межбюджетных трансфертов, передаваемых бюджетам поселений                              на подготовку текстового и графического описания местоположения границ территориальных зон, расположенных в сельских поселениях на 235,0 тыс. руб.;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- за счет сверхплановых  доходов на 1400,0 тыс.руб. по следующим источникам: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  </w:t>
      </w:r>
      <w:r>
        <w:t xml:space="preserve"> </w:t>
      </w:r>
      <w:r w:rsidRPr="006D5971">
        <w:t>- налог на доходы фи</w:t>
      </w:r>
      <w:r>
        <w:t>зических лиц на 1200,0 тыс.руб.,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 </w:t>
      </w:r>
      <w:r>
        <w:t xml:space="preserve"> </w:t>
      </w:r>
      <w:r w:rsidRPr="006D5971">
        <w:t>- госпошлина на 0,3 тыс.руб.</w:t>
      </w:r>
      <w:r>
        <w:t>,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 </w:t>
      </w:r>
      <w:r>
        <w:t xml:space="preserve"> </w:t>
      </w:r>
      <w:r w:rsidRPr="006D5971">
        <w:t xml:space="preserve"> - доходы от сдачи в аренду имущества, составляющего казну поселения(за исключением земельных участков) на 110,6 ты</w:t>
      </w:r>
      <w:r>
        <w:t>с.руб.,</w:t>
      </w:r>
    </w:p>
    <w:p w:rsidR="007B5FCE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 </w:t>
      </w:r>
      <w:r>
        <w:t xml:space="preserve"> </w:t>
      </w:r>
      <w:r w:rsidRPr="006D5971">
        <w:t xml:space="preserve"> - доходы от оказания платных услуг и компенсации затрат государства на 3,8 тыс.руб.</w:t>
      </w:r>
      <w:r>
        <w:t>,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</w:t>
      </w:r>
      <w:r>
        <w:t xml:space="preserve">  </w:t>
      </w:r>
      <w:r w:rsidRPr="006D5971">
        <w:t xml:space="preserve"> - доходы от продажи материальных активов на 80,1 тыс.руб.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</w:p>
    <w:p w:rsidR="007B5FCE" w:rsidRPr="006D5971" w:rsidRDefault="007B5FCE" w:rsidP="007B6F71">
      <w:pPr>
        <w:tabs>
          <w:tab w:val="left" w:pos="645"/>
          <w:tab w:val="center" w:pos="4677"/>
        </w:tabs>
        <w:ind w:left="540"/>
        <w:jc w:val="center"/>
      </w:pPr>
      <w:r w:rsidRPr="006D5971">
        <w:t>Р А С Х О Д Ы</w:t>
      </w:r>
    </w:p>
    <w:p w:rsidR="007B5FCE" w:rsidRPr="006D5971" w:rsidRDefault="007B5FCE" w:rsidP="007B6F71">
      <w:pPr>
        <w:tabs>
          <w:tab w:val="left" w:pos="645"/>
          <w:tab w:val="center" w:pos="4677"/>
        </w:tabs>
      </w:pP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«Общегосударственные вопросы»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</w:pP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</w:pPr>
      <w:r w:rsidRPr="006D5971">
        <w:t>- увеличить расходы на 1279,0 тыс. руб.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</w:pPr>
      <w:r w:rsidRPr="006D5971">
        <w:t>-уменьшить расходы 20,4 тыс.руб.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</w:pPr>
    </w:p>
    <w:p w:rsidR="007B5FCE" w:rsidRPr="006D5971" w:rsidRDefault="007B5FCE" w:rsidP="007B6F71">
      <w:pPr>
        <w:jc w:val="both"/>
      </w:pPr>
      <w:r w:rsidRPr="006D5971">
        <w:t xml:space="preserve">   Предлагается увеличить расходы по разделу другие общегосударственные вопросы за счет иных межбюджетных трансфертов на расходы по передаче полномочий и функций из бюджетов сельских поселений в бюджет Тихвинского района на 1000,0 тыс.руб.;</w:t>
      </w:r>
    </w:p>
    <w:p w:rsidR="007B5FCE" w:rsidRPr="006D5971" w:rsidRDefault="007B5FCE" w:rsidP="007B6F71">
      <w:pPr>
        <w:jc w:val="both"/>
      </w:pPr>
      <w:r w:rsidRPr="006D5971">
        <w:t xml:space="preserve">   Предлагается увеличить расходы по разделу другие общегосударственные вопросы за счет дополнительных доходов на уплату штрафов в сумме 105,1 тыс.руб.;</w:t>
      </w:r>
    </w:p>
    <w:p w:rsidR="007B5FCE" w:rsidRPr="006D5971" w:rsidRDefault="007B5FCE" w:rsidP="007B6F71">
      <w:pPr>
        <w:jc w:val="both"/>
      </w:pPr>
      <w:r w:rsidRPr="006D5971">
        <w:t xml:space="preserve">   Предлагается увеличить расходы по разделу управление за счет дополнительных доходов на расходы по промывке системы отопления здания администрации, ремонт автомобиля, приобретение канцтоваров, бензина в сумме 173,9 тыс.руб.</w:t>
      </w:r>
      <w:r>
        <w:t>;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уменьшить размер резервного фонда администрации поселения на 16,8 тыс. руб. согласно распоряжению главы администрации поселения  и напр</w:t>
      </w:r>
      <w:r>
        <w:t>авить их на расходы по культуре;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уменьшить расходы по разделу общегосударственные вопросы                                           в сумме 3,6 тыс.руб. и направить на расходы по разделу национальная экономика.</w:t>
      </w:r>
    </w:p>
    <w:p w:rsidR="007B5FCE" w:rsidRPr="006D5971" w:rsidRDefault="007B5FCE" w:rsidP="007B6F71">
      <w:pPr>
        <w:tabs>
          <w:tab w:val="left" w:pos="645"/>
          <w:tab w:val="center" w:pos="4677"/>
        </w:tabs>
        <w:rPr>
          <w:b/>
        </w:rPr>
      </w:pP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«Национальная экономика»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  <w:rPr>
          <w:b/>
        </w:rPr>
      </w:pPr>
    </w:p>
    <w:p w:rsidR="007B5FCE" w:rsidRPr="006D5971" w:rsidRDefault="007B5FCE" w:rsidP="007B6F71">
      <w:pPr>
        <w:tabs>
          <w:tab w:val="left" w:pos="645"/>
          <w:tab w:val="center" w:pos="4677"/>
        </w:tabs>
        <w:jc w:val="center"/>
      </w:pPr>
      <w:r w:rsidRPr="006D5971">
        <w:t>-увеличить расходы на 688,6 тыс. руб.</w:t>
      </w:r>
    </w:p>
    <w:p w:rsidR="007B5FCE" w:rsidRPr="006D5971" w:rsidRDefault="007B5FCE" w:rsidP="007B6F71">
      <w:pPr>
        <w:tabs>
          <w:tab w:val="left" w:pos="645"/>
          <w:tab w:val="center" w:pos="4677"/>
        </w:tabs>
      </w:pP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увеличить расходы по разделу другие вопросы в области национальной экономики за счет прочих межбюджетных трансфертов, передаваемых бюджетам поселений                              на подготовку текстового и графического описания местоположения границ территориальных зон, расположенных в сельских поселениях на 235,0 тыс. руб.;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увеличить расходы по разделу другие вопросы в области национальной экономики на кадастровые работы на 3,6 тыс. руб.;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увеличить расходы по разделу дорожное хозяйство  на грейдирование дорог по деревням поселения на 200,0 тыс.руб., на установку счетчиков, приобретение и монтаж электрооборудования для уличного освещения по деревням поселения на 250,0тыс.руб.;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передвинуть ассигнования между целевыми статьями, по направлению расходов предусмотренных на дорожное хозяйство в сумме 2604,2 тыс. руб.</w:t>
      </w:r>
    </w:p>
    <w:p w:rsidR="007B5FCE" w:rsidRPr="006D5971" w:rsidRDefault="007B5FCE" w:rsidP="007B6F71">
      <w:pPr>
        <w:tabs>
          <w:tab w:val="left" w:pos="-180"/>
          <w:tab w:val="center" w:pos="4677"/>
        </w:tabs>
        <w:jc w:val="center"/>
        <w:rPr>
          <w:b/>
        </w:rPr>
      </w:pPr>
    </w:p>
    <w:p w:rsidR="007B5FCE" w:rsidRPr="006D5971" w:rsidRDefault="007B5FCE" w:rsidP="007B6F71">
      <w:pPr>
        <w:tabs>
          <w:tab w:val="left" w:pos="-18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«Жилищно-коммунальное хозяйство»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  <w:r w:rsidRPr="006D5971">
        <w:t>-увеличить расходы на 526,2 тыс. руб.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  Предлагается увеличить расходы по разделу благоустройство  за счет дополнительных доходов на 526,2 тыс.руб.на: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 </w:t>
      </w:r>
      <w:r>
        <w:t xml:space="preserve"> </w:t>
      </w:r>
      <w:r w:rsidRPr="006D5971">
        <w:t xml:space="preserve"> - </w:t>
      </w:r>
      <w:r w:rsidRPr="006D5971">
        <w:rPr>
          <w:sz w:val="22"/>
          <w:szCs w:val="22"/>
        </w:rPr>
        <w:t>изготовление скамеек к дому №15 д.Бор-8,2тыс.руб.,</w:t>
      </w:r>
    </w:p>
    <w:p w:rsidR="007B5FCE" w:rsidRPr="006D5971" w:rsidRDefault="007B5FCE" w:rsidP="007B6F71">
      <w:pPr>
        <w:jc w:val="both"/>
        <w:rPr>
          <w:sz w:val="22"/>
          <w:szCs w:val="22"/>
        </w:rPr>
      </w:pPr>
      <w:r w:rsidRPr="006D597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6D5971">
        <w:rPr>
          <w:sz w:val="22"/>
          <w:szCs w:val="22"/>
        </w:rPr>
        <w:t>- вывоз крупногабаритного мусора-150,0тыс.руб.,</w:t>
      </w:r>
    </w:p>
    <w:p w:rsidR="007B5FCE" w:rsidRPr="006D5971" w:rsidRDefault="007B5FCE" w:rsidP="007B6F71">
      <w:pPr>
        <w:jc w:val="both"/>
        <w:rPr>
          <w:sz w:val="22"/>
          <w:szCs w:val="22"/>
        </w:rPr>
      </w:pPr>
      <w:r w:rsidRPr="006D597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D5971">
        <w:rPr>
          <w:sz w:val="22"/>
          <w:szCs w:val="22"/>
        </w:rPr>
        <w:t xml:space="preserve"> - ремонт моста в д.</w:t>
      </w:r>
      <w:r>
        <w:rPr>
          <w:sz w:val="22"/>
          <w:szCs w:val="22"/>
        </w:rPr>
        <w:t xml:space="preserve"> </w:t>
      </w:r>
      <w:r w:rsidRPr="006D5971">
        <w:rPr>
          <w:sz w:val="22"/>
          <w:szCs w:val="22"/>
        </w:rPr>
        <w:t>Сарожа и д.</w:t>
      </w:r>
      <w:r>
        <w:rPr>
          <w:sz w:val="22"/>
          <w:szCs w:val="22"/>
        </w:rPr>
        <w:t xml:space="preserve"> </w:t>
      </w:r>
      <w:r w:rsidRPr="006D5971">
        <w:rPr>
          <w:sz w:val="22"/>
          <w:szCs w:val="22"/>
        </w:rPr>
        <w:t>Шомушка-100,0тыс.руб.,</w:t>
      </w:r>
    </w:p>
    <w:p w:rsidR="007B5FCE" w:rsidRPr="006D5971" w:rsidRDefault="007B5FCE" w:rsidP="007B6F71">
      <w:pPr>
        <w:jc w:val="both"/>
        <w:rPr>
          <w:sz w:val="22"/>
          <w:szCs w:val="22"/>
        </w:rPr>
      </w:pPr>
      <w:r w:rsidRPr="006D597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D5971">
        <w:rPr>
          <w:sz w:val="22"/>
          <w:szCs w:val="22"/>
        </w:rPr>
        <w:t xml:space="preserve"> - устройство контейнерных площадках в д.Бор и по деревням поселения -250,0тыс.руб.,</w:t>
      </w:r>
    </w:p>
    <w:p w:rsidR="007B5FCE" w:rsidRPr="006D5971" w:rsidRDefault="007B5FCE" w:rsidP="007B6F71">
      <w:pPr>
        <w:jc w:val="both"/>
        <w:rPr>
          <w:sz w:val="22"/>
          <w:szCs w:val="22"/>
        </w:rPr>
      </w:pPr>
      <w:r w:rsidRPr="006D597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6D5971">
        <w:rPr>
          <w:sz w:val="22"/>
          <w:szCs w:val="22"/>
        </w:rPr>
        <w:t xml:space="preserve">- строительный контроль по </w:t>
      </w:r>
      <w:r w:rsidRPr="006D5971">
        <w:rPr>
          <w:rFonts w:cs="Calibri"/>
          <w:sz w:val="22"/>
          <w:szCs w:val="22"/>
        </w:rPr>
        <w:t>благоустройству дворовой территории</w:t>
      </w:r>
      <w:r w:rsidRPr="006D5971">
        <w:rPr>
          <w:rFonts w:cs="Calibri"/>
          <w:b/>
          <w:sz w:val="22"/>
          <w:szCs w:val="22"/>
        </w:rPr>
        <w:t xml:space="preserve"> </w:t>
      </w:r>
      <w:r w:rsidRPr="006D5971">
        <w:rPr>
          <w:sz w:val="22"/>
          <w:szCs w:val="22"/>
        </w:rPr>
        <w:t>-18,0тыс.руб.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передвинуть ассигнования между целевыми статьями и видами расходов  по направлению расходов предусмотренных на коммунальное хозяйство на 1965,8 тыс.руб.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«Культура и кинематография»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  <w:r w:rsidRPr="006D5971">
        <w:t>-увеличить  расходы на 116,8 тыс. руб.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</w:p>
    <w:p w:rsidR="007B5FCE" w:rsidRPr="006D5971" w:rsidRDefault="007B5FCE" w:rsidP="007B6F71">
      <w:pPr>
        <w:jc w:val="both"/>
      </w:pPr>
      <w:r w:rsidRPr="006D5971">
        <w:t xml:space="preserve">   Предлагается увеличить расходы по разделу культура за счет дополнительных доходов на расходы по промывке системы отопления здания, создание сайта учреждения, подписку, проведение мероприятий, приобретение канцтоваров и хозтоваров в сумме</w:t>
      </w:r>
      <w:r>
        <w:t xml:space="preserve"> </w:t>
      </w:r>
      <w:r w:rsidRPr="006D5971">
        <w:t>100,0 тыс.руб.,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 xml:space="preserve">   Предлагается увеличить расходы по разделу культура за счет средств резервного фонда администрации поселения на проведение дня Деревни  в сумме 16,8 тыс. руб.</w:t>
      </w:r>
      <w:r>
        <w:t>,</w:t>
      </w:r>
    </w:p>
    <w:p w:rsidR="007B5FCE" w:rsidRPr="006D5971" w:rsidRDefault="007B5FCE" w:rsidP="007B6F71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передвинуть ассигнования между целевыми статьями  по направлению расходов предусмотренных на культуру на 974,3 тыс.руб.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«Социальная политика»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center"/>
      </w:pPr>
      <w:r w:rsidRPr="006D5971">
        <w:t>-увеличить  расходы на 44,8 тыс. руб.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>
        <w:t xml:space="preserve">  </w:t>
      </w:r>
      <w:r w:rsidRPr="006D5971">
        <w:t>Предлагается увеличить расходы по разделу социальная политика  за счет дополнительных доходов на выплату доплаты к пенсиям муниципальному служащему на 44,8 тыс.руб.</w:t>
      </w:r>
    </w:p>
    <w:p w:rsidR="007B5FCE" w:rsidRDefault="007B5FCE" w:rsidP="007B6F71">
      <w:pPr>
        <w:tabs>
          <w:tab w:val="left" w:pos="0"/>
          <w:tab w:val="center" w:pos="4677"/>
        </w:tabs>
        <w:jc w:val="both"/>
      </w:pP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>Исполняющий обязанности</w:t>
      </w:r>
    </w:p>
    <w:p w:rsidR="007B5FCE" w:rsidRPr="006D5971" w:rsidRDefault="007B5FCE" w:rsidP="007B6F71">
      <w:pPr>
        <w:tabs>
          <w:tab w:val="left" w:pos="0"/>
          <w:tab w:val="center" w:pos="4677"/>
        </w:tabs>
        <w:jc w:val="both"/>
      </w:pPr>
      <w:r w:rsidRPr="006D5971">
        <w:t>главы администрации</w:t>
      </w:r>
    </w:p>
    <w:p w:rsidR="007B5FCE" w:rsidRPr="00E76FE9" w:rsidRDefault="007B5FCE" w:rsidP="007B6F71">
      <w:pPr>
        <w:jc w:val="both"/>
      </w:pPr>
      <w:r w:rsidRPr="00E76FE9">
        <w:t xml:space="preserve">Борского  сельского поселения:                                                       </w:t>
      </w:r>
      <w:r>
        <w:t xml:space="preserve">                     </w:t>
      </w:r>
      <w:r w:rsidRPr="00E76FE9">
        <w:t>А.Л.Голубев</w:t>
      </w:r>
    </w:p>
    <w:p w:rsidR="007B5FCE" w:rsidRPr="00737622" w:rsidRDefault="007B5FCE" w:rsidP="00340460">
      <w:pPr>
        <w:tabs>
          <w:tab w:val="left" w:pos="6780"/>
        </w:tabs>
        <w:jc w:val="both"/>
      </w:pPr>
    </w:p>
    <w:p w:rsidR="007B5FCE" w:rsidRDefault="007B5FCE">
      <w:pPr>
        <w:sectPr w:rsidR="007B5FCE" w:rsidSect="00CE199E">
          <w:pgSz w:w="11906" w:h="16838"/>
          <w:pgMar w:top="720" w:right="1106" w:bottom="1258" w:left="1440" w:header="708" w:footer="708" w:gutter="0"/>
          <w:cols w:space="708"/>
          <w:docGrid w:linePitch="360"/>
        </w:sectPr>
      </w:pPr>
    </w:p>
    <w:tbl>
      <w:tblPr>
        <w:tblW w:w="14180" w:type="dxa"/>
        <w:tblInd w:w="96" w:type="dxa"/>
        <w:tblLook w:val="0000"/>
      </w:tblPr>
      <w:tblGrid>
        <w:gridCol w:w="3568"/>
        <w:gridCol w:w="4816"/>
        <w:gridCol w:w="1161"/>
        <w:gridCol w:w="1264"/>
        <w:gridCol w:w="1505"/>
        <w:gridCol w:w="1866"/>
      </w:tblGrid>
      <w:tr w:rsidR="007B5FCE" w:rsidTr="00F86BBB">
        <w:trPr>
          <w:trHeight w:val="300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Предложения</w:t>
            </w:r>
          </w:p>
        </w:tc>
      </w:tr>
      <w:tr w:rsidR="007B5FCE" w:rsidTr="00F86BBB">
        <w:trPr>
          <w:trHeight w:val="300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корректировке доходов бюджета Борского сельского поселения на 2018 год по состоянию на 24.09.2018г.</w:t>
            </w:r>
          </w:p>
        </w:tc>
      </w:tr>
      <w:tr w:rsidR="007B5FCE" w:rsidTr="00F86BBB">
        <w:trPr>
          <w:trHeight w:val="75"/>
        </w:trPr>
        <w:tc>
          <w:tcPr>
            <w:tcW w:w="9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F86BBB">
        <w:trPr>
          <w:trHeight w:val="30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тыс. руб.)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F86BBB">
        <w:trPr>
          <w:trHeight w:val="30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Увелич.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Уточн.сумма</w:t>
            </w:r>
          </w:p>
        </w:tc>
      </w:tr>
      <w:tr w:rsidR="007B5FCE" w:rsidTr="00F86BBB">
        <w:trPr>
          <w:trHeight w:val="19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2 724,6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1400,0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4124,6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1200,3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3159,3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340,8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340,8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1540,8</w:t>
            </w:r>
          </w:p>
        </w:tc>
      </w:tr>
      <w:tr w:rsidR="007B5FCE" w:rsidTr="00F86BBB">
        <w:trPr>
          <w:trHeight w:val="54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886,9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886,9</w:t>
            </w:r>
          </w:p>
        </w:tc>
      </w:tr>
      <w:tr w:rsidR="007B5FCE" w:rsidTr="00F86BBB">
        <w:trPr>
          <w:trHeight w:val="51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886,9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728,3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728,3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48,9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679,4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3,3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765,6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199,7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965,3</w:t>
            </w:r>
          </w:p>
        </w:tc>
      </w:tr>
      <w:tr w:rsidR="007B5FCE" w:rsidTr="00F86BBB">
        <w:trPr>
          <w:trHeight w:val="792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720,6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831,2</w:t>
            </w:r>
          </w:p>
        </w:tc>
      </w:tr>
      <w:tr w:rsidR="007B5FCE" w:rsidTr="00F86BBB">
        <w:trPr>
          <w:trHeight w:val="51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110,6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632,4</w:t>
            </w:r>
          </w:p>
        </w:tc>
      </w:tr>
      <w:tr w:rsidR="007B5FCE" w:rsidTr="00F86BBB">
        <w:trPr>
          <w:trHeight w:val="12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198,8</w:t>
            </w:r>
          </w:p>
        </w:tc>
      </w:tr>
      <w:tr w:rsidR="007B5FCE" w:rsidTr="00F86BBB">
        <w:trPr>
          <w:trHeight w:val="52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51,0</w:t>
            </w:r>
          </w:p>
        </w:tc>
      </w:tr>
      <w:tr w:rsidR="007B5FCE" w:rsidTr="00F86BBB">
        <w:trPr>
          <w:trHeight w:val="52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80,1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3,0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23 877,9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1235,0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25112,9</w:t>
            </w:r>
          </w:p>
        </w:tc>
      </w:tr>
      <w:tr w:rsidR="007B5FCE" w:rsidTr="00F86BBB">
        <w:trPr>
          <w:trHeight w:val="26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26 602,5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2635,0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29237,5</w:t>
            </w:r>
          </w:p>
        </w:tc>
      </w:tr>
    </w:tbl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>
      <w:pPr>
        <w:sectPr w:rsidR="007B5FCE" w:rsidSect="00F86BBB">
          <w:pgSz w:w="16838" w:h="11906" w:orient="landscape"/>
          <w:pgMar w:top="1106" w:right="1259" w:bottom="1440" w:left="720" w:header="709" w:footer="709" w:gutter="0"/>
          <w:cols w:space="708"/>
          <w:docGrid w:linePitch="360"/>
        </w:sectPr>
      </w:pPr>
    </w:p>
    <w:p w:rsidR="007B5FCE" w:rsidRDefault="007B5FCE"/>
    <w:tbl>
      <w:tblPr>
        <w:tblW w:w="11028" w:type="dxa"/>
        <w:tblInd w:w="-612" w:type="dxa"/>
        <w:tblLook w:val="0000"/>
      </w:tblPr>
      <w:tblGrid>
        <w:gridCol w:w="5760"/>
        <w:gridCol w:w="878"/>
        <w:gridCol w:w="464"/>
        <w:gridCol w:w="550"/>
        <w:gridCol w:w="1610"/>
        <w:gridCol w:w="576"/>
        <w:gridCol w:w="1190"/>
      </w:tblGrid>
      <w:tr w:rsidR="007B5FCE" w:rsidTr="00EC6E06">
        <w:trPr>
          <w:gridAfter w:val="6"/>
          <w:wAfter w:w="5268" w:type="dxa"/>
          <w:trHeight w:val="109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                                                                                                                                                                                  по корректировке расходов бюджета  Борского сельского поселения на 2018 год по состоянию на 24.09.2018г.</w:t>
            </w:r>
          </w:p>
        </w:tc>
      </w:tr>
      <w:tr w:rsidR="007B5FCE" w:rsidTr="00EC6E06">
        <w:trPr>
          <w:trHeight w:val="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FCE" w:rsidTr="00EC6E06">
        <w:trPr>
          <w:trHeight w:val="39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(тысяч рублей)</w:t>
            </w:r>
          </w:p>
        </w:tc>
      </w:tr>
      <w:tr w:rsidR="007B5FCE" w:rsidTr="00EC6E06">
        <w:trPr>
          <w:trHeight w:val="30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B5FCE" w:rsidTr="00EC6E06">
        <w:trPr>
          <w:trHeight w:val="300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 w:rsidP="00F86B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2 635,0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 w:rsidP="00F86B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1 258,6</w:t>
            </w:r>
          </w:p>
        </w:tc>
      </w:tr>
      <w:tr w:rsidR="007B5FCE" w:rsidTr="00EC6E06">
        <w:trPr>
          <w:trHeight w:val="21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 w:rsidP="00F86B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923,9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 w:rsidP="00F86B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173,1</w:t>
            </w:r>
          </w:p>
        </w:tc>
      </w:tr>
      <w:tr w:rsidR="007B5FCE" w:rsidTr="00EC6E06">
        <w:trPr>
          <w:trHeight w:val="18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173,1</w:t>
            </w:r>
          </w:p>
        </w:tc>
      </w:tr>
      <w:tr w:rsidR="007B5FCE" w:rsidTr="00EC6E06">
        <w:trPr>
          <w:trHeight w:val="11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173,1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-0,8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173,9</w:t>
            </w:r>
          </w:p>
        </w:tc>
      </w:tr>
      <w:tr w:rsidR="007B5FCE" w:rsidTr="00EC6E06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7B5FCE" w:rsidTr="00EC6E06">
        <w:trPr>
          <w:trHeight w:val="18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</w:tr>
      <w:tr w:rsidR="007B5FCE" w:rsidTr="00EC6E06">
        <w:trPr>
          <w:trHeight w:val="24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7B5FCE" w:rsidTr="00EC6E06">
        <w:trPr>
          <w:trHeight w:val="300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335,0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335,0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B5FCE" w:rsidTr="00EC6E06">
        <w:trPr>
          <w:trHeight w:val="23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80,0</w:t>
            </w:r>
          </w:p>
        </w:tc>
      </w:tr>
      <w:tr w:rsidR="007B5FCE" w:rsidTr="00EC6E06">
        <w:trPr>
          <w:trHeight w:val="25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7B5FCE" w:rsidTr="00EC6E06">
        <w:trPr>
          <w:trHeight w:val="29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335,0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335,0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7B5FCE" w:rsidTr="00EC6E06">
        <w:trPr>
          <w:trHeight w:val="27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7B5FCE" w:rsidTr="00EC6E06">
        <w:trPr>
          <w:trHeight w:val="29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-16,8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-16,8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-16,8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-16,8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101,5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-3,6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-3,6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-3,6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-3,6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105,1</w:t>
            </w:r>
          </w:p>
        </w:tc>
      </w:tr>
      <w:tr w:rsidR="007B5FCE" w:rsidTr="00EC6E0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105,1</w:t>
            </w:r>
          </w:p>
        </w:tc>
      </w:tr>
      <w:tr w:rsidR="007B5FCE" w:rsidTr="00EC6E06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105,1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738,6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из областного бюджета на реализацию областного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02.0.07.70880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-1 117,2</w:t>
            </w:r>
          </w:p>
        </w:tc>
      </w:tr>
      <w:tr w:rsidR="007B5FCE" w:rsidTr="00EC6E06">
        <w:trPr>
          <w:trHeight w:val="26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из областного бюджета на реализацию областного закона "О содействии развитию на части территорий муниципальных образований Ленинградской области иных форм местного самоуправления"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02.0.07.70880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-1 117,2</w:t>
            </w:r>
          </w:p>
        </w:tc>
      </w:tr>
      <w:tr w:rsidR="007B5FCE" w:rsidTr="00EC6E06">
        <w:trPr>
          <w:trHeight w:val="10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02.0.07.70880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-1 117,2</w:t>
            </w:r>
          </w:p>
        </w:tc>
      </w:tr>
      <w:tr w:rsidR="007B5FCE" w:rsidTr="00EC6E06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02.0.07.70880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-1 117,2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обласного бюджета на реализацию областного закона №3-оз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02.0.07.74660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-1 064,0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Средства обласного бюджета на реализацию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02.0.07.74660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-1 064,0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02.0.07.74660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-1 064,0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02.0.07.74660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-1 064,0</w:t>
            </w:r>
          </w:p>
        </w:tc>
      </w:tr>
      <w:tr w:rsidR="007B5FCE" w:rsidTr="00EC6E06">
        <w:trPr>
          <w:trHeight w:val="11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Софинансированиемероприятий по реализации проектов местных инициатив граждан в рамках областного закона 95-оз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1 117,2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1 117,2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1 117,2</w:t>
            </w:r>
          </w:p>
        </w:tc>
      </w:tr>
      <w:tr w:rsidR="007B5FCE" w:rsidTr="00EC6E06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1 117,2</w:t>
            </w:r>
          </w:p>
        </w:tc>
      </w:tr>
      <w:tr w:rsidR="007B5FCE" w:rsidTr="00EC6E06">
        <w:trPr>
          <w:trHeight w:val="11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1 064,0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1 064,0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1 064,0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1 064,0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B5FCE" w:rsidTr="00EC6E06">
        <w:trPr>
          <w:trHeight w:val="200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7B5FCE" w:rsidTr="00EC6E06">
        <w:trPr>
          <w:trHeight w:val="11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7B5FCE" w:rsidTr="00EC6E06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B5FCE" w:rsidTr="00EC6E06">
        <w:trPr>
          <w:trHeight w:val="200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-423,0</w:t>
            </w:r>
          </w:p>
        </w:tc>
      </w:tr>
      <w:tr w:rsidR="007B5FCE" w:rsidTr="00EC6E06">
        <w:trPr>
          <w:trHeight w:val="21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 общего пользования местного значения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-423,0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-423,0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04.0.01.70140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-423,0</w:t>
            </w:r>
          </w:p>
        </w:tc>
      </w:tr>
      <w:tr w:rsidR="007B5FCE" w:rsidTr="00EC6E06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</w:tr>
      <w:tr w:rsidR="007B5FCE" w:rsidTr="00EC6E06">
        <w:trPr>
          <w:trHeight w:val="267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423,0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423,0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423,0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238,6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7B5FCE" w:rsidTr="00EC6E06">
        <w:trPr>
          <w:trHeight w:val="200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3,6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3,6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3,6</w:t>
            </w:r>
          </w:p>
        </w:tc>
      </w:tr>
      <w:tr w:rsidR="007B5FCE" w:rsidTr="00EC6E06">
        <w:trPr>
          <w:trHeight w:val="200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EC6E06">
        <w:trPr>
          <w:trHeight w:val="26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235,0</w:t>
            </w:r>
          </w:p>
        </w:tc>
      </w:tr>
      <w:tr w:rsidR="007B5FCE" w:rsidTr="00EC6E06">
        <w:trPr>
          <w:trHeight w:val="10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235,0</w:t>
            </w:r>
          </w:p>
        </w:tc>
      </w:tr>
      <w:tr w:rsidR="007B5FCE" w:rsidTr="00EC6E0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235,0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476,2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22,7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22,7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22,7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-22,7</w:t>
            </w:r>
          </w:p>
        </w:tc>
      </w:tr>
      <w:tr w:rsidR="007B5FCE" w:rsidTr="00EC6E06">
        <w:trPr>
          <w:trHeight w:val="18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-22,7</w:t>
            </w:r>
          </w:p>
        </w:tc>
      </w:tr>
      <w:tr w:rsidR="007B5FCE" w:rsidTr="00EC6E06">
        <w:trPr>
          <w:trHeight w:val="16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-22,7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-18,0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03.0.01.70160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-1 925,1</w:t>
            </w:r>
          </w:p>
        </w:tc>
      </w:tr>
      <w:tr w:rsidR="007B5FCE" w:rsidTr="00EC6E06">
        <w:trPr>
          <w:trHeight w:val="267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Средства областного бюджета на реализацию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03.0.01.70160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-1 925,1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03.0.01.70160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-1 925,1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03.0.01.70160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-1 925,1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1 925,1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1 925,1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1 925,1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1 925,1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476,2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476,2</w:t>
            </w:r>
          </w:p>
        </w:tc>
      </w:tr>
      <w:tr w:rsidR="007B5FCE" w:rsidTr="00EC6E06">
        <w:trPr>
          <w:trHeight w:val="200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476,2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476,2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476,2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116,8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116,8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</w:tr>
      <w:tr w:rsidR="007B5FCE" w:rsidTr="00EC6E06">
        <w:trPr>
          <w:trHeight w:val="18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106,8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106,8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16,1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90,7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-730,8</w:t>
            </w:r>
          </w:p>
        </w:tc>
      </w:tr>
      <w:tr w:rsidR="007B5FCE" w:rsidTr="00EC6E06">
        <w:trPr>
          <w:trHeight w:val="31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стимулирующих выплат основному персоналу муниципальных учреждений культуры ЛО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-730,8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-730,8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-561,3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-169,5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730,8</w:t>
            </w:r>
          </w:p>
        </w:tc>
      </w:tr>
      <w:tr w:rsidR="007B5FCE" w:rsidTr="00EC6E06">
        <w:trPr>
          <w:trHeight w:val="31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730,8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730,8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561,3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169,5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EC6E06">
        <w:trPr>
          <w:trHeight w:val="17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-243,5</w:t>
            </w:r>
          </w:p>
        </w:tc>
      </w:tr>
      <w:tr w:rsidR="007B5FCE" w:rsidTr="00EC6E06">
        <w:trPr>
          <w:trHeight w:val="401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стимулирующих выплат основному персоналу муниципальных учреждений культуры ЛО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-243,5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-243,5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-187,0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01.1.02.70360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-56,5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243,5</w:t>
            </w:r>
          </w:p>
        </w:tc>
      </w:tr>
      <w:tr w:rsidR="007B5FCE" w:rsidTr="00EC6E06">
        <w:trPr>
          <w:trHeight w:val="401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243,5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243,5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187,0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56,5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44,8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44,8</w:t>
            </w:r>
          </w:p>
        </w:tc>
      </w:tr>
      <w:tr w:rsidR="007B5FCE" w:rsidTr="00EC6E06">
        <w:trPr>
          <w:trHeight w:val="16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44,8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44,8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44,8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06.1.01.70740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-1 615,7</w:t>
            </w:r>
          </w:p>
        </w:tc>
      </w:tr>
      <w:tr w:rsidR="007B5FCE" w:rsidTr="00EC6E06">
        <w:trPr>
          <w:trHeight w:val="300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Средства областного бюджета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06.1.01.70740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-1 615,7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06.1.01.70740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-1 615,7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06.1.01.70740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-1 615,7</w:t>
            </w:r>
          </w:p>
        </w:tc>
      </w:tr>
      <w:tr w:rsidR="007B5FCE" w:rsidTr="00EC6E06">
        <w:trPr>
          <w:trHeight w:val="23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1 615,7</w:t>
            </w:r>
          </w:p>
        </w:tc>
      </w:tr>
      <w:tr w:rsidR="007B5FCE" w:rsidTr="00EC6E06">
        <w:trPr>
          <w:trHeight w:val="300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1 615,7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1 615,7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1 615,7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 на жилье для молодежи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06.2.02.70750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-1 615,7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Средства областного бюджета на жилье для молодежи (Социальное обеспечение и иные выплаты населению)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06.2.02.70750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-1 615,7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06.2.02.70750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-1 615,7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06.2.02.70750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-1 615,7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жилье для молодежи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1 615,7</w:t>
            </w:r>
          </w:p>
        </w:tc>
      </w:tr>
      <w:tr w:rsidR="007B5FCE" w:rsidTr="00EC6E06">
        <w:trPr>
          <w:trHeight w:val="133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расходов на жилье для молодежи (Социальное обеспечение и иные выплаты населению)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1 615,7</w:t>
            </w:r>
          </w:p>
        </w:tc>
      </w:tr>
      <w:tr w:rsidR="007B5FCE" w:rsidTr="00EC6E06">
        <w:trPr>
          <w:trHeight w:val="10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1 615,7</w:t>
            </w:r>
          </w:p>
        </w:tc>
      </w:tr>
      <w:tr w:rsidR="007B5FCE" w:rsidTr="00EC6E06">
        <w:trPr>
          <w:trHeight w:val="6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1 615,7</w:t>
            </w:r>
          </w:p>
        </w:tc>
      </w:tr>
      <w:tr w:rsidR="007B5FCE" w:rsidTr="00EC6E06">
        <w:trPr>
          <w:trHeight w:val="3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2 635,0</w:t>
            </w:r>
          </w:p>
        </w:tc>
      </w:tr>
    </w:tbl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tbl>
      <w:tblPr>
        <w:tblW w:w="10874" w:type="dxa"/>
        <w:tblInd w:w="-612" w:type="dxa"/>
        <w:tblLook w:val="0000"/>
      </w:tblPr>
      <w:tblGrid>
        <w:gridCol w:w="2771"/>
        <w:gridCol w:w="1661"/>
        <w:gridCol w:w="4742"/>
        <w:gridCol w:w="1700"/>
      </w:tblGrid>
      <w:tr w:rsidR="007B5FCE" w:rsidTr="00EC6E06">
        <w:trPr>
          <w:trHeight w:val="264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>УТВЕРЖДЕНЫ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264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решением совета депутатов</w:t>
            </w:r>
          </w:p>
        </w:tc>
      </w:tr>
      <w:tr w:rsidR="007B5FCE" w:rsidTr="00EC6E06">
        <w:trPr>
          <w:trHeight w:val="264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EC6E06" w:rsidRDefault="007B5FCE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sz w:val="20"/>
                <w:szCs w:val="20"/>
              </w:rPr>
              <w:t>Борского сельского поселения</w:t>
            </w:r>
          </w:p>
        </w:tc>
      </w:tr>
      <w:tr w:rsidR="007B5FCE" w:rsidTr="00EC6E06">
        <w:trPr>
          <w:trHeight w:val="264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>от 27 сентября 2018г. № 03-131</w:t>
            </w:r>
          </w:p>
        </w:tc>
      </w:tr>
      <w:tr w:rsidR="007B5FCE" w:rsidTr="00EC6E06">
        <w:trPr>
          <w:trHeight w:val="264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(приложение №3)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264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264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276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312"/>
        </w:trPr>
        <w:tc>
          <w:tcPr>
            <w:tcW w:w="108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7B5FCE" w:rsidTr="00EC6E06">
        <w:trPr>
          <w:trHeight w:val="312"/>
        </w:trPr>
        <w:tc>
          <w:tcPr>
            <w:tcW w:w="108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7B5FCE" w:rsidTr="00EC6E06">
        <w:trPr>
          <w:trHeight w:val="324"/>
        </w:trPr>
        <w:tc>
          <w:tcPr>
            <w:tcW w:w="108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2018 год</w:t>
            </w:r>
          </w:p>
        </w:tc>
      </w:tr>
      <w:tr w:rsidR="007B5FCE" w:rsidTr="00EC6E06">
        <w:trPr>
          <w:trHeight w:val="52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4 124,6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3 159,3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1 540,8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1 540,8</w:t>
            </w:r>
          </w:p>
        </w:tc>
      </w:tr>
      <w:tr w:rsidR="007B5FCE" w:rsidTr="00EC6E06">
        <w:trPr>
          <w:trHeight w:val="792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886,9</w:t>
            </w:r>
          </w:p>
        </w:tc>
      </w:tr>
      <w:tr w:rsidR="007B5FCE" w:rsidTr="00EC6E06">
        <w:trPr>
          <w:trHeight w:val="792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886,9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728,3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48,9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679,4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3,3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965,3</w:t>
            </w:r>
          </w:p>
        </w:tc>
      </w:tr>
      <w:tr w:rsidR="007B5FCE" w:rsidTr="00EC6E06">
        <w:trPr>
          <w:trHeight w:val="792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831,2</w:t>
            </w:r>
          </w:p>
        </w:tc>
      </w:tr>
      <w:tr w:rsidR="007B5FCE" w:rsidTr="00EC6E06">
        <w:trPr>
          <w:trHeight w:val="792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632,4</w:t>
            </w:r>
          </w:p>
        </w:tc>
      </w:tr>
      <w:tr w:rsidR="007B5FCE" w:rsidTr="00EC6E06">
        <w:trPr>
          <w:trHeight w:val="158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198,8</w:t>
            </w:r>
          </w:p>
        </w:tc>
      </w:tr>
      <w:tr w:rsidR="007B5FCE" w:rsidTr="00EC6E06">
        <w:trPr>
          <w:trHeight w:val="528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51,0</w:t>
            </w:r>
          </w:p>
        </w:tc>
      </w:tr>
      <w:tr w:rsidR="007B5FCE" w:rsidTr="00EC6E06">
        <w:trPr>
          <w:trHeight w:val="528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80,1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3,0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25 112,9</w:t>
            </w:r>
          </w:p>
        </w:tc>
      </w:tr>
      <w:tr w:rsidR="007B5FCE" w:rsidTr="00EC6E06">
        <w:trPr>
          <w:trHeight w:val="264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29 237,5</w:t>
            </w:r>
          </w:p>
        </w:tc>
      </w:tr>
    </w:tbl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tbl>
      <w:tblPr>
        <w:tblW w:w="9560" w:type="dxa"/>
        <w:tblInd w:w="92" w:type="dxa"/>
        <w:tblLook w:val="0000"/>
      </w:tblPr>
      <w:tblGrid>
        <w:gridCol w:w="2320"/>
        <w:gridCol w:w="5780"/>
        <w:gridCol w:w="1460"/>
      </w:tblGrid>
      <w:tr w:rsidR="007B5FCE" w:rsidTr="00EC6E06">
        <w:trPr>
          <w:trHeight w:val="264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7B5FCE" w:rsidTr="00EC6E0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Борского сельского поселения</w:t>
            </w:r>
          </w:p>
        </w:tc>
      </w:tr>
      <w:tr w:rsidR="007B5FCE" w:rsidTr="00EC6E06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от 27 сентября 2018г. № 03-131</w:t>
            </w:r>
          </w:p>
        </w:tc>
      </w:tr>
      <w:tr w:rsidR="007B5FCE" w:rsidTr="00EC6E06">
        <w:trPr>
          <w:trHeight w:val="348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(приложение №5)</w:t>
            </w:r>
          </w:p>
        </w:tc>
      </w:tr>
      <w:tr w:rsidR="007B5FCE" w:rsidTr="00EC6E06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  <w:tr w:rsidR="007B5FCE" w:rsidTr="00EC6E0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276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7B5FCE" w:rsidTr="00EC6E06">
        <w:trPr>
          <w:trHeight w:val="322"/>
        </w:trPr>
        <w:tc>
          <w:tcPr>
            <w:tcW w:w="9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НА  2018 ГОД</w:t>
            </w:r>
          </w:p>
        </w:tc>
      </w:tr>
      <w:tr w:rsidR="007B5FCE" w:rsidTr="00EC6E06">
        <w:trPr>
          <w:trHeight w:val="345"/>
        </w:trPr>
        <w:tc>
          <w:tcPr>
            <w:tcW w:w="9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B5FCE" w:rsidRDefault="007B5FC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7B5FCE" w:rsidTr="00EC6E06">
        <w:trPr>
          <w:trHeight w:val="2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B5FCE" w:rsidTr="00EC6E06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7B5FCE" w:rsidTr="00EC6E06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25112,9</w:t>
            </w:r>
          </w:p>
        </w:tc>
      </w:tr>
      <w:tr w:rsidR="007B5FCE" w:rsidTr="00EC6E06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10408,5</w:t>
            </w:r>
          </w:p>
        </w:tc>
      </w:tr>
      <w:tr w:rsidR="007B5FCE" w:rsidTr="00EC6E0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6350,0</w:t>
            </w:r>
          </w:p>
        </w:tc>
      </w:tr>
      <w:tr w:rsidR="007B5FCE" w:rsidTr="00EC6E0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4058,5</w:t>
            </w:r>
          </w:p>
        </w:tc>
      </w:tr>
      <w:tr w:rsidR="007B5FCE" w:rsidTr="00EC6E06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10234,9</w:t>
            </w:r>
          </w:p>
        </w:tc>
      </w:tr>
      <w:tr w:rsidR="007B5FCE" w:rsidTr="00EC6E06">
        <w:trPr>
          <w:trHeight w:val="13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2 02 20216 10 0000 151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423,0</w:t>
            </w:r>
          </w:p>
        </w:tc>
      </w:tr>
      <w:tr w:rsidR="007B5FCE" w:rsidTr="00EC6E06">
        <w:trPr>
          <w:trHeight w:val="6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2 02 29999 10 0000 151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974,3</w:t>
            </w:r>
          </w:p>
        </w:tc>
      </w:tr>
      <w:tr w:rsidR="007B5FCE" w:rsidTr="00EC6E06">
        <w:trPr>
          <w:trHeight w:val="10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 закона от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1117,2</w:t>
            </w:r>
          </w:p>
        </w:tc>
      </w:tr>
      <w:tr w:rsidR="007B5FCE" w:rsidTr="00EC6E06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Субсидии на поддержку граждан, нуждающихся в улучшении жилищных условий, на основе принципов ипотечного кредитования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1615,7</w:t>
            </w:r>
          </w:p>
        </w:tc>
      </w:tr>
      <w:tr w:rsidR="007B5FCE" w:rsidTr="00EC6E06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Субсидии на жилье для молодежи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1615,6</w:t>
            </w:r>
          </w:p>
        </w:tc>
      </w:tr>
      <w:tr w:rsidR="007B5FCE" w:rsidTr="00EC6E06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1925,1</w:t>
            </w:r>
          </w:p>
        </w:tc>
      </w:tr>
      <w:tr w:rsidR="007B5FCE" w:rsidTr="00EC6E06">
        <w:trPr>
          <w:trHeight w:val="8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Средства областного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1150,5</w:t>
            </w:r>
          </w:p>
        </w:tc>
      </w:tr>
      <w:tr w:rsidR="007B5FCE" w:rsidTr="00EC6E06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Средства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349,5</w:t>
            </w:r>
          </w:p>
        </w:tc>
      </w:tr>
      <w:tr w:rsidR="007B5FCE" w:rsidTr="00EC6E06">
        <w:trPr>
          <w:trHeight w:val="7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Субсидии на реализацию областного закона от 15.01.2018г. №3-оз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1064,0</w:t>
            </w:r>
          </w:p>
        </w:tc>
      </w:tr>
      <w:tr w:rsidR="007B5FCE" w:rsidTr="00EC6E0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138,2</w:t>
            </w:r>
          </w:p>
        </w:tc>
      </w:tr>
      <w:tr w:rsidR="007B5FCE" w:rsidTr="00EC6E06">
        <w:trPr>
          <w:trHeight w:val="8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2 02 35118 10 0000 151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137,2</w:t>
            </w:r>
          </w:p>
        </w:tc>
      </w:tr>
      <w:tr w:rsidR="007B5FCE" w:rsidTr="00EC6E0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2 02 30024 10 0000 151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7B5FCE" w:rsidTr="00EC6E06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4331,3</w:t>
            </w:r>
          </w:p>
        </w:tc>
      </w:tr>
      <w:tr w:rsidR="007B5FCE" w:rsidTr="00EC6E0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4331,3</w:t>
            </w:r>
          </w:p>
        </w:tc>
      </w:tr>
      <w:tr w:rsidR="007B5FCE" w:rsidTr="00EC6E0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3412,2</w:t>
            </w:r>
          </w:p>
        </w:tc>
      </w:tr>
      <w:tr w:rsidR="007B5FCE" w:rsidTr="00EC6E06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CE" w:rsidRDefault="007B5F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919,1</w:t>
            </w:r>
          </w:p>
        </w:tc>
      </w:tr>
    </w:tbl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tbl>
      <w:tblPr>
        <w:tblW w:w="11066" w:type="dxa"/>
        <w:tblInd w:w="-972" w:type="dxa"/>
        <w:tblLayout w:type="fixed"/>
        <w:tblLook w:val="0000"/>
      </w:tblPr>
      <w:tblGrid>
        <w:gridCol w:w="5220"/>
        <w:gridCol w:w="1757"/>
        <w:gridCol w:w="43"/>
        <w:gridCol w:w="360"/>
        <w:gridCol w:w="180"/>
        <w:gridCol w:w="580"/>
        <w:gridCol w:w="140"/>
        <w:gridCol w:w="236"/>
        <w:gridCol w:w="230"/>
        <w:gridCol w:w="320"/>
        <w:gridCol w:w="959"/>
        <w:gridCol w:w="721"/>
        <w:gridCol w:w="320"/>
      </w:tblGrid>
      <w:tr w:rsidR="007B5FCE" w:rsidTr="00040B24">
        <w:trPr>
          <w:gridAfter w:val="1"/>
          <w:wAfter w:w="320" w:type="dxa"/>
          <w:trHeight w:val="288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Pr="00040B24" w:rsidRDefault="007B5FCE" w:rsidP="00040B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Утверждено</w:t>
            </w:r>
          </w:p>
        </w:tc>
      </w:tr>
      <w:tr w:rsidR="007B5FCE" w:rsidTr="00040B24">
        <w:trPr>
          <w:gridAfter w:val="1"/>
          <w:wAfter w:w="320" w:type="dxa"/>
          <w:trHeight w:val="288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 w:rsidP="00040B24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решением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совета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депутатов</w:t>
            </w:r>
          </w:p>
        </w:tc>
      </w:tr>
      <w:tr w:rsidR="007B5FCE" w:rsidTr="00040B24">
        <w:trPr>
          <w:gridAfter w:val="1"/>
          <w:wAfter w:w="320" w:type="dxa"/>
          <w:trHeight w:val="288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 w:rsidP="00040B24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Борского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сельского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поселения</w:t>
            </w:r>
          </w:p>
        </w:tc>
      </w:tr>
      <w:tr w:rsidR="007B5FCE" w:rsidTr="00040B24">
        <w:trPr>
          <w:gridAfter w:val="1"/>
          <w:wAfter w:w="320" w:type="dxa"/>
          <w:trHeight w:val="288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 w:rsidP="00040B24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от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сентября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г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№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>03-131</w:t>
            </w:r>
          </w:p>
        </w:tc>
      </w:tr>
      <w:tr w:rsidR="007B5FCE" w:rsidTr="00040B24">
        <w:trPr>
          <w:gridAfter w:val="2"/>
          <w:wAfter w:w="1041" w:type="dxa"/>
          <w:trHeight w:val="288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9)</w:t>
            </w:r>
          </w:p>
        </w:tc>
      </w:tr>
      <w:tr w:rsidR="007B5FCE" w:rsidTr="00040B24">
        <w:trPr>
          <w:trHeight w:val="312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5FCE" w:rsidTr="00040B24">
        <w:trPr>
          <w:trHeight w:val="312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5FCE" w:rsidTr="00040B24">
        <w:trPr>
          <w:trHeight w:val="312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B5FCE" w:rsidTr="00040B24">
        <w:trPr>
          <w:gridAfter w:val="1"/>
          <w:wAfter w:w="320" w:type="dxa"/>
          <w:trHeight w:val="1167"/>
        </w:trPr>
        <w:tc>
          <w:tcPr>
            <w:tcW w:w="10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Борского сельского поселения на 2018 год</w:t>
            </w:r>
          </w:p>
        </w:tc>
      </w:tr>
      <w:tr w:rsidR="007B5FCE" w:rsidTr="00040B24">
        <w:trPr>
          <w:gridAfter w:val="1"/>
          <w:wAfter w:w="320" w:type="dxa"/>
          <w:trHeight w:val="51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</w:tr>
      <w:tr w:rsidR="007B5FCE" w:rsidTr="00040B24">
        <w:trPr>
          <w:gridAfter w:val="1"/>
          <w:wAfter w:w="320" w:type="dxa"/>
          <w:trHeight w:val="30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B5FCE" w:rsidTr="00040B24">
        <w:trPr>
          <w:gridAfter w:val="1"/>
          <w:wAfter w:w="320" w:type="dxa"/>
          <w:trHeight w:val="30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8 868,3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Борском сельском поселении"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7 818,6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6 609,1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3 898,6</w:t>
            </w:r>
          </w:p>
        </w:tc>
      </w:tr>
      <w:tr w:rsidR="007B5FCE" w:rsidTr="00040B24">
        <w:trPr>
          <w:gridAfter w:val="1"/>
          <w:wAfter w:w="320" w:type="dxa"/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1 830,6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1 830,6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1 780,5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поселений,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01.1.01.60870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1 475,3</w:t>
            </w:r>
          </w:p>
        </w:tc>
      </w:tr>
      <w:tr w:rsidR="007B5FCE" w:rsidTr="00040B24">
        <w:trPr>
          <w:gridAfter w:val="1"/>
          <w:wAfter w:w="320" w:type="dxa"/>
          <w:trHeight w:val="17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1 475,3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1 475,3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01.1.01.S0670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214,2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01.1.02.00000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1 209,5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736,2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01.1.02.S0360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473,3</w:t>
            </w:r>
          </w:p>
        </w:tc>
      </w:tr>
      <w:tr w:rsidR="007B5FCE" w:rsidTr="00040B24">
        <w:trPr>
          <w:gridAfter w:val="1"/>
          <w:wAfter w:w="320" w:type="dxa"/>
          <w:trHeight w:val="20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1 049,7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1 049,7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1 009,7</w:t>
            </w:r>
          </w:p>
        </w:tc>
      </w:tr>
      <w:tr w:rsidR="007B5FCE" w:rsidTr="00040B24">
        <w:trPr>
          <w:gridAfter w:val="1"/>
          <w:wAfter w:w="320" w:type="dxa"/>
          <w:trHeight w:val="20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01.2.01.02010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3 418,7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02.0.01.02070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02.0.02.00000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02.0.02.02080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02.0.03.00000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02.0.03.02090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02.0.04.00000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02.0.04.02100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820,5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820,5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финансирование иных мероприятий направленных на развитие олбщественной инфраструктуры поселений. в порядке софинансирования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02.0.04.60840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мероприятий направленных на развитие олбщественной инфраструктуры поселений.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"Организация уличного освещения Борского сельского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02.0.05.00000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организация уличного освещения Борского сельского поселения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02.0.05.02110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106,1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организация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02.0.06.00000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02.0.06.02120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02.0.07.00000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Софинансированиемероприятий по реализации проектов местных инициатив граждан в рамках областного закона 95-оз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02.0.07.S0880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1 145,1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02.0.07.S4660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1 120,0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2 046,4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2 046,4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03.0.01.60850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поддержку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03.0.01.S0160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1 926,4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1 945,5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569,2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04.0.01.60910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142,3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04.0.01.S0140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"Снос многоквартиных аварийных домов"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05.0.02.00000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05.0.02.02010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качественным жильем граждан, проживающих на территории Борского сельского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3 264,0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"Поддержка граждан, нуждающихся в улучшении жилищных условий, на основе принципов ипотечного кредитования в Ленинградской области 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мероприятие.Поддержка граждан, нуждающихся в улучшении жилищных условий, на основе принципов ипотечного кредитования.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06.1.01.S0740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"Жилье для молодежи"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06.2.00.00000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мероприятие. Жилье для молодежи.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06.2.02.00000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расходов на жилье для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06.2.02.S0750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жилье для молодежи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2 118,9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"Повышение качества и комфорта сельской среды"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2 118,9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07.0.01.L5550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2 118,9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07.0.01.L5550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2 118,9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07.0.01.L5550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2 118,9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07.0.01.L5550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2 118,9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869,2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79.0.00.03560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869,2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6 131,2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3 814,8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2 775,8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2 775,8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640,8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1 034,0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1 034,0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81.0.00.04058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35,3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71,6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730,2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560,8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457,7</w:t>
            </w:r>
          </w:p>
        </w:tc>
      </w:tr>
      <w:tr w:rsidR="007B5FCE" w:rsidTr="00040B24">
        <w:trPr>
          <w:gridAfter w:val="1"/>
          <w:wAfter w:w="320" w:type="dxa"/>
          <w:trHeight w:val="20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113,6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81.0.00.71340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15,8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155,6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82.0.00.03700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82.0.00.08280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260,1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</w:tr>
      <w:tr w:rsidR="007B5FCE" w:rsidTr="00040B24">
        <w:trPr>
          <w:gridAfter w:val="1"/>
          <w:wAfter w:w="320" w:type="dxa"/>
          <w:trHeight w:val="16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137,2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137,2</w:t>
            </w:r>
          </w:p>
        </w:tc>
      </w:tr>
      <w:tr w:rsidR="007B5FCE" w:rsidTr="00040B24">
        <w:trPr>
          <w:gridAfter w:val="1"/>
          <w:wAfter w:w="320" w:type="dxa"/>
          <w:trHeight w:val="20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</w:tr>
      <w:tr w:rsidR="007B5FCE" w:rsidTr="00040B24">
        <w:trPr>
          <w:gridAfter w:val="1"/>
          <w:wAfter w:w="320" w:type="dxa"/>
          <w:trHeight w:val="10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7B5FCE" w:rsidTr="00040B24">
        <w:trPr>
          <w:gridAfter w:val="1"/>
          <w:wAfter w:w="320" w:type="dxa"/>
          <w:trHeight w:val="1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7B5FCE" w:rsidTr="00040B24">
        <w:trPr>
          <w:gridAfter w:val="1"/>
          <w:wAfter w:w="320" w:type="dxa"/>
          <w:trHeight w:val="6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7B5FCE" w:rsidTr="00040B24">
        <w:trPr>
          <w:gridAfter w:val="1"/>
          <w:wAfter w:w="320" w:type="dxa"/>
          <w:trHeight w:val="33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29 707,4</w:t>
            </w:r>
          </w:p>
        </w:tc>
      </w:tr>
    </w:tbl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tbl>
      <w:tblPr>
        <w:tblW w:w="11103" w:type="dxa"/>
        <w:tblInd w:w="-624" w:type="dxa"/>
        <w:tblLook w:val="0000"/>
      </w:tblPr>
      <w:tblGrid>
        <w:gridCol w:w="5360"/>
        <w:gridCol w:w="980"/>
        <w:gridCol w:w="1040"/>
        <w:gridCol w:w="1623"/>
        <w:gridCol w:w="860"/>
        <w:gridCol w:w="1240"/>
      </w:tblGrid>
      <w:tr w:rsidR="007B5FCE" w:rsidTr="000A7D58">
        <w:trPr>
          <w:trHeight w:val="279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Утверждено</w:t>
            </w:r>
          </w:p>
        </w:tc>
      </w:tr>
      <w:tr w:rsidR="007B5FCE" w:rsidTr="000A7D58">
        <w:trPr>
          <w:trHeight w:val="279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решением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совета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депутатов</w:t>
            </w:r>
          </w:p>
        </w:tc>
      </w:tr>
      <w:tr w:rsidR="007B5FCE" w:rsidTr="000A7D58">
        <w:trPr>
          <w:trHeight w:val="279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Борского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сельского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поселения</w:t>
            </w:r>
          </w:p>
        </w:tc>
      </w:tr>
      <w:tr w:rsidR="007B5FCE" w:rsidTr="000A7D58">
        <w:trPr>
          <w:trHeight w:val="279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от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сентября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 2018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г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№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>03-131</w:t>
            </w:r>
          </w:p>
        </w:tc>
      </w:tr>
      <w:tr w:rsidR="007B5FCE" w:rsidTr="000A7D58">
        <w:trPr>
          <w:trHeight w:val="27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</w:t>
            </w:r>
            <w:r>
              <w:rPr>
                <w:rFonts w:ascii="MS Sans Serif" w:hAnsi="MS Sans Serif" w:hint="eastAsia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 11)</w:t>
            </w:r>
          </w:p>
        </w:tc>
      </w:tr>
      <w:tr w:rsidR="007B5FCE" w:rsidTr="000A7D58">
        <w:trPr>
          <w:trHeight w:val="27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Default="007B5FCE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7B5FCE" w:rsidTr="000A7D58">
        <w:trPr>
          <w:trHeight w:val="1890"/>
        </w:trPr>
        <w:tc>
          <w:tcPr>
            <w:tcW w:w="11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Борского сельского поселения                                                                                  на 2018 год</w:t>
            </w:r>
          </w:p>
        </w:tc>
      </w:tr>
      <w:tr w:rsidR="007B5FCE" w:rsidTr="000A7D58">
        <w:trPr>
          <w:trHeight w:val="3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FCE" w:rsidTr="000A7D58">
        <w:trPr>
          <w:trHeight w:val="39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7B5FCE" w:rsidTr="000A7D58">
        <w:trPr>
          <w:trHeight w:val="300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B5FCE" w:rsidTr="000A7D58">
        <w:trPr>
          <w:trHeight w:val="300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rPr>
                <w:b/>
                <w:bCs/>
                <w:color w:val="000000"/>
              </w:rPr>
            </w:pP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6 471,7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5 559,9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3 814,8</w:t>
            </w:r>
          </w:p>
        </w:tc>
      </w:tr>
      <w:tr w:rsidR="007B5FCE" w:rsidTr="000A7D58">
        <w:trPr>
          <w:trHeight w:val="334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2 775,8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2 775,8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2 122,0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640,8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1 034,0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1 034,0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919,8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730,2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730,2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560,8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7B5FCE" w:rsidTr="000A7D58">
        <w:trPr>
          <w:trHeight w:val="334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</w:tr>
      <w:tr w:rsidR="007B5FCE" w:rsidTr="000A7D58">
        <w:trPr>
          <w:trHeight w:val="334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137,2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137,2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137,2</w:t>
            </w:r>
          </w:p>
        </w:tc>
      </w:tr>
      <w:tr w:rsidR="007B5FCE" w:rsidTr="000A7D58">
        <w:trPr>
          <w:trHeight w:val="367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02.0.03.02090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4 461,8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4 210,6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Софинансированиемероприятий по реализации проектов местных инициатив граждан в рамках областного закона 95-оз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1 145,1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1 145,1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5 595,2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7B5FCE" w:rsidTr="000A7D58">
        <w:trPr>
          <w:trHeight w:val="267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2 046,4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поддержку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3 205,5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820,5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820,5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820,5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820,5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мероприятий направленных на развитие олбщественной инфраструктуры поселений. в порядке софинансирования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мероприятий направленных на развитие олбщественной инфраструктуры поселений.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организация уличного освещения Борского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организация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07.0.01.L5550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2 118,9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07.0.01.L5550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2 118,9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07.0.01.L5550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2 118,9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07.0.01.L5550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2 118,9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7 818,6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7 818,6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3 898,6</w:t>
            </w:r>
          </w:p>
        </w:tc>
      </w:tr>
      <w:tr w:rsidR="007B5FCE" w:rsidTr="000A7D58">
        <w:trPr>
          <w:trHeight w:val="334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1 982,0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1 982,0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459,0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1 830,6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1 830,6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1 780,5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поселений,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1 475,3</w:t>
            </w:r>
          </w:p>
        </w:tc>
      </w:tr>
      <w:tr w:rsidR="007B5FCE" w:rsidTr="000A7D58">
        <w:trPr>
          <w:trHeight w:val="367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1 475,3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1 475,3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1 133,1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736,2</w:t>
            </w:r>
          </w:p>
        </w:tc>
      </w:tr>
      <w:tr w:rsidR="007B5FCE" w:rsidTr="000A7D58">
        <w:trPr>
          <w:trHeight w:val="334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374,1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231,5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</w:t>
            </w:r>
          </w:p>
        </w:tc>
      </w:tr>
      <w:tr w:rsidR="007B5FCE" w:rsidTr="000A7D58">
        <w:trPr>
          <w:trHeight w:val="367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473,3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363,5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4 133,2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3 264,0</w:t>
            </w:r>
          </w:p>
        </w:tc>
      </w:tr>
      <w:tr w:rsidR="007B5FCE" w:rsidTr="000A7D58">
        <w:trPr>
          <w:trHeight w:val="23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30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06.1.01.S0740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жилье для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жилье для молодежи (Социальное обеспечение и иные выплаты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06.2.02.S0750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1 632,0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1 049,7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1 049,7</w:t>
            </w:r>
          </w:p>
        </w:tc>
      </w:tr>
      <w:tr w:rsidR="007B5FCE" w:rsidTr="000A7D58">
        <w:trPr>
          <w:trHeight w:val="133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</w:tr>
      <w:tr w:rsidR="007B5FCE" w:rsidTr="000A7D58">
        <w:trPr>
          <w:trHeight w:val="367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775,5</w:t>
            </w:r>
          </w:p>
        </w:tc>
      </w:tr>
      <w:tr w:rsidR="007B5FCE" w:rsidTr="000A7D58">
        <w:trPr>
          <w:trHeight w:val="167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2007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100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66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B5FCE" w:rsidTr="000A7D58">
        <w:trPr>
          <w:trHeight w:val="33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Default="007B5F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Default="007B5F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29 707,4</w:t>
            </w:r>
          </w:p>
        </w:tc>
      </w:tr>
      <w:tr w:rsidR="007B5FCE" w:rsidTr="000A7D58">
        <w:trPr>
          <w:trHeight w:val="288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Default="007B5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tbl>
      <w:tblPr>
        <w:tblW w:w="12539" w:type="dxa"/>
        <w:tblInd w:w="-792" w:type="dxa"/>
        <w:tblLayout w:type="fixed"/>
        <w:tblLook w:val="0000"/>
      </w:tblPr>
      <w:tblGrid>
        <w:gridCol w:w="3060"/>
        <w:gridCol w:w="720"/>
        <w:gridCol w:w="1440"/>
        <w:gridCol w:w="540"/>
        <w:gridCol w:w="540"/>
        <w:gridCol w:w="244"/>
        <w:gridCol w:w="426"/>
        <w:gridCol w:w="50"/>
        <w:gridCol w:w="476"/>
        <w:gridCol w:w="1217"/>
        <w:gridCol w:w="696"/>
        <w:gridCol w:w="3130"/>
      </w:tblGrid>
      <w:tr w:rsidR="007B5FCE" w:rsidRPr="000A7D58" w:rsidTr="00D21A37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EB37D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Утверждено</w:t>
            </w:r>
          </w:p>
        </w:tc>
      </w:tr>
      <w:tr w:rsidR="007B5FCE" w:rsidRPr="000A7D58" w:rsidTr="00D21A37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EB37D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решением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совета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депутатов</w:t>
            </w:r>
          </w:p>
        </w:tc>
      </w:tr>
      <w:tr w:rsidR="007B5FCE" w:rsidRPr="000A7D58" w:rsidTr="00D21A37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EB37D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Борского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сельского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поселения</w:t>
            </w:r>
          </w:p>
        </w:tc>
      </w:tr>
      <w:tr w:rsidR="007B5FCE" w:rsidRPr="000A7D58" w:rsidTr="00D21A37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EB37D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от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27  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сентября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2018 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г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. 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№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>03-131</w:t>
            </w:r>
          </w:p>
        </w:tc>
      </w:tr>
      <w:tr w:rsidR="007B5FCE" w:rsidRPr="000A7D58" w:rsidTr="00D21A37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FCE" w:rsidRPr="000A7D58" w:rsidRDefault="007B5FCE" w:rsidP="000A7D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>(</w:t>
            </w:r>
            <w:r w:rsidRPr="000A7D58">
              <w:rPr>
                <w:rFonts w:ascii="MS Sans Serif" w:hAnsi="MS Sans Serif" w:hint="eastAsia"/>
                <w:color w:val="000000"/>
                <w:sz w:val="20"/>
                <w:szCs w:val="20"/>
              </w:rPr>
              <w:t>приложение</w:t>
            </w:r>
            <w:r w:rsidRPr="000A7D5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13)</w:t>
            </w:r>
          </w:p>
        </w:tc>
      </w:tr>
      <w:tr w:rsidR="007B5FCE" w:rsidRPr="000A7D58" w:rsidTr="00D21A37">
        <w:trPr>
          <w:trHeight w:val="1605"/>
        </w:trPr>
        <w:tc>
          <w:tcPr>
            <w:tcW w:w="125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Default="007B5FCE" w:rsidP="00725FB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7D58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Борского сельского поселения по главным распорядителям бюджетных средств,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7D58">
              <w:rPr>
                <w:b/>
                <w:bCs/>
                <w:color w:val="000000"/>
                <w:sz w:val="28"/>
                <w:szCs w:val="28"/>
              </w:rPr>
              <w:t>по разделам и подразделам,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7D58">
              <w:rPr>
                <w:b/>
                <w:bCs/>
                <w:color w:val="000000"/>
                <w:sz w:val="28"/>
                <w:szCs w:val="28"/>
              </w:rPr>
              <w:t>целевым статьям(муниципальным программ и непрограммным направлениям деятельности),</w:t>
            </w:r>
          </w:p>
          <w:p w:rsidR="007B5FCE" w:rsidRPr="000A7D58" w:rsidRDefault="007B5FCE" w:rsidP="00725FB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7D58">
              <w:rPr>
                <w:b/>
                <w:bCs/>
                <w:color w:val="000000"/>
                <w:sz w:val="28"/>
                <w:szCs w:val="28"/>
              </w:rPr>
              <w:t>группам и подгруппам видов расходов классификации расходов бюджета на 2018 год</w:t>
            </w:r>
          </w:p>
        </w:tc>
      </w:tr>
      <w:tr w:rsidR="007B5FCE" w:rsidRPr="000A7D58" w:rsidTr="00D21A37">
        <w:trPr>
          <w:trHeight w:val="288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0A7D58" w:rsidRDefault="007B5FCE" w:rsidP="000A7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0A7D58" w:rsidRDefault="007B5FCE" w:rsidP="000A7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0A7D58" w:rsidRDefault="007B5FCE" w:rsidP="000A7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0A7D58" w:rsidRDefault="007B5FCE" w:rsidP="000A7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0A7D58" w:rsidRDefault="007B5FCE" w:rsidP="000A7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0A7D58" w:rsidRDefault="007B5FCE" w:rsidP="000A7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FCE" w:rsidRPr="000A7D58" w:rsidRDefault="007B5FCE" w:rsidP="000A7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FCE" w:rsidRPr="000A7D58" w:rsidTr="00D21A37">
        <w:trPr>
          <w:trHeight w:val="390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Pr="000A7D58" w:rsidRDefault="007B5FCE" w:rsidP="000A7D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Pr="000A7D58" w:rsidRDefault="007B5FCE" w:rsidP="000A7D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Pr="000A7D58" w:rsidRDefault="007B5FCE" w:rsidP="000A7D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Pr="000A7D58" w:rsidRDefault="007B5FCE" w:rsidP="000A7D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Pr="000A7D58" w:rsidRDefault="007B5FCE" w:rsidP="000A7D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Pr="000A7D58" w:rsidRDefault="007B5FCE" w:rsidP="000A7D5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CE" w:rsidRPr="000A7D58" w:rsidRDefault="007B5FCE" w:rsidP="00725FBF">
            <w:pPr>
              <w:rPr>
                <w:color w:val="000000"/>
                <w:sz w:val="28"/>
                <w:szCs w:val="28"/>
              </w:rPr>
            </w:pPr>
            <w:r w:rsidRPr="000A7D58">
              <w:rPr>
                <w:color w:val="000000"/>
                <w:sz w:val="28"/>
                <w:szCs w:val="28"/>
              </w:rPr>
              <w:t xml:space="preserve"> (тысяч рублей)</w:t>
            </w:r>
          </w:p>
        </w:tc>
      </w:tr>
      <w:tr w:rsidR="007B5FCE" w:rsidRPr="000A7D58" w:rsidTr="00D21A37">
        <w:trPr>
          <w:trHeight w:val="300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Рз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ВР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EB37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0A7D58">
              <w:rPr>
                <w:b/>
                <w:bCs/>
                <w:color w:val="000000"/>
              </w:rPr>
              <w:t>Сумма</w:t>
            </w:r>
          </w:p>
        </w:tc>
      </w:tr>
      <w:tr w:rsidR="007B5FCE" w:rsidRPr="000A7D58" w:rsidTr="00D21A37">
        <w:trPr>
          <w:trHeight w:val="300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rPr>
                <w:b/>
                <w:bCs/>
                <w:color w:val="00000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rPr>
                <w:b/>
                <w:bCs/>
                <w:color w:val="000000"/>
              </w:rPr>
            </w:pP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29 707,4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6 471,7</w:t>
            </w:r>
          </w:p>
        </w:tc>
      </w:tr>
      <w:tr w:rsidR="007B5FCE" w:rsidRPr="000A7D58" w:rsidTr="00D21A37">
        <w:trPr>
          <w:trHeight w:val="14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113,6</w:t>
            </w:r>
          </w:p>
        </w:tc>
      </w:tr>
      <w:tr w:rsidR="007B5FCE" w:rsidRPr="000A7D58" w:rsidTr="00D21A37">
        <w:trPr>
          <w:trHeight w:val="229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</w:t>
            </w:r>
            <w:r>
              <w:rPr>
                <w:color w:val="000000"/>
              </w:rPr>
              <w:t>х расходов  органов законодател</w:t>
            </w:r>
            <w:r w:rsidRPr="000A7D58">
              <w:rPr>
                <w:color w:val="000000"/>
              </w:rPr>
              <w:t>ь</w:t>
            </w:r>
            <w:r>
              <w:rPr>
                <w:color w:val="000000"/>
              </w:rPr>
              <w:t>н</w:t>
            </w:r>
            <w:r w:rsidRPr="000A7D58">
              <w:rPr>
                <w:color w:val="000000"/>
              </w:rPr>
              <w:t>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113,6</w:t>
            </w:r>
          </w:p>
        </w:tc>
      </w:tr>
      <w:tr w:rsidR="007B5FCE" w:rsidRPr="000A7D58" w:rsidTr="00D21A37">
        <w:trPr>
          <w:trHeight w:val="253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</w:t>
            </w:r>
            <w:r>
              <w:rPr>
                <w:i/>
                <w:iCs/>
                <w:color w:val="000000"/>
              </w:rPr>
              <w:t>ьн</w:t>
            </w:r>
            <w:r w:rsidRPr="000A7D58">
              <w:rPr>
                <w:i/>
                <w:iCs/>
                <w:color w:val="000000"/>
              </w:rPr>
              <w:t>ой власти (Межбюджетные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113,6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Pr="000A7D58">
              <w:rPr>
                <w:i/>
                <w:iCs/>
                <w:color w:val="000000"/>
              </w:rPr>
              <w:t>113,6</w:t>
            </w:r>
          </w:p>
        </w:tc>
      </w:tr>
      <w:tr w:rsidR="007B5FCE" w:rsidRPr="000A7D58" w:rsidTr="00D21A37">
        <w:trPr>
          <w:trHeight w:val="168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559,9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3 814,8</w:t>
            </w:r>
          </w:p>
        </w:tc>
      </w:tr>
      <w:tr w:rsidR="007B5FCE" w:rsidRPr="000A7D58" w:rsidTr="00D21A37">
        <w:trPr>
          <w:trHeight w:val="262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2 775,8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2 775,8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2 122,0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13,0</w:t>
            </w:r>
          </w:p>
        </w:tc>
      </w:tr>
      <w:tr w:rsidR="007B5FCE" w:rsidRPr="000A7D58" w:rsidTr="00D21A37">
        <w:trPr>
          <w:trHeight w:val="154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640,8</w:t>
            </w:r>
          </w:p>
        </w:tc>
      </w:tr>
      <w:tr w:rsidR="007B5FCE" w:rsidRPr="000A7D58" w:rsidTr="00D21A37">
        <w:trPr>
          <w:trHeight w:val="166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1 034,0</w:t>
            </w:r>
          </w:p>
        </w:tc>
      </w:tr>
      <w:tr w:rsidR="007B5FCE" w:rsidRPr="000A7D58" w:rsidTr="00D21A37">
        <w:trPr>
          <w:trHeight w:val="112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1 034,0</w:t>
            </w:r>
          </w:p>
        </w:tc>
      </w:tr>
      <w:tr w:rsidR="007B5FCE" w:rsidRPr="000A7D58" w:rsidTr="00D21A37">
        <w:trPr>
          <w:trHeight w:val="82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114,2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919,8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35,3</w:t>
            </w:r>
          </w:p>
        </w:tc>
      </w:tr>
      <w:tr w:rsidR="007B5FCE" w:rsidRPr="000A7D58" w:rsidTr="00D21A37">
        <w:trPr>
          <w:trHeight w:val="15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35,3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35,3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35,3</w:t>
            </w:r>
          </w:p>
        </w:tc>
      </w:tr>
      <w:tr w:rsidR="007B5FCE" w:rsidRPr="000A7D58" w:rsidTr="00D21A37">
        <w:trPr>
          <w:trHeight w:val="12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81.0.00.04062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52,0</w:t>
            </w:r>
          </w:p>
        </w:tc>
      </w:tr>
      <w:tr w:rsidR="007B5FCE" w:rsidRPr="000A7D58" w:rsidTr="00D21A37">
        <w:trPr>
          <w:trHeight w:val="193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52,0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52,0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52,0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45,0</w:t>
            </w:r>
          </w:p>
        </w:tc>
      </w:tr>
      <w:tr w:rsidR="007B5FCE" w:rsidRPr="000A7D58" w:rsidTr="00D21A37">
        <w:trPr>
          <w:trHeight w:val="234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45,0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45,0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71,6</w:t>
            </w:r>
          </w:p>
        </w:tc>
      </w:tr>
      <w:tr w:rsidR="007B5FCE" w:rsidRPr="000A7D58" w:rsidTr="00D21A37">
        <w:trPr>
          <w:trHeight w:val="139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71,6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71,6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71,6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730,2</w:t>
            </w:r>
          </w:p>
        </w:tc>
      </w:tr>
      <w:tr w:rsidR="007B5FCE" w:rsidRPr="000A7D58" w:rsidTr="00D21A37">
        <w:trPr>
          <w:trHeight w:val="201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730,2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730,2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560,8</w:t>
            </w:r>
          </w:p>
        </w:tc>
      </w:tr>
      <w:tr w:rsidR="007B5FCE" w:rsidRPr="000A7D58" w:rsidTr="00D21A37">
        <w:trPr>
          <w:trHeight w:val="151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169,4</w:t>
            </w:r>
          </w:p>
        </w:tc>
      </w:tr>
      <w:tr w:rsidR="007B5FCE" w:rsidRPr="000A7D58" w:rsidTr="00D21A37">
        <w:trPr>
          <w:trHeight w:val="210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395,0</w:t>
            </w:r>
          </w:p>
        </w:tc>
      </w:tr>
      <w:tr w:rsidR="007B5FCE" w:rsidRPr="000A7D58" w:rsidTr="00D21A37">
        <w:trPr>
          <w:trHeight w:val="255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395,0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395,0</w:t>
            </w:r>
          </w:p>
        </w:tc>
      </w:tr>
      <w:tr w:rsidR="007B5FCE" w:rsidRPr="000A7D58" w:rsidTr="00D21A37">
        <w:trPr>
          <w:trHeight w:val="20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80,0</w:t>
            </w:r>
          </w:p>
        </w:tc>
      </w:tr>
      <w:tr w:rsidR="007B5FCE" w:rsidRPr="000A7D58" w:rsidTr="00D21A37">
        <w:trPr>
          <w:trHeight w:val="202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80,0</w:t>
            </w:r>
          </w:p>
        </w:tc>
      </w:tr>
      <w:tr w:rsidR="007B5FCE" w:rsidRPr="000A7D58" w:rsidTr="00D21A37">
        <w:trPr>
          <w:trHeight w:val="210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335,0</w:t>
            </w:r>
          </w:p>
        </w:tc>
      </w:tr>
      <w:tr w:rsidR="007B5FCE" w:rsidRPr="000A7D58" w:rsidTr="00D21A37">
        <w:trPr>
          <w:trHeight w:val="24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335,0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335,0</w:t>
            </w:r>
          </w:p>
        </w:tc>
      </w:tr>
      <w:tr w:rsidR="007B5FCE" w:rsidRPr="000A7D58" w:rsidTr="00D21A37">
        <w:trPr>
          <w:trHeight w:val="15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1,0</w:t>
            </w:r>
          </w:p>
        </w:tc>
      </w:tr>
      <w:tr w:rsidR="007B5FCE" w:rsidRPr="000A7D58" w:rsidTr="00D21A37">
        <w:trPr>
          <w:trHeight w:val="228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1,0</w:t>
            </w:r>
          </w:p>
        </w:tc>
      </w:tr>
      <w:tr w:rsidR="007B5FCE" w:rsidRPr="000A7D58" w:rsidTr="00D21A37">
        <w:trPr>
          <w:trHeight w:val="144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06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457,7</w:t>
            </w:r>
          </w:p>
        </w:tc>
      </w:tr>
      <w:tr w:rsidR="007B5FCE" w:rsidRPr="000A7D58" w:rsidTr="00D21A37">
        <w:trPr>
          <w:trHeight w:val="261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06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81.0.00.40720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457,7</w:t>
            </w:r>
          </w:p>
        </w:tc>
      </w:tr>
      <w:tr w:rsidR="007B5FCE" w:rsidRPr="000A7D58" w:rsidTr="00D21A37">
        <w:trPr>
          <w:trHeight w:val="255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457,7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457,7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340,5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02.0.01.02070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27,0</w:t>
            </w:r>
          </w:p>
        </w:tc>
      </w:tr>
      <w:tr w:rsidR="007B5FCE" w:rsidRPr="000A7D58" w:rsidTr="00D21A37">
        <w:trPr>
          <w:trHeight w:val="198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27,0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27,0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27,0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15,8</w:t>
            </w:r>
          </w:p>
        </w:tc>
      </w:tr>
      <w:tr w:rsidR="007B5FCE" w:rsidRPr="000A7D58" w:rsidTr="00D21A37">
        <w:trPr>
          <w:trHeight w:val="189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15,8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A7D58">
            <w:pPr>
              <w:jc w:val="right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15,8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15,8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82.0.00.03600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135,1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135,1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135,1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135,1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155,6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155,6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155,6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155,6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82.0.00.03690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4,0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4,0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82.0.00.03700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3,0</w:t>
            </w:r>
          </w:p>
        </w:tc>
      </w:tr>
      <w:tr w:rsidR="007B5FCE" w:rsidRPr="000A7D58" w:rsidTr="00D21A37">
        <w:trPr>
          <w:trHeight w:val="18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3,0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137,2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137,2</w:t>
            </w:r>
          </w:p>
        </w:tc>
      </w:tr>
      <w:tr w:rsidR="007B5FCE" w:rsidRPr="000A7D58" w:rsidTr="00D21A37">
        <w:trPr>
          <w:trHeight w:val="141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137,2</w:t>
            </w:r>
          </w:p>
        </w:tc>
      </w:tr>
      <w:tr w:rsidR="007B5FCE" w:rsidRPr="000A7D58" w:rsidTr="00D21A37">
        <w:trPr>
          <w:trHeight w:val="319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117,1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117,1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89,9</w:t>
            </w:r>
          </w:p>
        </w:tc>
      </w:tr>
      <w:tr w:rsidR="007B5FCE" w:rsidRPr="000A7D58" w:rsidTr="00D21A37">
        <w:trPr>
          <w:trHeight w:val="151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27,2</w:t>
            </w:r>
          </w:p>
        </w:tc>
      </w:tr>
      <w:tr w:rsidR="007B5FCE" w:rsidRPr="000A7D58" w:rsidTr="00D21A37">
        <w:trPr>
          <w:trHeight w:val="189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20,1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20,1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16,0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4,1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02.0.02.02080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30,0</w:t>
            </w:r>
          </w:p>
        </w:tc>
      </w:tr>
      <w:tr w:rsidR="007B5FCE" w:rsidRPr="000A7D58" w:rsidTr="00D21A37">
        <w:trPr>
          <w:trHeight w:val="192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30,0</w:t>
            </w:r>
          </w:p>
        </w:tc>
      </w:tr>
      <w:tr w:rsidR="007B5FCE" w:rsidRPr="000A7D58" w:rsidTr="00D21A37">
        <w:trPr>
          <w:trHeight w:val="121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02.0.03.02090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10,0</w:t>
            </w:r>
          </w:p>
        </w:tc>
      </w:tr>
      <w:tr w:rsidR="007B5FCE" w:rsidRPr="000A7D58" w:rsidTr="00D21A37">
        <w:trPr>
          <w:trHeight w:val="198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02.0.03.02090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02.0.03.02090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02.0.03.02090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10,0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4 461,8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4 210,6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</w:t>
            </w:r>
            <w:r>
              <w:rPr>
                <w:color w:val="000000"/>
              </w:rPr>
              <w:t xml:space="preserve"> </w:t>
            </w:r>
            <w:r w:rsidRPr="000A7D58">
              <w:rPr>
                <w:color w:val="000000"/>
              </w:rPr>
              <w:t>мероприятий по реализации проектов местных инициатив граждан в рамках областного закона 95-оз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02.0.07.S0880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1 145,1</w:t>
            </w:r>
          </w:p>
        </w:tc>
      </w:tr>
      <w:tr w:rsidR="007B5FCE" w:rsidRPr="000A7D58" w:rsidTr="00D21A37">
        <w:trPr>
          <w:trHeight w:val="18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</w:t>
            </w:r>
            <w:r>
              <w:rPr>
                <w:i/>
                <w:iCs/>
                <w:color w:val="000000"/>
              </w:rPr>
              <w:t xml:space="preserve"> </w:t>
            </w:r>
            <w:r w:rsidRPr="000A7D58">
              <w:rPr>
                <w:i/>
                <w:iCs/>
                <w:color w:val="000000"/>
              </w:rPr>
              <w:t>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1 145,1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1 145,1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02.0.07.S0880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1 145,1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02.0.07.S4660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1 120,0</w:t>
            </w:r>
          </w:p>
        </w:tc>
      </w:tr>
      <w:tr w:rsidR="007B5FCE" w:rsidRPr="000A7D58" w:rsidTr="00D21A37">
        <w:trPr>
          <w:trHeight w:val="18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1 120,0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1 120,0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1 120,0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04.0.01.02040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569,2</w:t>
            </w:r>
          </w:p>
        </w:tc>
      </w:tr>
      <w:tr w:rsidR="007B5FCE" w:rsidRPr="000A7D58" w:rsidTr="00D21A37">
        <w:trPr>
          <w:trHeight w:val="168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569,2</w:t>
            </w:r>
          </w:p>
        </w:tc>
      </w:tr>
      <w:tr w:rsidR="007B5FCE" w:rsidRPr="000A7D58" w:rsidTr="00D21A37">
        <w:trPr>
          <w:trHeight w:val="11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569,2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569,2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04.0.01.02060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670,0</w:t>
            </w:r>
          </w:p>
        </w:tc>
      </w:tr>
      <w:tr w:rsidR="007B5FCE" w:rsidRPr="000A7D58" w:rsidTr="00D21A37">
        <w:trPr>
          <w:trHeight w:val="153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670,0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670,0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670,0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04.0.01.60910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142,3</w:t>
            </w:r>
          </w:p>
        </w:tc>
      </w:tr>
      <w:tr w:rsidR="007B5FCE" w:rsidRPr="000A7D58" w:rsidTr="00D21A37">
        <w:trPr>
          <w:trHeight w:val="213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142,3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142,3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142,3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04.0.01.S0140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564,0</w:t>
            </w:r>
          </w:p>
        </w:tc>
      </w:tr>
      <w:tr w:rsidR="007B5FCE" w:rsidRPr="000A7D58" w:rsidTr="00D21A37">
        <w:trPr>
          <w:trHeight w:val="219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564,0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564,0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09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564,0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251,2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82.0.00.03570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16,2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16,2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16,2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16,2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235,0</w:t>
            </w:r>
          </w:p>
        </w:tc>
      </w:tr>
      <w:tr w:rsidR="007B5FCE" w:rsidRPr="000A7D58" w:rsidTr="00D21A37">
        <w:trPr>
          <w:trHeight w:val="222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 на финансирование иных меропритий, направленных на развитие общественной инфраструктуры поселений,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235,0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235,0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235,0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5 595,2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343,3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05.0.01.02010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50,0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05.0.02.02010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33,2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22,7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22,7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22,7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10,5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10,5</w:t>
            </w:r>
          </w:p>
        </w:tc>
      </w:tr>
      <w:tr w:rsidR="007B5FCE" w:rsidRPr="000A7D58" w:rsidTr="00D21A37">
        <w:trPr>
          <w:trHeight w:val="144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814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10,5</w:t>
            </w:r>
          </w:p>
        </w:tc>
      </w:tr>
      <w:tr w:rsidR="007B5FCE" w:rsidRPr="000A7D58" w:rsidTr="00D21A37">
        <w:trPr>
          <w:trHeight w:val="135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82.0.00.08280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260,1</w:t>
            </w:r>
          </w:p>
        </w:tc>
      </w:tr>
      <w:tr w:rsidR="007B5FCE" w:rsidRPr="000A7D58" w:rsidTr="00D21A37">
        <w:trPr>
          <w:trHeight w:val="186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260,1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260,1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260,1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2 046,4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03.0.01.02020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20,0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03.0.01.60850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100,0</w:t>
            </w:r>
          </w:p>
        </w:tc>
      </w:tr>
      <w:tr w:rsidR="007B5FCE" w:rsidRPr="000A7D58" w:rsidTr="00D21A37">
        <w:trPr>
          <w:trHeight w:val="156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 на поддержку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03.0.01.60850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18,0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03.0.01.S0160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1 926,4</w:t>
            </w:r>
          </w:p>
        </w:tc>
      </w:tr>
      <w:tr w:rsidR="007B5FCE" w:rsidRPr="000A7D58" w:rsidTr="00D21A37">
        <w:trPr>
          <w:trHeight w:val="196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1 926,4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1 926,4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</w:rPr>
            </w:pPr>
            <w:r w:rsidRPr="000A7D58">
              <w:rPr>
                <w:i/>
                <w:iCs/>
              </w:rPr>
              <w:t>1 926,4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3 205,5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02.0.04.02100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820,5</w:t>
            </w:r>
          </w:p>
        </w:tc>
      </w:tr>
      <w:tr w:rsidR="007B5FCE" w:rsidRPr="000A7D58" w:rsidTr="00D21A37">
        <w:trPr>
          <w:trHeight w:val="153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820,5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820,5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820,5</w:t>
            </w:r>
          </w:p>
        </w:tc>
      </w:tr>
      <w:tr w:rsidR="007B5FCE" w:rsidRPr="000A7D58" w:rsidTr="00D21A37">
        <w:trPr>
          <w:trHeight w:val="159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Иные межбюджетные трансферты на финансирование иных мероприятий направленных на развитие олбщественной инфраструктуры поселений. в порядке софинансирования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02.0.04.60840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120,0</w:t>
            </w:r>
          </w:p>
        </w:tc>
      </w:tr>
      <w:tr w:rsidR="007B5FCE" w:rsidRPr="000A7D58" w:rsidTr="00D21A37">
        <w:trPr>
          <w:trHeight w:val="21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 на финансирование иных мероприятий направленных на развитие олбщественной инфраструктуры поселений.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120,0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организация уличного освещения Борского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02.0.05.02110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106,1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организация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106,1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106,1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106,1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02.0.06.02120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07.0.01.L5550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2 118,9</w:t>
            </w:r>
          </w:p>
        </w:tc>
      </w:tr>
      <w:tr w:rsidR="007B5FCE" w:rsidRPr="000A7D58" w:rsidTr="00D21A37">
        <w:trPr>
          <w:trHeight w:val="148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07.0.01.L5550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2 118,9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07.0.01.L5550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2 118,9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07.0.01.L5550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2 118,9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7 818,6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7 818,6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3 898,6</w:t>
            </w:r>
          </w:p>
        </w:tc>
      </w:tr>
      <w:tr w:rsidR="007B5FCE" w:rsidRPr="000A7D58" w:rsidTr="00D21A37">
        <w:trPr>
          <w:trHeight w:val="271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1 982,0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1 982,0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1 520,0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3,0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459,0</w:t>
            </w:r>
          </w:p>
        </w:tc>
      </w:tr>
      <w:tr w:rsidR="007B5FCE" w:rsidRPr="000A7D58" w:rsidTr="00D21A37">
        <w:trPr>
          <w:trHeight w:val="136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1 830,6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1 830,6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50,1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1 780,5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86,0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86,0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853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86,0</w:t>
            </w:r>
          </w:p>
        </w:tc>
      </w:tr>
      <w:tr w:rsidR="007B5FCE" w:rsidRPr="000A7D58" w:rsidTr="00D21A37">
        <w:trPr>
          <w:trHeight w:val="142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01.1.01.60840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315,0</w:t>
            </w:r>
          </w:p>
        </w:tc>
      </w:tr>
      <w:tr w:rsidR="007B5FCE" w:rsidRPr="000A7D58" w:rsidTr="00D21A37">
        <w:trPr>
          <w:trHeight w:val="24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поселений, в порядке софинансирования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315,0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315,0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315,0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01.1.01.60870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706,0</w:t>
            </w:r>
          </w:p>
        </w:tc>
      </w:tr>
      <w:tr w:rsidR="007B5FCE" w:rsidRPr="000A7D58" w:rsidTr="00D21A37">
        <w:trPr>
          <w:trHeight w:val="14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706,0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706,0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706,0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01.1.01.S0360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1 475,3</w:t>
            </w:r>
          </w:p>
        </w:tc>
      </w:tr>
      <w:tr w:rsidR="007B5FCE" w:rsidRPr="000A7D58" w:rsidTr="00D21A37">
        <w:trPr>
          <w:trHeight w:val="258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1 475,3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1 475,3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133,1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342,2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01.1.01.S0670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214,2</w:t>
            </w:r>
          </w:p>
        </w:tc>
      </w:tr>
      <w:tr w:rsidR="007B5FCE" w:rsidRPr="000A7D58" w:rsidTr="00D21A37">
        <w:trPr>
          <w:trHeight w:val="234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214,2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214,2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214,2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736,2</w:t>
            </w:r>
          </w:p>
        </w:tc>
      </w:tr>
      <w:tr w:rsidR="007B5FCE" w:rsidRPr="000A7D58" w:rsidTr="00D21A37">
        <w:trPr>
          <w:trHeight w:val="367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487,1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487,1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374,1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113,0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249,1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249,1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17,6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231,5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01.1.02.S0360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473,3</w:t>
            </w:r>
          </w:p>
        </w:tc>
      </w:tr>
      <w:tr w:rsidR="007B5FCE" w:rsidRPr="000A7D58" w:rsidTr="00D21A37">
        <w:trPr>
          <w:trHeight w:val="283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473,3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473,3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363,5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109,8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4 133,2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869,2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869,2</w:t>
            </w:r>
          </w:p>
        </w:tc>
      </w:tr>
      <w:tr w:rsidR="007B5FCE" w:rsidRPr="000A7D58" w:rsidTr="00D21A37">
        <w:trPr>
          <w:trHeight w:val="177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869,2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869,2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321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869,2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3 264,0</w:t>
            </w:r>
          </w:p>
        </w:tc>
      </w:tr>
      <w:tr w:rsidR="007B5FCE" w:rsidRPr="000A7D58" w:rsidTr="00D21A37">
        <w:trPr>
          <w:trHeight w:val="199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06.1.01.S0740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2610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расходов на поддежку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06.1.01.S0740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322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Софинансирование расходов на жилье для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06.2.02.S0750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Софинансирование расходов на жилье для молодежи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06.2.02.S0750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322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1 632,0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00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1 049,7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1 049,7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01.2.01.00120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1 009,7</w:t>
            </w:r>
          </w:p>
        </w:tc>
      </w:tr>
      <w:tr w:rsidR="007B5FCE" w:rsidRPr="000A7D58" w:rsidTr="00D21A37">
        <w:trPr>
          <w:trHeight w:val="277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1 009,7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1 009,7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775,5</w:t>
            </w:r>
          </w:p>
        </w:tc>
      </w:tr>
      <w:tr w:rsidR="007B5FCE" w:rsidRPr="000A7D58" w:rsidTr="00D21A37">
        <w:trPr>
          <w:trHeight w:val="1674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234,2</w:t>
            </w:r>
          </w:p>
        </w:tc>
      </w:tr>
      <w:tr w:rsidR="007B5FCE" w:rsidRPr="000A7D58" w:rsidTr="00D21A37">
        <w:trPr>
          <w:trHeight w:val="1002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color w:val="000000"/>
              </w:rPr>
            </w:pPr>
            <w:r w:rsidRPr="000A7D58"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01.2.01.02010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color w:val="000000"/>
              </w:rPr>
            </w:pPr>
            <w:r w:rsidRPr="000A7D58">
              <w:rPr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color w:val="000000"/>
              </w:rPr>
            </w:pPr>
            <w:r w:rsidRPr="000A7D58">
              <w:rPr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2007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1338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669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244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F03AD">
            <w:pPr>
              <w:rPr>
                <w:i/>
                <w:iCs/>
                <w:color w:val="000000"/>
              </w:rPr>
            </w:pPr>
            <w:r w:rsidRPr="000A7D58">
              <w:rPr>
                <w:i/>
                <w:iCs/>
                <w:color w:val="000000"/>
              </w:rPr>
              <w:t>40,0</w:t>
            </w:r>
          </w:p>
        </w:tc>
      </w:tr>
      <w:tr w:rsidR="007B5FCE" w:rsidRPr="000A7D58" w:rsidTr="00D21A37">
        <w:trPr>
          <w:trHeight w:val="33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both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FCE" w:rsidRPr="000A7D58" w:rsidRDefault="007B5FCE" w:rsidP="000A7D58">
            <w:pPr>
              <w:jc w:val="center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CE" w:rsidRPr="000A7D58" w:rsidRDefault="007B5FCE" w:rsidP="000A7D58">
            <w:pPr>
              <w:jc w:val="right"/>
              <w:rPr>
                <w:b/>
                <w:bCs/>
                <w:color w:val="000000"/>
              </w:rPr>
            </w:pPr>
            <w:r w:rsidRPr="000A7D58">
              <w:rPr>
                <w:b/>
                <w:bCs/>
                <w:color w:val="000000"/>
              </w:rPr>
              <w:t>29 707,5</w:t>
            </w:r>
          </w:p>
        </w:tc>
      </w:tr>
    </w:tbl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 w:rsidP="00831B62">
      <w:pPr>
        <w:jc w:val="right"/>
      </w:pPr>
      <w:r>
        <w:t xml:space="preserve">                                                                                        </w:t>
      </w:r>
      <w:r w:rsidRPr="00563AA5">
        <w:t xml:space="preserve">Утвержден </w:t>
      </w:r>
    </w:p>
    <w:p w:rsidR="007B5FCE" w:rsidRPr="000F03AD" w:rsidRDefault="007B5FCE" w:rsidP="000F03AD">
      <w:pPr>
        <w:jc w:val="right"/>
      </w:pPr>
      <w:r>
        <w:t xml:space="preserve">                                                                                                               решение совета депутатов                                                                                             Борского сельского поселения</w:t>
      </w:r>
    </w:p>
    <w:p w:rsidR="007B5FCE" w:rsidRPr="00595DF5" w:rsidRDefault="007B5FCE" w:rsidP="00831B62">
      <w:pPr>
        <w:jc w:val="right"/>
      </w:pPr>
      <w:r>
        <w:t xml:space="preserve">                                                                                                    о</w:t>
      </w:r>
      <w:r w:rsidRPr="00563AA5">
        <w:t>т</w:t>
      </w:r>
      <w:r>
        <w:t xml:space="preserve"> 27 сентября 2018 г.  № 03-131               </w:t>
      </w:r>
      <w:r w:rsidRPr="00563AA5">
        <w:rPr>
          <w:i/>
        </w:rPr>
        <w:t xml:space="preserve">                                                                                              </w:t>
      </w:r>
      <w:r>
        <w:rPr>
          <w:i/>
        </w:rPr>
        <w:t xml:space="preserve">                  (приложение 18</w:t>
      </w:r>
      <w:r w:rsidRPr="00563AA5">
        <w:rPr>
          <w:i/>
        </w:rPr>
        <w:t>)</w:t>
      </w:r>
    </w:p>
    <w:p w:rsidR="007B5FCE" w:rsidRDefault="007B5FCE" w:rsidP="00831B62">
      <w:pPr>
        <w:jc w:val="center"/>
        <w:rPr>
          <w:b/>
        </w:rPr>
      </w:pPr>
    </w:p>
    <w:p w:rsidR="007B5FCE" w:rsidRDefault="007B5FCE" w:rsidP="00831B62">
      <w:pPr>
        <w:jc w:val="center"/>
        <w:rPr>
          <w:b/>
        </w:rPr>
      </w:pPr>
      <w:r>
        <w:rPr>
          <w:b/>
        </w:rPr>
        <w:t xml:space="preserve">Порядок </w:t>
      </w:r>
    </w:p>
    <w:p w:rsidR="007B5FCE" w:rsidRDefault="007B5FCE" w:rsidP="00831B62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7B5FCE" w:rsidRDefault="007B5FCE" w:rsidP="00831B62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7B5FCE" w:rsidRDefault="007B5FCE" w:rsidP="00831B62">
      <w:pPr>
        <w:jc w:val="center"/>
        <w:rPr>
          <w:b/>
        </w:rPr>
      </w:pPr>
      <w:r>
        <w:rPr>
          <w:b/>
        </w:rPr>
        <w:t xml:space="preserve">из бюджета Борского сельского поселения </w:t>
      </w:r>
    </w:p>
    <w:p w:rsidR="007B5FCE" w:rsidRPr="00F64DF9" w:rsidRDefault="007B5FCE" w:rsidP="00831B62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7B5FCE" w:rsidRDefault="007B5FCE" w:rsidP="00831B62">
      <w:pPr>
        <w:jc w:val="center"/>
        <w:rPr>
          <w:b/>
        </w:rPr>
      </w:pP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Борского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Условием предоставления межбюджетных трансфертов является принятие советом депутатов </w:t>
      </w:r>
      <w:r>
        <w:t>Борского</w:t>
      </w:r>
      <w:r w:rsidRPr="00754142">
        <w:t xml:space="preserve"> 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Главным распорядителем средств межбюджетных трансфертов является администрация </w:t>
      </w:r>
      <w:r>
        <w:t>Борского</w:t>
      </w:r>
      <w:r w:rsidRPr="00754142">
        <w:t xml:space="preserve"> </w:t>
      </w:r>
      <w:r>
        <w:t>с</w:t>
      </w:r>
      <w:r w:rsidRPr="00754142">
        <w:t>ельского  поселения.</w:t>
      </w:r>
    </w:p>
    <w:p w:rsidR="007B5FCE" w:rsidRPr="00561ED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20D75">
        <w:t xml:space="preserve">Администрация </w:t>
      </w:r>
      <w:r>
        <w:t>Борского</w:t>
      </w:r>
      <w:r w:rsidRPr="00720D75">
        <w:t xml:space="preserve"> сельского поселения,  ежеквартально, не позднее 15 числа первого месяца квартала, перечисляет межбюджетные трансферты на осуществление контрольных функций органов местного самоуправления поселения и на</w:t>
      </w:r>
      <w:r w:rsidRPr="00E47B87">
        <w:rPr>
          <w:color w:val="FF0000"/>
        </w:rPr>
        <w:t xml:space="preserve"> </w:t>
      </w:r>
      <w:r w:rsidRPr="00720D75">
        <w:t>исполнение  полномочий поселения в бюджетной сфере</w:t>
      </w:r>
      <w:r>
        <w:rPr>
          <w:color w:val="FF0000"/>
        </w:rPr>
        <w:t xml:space="preserve">, а также </w:t>
      </w:r>
      <w:r w:rsidRPr="00E47B87">
        <w:rPr>
          <w:color w:val="FF0000"/>
        </w:rPr>
        <w:t xml:space="preserve"> </w:t>
      </w:r>
      <w:r>
        <w:rPr>
          <w:color w:val="FF0000"/>
        </w:rPr>
        <w:t>на осуществление</w:t>
      </w:r>
      <w:r w:rsidRPr="00E47B87">
        <w:rPr>
          <w:color w:val="FF0000"/>
        </w:rPr>
        <w:t xml:space="preserve"> </w:t>
      </w:r>
      <w:r>
        <w:rPr>
          <w:color w:val="FF0000"/>
        </w:rPr>
        <w:t xml:space="preserve">полномочий поселения по решению наиболее трудоемких вопросов местного значения </w:t>
      </w:r>
      <w:r w:rsidRPr="00561ED2">
        <w:t xml:space="preserve">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Борского</w:t>
      </w:r>
      <w:r w:rsidRPr="00561ED2">
        <w:t xml:space="preserve">  сельского  поселения на соответствующий финансовый год, на  организацию исполнения иных переданных полномочий поселения – не позднее 15 числа первого месяца  квартала один раз  в год.</w:t>
      </w: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7B5FCE" w:rsidRDefault="007B5FCE" w:rsidP="00831B62">
      <w:pPr>
        <w:jc w:val="center"/>
        <w:rPr>
          <w:b/>
        </w:rPr>
      </w:pPr>
    </w:p>
    <w:p w:rsidR="007B5FCE" w:rsidRPr="00EC62D3" w:rsidRDefault="007B5FCE" w:rsidP="00831B62">
      <w:pPr>
        <w:jc w:val="center"/>
        <w:rPr>
          <w:color w:val="FF0000"/>
        </w:rPr>
      </w:pPr>
      <w:r w:rsidRPr="00EC62D3">
        <w:rPr>
          <w:b/>
          <w:color w:val="FF0000"/>
          <w:lang w:val="en-US"/>
        </w:rPr>
        <w:t>S</w:t>
      </w:r>
      <w:r w:rsidRPr="00EC62D3">
        <w:rPr>
          <w:b/>
          <w:color w:val="FF0000"/>
        </w:rPr>
        <w:t xml:space="preserve"> = </w:t>
      </w:r>
      <w:r w:rsidRPr="00EC62D3">
        <w:rPr>
          <w:b/>
          <w:color w:val="FF0000"/>
          <w:lang w:val="en-US"/>
        </w:rPr>
        <w:t>S</w:t>
      </w:r>
      <w:r w:rsidRPr="00EC62D3">
        <w:rPr>
          <w:b/>
          <w:color w:val="FF0000"/>
        </w:rPr>
        <w:t xml:space="preserve">1 + </w:t>
      </w:r>
      <w:r w:rsidRPr="00EC62D3">
        <w:rPr>
          <w:b/>
          <w:color w:val="FF0000"/>
          <w:lang w:val="en-US"/>
        </w:rPr>
        <w:t>S</w:t>
      </w:r>
      <w:r w:rsidRPr="00EC62D3">
        <w:rPr>
          <w:b/>
          <w:color w:val="FF0000"/>
        </w:rPr>
        <w:t xml:space="preserve">2 + </w:t>
      </w:r>
      <w:r w:rsidRPr="00EC62D3">
        <w:rPr>
          <w:b/>
          <w:color w:val="FF0000"/>
          <w:lang w:val="en-US"/>
        </w:rPr>
        <w:t>S</w:t>
      </w:r>
      <w:r w:rsidRPr="00EC62D3">
        <w:rPr>
          <w:b/>
          <w:color w:val="FF0000"/>
        </w:rPr>
        <w:t>3 +</w:t>
      </w:r>
      <w:r w:rsidRPr="00EC62D3">
        <w:rPr>
          <w:b/>
          <w:color w:val="FF0000"/>
          <w:lang w:val="en-US"/>
        </w:rPr>
        <w:t>S</w:t>
      </w:r>
      <w:r w:rsidRPr="003377B8">
        <w:rPr>
          <w:b/>
          <w:color w:val="FF0000"/>
        </w:rPr>
        <w:t>4</w:t>
      </w:r>
      <w:r w:rsidRPr="00EC62D3">
        <w:rPr>
          <w:color w:val="FF0000"/>
        </w:rPr>
        <w:t>, где:</w:t>
      </w:r>
    </w:p>
    <w:p w:rsidR="007B5FCE" w:rsidRPr="00EC62D3" w:rsidRDefault="007B5FCE" w:rsidP="00831B62">
      <w:pPr>
        <w:jc w:val="center"/>
        <w:rPr>
          <w:color w:val="FF0000"/>
        </w:rPr>
      </w:pP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  <w:lang w:val="en-US"/>
        </w:rPr>
        <w:t>S</w:t>
      </w:r>
      <w:r w:rsidRPr="00EC62D3">
        <w:rPr>
          <w:color w:val="FF0000"/>
        </w:rPr>
        <w:t>1 – объем межбюджетных трансфертов на осуществление контрольных функций органов местного самоуправления  поселения</w:t>
      </w: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  <w:lang w:val="en-US"/>
        </w:rPr>
        <w:t>S</w:t>
      </w:r>
      <w:r w:rsidRPr="00EC62D3">
        <w:rPr>
          <w:color w:val="FF0000"/>
        </w:rPr>
        <w:t>2 – объем межбюджетных трансф</w:t>
      </w:r>
      <w:r>
        <w:rPr>
          <w:color w:val="FF0000"/>
        </w:rPr>
        <w:t xml:space="preserve">ертов на исполнение полномочий </w:t>
      </w:r>
      <w:r w:rsidRPr="00EC62D3">
        <w:rPr>
          <w:color w:val="FF0000"/>
        </w:rPr>
        <w:t>поселения в бюджетной сфере</w:t>
      </w: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  <w:lang w:val="en-US"/>
        </w:rPr>
        <w:t>S</w:t>
      </w:r>
      <w:r w:rsidRPr="00EC62D3">
        <w:rPr>
          <w:color w:val="FF0000"/>
        </w:rPr>
        <w:t>3 – объем межбюджетных трансфертов на осуществление полномочий поселения по решению наиболее трудоемких вопросов местного значения:</w:t>
      </w: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</w:rPr>
        <w:t>- установление, изменение и отмена местных налогов и сборов поселения;</w:t>
      </w: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</w:rPr>
        <w:t>- владение, пользование и распоряжение имуществом, находящимся в муниципальной собственности поселения;</w:t>
      </w: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</w:rPr>
        <w:t>- организация в границах поселения элетро-, тепло-, газо- и водоснабжения населения, водоотведения, снабжения населения топливом в пределах полномочий,  установленных законодательством Российской Федерации;</w:t>
      </w: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  <w:lang w:val="en-US"/>
        </w:rPr>
        <w:t>S</w:t>
      </w:r>
      <w:r w:rsidRPr="00EC62D3">
        <w:rPr>
          <w:color w:val="FF0000"/>
        </w:rPr>
        <w:t>4 – объем межбюджетных трансфертов на организацию исполнения иных переданных полномочий поселения.</w:t>
      </w:r>
    </w:p>
    <w:p w:rsidR="007B5FCE" w:rsidRPr="00EC62D3" w:rsidRDefault="007B5FCE" w:rsidP="00831B62">
      <w:pPr>
        <w:jc w:val="both"/>
        <w:rPr>
          <w:color w:val="FF0000"/>
        </w:rPr>
      </w:pPr>
      <w:r w:rsidRPr="00EC62D3">
        <w:rPr>
          <w:color w:val="FF0000"/>
        </w:rPr>
        <w:t xml:space="preserve"> </w:t>
      </w:r>
    </w:p>
    <w:p w:rsidR="007B5FCE" w:rsidRPr="00A74402" w:rsidRDefault="007B5FCE" w:rsidP="00831B62">
      <w:pPr>
        <w:jc w:val="both"/>
        <w:rPr>
          <w:color w:val="FF0000"/>
        </w:rPr>
      </w:pPr>
      <w:r w:rsidRPr="00A74402">
        <w:rPr>
          <w:b/>
          <w:i/>
          <w:color w:val="FF0000"/>
        </w:rPr>
        <w:t>6.1. Объем межбюджетных трансфертов на осуществление контрольных функций органов местного самоуправления поселения (</w:t>
      </w:r>
      <w:r w:rsidRPr="00A74402">
        <w:rPr>
          <w:b/>
          <w:i/>
          <w:color w:val="FF0000"/>
          <w:lang w:val="en-US"/>
        </w:rPr>
        <w:t>S</w:t>
      </w:r>
      <w:r w:rsidRPr="00A74402">
        <w:rPr>
          <w:b/>
          <w:i/>
          <w:color w:val="FF0000"/>
        </w:rPr>
        <w:t>1)</w:t>
      </w:r>
      <w:r w:rsidRPr="00A74402">
        <w:rPr>
          <w:color w:val="FF0000"/>
        </w:rPr>
        <w:t xml:space="preserve"> рассчитывается по формуле:</w:t>
      </w:r>
    </w:p>
    <w:p w:rsidR="007B5FCE" w:rsidRPr="00A74402" w:rsidRDefault="007B5FCE" w:rsidP="00831B62">
      <w:pPr>
        <w:ind w:left="360"/>
        <w:jc w:val="both"/>
        <w:rPr>
          <w:color w:val="FF0000"/>
        </w:rPr>
      </w:pPr>
    </w:p>
    <w:p w:rsidR="007B5FCE" w:rsidRDefault="007B5FCE" w:rsidP="00831B62">
      <w:pPr>
        <w:jc w:val="both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7B5FCE" w:rsidRDefault="007B5FCE" w:rsidP="00831B62">
      <w:pPr>
        <w:jc w:val="both"/>
      </w:pPr>
    </w:p>
    <w:p w:rsidR="007B5FCE" w:rsidRDefault="007B5FCE" w:rsidP="00831B62">
      <w:pPr>
        <w:jc w:val="both"/>
      </w:pPr>
      <w:r>
        <w:t xml:space="preserve">Р – денежное </w:t>
      </w:r>
      <w:r w:rsidRPr="00A74402">
        <w:t xml:space="preserve">содержание </w:t>
      </w:r>
      <w:r>
        <w:t>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 поселения, установленное нормативными актами Тихвинского района</w:t>
      </w:r>
    </w:p>
    <w:p w:rsidR="007B5FCE" w:rsidRPr="00AC64FE" w:rsidRDefault="007B5FCE" w:rsidP="00831B62">
      <w:pPr>
        <w:jc w:val="both"/>
      </w:pPr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7B5FCE" w:rsidRDefault="007B5FCE" w:rsidP="00831B62">
      <w:pPr>
        <w:jc w:val="both"/>
      </w:pPr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7B5FCE" w:rsidRDefault="007B5FCE" w:rsidP="00831B62">
      <w:pPr>
        <w:jc w:val="both"/>
      </w:pPr>
    </w:p>
    <w:p w:rsidR="007B5FCE" w:rsidRDefault="007B5FCE" w:rsidP="00831B62">
      <w:pPr>
        <w:jc w:val="both"/>
      </w:pPr>
    </w:p>
    <w:p w:rsidR="007B5FCE" w:rsidRPr="00A74402" w:rsidRDefault="007B5FCE" w:rsidP="00831B62">
      <w:pPr>
        <w:jc w:val="both"/>
        <w:rPr>
          <w:color w:val="FF0000"/>
        </w:rPr>
      </w:pPr>
      <w:r w:rsidRPr="00A74402">
        <w:rPr>
          <w:b/>
          <w:i/>
          <w:color w:val="FF0000"/>
        </w:rPr>
        <w:t>6.2.</w:t>
      </w:r>
      <w:r w:rsidRPr="00A74402">
        <w:rPr>
          <w:color w:val="FF0000"/>
        </w:rPr>
        <w:t xml:space="preserve"> </w:t>
      </w:r>
      <w:r w:rsidRPr="00A74402">
        <w:rPr>
          <w:b/>
          <w:i/>
          <w:color w:val="FF0000"/>
        </w:rPr>
        <w:t>Объем межбюджетных трансфертов на исполнение полномочий  поселения в бюджетной сфере (</w:t>
      </w:r>
      <w:r w:rsidRPr="00A74402">
        <w:rPr>
          <w:b/>
          <w:i/>
          <w:color w:val="FF0000"/>
          <w:lang w:val="en-US"/>
        </w:rPr>
        <w:t>S</w:t>
      </w:r>
      <w:r w:rsidRPr="00A74402">
        <w:rPr>
          <w:b/>
          <w:i/>
          <w:color w:val="FF0000"/>
        </w:rPr>
        <w:t xml:space="preserve">2) </w:t>
      </w:r>
      <w:r w:rsidRPr="00A74402">
        <w:rPr>
          <w:color w:val="FF0000"/>
        </w:rPr>
        <w:t>рассчитывается по формуле:</w:t>
      </w:r>
    </w:p>
    <w:p w:rsidR="007B5FCE" w:rsidRPr="009A0A64" w:rsidRDefault="007B5FCE" w:rsidP="00831B62">
      <w:pPr>
        <w:jc w:val="both"/>
        <w:rPr>
          <w:b/>
          <w:i/>
        </w:rPr>
      </w:pPr>
    </w:p>
    <w:p w:rsidR="007B5FCE" w:rsidRPr="009A0A64" w:rsidRDefault="007B5FCE" w:rsidP="00831B62">
      <w:pPr>
        <w:jc w:val="both"/>
      </w:pPr>
      <w:r w:rsidRPr="009A0A64">
        <w:rPr>
          <w:b/>
          <w:lang w:val="en-US"/>
        </w:rPr>
        <w:t>S</w:t>
      </w:r>
      <w:r w:rsidRPr="009A0A64">
        <w:rPr>
          <w:b/>
        </w:rPr>
        <w:t xml:space="preserve">2 = Н х 12, </w:t>
      </w:r>
      <w:r w:rsidRPr="009A0A64">
        <w:t>где</w:t>
      </w:r>
    </w:p>
    <w:p w:rsidR="007B5FCE" w:rsidRPr="009A0A64" w:rsidRDefault="007B5FCE" w:rsidP="00831B62">
      <w:pPr>
        <w:jc w:val="both"/>
      </w:pPr>
    </w:p>
    <w:p w:rsidR="007B5FCE" w:rsidRPr="009A0A64" w:rsidRDefault="007B5FCE" w:rsidP="00831B62">
      <w:pPr>
        <w:jc w:val="both"/>
      </w:pPr>
      <w:r w:rsidRPr="009A0A64"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7B5FCE" w:rsidRPr="009A0A64" w:rsidRDefault="007B5FCE" w:rsidP="00831B62">
      <w:pPr>
        <w:jc w:val="both"/>
      </w:pPr>
    </w:p>
    <w:p w:rsidR="007B5FCE" w:rsidRPr="009A0A64" w:rsidRDefault="007B5FCE" w:rsidP="00831B62">
      <w:pPr>
        <w:jc w:val="both"/>
      </w:pPr>
      <w:r w:rsidRPr="009A0A64">
        <w:rPr>
          <w:b/>
        </w:rPr>
        <w:t xml:space="preserve">Н = Д х В х Ч ,  </w:t>
      </w:r>
      <w:r w:rsidRPr="009A0A64">
        <w:t xml:space="preserve"> где:</w:t>
      </w:r>
    </w:p>
    <w:p w:rsidR="007B5FCE" w:rsidRPr="009A0A64" w:rsidRDefault="007B5FCE" w:rsidP="00831B62">
      <w:pPr>
        <w:jc w:val="both"/>
      </w:pPr>
    </w:p>
    <w:p w:rsidR="007B5FCE" w:rsidRPr="009A0A64" w:rsidRDefault="007B5FCE" w:rsidP="00831B62">
      <w:pPr>
        <w:jc w:val="both"/>
      </w:pPr>
      <w:r w:rsidRPr="009A0A64">
        <w:t>Д – количество платежных документов, поступивших из поселения,  для обработки в месяц</w:t>
      </w:r>
    </w:p>
    <w:p w:rsidR="007B5FCE" w:rsidRPr="009A0A64" w:rsidRDefault="007B5FCE" w:rsidP="00831B62">
      <w:pPr>
        <w:jc w:val="both"/>
      </w:pPr>
      <w:r w:rsidRPr="009A0A64">
        <w:t>В – среднее время обработки одного документа (согласно статистическим данным составляет 0,583 часа)</w:t>
      </w:r>
    </w:p>
    <w:p w:rsidR="007B5FCE" w:rsidRPr="009A0A64" w:rsidRDefault="007B5FCE" w:rsidP="00831B62">
      <w:pPr>
        <w:jc w:val="both"/>
      </w:pPr>
      <w:r w:rsidRPr="009A0A64"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165,5 (среднее количество рабочих часов в месяц)</w:t>
      </w:r>
    </w:p>
    <w:p w:rsidR="007B5FCE" w:rsidRPr="009A0A64" w:rsidRDefault="007B5FCE" w:rsidP="00831B62">
      <w:pPr>
        <w:jc w:val="both"/>
      </w:pPr>
    </w:p>
    <w:p w:rsidR="007B5FCE" w:rsidRDefault="007B5FCE" w:rsidP="00831B62">
      <w:pPr>
        <w:jc w:val="both"/>
      </w:pPr>
    </w:p>
    <w:p w:rsidR="007B5FCE" w:rsidRDefault="007B5FCE" w:rsidP="00831B62">
      <w:pPr>
        <w:jc w:val="both"/>
        <w:rPr>
          <w:color w:val="FF0000"/>
        </w:rPr>
      </w:pPr>
      <w:r w:rsidRPr="00A74402">
        <w:rPr>
          <w:b/>
          <w:i/>
          <w:color w:val="FF0000"/>
        </w:rPr>
        <w:t>6.3.Объем межбюджетных трансфертов на осуществление полномочий поселения по решению наиболее трудоемких вопросов местного значения (</w:t>
      </w:r>
      <w:r w:rsidRPr="00A74402">
        <w:rPr>
          <w:b/>
          <w:i/>
          <w:color w:val="FF0000"/>
          <w:lang w:val="en-US"/>
        </w:rPr>
        <w:t>S</w:t>
      </w:r>
      <w:r w:rsidRPr="00A74402">
        <w:rPr>
          <w:b/>
          <w:i/>
          <w:color w:val="FF0000"/>
        </w:rPr>
        <w:t>3</w:t>
      </w:r>
      <w:r w:rsidRPr="00A74402">
        <w:rPr>
          <w:color w:val="FF0000"/>
        </w:rPr>
        <w:t>) рассчитывается по формуле:</w:t>
      </w:r>
    </w:p>
    <w:p w:rsidR="007B5FCE" w:rsidRDefault="007B5FCE" w:rsidP="00831B62">
      <w:pPr>
        <w:jc w:val="both"/>
        <w:rPr>
          <w:color w:val="FF0000"/>
        </w:rPr>
      </w:pPr>
      <w:r>
        <w:rPr>
          <w:color w:val="FF0000"/>
          <w:lang w:val="en-US"/>
        </w:rPr>
        <w:t>S</w:t>
      </w:r>
      <w:r w:rsidRPr="00453341">
        <w:rPr>
          <w:color w:val="FF0000"/>
        </w:rPr>
        <w:t>3</w:t>
      </w:r>
      <w:r>
        <w:rPr>
          <w:color w:val="FF0000"/>
        </w:rPr>
        <w:t>= (к1 х Р1) + (к2 х Р2) + к3 х Р3), где:</w:t>
      </w:r>
    </w:p>
    <w:p w:rsidR="007B5FCE" w:rsidRDefault="007B5FCE" w:rsidP="00831B62">
      <w:pPr>
        <w:jc w:val="both"/>
        <w:rPr>
          <w:color w:val="FF0000"/>
        </w:rPr>
      </w:pPr>
      <w:r>
        <w:rPr>
          <w:color w:val="FF0000"/>
        </w:rPr>
        <w:t>Р1 – денежное содержание (оплата труда и начисления) лиц, замещающих должности муниципальной службы администрации Тихвинского района, осуществляющие полномочий по установлению, изменению и отмене местных налогов и сборов поселения;</w:t>
      </w:r>
    </w:p>
    <w:p w:rsidR="007B5FCE" w:rsidRDefault="007B5FCE" w:rsidP="00831B62">
      <w:pPr>
        <w:jc w:val="both"/>
        <w:rPr>
          <w:color w:val="FF0000"/>
        </w:rPr>
      </w:pPr>
      <w:r>
        <w:rPr>
          <w:color w:val="FF0000"/>
        </w:rPr>
        <w:t>Р2 – денежное содержание (оплата труда и начисления) лиц, замещающих должности  муниципальной службы администрации Тихвинского района, осуществляющие полномочия по владению, пользованию и распоряжению имуществом, находящимся в муниципальной собственности поселения;</w:t>
      </w:r>
    </w:p>
    <w:p w:rsidR="007B5FCE" w:rsidRDefault="007B5FCE" w:rsidP="00831B62">
      <w:pPr>
        <w:jc w:val="both"/>
        <w:rPr>
          <w:color w:val="FF0000"/>
        </w:rPr>
      </w:pPr>
      <w:r>
        <w:rPr>
          <w:color w:val="FF0000"/>
        </w:rPr>
        <w:t>Р3 – денежное содержание (оплата труда и начисления) лиц, замещающих должности муниципальной службы администрации Тихвинского района, осуществляющие полномочия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B5FCE" w:rsidRDefault="007B5FCE" w:rsidP="00831B62">
      <w:pPr>
        <w:jc w:val="both"/>
        <w:rPr>
          <w:color w:val="FF0000"/>
        </w:rPr>
      </w:pPr>
      <w:r>
        <w:rPr>
          <w:color w:val="FF0000"/>
        </w:rPr>
        <w:t>К1, к2, к3, - численность лиц, замещающих должности муниципальной службы администрации Тихвинского района, осуществляющие переданные полномочия поселения. Устанавливаются в следующих размерах: к1 = 0,25, к2 = 1, к3 = 1.</w:t>
      </w:r>
    </w:p>
    <w:p w:rsidR="007B5FCE" w:rsidRDefault="007B5FCE" w:rsidP="00831B62">
      <w:pPr>
        <w:jc w:val="both"/>
      </w:pPr>
    </w:p>
    <w:p w:rsidR="007B5FCE" w:rsidRPr="009A0A64" w:rsidRDefault="007B5FCE" w:rsidP="00831B62">
      <w:pPr>
        <w:jc w:val="both"/>
      </w:pPr>
    </w:p>
    <w:p w:rsidR="007B5FCE" w:rsidRPr="00754142" w:rsidRDefault="007B5FCE" w:rsidP="00831B62">
      <w:pPr>
        <w:jc w:val="both"/>
        <w:rPr>
          <w:i/>
        </w:rPr>
      </w:pPr>
      <w:r w:rsidRPr="00B01987">
        <w:rPr>
          <w:b/>
          <w:i/>
          <w:color w:val="FF0000"/>
        </w:rPr>
        <w:t>6.4. Объем межбюджетных трансфертов на организацию исполнения иных переданных полномочий  поселения (</w:t>
      </w:r>
      <w:r w:rsidRPr="00B01987">
        <w:rPr>
          <w:b/>
          <w:color w:val="FF0000"/>
          <w:lang w:val="en-US"/>
        </w:rPr>
        <w:t>S</w:t>
      </w:r>
      <w:r w:rsidRPr="00B01987">
        <w:rPr>
          <w:b/>
          <w:color w:val="FF0000"/>
        </w:rPr>
        <w:t>4)</w:t>
      </w:r>
      <w:r>
        <w:rPr>
          <w:b/>
        </w:rPr>
        <w:t xml:space="preserve"> – </w:t>
      </w:r>
      <w:r w:rsidRPr="00754142">
        <w:t>расходы на материально-техническое обеспечение на организацию иных  полномочий и функций поселения, включая канцелярские расходы,</w:t>
      </w:r>
      <w:r>
        <w:t xml:space="preserve"> </w:t>
      </w:r>
      <w:r w:rsidRPr="00754142">
        <w:t>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7B5FCE" w:rsidRDefault="007B5FCE" w:rsidP="00831B62">
      <w:pPr>
        <w:jc w:val="both"/>
        <w:rPr>
          <w:b/>
        </w:rPr>
      </w:pPr>
    </w:p>
    <w:p w:rsidR="007B5FCE" w:rsidRDefault="007B5FCE" w:rsidP="00831B62">
      <w:pPr>
        <w:jc w:val="both"/>
      </w:pPr>
      <w:r>
        <w:rPr>
          <w:lang w:val="en-US"/>
        </w:rPr>
        <w:t>S</w:t>
      </w:r>
      <w:r>
        <w:t>4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7B5FCE" w:rsidRDefault="007B5FCE" w:rsidP="00831B62">
      <w:pPr>
        <w:jc w:val="both"/>
      </w:pPr>
      <w:r>
        <w:t>- при численности населения в поселении до 1000 человек – 50,0 тысяч рублей</w:t>
      </w:r>
    </w:p>
    <w:p w:rsidR="007B5FCE" w:rsidRDefault="007B5FCE" w:rsidP="00831B62">
      <w:pPr>
        <w:jc w:val="both"/>
      </w:pPr>
      <w:r>
        <w:t>- при численности населения в поселении от 1001 до 2000 человек – 60,0 тысяч рублей</w:t>
      </w:r>
    </w:p>
    <w:p w:rsidR="007B5FCE" w:rsidRDefault="007B5FCE" w:rsidP="00831B62">
      <w:pPr>
        <w:jc w:val="both"/>
      </w:pPr>
      <w:r>
        <w:t>- при численности населения в поселении свыше 2001 человек – 70,0 тысяч рублей</w:t>
      </w:r>
    </w:p>
    <w:p w:rsidR="007B5FCE" w:rsidRDefault="007B5FCE" w:rsidP="00831B62">
      <w:pPr>
        <w:jc w:val="both"/>
      </w:pPr>
    </w:p>
    <w:p w:rsidR="007B5FCE" w:rsidRPr="00B01987" w:rsidRDefault="007B5FCE" w:rsidP="00831B62">
      <w:pPr>
        <w:jc w:val="both"/>
        <w:rPr>
          <w:b/>
          <w:color w:val="FF0000"/>
        </w:rPr>
      </w:pPr>
      <w:r w:rsidRPr="00B01987">
        <w:rPr>
          <w:color w:val="FF0000"/>
        </w:rPr>
        <w:t xml:space="preserve">Конкретные размеры показателей </w:t>
      </w:r>
      <w:r w:rsidRPr="00B01987">
        <w:rPr>
          <w:color w:val="FF0000"/>
          <w:lang w:val="en-US"/>
        </w:rPr>
        <w:t>S</w:t>
      </w:r>
      <w:r w:rsidRPr="00B01987">
        <w:rPr>
          <w:color w:val="FF0000"/>
        </w:rPr>
        <w:t>1</w:t>
      </w:r>
      <w:r>
        <w:rPr>
          <w:color w:val="FF0000"/>
        </w:rPr>
        <w:t>,</w:t>
      </w:r>
      <w:r w:rsidRPr="00B01987">
        <w:rPr>
          <w:color w:val="FF0000"/>
          <w:lang w:val="en-US"/>
        </w:rPr>
        <w:t>S</w:t>
      </w:r>
      <w:r w:rsidRPr="00B01987">
        <w:rPr>
          <w:color w:val="FF0000"/>
        </w:rPr>
        <w:t>2,</w:t>
      </w:r>
      <w:r w:rsidRPr="00B01987">
        <w:rPr>
          <w:color w:val="FF0000"/>
          <w:lang w:val="en-US"/>
        </w:rPr>
        <w:t>S</w:t>
      </w:r>
      <w:r w:rsidRPr="00B01987">
        <w:rPr>
          <w:color w:val="FF0000"/>
        </w:rPr>
        <w:t>3,</w:t>
      </w:r>
      <w:r w:rsidRPr="00B01987">
        <w:rPr>
          <w:color w:val="FF0000"/>
          <w:lang w:val="en-US"/>
        </w:rPr>
        <w:t>S</w:t>
      </w:r>
      <w:r w:rsidRPr="00B01987">
        <w:rPr>
          <w:color w:val="FF0000"/>
        </w:rPr>
        <w:t>4 иных межбюджетных трансфертов из бюджета поселения в бюджет Тихвинского района на соответствующий финансовый год определяются «соглашением».</w:t>
      </w:r>
    </w:p>
    <w:p w:rsidR="007B5FCE" w:rsidRPr="0092375C" w:rsidRDefault="007B5FCE" w:rsidP="00831B62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7B5FCE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В случае нецелевого использования межбюджетные трансферты подлежат возврату в бюджет </w:t>
      </w:r>
      <w:r>
        <w:t>Борского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:rsidR="007B5FCE" w:rsidRPr="00754142" w:rsidRDefault="007B5FCE" w:rsidP="00831B62">
      <w:pPr>
        <w:numPr>
          <w:ilvl w:val="0"/>
          <w:numId w:val="12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Борского </w:t>
      </w:r>
      <w:r w:rsidRPr="00754142">
        <w:t>сельского поселения.</w:t>
      </w:r>
    </w:p>
    <w:p w:rsidR="007B5FCE" w:rsidRDefault="007B5FCE" w:rsidP="00831B62">
      <w:pPr>
        <w:ind w:left="4320"/>
        <w:jc w:val="both"/>
        <w:rPr>
          <w:sz w:val="26"/>
          <w:szCs w:val="26"/>
        </w:rPr>
      </w:pPr>
    </w:p>
    <w:p w:rsidR="007B5FCE" w:rsidRDefault="007B5FCE" w:rsidP="00831B62">
      <w:pPr>
        <w:ind w:left="4320"/>
        <w:jc w:val="both"/>
        <w:rPr>
          <w:sz w:val="26"/>
          <w:szCs w:val="26"/>
        </w:rPr>
      </w:pPr>
    </w:p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Default="007B5FCE"/>
    <w:p w:rsidR="007B5FCE" w:rsidRPr="00737622" w:rsidRDefault="007B5FCE"/>
    <w:sectPr w:rsidR="007B5FCE" w:rsidRPr="00737622" w:rsidSect="00F86BBB">
      <w:pgSz w:w="11906" w:h="16838"/>
      <w:pgMar w:top="720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D1D"/>
    <w:multiLevelType w:val="hybridMultilevel"/>
    <w:tmpl w:val="8FA05E14"/>
    <w:lvl w:ilvl="0" w:tplc="B41AF40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97063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47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80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2C9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406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78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9CC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262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F72AC1"/>
    <w:multiLevelType w:val="hybridMultilevel"/>
    <w:tmpl w:val="3AAE80EA"/>
    <w:lvl w:ilvl="0" w:tplc="D124D01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A8C2BC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C1A3F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F7460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A640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4F288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EC67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900A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E7CC0FC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4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DEF"/>
    <w:rsid w:val="000007DF"/>
    <w:rsid w:val="00001AC3"/>
    <w:rsid w:val="000020B1"/>
    <w:rsid w:val="000040C8"/>
    <w:rsid w:val="000043B5"/>
    <w:rsid w:val="00015C8F"/>
    <w:rsid w:val="00016D6A"/>
    <w:rsid w:val="00017148"/>
    <w:rsid w:val="0003422F"/>
    <w:rsid w:val="00034E64"/>
    <w:rsid w:val="00035560"/>
    <w:rsid w:val="00040B24"/>
    <w:rsid w:val="00044A42"/>
    <w:rsid w:val="00046D8B"/>
    <w:rsid w:val="00052605"/>
    <w:rsid w:val="00056DC9"/>
    <w:rsid w:val="0006240A"/>
    <w:rsid w:val="000730FD"/>
    <w:rsid w:val="00077607"/>
    <w:rsid w:val="00077B21"/>
    <w:rsid w:val="00080DC8"/>
    <w:rsid w:val="0008298A"/>
    <w:rsid w:val="00083186"/>
    <w:rsid w:val="0008539C"/>
    <w:rsid w:val="00085C18"/>
    <w:rsid w:val="000A7D58"/>
    <w:rsid w:val="000B2B6A"/>
    <w:rsid w:val="000C7EF4"/>
    <w:rsid w:val="000E0A3A"/>
    <w:rsid w:val="000E16DA"/>
    <w:rsid w:val="000F03AD"/>
    <w:rsid w:val="000F23AB"/>
    <w:rsid w:val="000F2F26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40C7"/>
    <w:rsid w:val="001B6B56"/>
    <w:rsid w:val="001D56AA"/>
    <w:rsid w:val="001E26F3"/>
    <w:rsid w:val="001E6F29"/>
    <w:rsid w:val="001E7E08"/>
    <w:rsid w:val="001E7EEE"/>
    <w:rsid w:val="001F2722"/>
    <w:rsid w:val="001F466B"/>
    <w:rsid w:val="00213E0E"/>
    <w:rsid w:val="002155A3"/>
    <w:rsid w:val="00217F7D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5F62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37C"/>
    <w:rsid w:val="00301722"/>
    <w:rsid w:val="00313229"/>
    <w:rsid w:val="00323683"/>
    <w:rsid w:val="003377B8"/>
    <w:rsid w:val="00340460"/>
    <w:rsid w:val="00340EE7"/>
    <w:rsid w:val="00341A20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E0916"/>
    <w:rsid w:val="003F06E1"/>
    <w:rsid w:val="003F07C8"/>
    <w:rsid w:val="003F4A49"/>
    <w:rsid w:val="0041057C"/>
    <w:rsid w:val="00411ADD"/>
    <w:rsid w:val="00414A73"/>
    <w:rsid w:val="00415B0D"/>
    <w:rsid w:val="004165C5"/>
    <w:rsid w:val="0042383D"/>
    <w:rsid w:val="00423C94"/>
    <w:rsid w:val="00436467"/>
    <w:rsid w:val="004409E6"/>
    <w:rsid w:val="004521EA"/>
    <w:rsid w:val="00453341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67E1"/>
    <w:rsid w:val="00556D62"/>
    <w:rsid w:val="00561ED2"/>
    <w:rsid w:val="00563AA5"/>
    <w:rsid w:val="0056627E"/>
    <w:rsid w:val="00571567"/>
    <w:rsid w:val="005737D5"/>
    <w:rsid w:val="00581DC7"/>
    <w:rsid w:val="00584BA3"/>
    <w:rsid w:val="00587FA7"/>
    <w:rsid w:val="005951A5"/>
    <w:rsid w:val="00595DF5"/>
    <w:rsid w:val="005A01E8"/>
    <w:rsid w:val="005A205A"/>
    <w:rsid w:val="005A3EF2"/>
    <w:rsid w:val="005A6DEF"/>
    <w:rsid w:val="005C574E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DF1"/>
    <w:rsid w:val="006738AC"/>
    <w:rsid w:val="00676C78"/>
    <w:rsid w:val="00681557"/>
    <w:rsid w:val="00692E51"/>
    <w:rsid w:val="006A2FE7"/>
    <w:rsid w:val="006B42F0"/>
    <w:rsid w:val="006B75FF"/>
    <w:rsid w:val="006C45C4"/>
    <w:rsid w:val="006D5971"/>
    <w:rsid w:val="006E2A16"/>
    <w:rsid w:val="006E3B45"/>
    <w:rsid w:val="006E5998"/>
    <w:rsid w:val="006E7F9C"/>
    <w:rsid w:val="007016E3"/>
    <w:rsid w:val="00704F2C"/>
    <w:rsid w:val="00714AD1"/>
    <w:rsid w:val="00720D75"/>
    <w:rsid w:val="00725FBF"/>
    <w:rsid w:val="0073060B"/>
    <w:rsid w:val="00737622"/>
    <w:rsid w:val="00743457"/>
    <w:rsid w:val="00744F98"/>
    <w:rsid w:val="00754142"/>
    <w:rsid w:val="00757125"/>
    <w:rsid w:val="0077533B"/>
    <w:rsid w:val="0077648B"/>
    <w:rsid w:val="00780D9A"/>
    <w:rsid w:val="00785D50"/>
    <w:rsid w:val="00797988"/>
    <w:rsid w:val="007A2CAF"/>
    <w:rsid w:val="007A3B8C"/>
    <w:rsid w:val="007B37B9"/>
    <w:rsid w:val="007B5FCE"/>
    <w:rsid w:val="007B6F71"/>
    <w:rsid w:val="007C1CCC"/>
    <w:rsid w:val="007E3B96"/>
    <w:rsid w:val="007E7799"/>
    <w:rsid w:val="007F5A4A"/>
    <w:rsid w:val="008074DF"/>
    <w:rsid w:val="00807983"/>
    <w:rsid w:val="00811F85"/>
    <w:rsid w:val="0081500B"/>
    <w:rsid w:val="008229B1"/>
    <w:rsid w:val="00823220"/>
    <w:rsid w:val="008263BC"/>
    <w:rsid w:val="00826C15"/>
    <w:rsid w:val="00831B62"/>
    <w:rsid w:val="0084474A"/>
    <w:rsid w:val="00853180"/>
    <w:rsid w:val="00864A61"/>
    <w:rsid w:val="00872096"/>
    <w:rsid w:val="00883098"/>
    <w:rsid w:val="00885BE9"/>
    <w:rsid w:val="00890999"/>
    <w:rsid w:val="00896D9F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1DC2"/>
    <w:rsid w:val="008F2047"/>
    <w:rsid w:val="008F2FF5"/>
    <w:rsid w:val="008F3673"/>
    <w:rsid w:val="00907F64"/>
    <w:rsid w:val="009119A6"/>
    <w:rsid w:val="0091415D"/>
    <w:rsid w:val="009169FE"/>
    <w:rsid w:val="0092375C"/>
    <w:rsid w:val="00931F98"/>
    <w:rsid w:val="009329F9"/>
    <w:rsid w:val="009377CD"/>
    <w:rsid w:val="0093784E"/>
    <w:rsid w:val="009547B5"/>
    <w:rsid w:val="00954A2D"/>
    <w:rsid w:val="009626AE"/>
    <w:rsid w:val="009746C5"/>
    <w:rsid w:val="00982065"/>
    <w:rsid w:val="00993FEF"/>
    <w:rsid w:val="009979EF"/>
    <w:rsid w:val="009A0A64"/>
    <w:rsid w:val="009A3A87"/>
    <w:rsid w:val="009A5B26"/>
    <w:rsid w:val="009B1E5D"/>
    <w:rsid w:val="009C3D08"/>
    <w:rsid w:val="009C7312"/>
    <w:rsid w:val="009D6F7E"/>
    <w:rsid w:val="009E2166"/>
    <w:rsid w:val="009E735E"/>
    <w:rsid w:val="009F7C26"/>
    <w:rsid w:val="00A07F9D"/>
    <w:rsid w:val="00A158FD"/>
    <w:rsid w:val="00A16A05"/>
    <w:rsid w:val="00A25EBF"/>
    <w:rsid w:val="00A27992"/>
    <w:rsid w:val="00A27D2F"/>
    <w:rsid w:val="00A446F9"/>
    <w:rsid w:val="00A46D5D"/>
    <w:rsid w:val="00A5200C"/>
    <w:rsid w:val="00A54E4D"/>
    <w:rsid w:val="00A55780"/>
    <w:rsid w:val="00A61CDE"/>
    <w:rsid w:val="00A672A0"/>
    <w:rsid w:val="00A74402"/>
    <w:rsid w:val="00A84A78"/>
    <w:rsid w:val="00A85781"/>
    <w:rsid w:val="00A93B99"/>
    <w:rsid w:val="00AA077C"/>
    <w:rsid w:val="00AA18CD"/>
    <w:rsid w:val="00AB2CF1"/>
    <w:rsid w:val="00AC64FE"/>
    <w:rsid w:val="00AC7E4C"/>
    <w:rsid w:val="00AD2A70"/>
    <w:rsid w:val="00AD365C"/>
    <w:rsid w:val="00AF1537"/>
    <w:rsid w:val="00AF1CC3"/>
    <w:rsid w:val="00AF46F1"/>
    <w:rsid w:val="00AF4EAC"/>
    <w:rsid w:val="00B01987"/>
    <w:rsid w:val="00B0278D"/>
    <w:rsid w:val="00B05D11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D57C8"/>
    <w:rsid w:val="00BE578F"/>
    <w:rsid w:val="00BF3245"/>
    <w:rsid w:val="00BF661C"/>
    <w:rsid w:val="00C24E5B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48E2"/>
    <w:rsid w:val="00C95BCF"/>
    <w:rsid w:val="00CA1894"/>
    <w:rsid w:val="00CA1B56"/>
    <w:rsid w:val="00CA5BF1"/>
    <w:rsid w:val="00CC5BDE"/>
    <w:rsid w:val="00CD1E1D"/>
    <w:rsid w:val="00CD685C"/>
    <w:rsid w:val="00CE199E"/>
    <w:rsid w:val="00CE2C61"/>
    <w:rsid w:val="00CE352B"/>
    <w:rsid w:val="00D01C06"/>
    <w:rsid w:val="00D01F6E"/>
    <w:rsid w:val="00D025AD"/>
    <w:rsid w:val="00D051D0"/>
    <w:rsid w:val="00D11C9A"/>
    <w:rsid w:val="00D11DE7"/>
    <w:rsid w:val="00D12658"/>
    <w:rsid w:val="00D13479"/>
    <w:rsid w:val="00D21636"/>
    <w:rsid w:val="00D21A37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84D9C"/>
    <w:rsid w:val="00D91177"/>
    <w:rsid w:val="00DA4E6C"/>
    <w:rsid w:val="00DA572D"/>
    <w:rsid w:val="00DA5F94"/>
    <w:rsid w:val="00DD07B3"/>
    <w:rsid w:val="00DD70AE"/>
    <w:rsid w:val="00DE0359"/>
    <w:rsid w:val="00DE158B"/>
    <w:rsid w:val="00DF1C29"/>
    <w:rsid w:val="00DF24E1"/>
    <w:rsid w:val="00DF29F2"/>
    <w:rsid w:val="00DF7FF5"/>
    <w:rsid w:val="00E0026B"/>
    <w:rsid w:val="00E02024"/>
    <w:rsid w:val="00E03011"/>
    <w:rsid w:val="00E14106"/>
    <w:rsid w:val="00E14B8B"/>
    <w:rsid w:val="00E2172A"/>
    <w:rsid w:val="00E32A5C"/>
    <w:rsid w:val="00E37FAE"/>
    <w:rsid w:val="00E43186"/>
    <w:rsid w:val="00E46F43"/>
    <w:rsid w:val="00E47B87"/>
    <w:rsid w:val="00E573DF"/>
    <w:rsid w:val="00E60A35"/>
    <w:rsid w:val="00E651BF"/>
    <w:rsid w:val="00E72417"/>
    <w:rsid w:val="00E73BA0"/>
    <w:rsid w:val="00E76FE9"/>
    <w:rsid w:val="00E82C44"/>
    <w:rsid w:val="00E959ED"/>
    <w:rsid w:val="00E95C9E"/>
    <w:rsid w:val="00E9701B"/>
    <w:rsid w:val="00EA5D80"/>
    <w:rsid w:val="00EB37D1"/>
    <w:rsid w:val="00EB5038"/>
    <w:rsid w:val="00EC2B62"/>
    <w:rsid w:val="00EC4263"/>
    <w:rsid w:val="00EC62D3"/>
    <w:rsid w:val="00EC6E06"/>
    <w:rsid w:val="00EC7C35"/>
    <w:rsid w:val="00ED1961"/>
    <w:rsid w:val="00ED4C62"/>
    <w:rsid w:val="00EE01EF"/>
    <w:rsid w:val="00F007B3"/>
    <w:rsid w:val="00F1019B"/>
    <w:rsid w:val="00F259AD"/>
    <w:rsid w:val="00F3347E"/>
    <w:rsid w:val="00F40725"/>
    <w:rsid w:val="00F44235"/>
    <w:rsid w:val="00F53664"/>
    <w:rsid w:val="00F56DAF"/>
    <w:rsid w:val="00F60010"/>
    <w:rsid w:val="00F64DF9"/>
    <w:rsid w:val="00F6593F"/>
    <w:rsid w:val="00F7538D"/>
    <w:rsid w:val="00F769CA"/>
    <w:rsid w:val="00F80CE3"/>
    <w:rsid w:val="00F83E43"/>
    <w:rsid w:val="00F86BBB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3B8C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3B8C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3B8C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09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09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0999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7A3B8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9099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A3B8C"/>
    <w:pPr>
      <w:tabs>
        <w:tab w:val="left" w:pos="7365"/>
      </w:tabs>
      <w:ind w:firstLine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90999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A3B8C"/>
    <w:pPr>
      <w:tabs>
        <w:tab w:val="left" w:pos="7365"/>
      </w:tabs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9099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A3B8C"/>
    <w:pPr>
      <w:tabs>
        <w:tab w:val="left" w:pos="7365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099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A3B8C"/>
    <w:pPr>
      <w:tabs>
        <w:tab w:val="left" w:pos="7365"/>
      </w:tabs>
      <w:ind w:left="360" w:hanging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90999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A3B8C"/>
    <w:pPr>
      <w:tabs>
        <w:tab w:val="left" w:pos="7365"/>
      </w:tabs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099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178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61CD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1CDE"/>
    <w:rPr>
      <w:rFonts w:ascii="Tahoma" w:hAnsi="Tahoma" w:cs="Times New Roman"/>
      <w:sz w:val="16"/>
    </w:rPr>
  </w:style>
  <w:style w:type="paragraph" w:customStyle="1" w:styleId="14">
    <w:name w:val="Обычный + 14 пт + Черный"/>
    <w:aliases w:val="уплотненный на  0,7 пт"/>
    <w:basedOn w:val="Normal"/>
    <w:uiPriority w:val="99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100</Pages>
  <Words>23274</Words>
  <Characters>-32766</Characters>
  <Application>Microsoft Office Outlook</Application>
  <DocSecurity>0</DocSecurity>
  <Lines>0</Lines>
  <Paragraphs>0</Paragraphs>
  <ScaleCrop>false</ScaleCrop>
  <Company>Комитет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sovet</cp:lastModifiedBy>
  <cp:revision>9</cp:revision>
  <cp:lastPrinted>2018-10-02T11:18:00Z</cp:lastPrinted>
  <dcterms:created xsi:type="dcterms:W3CDTF">2018-09-25T05:33:00Z</dcterms:created>
  <dcterms:modified xsi:type="dcterms:W3CDTF">2018-10-03T07:17:00Z</dcterms:modified>
</cp:coreProperties>
</file>