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D" w:rsidRDefault="00744F98" w:rsidP="005155C0">
      <w:pPr>
        <w:pStyle w:val="1"/>
        <w:jc w:val="left"/>
      </w:pPr>
      <w:r>
        <w:t xml:space="preserve">                                                </w:t>
      </w:r>
      <w:bookmarkStart w:id="0" w:name="_GoBack"/>
      <w:r w:rsidR="00AA18CD">
        <w:t>СОВЕТ ДЕПУТАТОВ</w:t>
      </w:r>
      <w:r w:rsidR="00B32C4D">
        <w:t xml:space="preserve"> </w:t>
      </w:r>
      <w:r w:rsidR="00CD790B">
        <w:t xml:space="preserve">                  </w:t>
      </w:r>
      <w:bookmarkEnd w:id="0"/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DB6B51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AA18CD">
        <w:rPr>
          <w:sz w:val="28"/>
        </w:rPr>
        <w:t>т</w:t>
      </w:r>
      <w:r w:rsidR="003F1338">
        <w:rPr>
          <w:sz w:val="28"/>
        </w:rPr>
        <w:t xml:space="preserve"> </w:t>
      </w:r>
      <w:r>
        <w:rPr>
          <w:sz w:val="28"/>
        </w:rPr>
        <w:t xml:space="preserve"> </w:t>
      </w:r>
      <w:r w:rsidR="003F1338">
        <w:rPr>
          <w:sz w:val="28"/>
        </w:rPr>
        <w:t>29</w:t>
      </w:r>
      <w:r w:rsidR="006C1719">
        <w:rPr>
          <w:sz w:val="28"/>
        </w:rPr>
        <w:t xml:space="preserve"> декабря</w:t>
      </w:r>
      <w:r w:rsidR="008A1D8D">
        <w:rPr>
          <w:sz w:val="28"/>
        </w:rPr>
        <w:t xml:space="preserve"> </w:t>
      </w:r>
      <w:r w:rsidR="00CE1F13">
        <w:rPr>
          <w:sz w:val="28"/>
        </w:rPr>
        <w:t xml:space="preserve"> </w:t>
      </w:r>
      <w:r w:rsidR="009C7ABE">
        <w:rPr>
          <w:sz w:val="28"/>
        </w:rPr>
        <w:t>202</w:t>
      </w:r>
      <w:r w:rsidR="00D24274">
        <w:rPr>
          <w:sz w:val="28"/>
        </w:rPr>
        <w:t>1</w:t>
      </w:r>
      <w:r w:rsidR="009C7ABE">
        <w:rPr>
          <w:sz w:val="28"/>
        </w:rPr>
        <w:t xml:space="preserve"> года</w:t>
      </w:r>
      <w:r w:rsidR="00AA18CD">
        <w:rPr>
          <w:sz w:val="28"/>
        </w:rPr>
        <w:t xml:space="preserve">            </w:t>
      </w:r>
      <w:r w:rsidR="008A1D8D">
        <w:rPr>
          <w:sz w:val="28"/>
        </w:rPr>
        <w:t xml:space="preserve">   </w:t>
      </w:r>
      <w:r w:rsidR="00236763">
        <w:rPr>
          <w:sz w:val="28"/>
        </w:rPr>
        <w:t xml:space="preserve"> </w:t>
      </w:r>
      <w:r w:rsidR="00AA18CD"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F1338">
        <w:rPr>
          <w:sz w:val="28"/>
        </w:rPr>
        <w:t>115</w:t>
      </w:r>
      <w:r w:rsidR="00384DD9">
        <w:rPr>
          <w:sz w:val="28"/>
        </w:rPr>
        <w:t xml:space="preserve">  </w:t>
      </w: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от </w:t>
      </w:r>
      <w:r w:rsidR="00882E8D">
        <w:t>2</w:t>
      </w:r>
      <w:r w:rsidR="009C7ABE">
        <w:t>3</w:t>
      </w:r>
      <w:r w:rsidR="00FC1F09">
        <w:t xml:space="preserve"> </w:t>
      </w:r>
      <w:r w:rsidR="00B32C4D">
        <w:t>декабря</w:t>
      </w:r>
      <w:r w:rsidR="00384DD9">
        <w:t xml:space="preserve"> 20</w:t>
      </w:r>
      <w:r w:rsidR="00882C67">
        <w:t>20</w:t>
      </w:r>
      <w:r w:rsidR="001A3CBD">
        <w:t xml:space="preserve"> года</w:t>
      </w:r>
      <w:r w:rsidR="00AA18CD">
        <w:t xml:space="preserve"> </w:t>
      </w:r>
    </w:p>
    <w:p w:rsidR="00323683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882C67">
        <w:t>73</w:t>
      </w:r>
      <w:r w:rsidR="00C8484A">
        <w:t xml:space="preserve"> </w:t>
      </w:r>
      <w:r>
        <w:t>«О бю</w:t>
      </w:r>
      <w:r w:rsidR="00882E8D">
        <w:t>джете Борского</w:t>
      </w:r>
      <w:r w:rsidR="00FC1F09">
        <w:t xml:space="preserve"> </w:t>
      </w:r>
      <w:r w:rsidR="00882E8D">
        <w:t>сельского поселения</w:t>
      </w:r>
    </w:p>
    <w:p w:rsidR="00757125" w:rsidRDefault="00AA18CD">
      <w:pPr>
        <w:tabs>
          <w:tab w:val="left" w:pos="7365"/>
        </w:tabs>
      </w:pPr>
      <w:r>
        <w:t>на 20</w:t>
      </w:r>
      <w:r w:rsidR="009C7ABE">
        <w:t>2</w:t>
      </w:r>
      <w:r w:rsidR="00882C67">
        <w:t>1</w:t>
      </w:r>
      <w:r w:rsidR="00323683">
        <w:t xml:space="preserve"> </w:t>
      </w:r>
      <w:r>
        <w:t>год</w:t>
      </w:r>
      <w:r w:rsidR="00882E8D">
        <w:t xml:space="preserve"> и плановый период 202</w:t>
      </w:r>
      <w:r w:rsidR="00882C67">
        <w:t>2</w:t>
      </w:r>
      <w:r w:rsidR="00882E8D">
        <w:t xml:space="preserve"> и 202</w:t>
      </w:r>
      <w:r w:rsidR="00882C67">
        <w:t>3</w:t>
      </w:r>
      <w:r w:rsidR="005114F1">
        <w:t xml:space="preserve"> годов</w:t>
      </w:r>
      <w:r>
        <w:t>».</w:t>
      </w:r>
    </w:p>
    <w:p w:rsidR="00393C8E" w:rsidRDefault="00393C8E" w:rsidP="0023516E">
      <w:pPr>
        <w:tabs>
          <w:tab w:val="left" w:pos="7365"/>
        </w:tabs>
        <w:jc w:val="both"/>
        <w:rPr>
          <w:sz w:val="28"/>
          <w:szCs w:val="28"/>
        </w:rPr>
      </w:pPr>
    </w:p>
    <w:p w:rsidR="0026402F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</w:t>
      </w:r>
      <w:r w:rsidR="00241556">
        <w:rPr>
          <w:sz w:val="28"/>
          <w:szCs w:val="28"/>
        </w:rPr>
        <w:t>овет депутатов</w:t>
      </w:r>
      <w:r>
        <w:rPr>
          <w:sz w:val="28"/>
          <w:szCs w:val="28"/>
        </w:rPr>
        <w:t xml:space="preserve"> Борского сельского</w:t>
      </w:r>
      <w:r w:rsidR="00744F98">
        <w:rPr>
          <w:sz w:val="28"/>
          <w:szCs w:val="28"/>
        </w:rPr>
        <w:t xml:space="preserve"> </w:t>
      </w:r>
      <w:r w:rsidR="00A404AF">
        <w:rPr>
          <w:sz w:val="28"/>
          <w:szCs w:val="28"/>
        </w:rPr>
        <w:t>поселения РЕШИЛ</w:t>
      </w:r>
      <w:r w:rsidR="00241556">
        <w:rPr>
          <w:sz w:val="28"/>
          <w:szCs w:val="28"/>
        </w:rPr>
        <w:t>:</w:t>
      </w:r>
    </w:p>
    <w:p w:rsidR="00654209" w:rsidRPr="00241556" w:rsidRDefault="00654209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9503C8">
        <w:rPr>
          <w:sz w:val="28"/>
        </w:rPr>
        <w:t>3</w:t>
      </w:r>
      <w:r w:rsidR="00872096">
        <w:rPr>
          <w:sz w:val="28"/>
        </w:rPr>
        <w:t xml:space="preserve"> </w:t>
      </w:r>
      <w:r w:rsidR="00384DD9">
        <w:rPr>
          <w:sz w:val="28"/>
        </w:rPr>
        <w:t>декабря 20</w:t>
      </w:r>
      <w:r w:rsidR="00882C67">
        <w:rPr>
          <w:sz w:val="28"/>
        </w:rPr>
        <w:t>20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82C67">
        <w:rPr>
          <w:sz w:val="28"/>
        </w:rPr>
        <w:t>7</w:t>
      </w:r>
      <w:r w:rsidR="009503C8">
        <w:rPr>
          <w:sz w:val="28"/>
        </w:rPr>
        <w:t>3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>ого образов</w:t>
      </w:r>
      <w:r w:rsidR="00882E8D">
        <w:rPr>
          <w:sz w:val="28"/>
        </w:rPr>
        <w:t>ания Борского сельского поселения</w:t>
      </w:r>
      <w:r>
        <w:rPr>
          <w:sz w:val="28"/>
        </w:rPr>
        <w:t xml:space="preserve"> </w:t>
      </w:r>
      <w:r w:rsidR="00BF661C">
        <w:rPr>
          <w:sz w:val="28"/>
        </w:rPr>
        <w:t>на 20</w:t>
      </w:r>
      <w:r w:rsidR="009503C8">
        <w:rPr>
          <w:sz w:val="28"/>
        </w:rPr>
        <w:t>2</w:t>
      </w:r>
      <w:r w:rsidR="00882C67">
        <w:rPr>
          <w:sz w:val="28"/>
        </w:rPr>
        <w:t>1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82E8D">
        <w:rPr>
          <w:sz w:val="28"/>
        </w:rPr>
        <w:t xml:space="preserve"> и плановый период 202</w:t>
      </w:r>
      <w:r w:rsidR="00882C67">
        <w:rPr>
          <w:sz w:val="28"/>
        </w:rPr>
        <w:t>2</w:t>
      </w:r>
      <w:r w:rsidR="00882E8D">
        <w:rPr>
          <w:sz w:val="28"/>
        </w:rPr>
        <w:t xml:space="preserve"> и 202</w:t>
      </w:r>
      <w:r w:rsidR="00882C67">
        <w:rPr>
          <w:sz w:val="28"/>
        </w:rPr>
        <w:t>3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A158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r w:rsidR="009503C8" w:rsidRPr="000730FD">
        <w:rPr>
          <w:sz w:val="28"/>
          <w:szCs w:val="28"/>
        </w:rPr>
        <w:t>поселения цифры</w:t>
      </w:r>
      <w:r w:rsidR="00882E8D">
        <w:rPr>
          <w:sz w:val="28"/>
          <w:szCs w:val="28"/>
        </w:rPr>
        <w:t xml:space="preserve"> «</w:t>
      </w:r>
      <w:r w:rsidR="006C1719">
        <w:rPr>
          <w:sz w:val="28"/>
          <w:szCs w:val="28"/>
        </w:rPr>
        <w:t>35718,3</w:t>
      </w:r>
      <w:r w:rsidR="006738AC">
        <w:rPr>
          <w:sz w:val="28"/>
          <w:szCs w:val="28"/>
        </w:rPr>
        <w:t xml:space="preserve">» заменить цифрами </w:t>
      </w:r>
      <w:r w:rsidR="006738AC" w:rsidRPr="00A158FD">
        <w:rPr>
          <w:sz w:val="28"/>
          <w:szCs w:val="28"/>
        </w:rPr>
        <w:t>«</w:t>
      </w:r>
      <w:r w:rsidR="006C1719">
        <w:rPr>
          <w:sz w:val="28"/>
          <w:szCs w:val="28"/>
        </w:rPr>
        <w:t>35508,1</w:t>
      </w:r>
      <w:r w:rsidR="001A3CBD" w:rsidRPr="00A158FD">
        <w:rPr>
          <w:sz w:val="28"/>
          <w:szCs w:val="28"/>
        </w:rPr>
        <w:t>»,</w:t>
      </w:r>
    </w:p>
    <w:p w:rsid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</w:t>
      </w:r>
      <w:r w:rsidR="009503C8" w:rsidRPr="000730FD">
        <w:rPr>
          <w:sz w:val="28"/>
          <w:szCs w:val="28"/>
        </w:rPr>
        <w:t>2. общий</w:t>
      </w:r>
      <w:r w:rsidRPr="000730FD">
        <w:rPr>
          <w:sz w:val="28"/>
          <w:szCs w:val="28"/>
        </w:rPr>
        <w:t xml:space="preserve"> объем расходо</w:t>
      </w:r>
      <w:r w:rsidR="0028368E">
        <w:rPr>
          <w:sz w:val="28"/>
          <w:szCs w:val="28"/>
        </w:rPr>
        <w:t xml:space="preserve">в </w:t>
      </w:r>
      <w:r w:rsidR="00654209">
        <w:rPr>
          <w:sz w:val="28"/>
          <w:szCs w:val="28"/>
        </w:rPr>
        <w:t>бюджета</w:t>
      </w:r>
      <w:r w:rsidR="00882E8D">
        <w:rPr>
          <w:sz w:val="28"/>
          <w:szCs w:val="28"/>
        </w:rPr>
        <w:t xml:space="preserve"> поселения цифры «</w:t>
      </w:r>
      <w:r w:rsidR="006C1719">
        <w:rPr>
          <w:sz w:val="28"/>
          <w:szCs w:val="28"/>
        </w:rPr>
        <w:t>47434,4</w:t>
      </w:r>
      <w:r w:rsidRPr="000730FD">
        <w:rPr>
          <w:sz w:val="28"/>
          <w:szCs w:val="28"/>
        </w:rPr>
        <w:t>» за</w:t>
      </w:r>
      <w:r w:rsidR="00340EE7">
        <w:rPr>
          <w:sz w:val="28"/>
          <w:szCs w:val="28"/>
        </w:rPr>
        <w:t>м</w:t>
      </w:r>
      <w:r w:rsidR="00BE578F">
        <w:rPr>
          <w:sz w:val="28"/>
          <w:szCs w:val="28"/>
        </w:rPr>
        <w:t xml:space="preserve">енить </w:t>
      </w:r>
      <w:r w:rsidR="00BE578F" w:rsidRPr="00015C8F">
        <w:rPr>
          <w:sz w:val="28"/>
          <w:szCs w:val="28"/>
        </w:rPr>
        <w:t xml:space="preserve">цифрами </w:t>
      </w:r>
      <w:r w:rsidR="00882E8D">
        <w:rPr>
          <w:sz w:val="28"/>
          <w:szCs w:val="28"/>
        </w:rPr>
        <w:t>«</w:t>
      </w:r>
      <w:r w:rsidR="00CE1F13">
        <w:rPr>
          <w:sz w:val="28"/>
          <w:szCs w:val="28"/>
        </w:rPr>
        <w:t>47</w:t>
      </w:r>
      <w:r w:rsidR="006C1719">
        <w:rPr>
          <w:sz w:val="28"/>
          <w:szCs w:val="28"/>
        </w:rPr>
        <w:t>224,2</w:t>
      </w:r>
      <w:r w:rsidR="001A3CBD" w:rsidRPr="00015C8F">
        <w:rPr>
          <w:sz w:val="28"/>
          <w:szCs w:val="28"/>
        </w:rPr>
        <w:t>»,</w:t>
      </w:r>
    </w:p>
    <w:p w:rsidR="007E3B96" w:rsidRDefault="000E7082" w:rsidP="00073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7CB">
        <w:rPr>
          <w:sz w:val="28"/>
          <w:szCs w:val="28"/>
        </w:rPr>
        <w:t xml:space="preserve"> </w:t>
      </w:r>
      <w:r w:rsidR="0007714B">
        <w:rPr>
          <w:sz w:val="28"/>
          <w:szCs w:val="28"/>
        </w:rPr>
        <w:t>2</w:t>
      </w:r>
      <w:r w:rsidR="005B61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 w:rsidR="002F08FE">
        <w:rPr>
          <w:sz w:val="28"/>
          <w:szCs w:val="28"/>
        </w:rPr>
        <w:t xml:space="preserve"> сельского поселения на 2021</w:t>
      </w:r>
      <w:r w:rsidR="00550182" w:rsidRPr="00737622">
        <w:rPr>
          <w:sz w:val="28"/>
          <w:szCs w:val="28"/>
        </w:rPr>
        <w:t xml:space="preserve"> </w:t>
      </w:r>
      <w:r w:rsidR="002F08FE">
        <w:rPr>
          <w:sz w:val="28"/>
          <w:szCs w:val="28"/>
        </w:rPr>
        <w:t>и плановый период 2022</w:t>
      </w:r>
      <w:r w:rsidR="00882E8D">
        <w:rPr>
          <w:sz w:val="28"/>
          <w:szCs w:val="28"/>
        </w:rPr>
        <w:t xml:space="preserve"> и 202</w:t>
      </w:r>
      <w:r w:rsidR="002F08FE">
        <w:rPr>
          <w:sz w:val="28"/>
          <w:szCs w:val="28"/>
        </w:rPr>
        <w:t>3</w:t>
      </w:r>
      <w:r w:rsidR="00882E8D">
        <w:rPr>
          <w:sz w:val="28"/>
          <w:szCs w:val="28"/>
        </w:rPr>
        <w:t xml:space="preserve"> </w:t>
      </w:r>
      <w:r w:rsidR="00550182" w:rsidRPr="00737622">
        <w:rPr>
          <w:sz w:val="28"/>
          <w:szCs w:val="28"/>
        </w:rPr>
        <w:t>год</w:t>
      </w:r>
      <w:r w:rsidR="005B6116">
        <w:rPr>
          <w:sz w:val="28"/>
          <w:szCs w:val="28"/>
        </w:rPr>
        <w:t>ов</w:t>
      </w:r>
      <w:r w:rsidR="00550182" w:rsidRPr="00737622">
        <w:rPr>
          <w:sz w:val="28"/>
          <w:szCs w:val="28"/>
        </w:rPr>
        <w:t>» изложить в новой редакции (прилагается).</w:t>
      </w:r>
    </w:p>
    <w:p w:rsidR="005114F1" w:rsidRPr="00737622" w:rsidRDefault="000E7082" w:rsidP="000E70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714B">
        <w:rPr>
          <w:sz w:val="28"/>
          <w:szCs w:val="28"/>
        </w:rPr>
        <w:t>3</w:t>
      </w:r>
      <w:r w:rsidR="005114F1" w:rsidRPr="00737622"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</w:t>
      </w:r>
      <w:r w:rsidR="000D76D6">
        <w:rPr>
          <w:sz w:val="28"/>
          <w:szCs w:val="28"/>
        </w:rPr>
        <w:t>ие №2</w:t>
      </w:r>
      <w:r w:rsidR="00620FE5">
        <w:rPr>
          <w:sz w:val="28"/>
          <w:szCs w:val="28"/>
        </w:rPr>
        <w:t xml:space="preserve"> «П</w:t>
      </w:r>
      <w:r w:rsidR="00034E64" w:rsidRPr="00737622">
        <w:rPr>
          <w:sz w:val="28"/>
          <w:szCs w:val="28"/>
        </w:rPr>
        <w:t xml:space="preserve">рогнозируемые поступления доходов </w:t>
      </w:r>
      <w:r w:rsidR="0003422F">
        <w:rPr>
          <w:sz w:val="28"/>
          <w:szCs w:val="28"/>
        </w:rPr>
        <w:t>в бюджет Борс</w:t>
      </w:r>
      <w:r w:rsidR="002F08FE">
        <w:rPr>
          <w:sz w:val="28"/>
          <w:szCs w:val="28"/>
        </w:rPr>
        <w:t>кого сельского поселения на 2021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034E64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14B">
        <w:rPr>
          <w:sz w:val="28"/>
          <w:szCs w:val="28"/>
        </w:rPr>
        <w:t>4</w:t>
      </w:r>
      <w:r w:rsidR="0003422F">
        <w:rPr>
          <w:sz w:val="28"/>
          <w:szCs w:val="28"/>
        </w:rPr>
        <w:t>. Приложен</w:t>
      </w:r>
      <w:r w:rsidR="000D76D6">
        <w:rPr>
          <w:sz w:val="28"/>
          <w:szCs w:val="28"/>
        </w:rPr>
        <w:t>ие №3</w:t>
      </w:r>
      <w:r w:rsidR="0003422F">
        <w:rPr>
          <w:sz w:val="28"/>
          <w:szCs w:val="28"/>
        </w:rPr>
        <w:t xml:space="preserve"> «Б</w:t>
      </w:r>
      <w:r w:rsidR="00882E8D">
        <w:rPr>
          <w:sz w:val="28"/>
          <w:szCs w:val="28"/>
        </w:rPr>
        <w:t>езвозмездные поступления на 20</w:t>
      </w:r>
      <w:r w:rsidR="002F08FE">
        <w:rPr>
          <w:sz w:val="28"/>
          <w:szCs w:val="28"/>
        </w:rPr>
        <w:t>21</w:t>
      </w:r>
      <w:r w:rsidR="000D4483">
        <w:rPr>
          <w:sz w:val="28"/>
          <w:szCs w:val="28"/>
        </w:rPr>
        <w:t xml:space="preserve"> </w:t>
      </w:r>
      <w:r w:rsidR="005B6116">
        <w:rPr>
          <w:sz w:val="28"/>
          <w:szCs w:val="28"/>
        </w:rPr>
        <w:t>и плановый период 202</w:t>
      </w:r>
      <w:r w:rsidR="002F08FE">
        <w:rPr>
          <w:sz w:val="28"/>
          <w:szCs w:val="28"/>
        </w:rPr>
        <w:t>2</w:t>
      </w:r>
      <w:r w:rsidR="005B6116">
        <w:rPr>
          <w:sz w:val="28"/>
          <w:szCs w:val="28"/>
        </w:rPr>
        <w:t>-202</w:t>
      </w:r>
      <w:r w:rsidR="002F08FE">
        <w:rPr>
          <w:sz w:val="28"/>
          <w:szCs w:val="28"/>
        </w:rPr>
        <w:t>3</w:t>
      </w:r>
      <w:r w:rsidR="005B6116">
        <w:rPr>
          <w:sz w:val="28"/>
          <w:szCs w:val="28"/>
        </w:rPr>
        <w:t xml:space="preserve"> годов</w:t>
      </w:r>
      <w:r w:rsidR="00034E64" w:rsidRPr="00737622">
        <w:rPr>
          <w:sz w:val="28"/>
          <w:szCs w:val="28"/>
        </w:rPr>
        <w:t>» изложить в новой редакции (прилагается).</w:t>
      </w:r>
    </w:p>
    <w:p w:rsidR="002D73AE" w:rsidRPr="000D76D6" w:rsidRDefault="00CD790B" w:rsidP="003B087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14B">
        <w:rPr>
          <w:sz w:val="28"/>
          <w:szCs w:val="28"/>
        </w:rPr>
        <w:t>5</w:t>
      </w:r>
      <w:r w:rsidR="00103D1C" w:rsidRPr="00527E1C">
        <w:rPr>
          <w:sz w:val="28"/>
          <w:szCs w:val="28"/>
        </w:rPr>
        <w:t xml:space="preserve">. </w:t>
      </w:r>
      <w:r w:rsidR="002155A3" w:rsidRPr="00527E1C">
        <w:rPr>
          <w:sz w:val="28"/>
          <w:szCs w:val="28"/>
        </w:rPr>
        <w:t>Приложение №</w:t>
      </w:r>
      <w:r w:rsidR="000D76D6" w:rsidRPr="00527E1C">
        <w:rPr>
          <w:sz w:val="28"/>
          <w:szCs w:val="28"/>
        </w:rPr>
        <w:t>6</w:t>
      </w:r>
      <w:r w:rsidR="002155A3" w:rsidRPr="00527E1C">
        <w:rPr>
          <w:sz w:val="28"/>
          <w:szCs w:val="28"/>
        </w:rPr>
        <w:t xml:space="preserve"> </w:t>
      </w:r>
      <w:r w:rsidR="00BC1F25" w:rsidRPr="00527E1C">
        <w:rPr>
          <w:sz w:val="28"/>
          <w:szCs w:val="28"/>
        </w:rPr>
        <w:t>«</w:t>
      </w:r>
      <w:r w:rsidR="000D76D6" w:rsidRPr="00527E1C">
        <w:rPr>
          <w:sz w:val="28"/>
          <w:szCs w:val="28"/>
        </w:rPr>
        <w:t xml:space="preserve">Распределение бюджетных </w:t>
      </w:r>
      <w:r w:rsidR="000D76D6" w:rsidRPr="000D76D6">
        <w:rPr>
          <w:color w:val="000000"/>
          <w:sz w:val="28"/>
          <w:szCs w:val="28"/>
        </w:rPr>
        <w:t xml:space="preserve"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</w:t>
      </w:r>
      <w:r w:rsidR="000D76D6" w:rsidRPr="000D76D6">
        <w:rPr>
          <w:color w:val="000000"/>
          <w:sz w:val="28"/>
          <w:szCs w:val="28"/>
        </w:rPr>
        <w:lastRenderedPageBreak/>
        <w:t>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2D73AE" w:rsidRPr="000D76D6">
        <w:rPr>
          <w:sz w:val="28"/>
          <w:szCs w:val="28"/>
        </w:rPr>
        <w:t>» изложить в новой редакции (прилагается).</w:t>
      </w:r>
    </w:p>
    <w:p w:rsidR="006A2FE7" w:rsidRPr="000D76D6" w:rsidRDefault="00CD790B" w:rsidP="003B0870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714B">
        <w:rPr>
          <w:sz w:val="28"/>
          <w:szCs w:val="28"/>
        </w:rPr>
        <w:t>6</w:t>
      </w:r>
      <w:r w:rsidR="000F42EF">
        <w:rPr>
          <w:sz w:val="28"/>
          <w:szCs w:val="28"/>
        </w:rPr>
        <w:t>.</w:t>
      </w:r>
      <w:r w:rsidR="000D76D6">
        <w:rPr>
          <w:sz w:val="28"/>
          <w:szCs w:val="28"/>
        </w:rPr>
        <w:t xml:space="preserve"> </w:t>
      </w:r>
      <w:r w:rsidR="000D76D6" w:rsidRPr="000D76D6">
        <w:rPr>
          <w:sz w:val="28"/>
          <w:szCs w:val="28"/>
        </w:rPr>
        <w:t>Приложение №7</w:t>
      </w:r>
      <w:r w:rsidR="006A2FE7" w:rsidRPr="000D76D6">
        <w:rPr>
          <w:sz w:val="28"/>
          <w:szCs w:val="28"/>
        </w:rPr>
        <w:t xml:space="preserve"> </w:t>
      </w:r>
      <w:r w:rsidR="00885BE9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</w:t>
      </w:r>
      <w:r w:rsidR="001A3CBD" w:rsidRPr="000D76D6">
        <w:rPr>
          <w:sz w:val="28"/>
          <w:szCs w:val="28"/>
        </w:rPr>
        <w:t>» изложить в новой редакции (прилагается).</w:t>
      </w:r>
    </w:p>
    <w:p w:rsidR="00354B4B" w:rsidRDefault="00CD790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714B">
        <w:rPr>
          <w:sz w:val="28"/>
          <w:szCs w:val="28"/>
        </w:rPr>
        <w:t>7</w:t>
      </w:r>
      <w:r w:rsidR="0056627E" w:rsidRPr="000D76D6">
        <w:rPr>
          <w:sz w:val="28"/>
          <w:szCs w:val="28"/>
        </w:rPr>
        <w:t xml:space="preserve">. </w:t>
      </w:r>
      <w:r w:rsidR="000D76D6" w:rsidRPr="000D76D6">
        <w:rPr>
          <w:sz w:val="28"/>
          <w:szCs w:val="28"/>
        </w:rPr>
        <w:t>Приложение №8</w:t>
      </w:r>
      <w:r w:rsidR="00D40BDE" w:rsidRPr="000D76D6">
        <w:rPr>
          <w:sz w:val="28"/>
          <w:szCs w:val="28"/>
        </w:rPr>
        <w:t xml:space="preserve"> </w:t>
      </w:r>
      <w:r w:rsidR="002D73AE" w:rsidRPr="000D76D6">
        <w:rPr>
          <w:sz w:val="28"/>
          <w:szCs w:val="28"/>
        </w:rPr>
        <w:t>«</w:t>
      </w:r>
      <w:r w:rsidR="000D76D6"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0D76D6"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="000D76D6" w:rsidRPr="000D76D6">
        <w:rPr>
          <w:color w:val="000000"/>
          <w:sz w:val="28"/>
          <w:szCs w:val="28"/>
        </w:rPr>
        <w:t xml:space="preserve"> на 20</w:t>
      </w:r>
      <w:r w:rsidR="00F10CC7">
        <w:rPr>
          <w:color w:val="000000"/>
          <w:sz w:val="28"/>
          <w:szCs w:val="28"/>
        </w:rPr>
        <w:t>2</w:t>
      </w:r>
      <w:r w:rsidR="008A7C5C">
        <w:rPr>
          <w:color w:val="000000"/>
          <w:sz w:val="28"/>
          <w:szCs w:val="28"/>
        </w:rPr>
        <w:t>1</w:t>
      </w:r>
      <w:r w:rsidR="000D76D6" w:rsidRPr="000D76D6">
        <w:rPr>
          <w:color w:val="000000"/>
          <w:sz w:val="28"/>
          <w:szCs w:val="28"/>
        </w:rPr>
        <w:t xml:space="preserve"> год и на плановый период 202</w:t>
      </w:r>
      <w:r w:rsidR="008A7C5C">
        <w:rPr>
          <w:color w:val="000000"/>
          <w:sz w:val="28"/>
          <w:szCs w:val="28"/>
        </w:rPr>
        <w:t>2</w:t>
      </w:r>
      <w:r w:rsidR="000D76D6" w:rsidRPr="000D76D6">
        <w:rPr>
          <w:color w:val="000000"/>
          <w:sz w:val="28"/>
          <w:szCs w:val="28"/>
        </w:rPr>
        <w:t xml:space="preserve"> и 202</w:t>
      </w:r>
      <w:r w:rsidR="008A7C5C">
        <w:rPr>
          <w:color w:val="000000"/>
          <w:sz w:val="28"/>
          <w:szCs w:val="28"/>
        </w:rPr>
        <w:t>3</w:t>
      </w:r>
      <w:r w:rsidR="000D76D6" w:rsidRPr="000D76D6">
        <w:rPr>
          <w:color w:val="000000"/>
          <w:sz w:val="28"/>
          <w:szCs w:val="28"/>
        </w:rPr>
        <w:t xml:space="preserve"> годов» </w:t>
      </w:r>
      <w:r w:rsidR="002D73AE" w:rsidRPr="000D76D6">
        <w:rPr>
          <w:sz w:val="28"/>
          <w:szCs w:val="28"/>
        </w:rPr>
        <w:t>изложить в новой редакции (прилагается).</w:t>
      </w:r>
    </w:p>
    <w:p w:rsidR="009267CB" w:rsidRDefault="00CD790B" w:rsidP="003B08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714B">
        <w:rPr>
          <w:sz w:val="28"/>
          <w:szCs w:val="28"/>
        </w:rPr>
        <w:t>8</w:t>
      </w:r>
      <w:r w:rsidR="005E4C93" w:rsidRPr="009267CB">
        <w:rPr>
          <w:sz w:val="28"/>
          <w:szCs w:val="28"/>
        </w:rPr>
        <w:t xml:space="preserve">. </w:t>
      </w:r>
      <w:r w:rsidR="0086311A" w:rsidRPr="0086311A">
        <w:rPr>
          <w:sz w:val="28"/>
          <w:szCs w:val="28"/>
        </w:rPr>
        <w:t xml:space="preserve">В пункте 10 </w:t>
      </w:r>
      <w:r w:rsidR="003B0870" w:rsidRPr="003B0870">
        <w:rPr>
          <w:sz w:val="28"/>
          <w:szCs w:val="28"/>
        </w:rPr>
        <w:t>решения «Утвердить</w:t>
      </w:r>
      <w:r w:rsidR="003B0870">
        <w:rPr>
          <w:sz w:val="28"/>
          <w:szCs w:val="28"/>
        </w:rPr>
        <w:t xml:space="preserve"> объем</w:t>
      </w:r>
      <w:r w:rsidR="003B0870" w:rsidRPr="003B0870">
        <w:rPr>
          <w:sz w:val="28"/>
          <w:szCs w:val="28"/>
        </w:rPr>
        <w:t xml:space="preserve"> </w:t>
      </w:r>
      <w:r w:rsidR="0086311A" w:rsidRPr="0086311A">
        <w:rPr>
          <w:sz w:val="28"/>
          <w:szCs w:val="28"/>
        </w:rPr>
        <w:t>бюджетных ассигнований дорожного фонда Борского сельского поселения» на 2021 год цифры «</w:t>
      </w:r>
      <w:r w:rsidR="006C1719">
        <w:rPr>
          <w:sz w:val="28"/>
          <w:szCs w:val="28"/>
        </w:rPr>
        <w:t>4109,6</w:t>
      </w:r>
      <w:r w:rsidR="0086311A" w:rsidRPr="0086311A">
        <w:rPr>
          <w:sz w:val="28"/>
          <w:szCs w:val="28"/>
        </w:rPr>
        <w:t>» заменить цифрами «</w:t>
      </w:r>
      <w:r w:rsidR="006C1719">
        <w:rPr>
          <w:sz w:val="28"/>
          <w:szCs w:val="28"/>
        </w:rPr>
        <w:t>4344,6</w:t>
      </w:r>
      <w:r w:rsidR="0086311A" w:rsidRPr="0086311A">
        <w:rPr>
          <w:sz w:val="28"/>
          <w:szCs w:val="28"/>
        </w:rPr>
        <w:t>».</w:t>
      </w:r>
    </w:p>
    <w:p w:rsidR="00DE05BB" w:rsidRPr="000072FF" w:rsidRDefault="00CD790B" w:rsidP="003B0870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7714B">
        <w:rPr>
          <w:sz w:val="28"/>
          <w:szCs w:val="28"/>
        </w:rPr>
        <w:t>9</w:t>
      </w:r>
      <w:r w:rsidR="00DE05BB" w:rsidRPr="00AB56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72FF" w:rsidRPr="00AB5680">
        <w:rPr>
          <w:sz w:val="28"/>
          <w:szCs w:val="28"/>
        </w:rPr>
        <w:t>Решение</w:t>
      </w:r>
      <w:r w:rsidR="000072FF" w:rsidRPr="00AB5680">
        <w:rPr>
          <w:color w:val="000000"/>
          <w:szCs w:val="28"/>
        </w:rPr>
        <w:t xml:space="preserve"> </w:t>
      </w:r>
      <w:r w:rsidR="000072FF"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="000072FF" w:rsidRPr="00AB5680">
        <w:rPr>
          <w:sz w:val="28"/>
          <w:szCs w:val="28"/>
        </w:rPr>
        <w:t>от 26 февраля 2010 года № 03-28.</w:t>
      </w:r>
    </w:p>
    <w:p w:rsidR="001801C9" w:rsidRPr="00D13479" w:rsidRDefault="0007714B" w:rsidP="003B0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5B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A1B52" w:rsidRPr="00D13479">
        <w:rPr>
          <w:sz w:val="28"/>
          <w:szCs w:val="28"/>
        </w:rPr>
        <w:t>.</w:t>
      </w:r>
      <w:r w:rsidR="0023516E">
        <w:rPr>
          <w:sz w:val="28"/>
          <w:szCs w:val="28"/>
        </w:rPr>
        <w:t xml:space="preserve"> </w:t>
      </w:r>
      <w:r w:rsidR="00C8484A" w:rsidRPr="00D13479">
        <w:rPr>
          <w:sz w:val="28"/>
          <w:szCs w:val="28"/>
        </w:rPr>
        <w:t>Н</w:t>
      </w:r>
      <w:r w:rsidR="008977CE" w:rsidRPr="00D13479">
        <w:rPr>
          <w:sz w:val="28"/>
          <w:szCs w:val="28"/>
        </w:rPr>
        <w:t>а</w:t>
      </w:r>
      <w:r w:rsidR="00D40BDE" w:rsidRPr="00D13479">
        <w:rPr>
          <w:sz w:val="28"/>
          <w:szCs w:val="28"/>
        </w:rPr>
        <w:t>с</w:t>
      </w:r>
      <w:r w:rsidR="00D025AD" w:rsidRPr="00D13479">
        <w:rPr>
          <w:sz w:val="28"/>
          <w:szCs w:val="28"/>
        </w:rPr>
        <w:t>т</w:t>
      </w:r>
      <w:r w:rsidR="002C42BC" w:rsidRPr="00D13479">
        <w:rPr>
          <w:sz w:val="28"/>
          <w:szCs w:val="28"/>
        </w:rPr>
        <w:t>оящее решение вступает в силу с момента принятия.</w:t>
      </w:r>
    </w:p>
    <w:p w:rsidR="009E735E" w:rsidRPr="00797988" w:rsidRDefault="009E735E" w:rsidP="003B0870">
      <w:pPr>
        <w:pStyle w:val="30"/>
        <w:ind w:left="0" w:firstLine="0"/>
        <w:rPr>
          <w:sz w:val="28"/>
          <w:szCs w:val="28"/>
        </w:rPr>
      </w:pPr>
    </w:p>
    <w:p w:rsidR="008C2F65" w:rsidRDefault="008C2F65">
      <w:pPr>
        <w:pStyle w:val="30"/>
        <w:ind w:left="0" w:firstLine="0"/>
        <w:rPr>
          <w:sz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 w:rsidR="00556D62"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B15DE2">
        <w:rPr>
          <w:sz w:val="28"/>
        </w:rPr>
        <w:t xml:space="preserve">      </w:t>
      </w:r>
      <w:r w:rsidR="00A404AF">
        <w:rPr>
          <w:sz w:val="28"/>
        </w:rPr>
        <w:t>М.А.</w:t>
      </w:r>
      <w:r w:rsidR="00C51C4D">
        <w:rPr>
          <w:sz w:val="28"/>
        </w:rPr>
        <w:t xml:space="preserve"> </w:t>
      </w:r>
      <w:r w:rsidR="00A404AF">
        <w:rPr>
          <w:sz w:val="28"/>
        </w:rPr>
        <w:t>Матвеев</w:t>
      </w:r>
    </w:p>
    <w:p w:rsidR="00EC7C35" w:rsidRDefault="00EC7C35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Pr="006D5971" w:rsidRDefault="00CD113C" w:rsidP="00CD113C"/>
    <w:p w:rsidR="00CD113C" w:rsidRPr="006D5971" w:rsidRDefault="00CD113C" w:rsidP="00CD113C">
      <w:pPr>
        <w:jc w:val="center"/>
      </w:pPr>
      <w:r w:rsidRPr="006D5971">
        <w:t xml:space="preserve"> ОБОСНОВАНИЕ</w:t>
      </w:r>
    </w:p>
    <w:p w:rsidR="00CD113C" w:rsidRDefault="00CD113C" w:rsidP="00CD113C">
      <w:pPr>
        <w:jc w:val="center"/>
      </w:pPr>
    </w:p>
    <w:p w:rsidR="00CD113C" w:rsidRPr="00FD6AC5" w:rsidRDefault="00CD113C" w:rsidP="00CD113C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депутатов Борского сельского поселения  от 2</w:t>
      </w:r>
      <w:r>
        <w:t>3 декабря 2020</w:t>
      </w:r>
      <w:r w:rsidRPr="00FD6AC5">
        <w:t xml:space="preserve"> года № 03-</w:t>
      </w:r>
      <w:r>
        <w:t>73</w:t>
      </w:r>
      <w:r w:rsidRPr="00FD6AC5">
        <w:t xml:space="preserve"> «О бюджете  муниципального образования Борское сельское поселение Тихвинского муниципального района Ленинградской области на 20</w:t>
      </w:r>
      <w:r>
        <w:t>21</w:t>
      </w:r>
      <w:r w:rsidRPr="00FD6AC5">
        <w:t xml:space="preserve"> год и плановый период </w:t>
      </w:r>
      <w:r>
        <w:t xml:space="preserve"> </w:t>
      </w:r>
      <w:r w:rsidRPr="00FD6AC5">
        <w:t>20</w:t>
      </w:r>
      <w:r>
        <w:t xml:space="preserve">22 </w:t>
      </w:r>
      <w:r w:rsidRPr="00FD6AC5">
        <w:t>и 202</w:t>
      </w:r>
      <w:r>
        <w:t>3</w:t>
      </w:r>
      <w:r w:rsidRPr="00FD6AC5">
        <w:t xml:space="preserve"> годов".</w:t>
      </w:r>
    </w:p>
    <w:p w:rsidR="00CD113C" w:rsidRDefault="00CD113C" w:rsidP="00CD113C">
      <w:pPr>
        <w:tabs>
          <w:tab w:val="left" w:pos="645"/>
          <w:tab w:val="center" w:pos="4677"/>
        </w:tabs>
      </w:pPr>
    </w:p>
    <w:p w:rsidR="00CD113C" w:rsidRPr="00FD6AC5" w:rsidRDefault="00CD113C" w:rsidP="00CD113C">
      <w:pPr>
        <w:tabs>
          <w:tab w:val="left" w:pos="645"/>
          <w:tab w:val="center" w:pos="4677"/>
        </w:tabs>
      </w:pPr>
    </w:p>
    <w:p w:rsidR="00CD113C" w:rsidRPr="000B1E0A" w:rsidRDefault="00CD113C" w:rsidP="00CD113C">
      <w:pPr>
        <w:tabs>
          <w:tab w:val="left" w:pos="645"/>
          <w:tab w:val="center" w:pos="4677"/>
        </w:tabs>
        <w:jc w:val="center"/>
        <w:rPr>
          <w:b/>
        </w:rPr>
      </w:pPr>
      <w:r w:rsidRPr="000B1E0A">
        <w:rPr>
          <w:b/>
        </w:rPr>
        <w:t xml:space="preserve">Д О Х О Д </w:t>
      </w:r>
      <w:proofErr w:type="gramStart"/>
      <w:r w:rsidRPr="000B1E0A">
        <w:rPr>
          <w:b/>
        </w:rPr>
        <w:t>Ы</w:t>
      </w:r>
      <w:proofErr w:type="gramEnd"/>
    </w:p>
    <w:p w:rsidR="00CD113C" w:rsidRDefault="00CD113C" w:rsidP="00CD113C">
      <w:pPr>
        <w:tabs>
          <w:tab w:val="left" w:pos="645"/>
          <w:tab w:val="center" w:pos="4677"/>
        </w:tabs>
      </w:pPr>
      <w:r>
        <w:t xml:space="preserve">                                       - уменьшить доходы 2021г на - 210,2 тыс. руб.</w:t>
      </w:r>
    </w:p>
    <w:p w:rsidR="00CD113C" w:rsidRDefault="00CD113C" w:rsidP="00CD113C">
      <w:pPr>
        <w:tabs>
          <w:tab w:val="left" w:pos="645"/>
          <w:tab w:val="center" w:pos="4677"/>
        </w:tabs>
        <w:ind w:left="540"/>
        <w:jc w:val="center"/>
      </w:pPr>
    </w:p>
    <w:p w:rsidR="00CD113C" w:rsidRDefault="00CD113C" w:rsidP="00CD113C">
      <w:pPr>
        <w:tabs>
          <w:tab w:val="left" w:pos="645"/>
          <w:tab w:val="center" w:pos="4677"/>
        </w:tabs>
      </w:pPr>
      <w:r>
        <w:t xml:space="preserve">    Предлагается уменьшить доходную часть бюджета Борского сельского поселения</w:t>
      </w:r>
      <w:r w:rsidRPr="00905B0C">
        <w:t xml:space="preserve"> </w:t>
      </w:r>
    </w:p>
    <w:p w:rsidR="00CD113C" w:rsidRDefault="00CD113C" w:rsidP="00CD113C">
      <w:pPr>
        <w:tabs>
          <w:tab w:val="left" w:pos="645"/>
          <w:tab w:val="center" w:pos="4677"/>
        </w:tabs>
      </w:pPr>
      <w:r>
        <w:t>за счет:</w:t>
      </w:r>
    </w:p>
    <w:p w:rsidR="00CD113C" w:rsidRDefault="00CD113C" w:rsidP="00CD113C">
      <w:pPr>
        <w:tabs>
          <w:tab w:val="left" w:pos="645"/>
          <w:tab w:val="center" w:pos="4677"/>
        </w:tabs>
        <w:jc w:val="both"/>
      </w:pPr>
      <w:r>
        <w:t>- в связи с изменением поступления</w:t>
      </w:r>
      <w:r w:rsidRPr="00CE7209">
        <w:t xml:space="preserve"> межбюджетного трансферта</w:t>
      </w:r>
      <w:r>
        <w:t>, предоставляемого Комитетом по местному самоуправлению</w:t>
      </w:r>
      <w:r w:rsidRPr="00CE7209">
        <w:t xml:space="preserve"> </w:t>
      </w:r>
      <w:r>
        <w:t xml:space="preserve">ЛО в сумме – 1,07 рублей. </w:t>
      </w:r>
    </w:p>
    <w:p w:rsidR="00CD113C" w:rsidRDefault="00CD113C" w:rsidP="00CD113C">
      <w:pPr>
        <w:tabs>
          <w:tab w:val="left" w:pos="0"/>
          <w:tab w:val="center" w:pos="4677"/>
        </w:tabs>
      </w:pPr>
      <w:r>
        <w:t xml:space="preserve">   - в </w:t>
      </w:r>
      <w:r w:rsidRPr="004350E5">
        <w:t xml:space="preserve">связи </w:t>
      </w:r>
      <w:r>
        <w:t xml:space="preserve">с </w:t>
      </w:r>
      <w:r w:rsidRPr="004350E5">
        <w:t xml:space="preserve">неиспользованием </w:t>
      </w:r>
      <w:r>
        <w:t>остатка межбюджетного трансферта, имеющее целевое значение, в очередном финансовом году,</w:t>
      </w:r>
      <w:r w:rsidRPr="008D27F2">
        <w:t xml:space="preserve"> </w:t>
      </w:r>
      <w:r>
        <w:t>предоставляемого</w:t>
      </w:r>
      <w:r w:rsidRPr="008D27F2">
        <w:t xml:space="preserve"> </w:t>
      </w:r>
      <w:r>
        <w:t>КФ Администрации Тихвинского района в сумме - 90,0 тыс. руб.;</w:t>
      </w:r>
    </w:p>
    <w:p w:rsidR="00CD113C" w:rsidRDefault="00CD113C" w:rsidP="00CD113C">
      <w:pPr>
        <w:tabs>
          <w:tab w:val="left" w:pos="0"/>
          <w:tab w:val="center" w:pos="4677"/>
        </w:tabs>
      </w:pPr>
      <w:r>
        <w:t xml:space="preserve">   - в </w:t>
      </w:r>
      <w:r w:rsidRPr="004350E5">
        <w:t xml:space="preserve">связи </w:t>
      </w:r>
      <w:r>
        <w:t xml:space="preserve">с </w:t>
      </w:r>
      <w:r w:rsidRPr="004350E5">
        <w:t xml:space="preserve">неиспользованием </w:t>
      </w:r>
      <w:r>
        <w:t>остатка межбюджетного трансферта, имеющее целевое значение, в очередном финансовом году,</w:t>
      </w:r>
      <w:r w:rsidRPr="008D27F2">
        <w:t xml:space="preserve"> </w:t>
      </w:r>
      <w:r>
        <w:t>предоставляемого</w:t>
      </w:r>
      <w:r w:rsidRPr="008D27F2">
        <w:t xml:space="preserve"> </w:t>
      </w:r>
      <w:r>
        <w:t xml:space="preserve">КФ Администрации Тихвинского района в сумме - 120,2 тыс. руб. </w:t>
      </w:r>
    </w:p>
    <w:p w:rsidR="00CD113C" w:rsidRDefault="00CD113C" w:rsidP="00CD113C">
      <w:pPr>
        <w:tabs>
          <w:tab w:val="left" w:pos="0"/>
          <w:tab w:val="center" w:pos="4677"/>
        </w:tabs>
      </w:pPr>
    </w:p>
    <w:p w:rsidR="00CD113C" w:rsidRPr="000B1E0A" w:rsidRDefault="00CD113C" w:rsidP="00CD113C">
      <w:pPr>
        <w:tabs>
          <w:tab w:val="left" w:pos="645"/>
          <w:tab w:val="center" w:pos="4677"/>
        </w:tabs>
        <w:rPr>
          <w:b/>
        </w:rPr>
      </w:pPr>
      <w:r w:rsidRPr="000B1E0A">
        <w:rPr>
          <w:b/>
        </w:rPr>
        <w:t xml:space="preserve">                                                                 </w:t>
      </w:r>
      <w:proofErr w:type="gramStart"/>
      <w:r w:rsidRPr="000B1E0A">
        <w:rPr>
          <w:b/>
        </w:rPr>
        <w:t>Р</w:t>
      </w:r>
      <w:proofErr w:type="gramEnd"/>
      <w:r w:rsidRPr="000B1E0A">
        <w:rPr>
          <w:b/>
        </w:rPr>
        <w:t xml:space="preserve"> А С Х О Д Ы</w:t>
      </w:r>
    </w:p>
    <w:p w:rsidR="00CD113C" w:rsidRPr="00E61A04" w:rsidRDefault="00CD113C" w:rsidP="00CD113C">
      <w:pPr>
        <w:tabs>
          <w:tab w:val="left" w:pos="645"/>
          <w:tab w:val="center" w:pos="4677"/>
        </w:tabs>
      </w:pPr>
      <w:r>
        <w:t xml:space="preserve">                                            </w:t>
      </w:r>
      <w:r w:rsidRPr="00E61A04">
        <w:t>-уменьшить расходы на – 210,2 тыс. руб.</w:t>
      </w:r>
    </w:p>
    <w:p w:rsidR="00CD113C" w:rsidRPr="00E61A04" w:rsidRDefault="00CD113C" w:rsidP="00CD113C">
      <w:pPr>
        <w:tabs>
          <w:tab w:val="left" w:pos="645"/>
          <w:tab w:val="center" w:pos="4677"/>
        </w:tabs>
        <w:jc w:val="center"/>
      </w:pPr>
      <w:r w:rsidRPr="00E61A04">
        <w:t>в том числе:</w:t>
      </w:r>
    </w:p>
    <w:p w:rsidR="00CD113C" w:rsidRPr="00E61A04" w:rsidRDefault="00CD113C" w:rsidP="00CD113C">
      <w:pPr>
        <w:tabs>
          <w:tab w:val="left" w:pos="645"/>
          <w:tab w:val="center" w:pos="4677"/>
        </w:tabs>
        <w:jc w:val="center"/>
      </w:pPr>
      <w:r w:rsidRPr="00E61A04">
        <w:t>- за счет уменьшения расходов на – 445,2 тыс. руб.,</w:t>
      </w:r>
    </w:p>
    <w:p w:rsidR="00CD113C" w:rsidRPr="00E61A04" w:rsidRDefault="00CD113C" w:rsidP="00CD113C">
      <w:pPr>
        <w:tabs>
          <w:tab w:val="left" w:pos="645"/>
          <w:tab w:val="center" w:pos="4677"/>
        </w:tabs>
      </w:pPr>
      <w:r>
        <w:t xml:space="preserve">                                  </w:t>
      </w:r>
      <w:r w:rsidRPr="00E61A04">
        <w:t>-</w:t>
      </w:r>
      <w:r>
        <w:t xml:space="preserve"> </w:t>
      </w:r>
      <w:r w:rsidRPr="00E61A04">
        <w:t>за счет увеличения расходов на - 235,0 тыс. руб.</w:t>
      </w:r>
    </w:p>
    <w:p w:rsidR="00CD113C" w:rsidRDefault="00CD113C" w:rsidP="00CD113C">
      <w:pPr>
        <w:tabs>
          <w:tab w:val="left" w:pos="645"/>
          <w:tab w:val="center" w:pos="4677"/>
        </w:tabs>
      </w:pPr>
    </w:p>
    <w:p w:rsidR="00CD113C" w:rsidRPr="00284ACA" w:rsidRDefault="00CD113C" w:rsidP="00CD113C">
      <w:pPr>
        <w:tabs>
          <w:tab w:val="left" w:pos="645"/>
          <w:tab w:val="center" w:pos="4677"/>
        </w:tabs>
        <w:jc w:val="center"/>
        <w:rPr>
          <w:b/>
        </w:rPr>
      </w:pPr>
      <w:r w:rsidRPr="00284ACA">
        <w:rPr>
          <w:b/>
        </w:rPr>
        <w:t>По разделу «Дорожное хозяйство»</w:t>
      </w:r>
    </w:p>
    <w:p w:rsidR="00CD113C" w:rsidRPr="00284ACA" w:rsidRDefault="00CD113C" w:rsidP="00CD113C">
      <w:pPr>
        <w:tabs>
          <w:tab w:val="left" w:pos="645"/>
          <w:tab w:val="center" w:pos="4677"/>
        </w:tabs>
      </w:pPr>
    </w:p>
    <w:p w:rsidR="00CD113C" w:rsidRPr="00284ACA" w:rsidRDefault="00CD113C" w:rsidP="00CD113C">
      <w:pPr>
        <w:tabs>
          <w:tab w:val="left" w:pos="645"/>
          <w:tab w:val="center" w:pos="4677"/>
        </w:tabs>
        <w:jc w:val="center"/>
      </w:pPr>
      <w:r w:rsidRPr="00284ACA">
        <w:t xml:space="preserve">- </w:t>
      </w:r>
      <w:r>
        <w:t>увеличить</w:t>
      </w:r>
      <w:r w:rsidRPr="00284ACA">
        <w:t xml:space="preserve"> расходы на </w:t>
      </w:r>
      <w:r>
        <w:t>– 235,0</w:t>
      </w:r>
      <w:r w:rsidRPr="00284ACA">
        <w:t xml:space="preserve"> тыс. руб.</w:t>
      </w:r>
    </w:p>
    <w:p w:rsidR="00CD113C" w:rsidRPr="00284ACA" w:rsidRDefault="00CD113C" w:rsidP="00CD113C">
      <w:pPr>
        <w:tabs>
          <w:tab w:val="left" w:pos="645"/>
          <w:tab w:val="center" w:pos="4677"/>
        </w:tabs>
      </w:pPr>
    </w:p>
    <w:p w:rsidR="00CD113C" w:rsidRPr="00284ACA" w:rsidRDefault="00CD113C" w:rsidP="00CD113C">
      <w:pPr>
        <w:tabs>
          <w:tab w:val="left" w:pos="645"/>
          <w:tab w:val="center" w:pos="4677"/>
        </w:tabs>
      </w:pPr>
      <w:r>
        <w:t xml:space="preserve">   Предлагается увеличить</w:t>
      </w:r>
      <w:r w:rsidRPr="00284ACA">
        <w:t xml:space="preserve"> расходы</w:t>
      </w:r>
      <w:r>
        <w:t xml:space="preserve"> за счет разделов «Жилищно-Коммунальное хозяйство» и «Благоустройство» на содержание автомобильных  дорог в поселении в сумме - 235,0 тыс. руб.</w:t>
      </w:r>
    </w:p>
    <w:p w:rsidR="00CD113C" w:rsidRDefault="00CD113C" w:rsidP="00CD113C">
      <w:pPr>
        <w:tabs>
          <w:tab w:val="left" w:pos="645"/>
          <w:tab w:val="center" w:pos="4677"/>
        </w:tabs>
      </w:pPr>
    </w:p>
    <w:p w:rsidR="00CD113C" w:rsidRDefault="00CD113C" w:rsidP="00CD113C">
      <w:pPr>
        <w:tabs>
          <w:tab w:val="left" w:pos="645"/>
          <w:tab w:val="center" w:pos="4677"/>
        </w:tabs>
        <w:jc w:val="center"/>
        <w:rPr>
          <w:b/>
        </w:rPr>
      </w:pPr>
      <w:r w:rsidRPr="00284ACA">
        <w:rPr>
          <w:b/>
        </w:rPr>
        <w:t>По разделу «Жилищно-коммунальное хозяйство»</w:t>
      </w:r>
    </w:p>
    <w:p w:rsidR="00CD113C" w:rsidRDefault="00CD113C" w:rsidP="00CD113C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</w:t>
      </w:r>
      <w:r>
        <w:t xml:space="preserve"> </w:t>
      </w:r>
      <w:r w:rsidRPr="00284ACA">
        <w:t xml:space="preserve">- уменьшить </w:t>
      </w:r>
      <w:r>
        <w:t xml:space="preserve">расходы 2021г </w:t>
      </w:r>
      <w:r w:rsidRPr="00284ACA">
        <w:t xml:space="preserve">на </w:t>
      </w:r>
      <w:r>
        <w:t>– 168,6</w:t>
      </w:r>
      <w:r w:rsidRPr="00284ACA">
        <w:t xml:space="preserve"> тыс. руб.</w:t>
      </w:r>
    </w:p>
    <w:p w:rsidR="00CD113C" w:rsidRPr="00284ACA" w:rsidRDefault="00CD113C" w:rsidP="00CD113C">
      <w:pPr>
        <w:tabs>
          <w:tab w:val="left" w:pos="645"/>
          <w:tab w:val="center" w:pos="4677"/>
        </w:tabs>
        <w:jc w:val="center"/>
      </w:pPr>
    </w:p>
    <w:p w:rsidR="00CD113C" w:rsidRDefault="00CD113C" w:rsidP="00CD113C">
      <w:pPr>
        <w:tabs>
          <w:tab w:val="left" w:pos="645"/>
          <w:tab w:val="center" w:pos="4677"/>
        </w:tabs>
      </w:pPr>
      <w:r>
        <w:t xml:space="preserve">   Предлагается уменьшить расходы:</w:t>
      </w:r>
    </w:p>
    <w:p w:rsidR="00CD113C" w:rsidRDefault="00CD113C" w:rsidP="00CD113C">
      <w:pPr>
        <w:tabs>
          <w:tab w:val="left" w:pos="645"/>
          <w:tab w:val="center" w:pos="4677"/>
        </w:tabs>
        <w:jc w:val="both"/>
      </w:pPr>
      <w:r>
        <w:t>- за счет переноса ассигнований на раздел «Дорожное хозяйство»</w:t>
      </w:r>
      <w:r w:rsidRPr="00E61A04">
        <w:t xml:space="preserve"> </w:t>
      </w:r>
      <w:r>
        <w:t>в сумме – 48,4 тыс. руб.</w:t>
      </w:r>
    </w:p>
    <w:p w:rsidR="00CD113C" w:rsidRPr="00CD5B6A" w:rsidRDefault="00CD113C" w:rsidP="00CD113C">
      <w:pPr>
        <w:tabs>
          <w:tab w:val="left" w:pos="0"/>
          <w:tab w:val="center" w:pos="4677"/>
        </w:tabs>
        <w:jc w:val="both"/>
      </w:pPr>
      <w:r>
        <w:t xml:space="preserve">  - за счет изменения</w:t>
      </w:r>
      <w:r w:rsidRPr="00CE7209">
        <w:t xml:space="preserve"> межбюджетного трансферта</w:t>
      </w:r>
      <w:r w:rsidRPr="00773E24">
        <w:t xml:space="preserve">, </w:t>
      </w:r>
      <w:r>
        <w:t>предоставляемого КФ Администрации Тихвинского района в сумме – 120,2 тыс. руб.</w:t>
      </w:r>
    </w:p>
    <w:p w:rsidR="00CD113C" w:rsidRDefault="00CD113C" w:rsidP="00CD113C">
      <w:pPr>
        <w:tabs>
          <w:tab w:val="left" w:pos="0"/>
          <w:tab w:val="center" w:pos="4677"/>
        </w:tabs>
        <w:jc w:val="center"/>
        <w:rPr>
          <w:b/>
        </w:rPr>
      </w:pPr>
    </w:p>
    <w:p w:rsidR="00CD113C" w:rsidRDefault="00CD113C" w:rsidP="00CD113C">
      <w:pPr>
        <w:tabs>
          <w:tab w:val="left" w:pos="0"/>
          <w:tab w:val="center" w:pos="4677"/>
        </w:tabs>
        <w:jc w:val="center"/>
        <w:rPr>
          <w:b/>
        </w:rPr>
      </w:pPr>
      <w:r w:rsidRPr="00284ACA">
        <w:rPr>
          <w:b/>
        </w:rPr>
        <w:t>По разделу</w:t>
      </w:r>
      <w:r>
        <w:rPr>
          <w:b/>
        </w:rPr>
        <w:t xml:space="preserve"> «Благоустройство»</w:t>
      </w:r>
    </w:p>
    <w:p w:rsidR="00CD113C" w:rsidRPr="00284ACA" w:rsidRDefault="00CD113C" w:rsidP="00CD113C">
      <w:pPr>
        <w:tabs>
          <w:tab w:val="left" w:pos="645"/>
          <w:tab w:val="center" w:pos="4677"/>
        </w:tabs>
      </w:pPr>
      <w:r>
        <w:rPr>
          <w:b/>
        </w:rPr>
        <w:t xml:space="preserve">                                           </w:t>
      </w:r>
      <w:r w:rsidRPr="00284ACA">
        <w:t>- у</w:t>
      </w:r>
      <w:r>
        <w:t>меньшить</w:t>
      </w:r>
      <w:r w:rsidRPr="00284ACA">
        <w:t xml:space="preserve"> расходы на </w:t>
      </w:r>
      <w:r>
        <w:t>– 186,6</w:t>
      </w:r>
      <w:r w:rsidRPr="00284ACA">
        <w:t xml:space="preserve"> тыс. руб.</w:t>
      </w:r>
    </w:p>
    <w:p w:rsidR="00CD113C" w:rsidRDefault="00CD113C" w:rsidP="00CD113C">
      <w:pPr>
        <w:tabs>
          <w:tab w:val="left" w:pos="0"/>
          <w:tab w:val="center" w:pos="4677"/>
        </w:tabs>
        <w:rPr>
          <w:b/>
        </w:rPr>
      </w:pPr>
    </w:p>
    <w:p w:rsidR="00CD113C" w:rsidRDefault="00CD113C" w:rsidP="00CD113C">
      <w:pPr>
        <w:tabs>
          <w:tab w:val="left" w:pos="645"/>
          <w:tab w:val="center" w:pos="4677"/>
        </w:tabs>
        <w:jc w:val="both"/>
      </w:pPr>
      <w:r>
        <w:lastRenderedPageBreak/>
        <w:t xml:space="preserve">      </w:t>
      </w:r>
      <w:r w:rsidRPr="00284ACA">
        <w:t>Предлагается уменьшить расходы</w:t>
      </w:r>
      <w:r>
        <w:t>:</w:t>
      </w:r>
      <w:r w:rsidRPr="00284ACA">
        <w:t xml:space="preserve"> </w:t>
      </w:r>
    </w:p>
    <w:p w:rsidR="00CD113C" w:rsidRDefault="00CD113C" w:rsidP="00CD113C">
      <w:pPr>
        <w:tabs>
          <w:tab w:val="left" w:pos="645"/>
          <w:tab w:val="center" w:pos="4677"/>
        </w:tabs>
        <w:jc w:val="both"/>
      </w:pPr>
      <w:r>
        <w:t xml:space="preserve">   - за счет переноса ассигнований на раздел «Дорожное хозяйство» в сумме – 186,6 тыс. руб.</w:t>
      </w:r>
    </w:p>
    <w:p w:rsidR="00CD113C" w:rsidRDefault="00CD113C" w:rsidP="00CD113C">
      <w:pPr>
        <w:jc w:val="both"/>
      </w:pPr>
      <w:r>
        <w:t>- за счет изменения</w:t>
      </w:r>
      <w:r w:rsidRPr="00CE7209">
        <w:t xml:space="preserve"> межбюджетного трансферта</w:t>
      </w:r>
      <w:r>
        <w:t>, предоставляемого Комитетом по местному самоуправлению ЛО в сумме – 0,001 тыс. руб.</w:t>
      </w:r>
    </w:p>
    <w:p w:rsidR="00CD113C" w:rsidRDefault="00CD113C" w:rsidP="00CD113C">
      <w:pPr>
        <w:jc w:val="both"/>
      </w:pPr>
    </w:p>
    <w:p w:rsidR="00CD113C" w:rsidRPr="00284ACA" w:rsidRDefault="00CD113C" w:rsidP="00CD113C">
      <w:pPr>
        <w:tabs>
          <w:tab w:val="left" w:pos="645"/>
          <w:tab w:val="center" w:pos="4677"/>
        </w:tabs>
        <w:rPr>
          <w:b/>
        </w:rPr>
      </w:pPr>
      <w:r>
        <w:t xml:space="preserve">                                                       </w:t>
      </w:r>
      <w:r w:rsidRPr="006F36E9">
        <w:rPr>
          <w:b/>
        </w:rPr>
        <w:t>По разделу «Культура»</w:t>
      </w:r>
    </w:p>
    <w:p w:rsidR="00CD113C" w:rsidRPr="00045508" w:rsidRDefault="00CD113C" w:rsidP="00CD113C">
      <w:pPr>
        <w:tabs>
          <w:tab w:val="left" w:pos="645"/>
          <w:tab w:val="center" w:pos="4677"/>
        </w:tabs>
      </w:pPr>
      <w:r>
        <w:t xml:space="preserve">                                           </w:t>
      </w:r>
      <w:r w:rsidRPr="00284ACA">
        <w:t xml:space="preserve">- </w:t>
      </w:r>
      <w:r>
        <w:t>уменьшить</w:t>
      </w:r>
      <w:r w:rsidRPr="00284ACA">
        <w:t xml:space="preserve"> расходы на </w:t>
      </w:r>
      <w:r>
        <w:t>- 90,0</w:t>
      </w:r>
      <w:r w:rsidRPr="00284ACA">
        <w:t xml:space="preserve"> тыс. руб</w:t>
      </w:r>
      <w:r w:rsidRPr="00045508">
        <w:t>.</w:t>
      </w:r>
    </w:p>
    <w:p w:rsidR="00CD113C" w:rsidRDefault="00CD113C" w:rsidP="00CD113C">
      <w:pPr>
        <w:tabs>
          <w:tab w:val="left" w:pos="645"/>
          <w:tab w:val="center" w:pos="4677"/>
        </w:tabs>
        <w:jc w:val="both"/>
      </w:pPr>
    </w:p>
    <w:p w:rsidR="00CD113C" w:rsidRDefault="00CD113C" w:rsidP="00CD113C">
      <w:pPr>
        <w:tabs>
          <w:tab w:val="left" w:pos="645"/>
          <w:tab w:val="center" w:pos="4677"/>
        </w:tabs>
        <w:jc w:val="both"/>
      </w:pPr>
      <w:r>
        <w:t xml:space="preserve">    </w:t>
      </w:r>
      <w:r w:rsidRPr="00284ACA">
        <w:t>Предлагается уменьшить расходы</w:t>
      </w:r>
      <w:r>
        <w:t>:</w:t>
      </w:r>
      <w:r w:rsidRPr="00284ACA">
        <w:t xml:space="preserve"> </w:t>
      </w:r>
    </w:p>
    <w:p w:rsidR="00CD113C" w:rsidRPr="00284ACA" w:rsidRDefault="00CD113C" w:rsidP="00CD113C">
      <w:pPr>
        <w:tabs>
          <w:tab w:val="left" w:pos="645"/>
          <w:tab w:val="center" w:pos="4677"/>
        </w:tabs>
        <w:jc w:val="both"/>
      </w:pPr>
      <w:r>
        <w:t>- за счет изменения</w:t>
      </w:r>
      <w:r w:rsidRPr="00CE7209">
        <w:t xml:space="preserve"> межбюджетного трансферта</w:t>
      </w:r>
      <w:r>
        <w:t>, предоставляемого КФ Администрации Тихвинского района в сумме – 90,0 тыс. руб.</w:t>
      </w:r>
    </w:p>
    <w:p w:rsidR="00CD113C" w:rsidRDefault="00CD113C" w:rsidP="00CD113C">
      <w:pPr>
        <w:tabs>
          <w:tab w:val="left" w:pos="645"/>
          <w:tab w:val="center" w:pos="4677"/>
        </w:tabs>
      </w:pPr>
    </w:p>
    <w:p w:rsidR="00CD113C" w:rsidRDefault="00CD113C" w:rsidP="00CD113C">
      <w:pPr>
        <w:tabs>
          <w:tab w:val="left" w:pos="645"/>
          <w:tab w:val="center" w:pos="4677"/>
        </w:tabs>
      </w:pPr>
    </w:p>
    <w:p w:rsidR="00CD113C" w:rsidRPr="006D5971" w:rsidRDefault="00CD113C" w:rsidP="00CD113C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CD113C" w:rsidRDefault="00CD113C" w:rsidP="00CD113C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В.Ю. Быков</w:t>
      </w:r>
    </w:p>
    <w:p w:rsidR="00CD113C" w:rsidRDefault="00CD113C" w:rsidP="00CD113C">
      <w:pPr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</w:pPr>
    </w:p>
    <w:p w:rsidR="00CD113C" w:rsidRDefault="00CD113C" w:rsidP="00340460">
      <w:pPr>
        <w:tabs>
          <w:tab w:val="left" w:pos="6780"/>
        </w:tabs>
        <w:jc w:val="both"/>
        <w:sectPr w:rsidR="00CD113C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06"/>
        <w:gridCol w:w="5410"/>
        <w:gridCol w:w="1012"/>
        <w:gridCol w:w="1101"/>
        <w:gridCol w:w="1450"/>
        <w:gridCol w:w="1621"/>
      </w:tblGrid>
      <w:tr w:rsidR="00CD113C" w:rsidRPr="00CD113C" w:rsidTr="00CD113C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</w:rPr>
            </w:pPr>
            <w:r w:rsidRPr="00CD113C">
              <w:rPr>
                <w:rFonts w:ascii="Arial CYR" w:hAnsi="Arial CYR" w:cs="Arial CYR"/>
              </w:rPr>
              <w:lastRenderedPageBreak/>
              <w:t>Предложения</w:t>
            </w:r>
          </w:p>
        </w:tc>
      </w:tr>
      <w:tr w:rsidR="00CD113C" w:rsidRPr="00CD113C" w:rsidTr="00CD113C">
        <w:trPr>
          <w:trHeight w:val="300"/>
        </w:trPr>
        <w:tc>
          <w:tcPr>
            <w:tcW w:w="13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</w:rPr>
            </w:pPr>
            <w:r w:rsidRPr="00CD113C">
              <w:rPr>
                <w:rFonts w:ascii="Arial CYR" w:hAnsi="Arial CYR" w:cs="Arial CYR"/>
              </w:rPr>
              <w:t>по корректировке доходов бюджета Борского сельского поселения на 2021 год по состоянию на 27.12.2021г.</w:t>
            </w:r>
          </w:p>
        </w:tc>
      </w:tr>
      <w:tr w:rsidR="00CD113C" w:rsidRPr="00CD113C" w:rsidTr="00CD113C">
        <w:trPr>
          <w:trHeight w:val="7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113C" w:rsidRPr="00CD113C" w:rsidTr="00CD113C">
        <w:trPr>
          <w:trHeight w:val="3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  <w:r w:rsidRPr="00CD113C">
              <w:rPr>
                <w:rFonts w:ascii="Arial CYR" w:hAnsi="Arial CYR" w:cs="Arial CYR"/>
                <w:sz w:val="20"/>
                <w:szCs w:val="20"/>
              </w:rPr>
              <w:t>( тыс. руб.)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D113C" w:rsidRPr="00CD113C" w:rsidTr="00CD113C">
        <w:trPr>
          <w:trHeight w:val="300"/>
        </w:trPr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 доходов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</w:t>
            </w:r>
            <w:proofErr w:type="spellEnd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Уточн</w:t>
            </w:r>
            <w:proofErr w:type="gramStart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.с</w:t>
            </w:r>
            <w:proofErr w:type="gramEnd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умма</w:t>
            </w:r>
            <w:proofErr w:type="spellEnd"/>
          </w:p>
        </w:tc>
      </w:tr>
      <w:tr w:rsidR="00CD113C" w:rsidRPr="00CD113C" w:rsidTr="00CD113C">
        <w:trPr>
          <w:trHeight w:val="210"/>
        </w:trPr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3 076,5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3720,0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2 659,1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2659,1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635,9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635,9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1 01 02000 01 0000 110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635,9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635,9</w:t>
            </w:r>
          </w:p>
        </w:tc>
      </w:tr>
      <w:tr w:rsidR="00CD113C" w:rsidRPr="00CD113C" w:rsidTr="00CD113C">
        <w:trPr>
          <w:trHeight w:val="54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947,2</w:t>
            </w:r>
          </w:p>
        </w:tc>
      </w:tr>
      <w:tr w:rsidR="00CD113C" w:rsidRPr="00CD113C" w:rsidTr="00CD113C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1 03 02000 01 0000 110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947,2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947,2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1 06 00000 00 0000  000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1 072,0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1072,0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1 06 02000 02 0000  110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400,0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1 06 06000 02 0000  110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672,0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672,0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1 08 00000 00 0000 000   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4,0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417,4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1060,9</w:t>
            </w:r>
          </w:p>
        </w:tc>
      </w:tr>
      <w:tr w:rsidR="00CD113C" w:rsidRPr="00CD113C" w:rsidTr="00CD113C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375,4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375,4</w:t>
            </w:r>
          </w:p>
        </w:tc>
      </w:tr>
      <w:tr w:rsidR="00CD113C" w:rsidRPr="00CD113C" w:rsidTr="00CD113C">
        <w:trPr>
          <w:trHeight w:val="51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1 11 05075 10 0000 120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121,9</w:t>
            </w:r>
          </w:p>
        </w:tc>
      </w:tr>
      <w:tr w:rsidR="00CD113C" w:rsidRPr="00CD113C" w:rsidTr="00CD113C">
        <w:trPr>
          <w:trHeight w:val="129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1 11 09000 10 0000 120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CD113C">
              <w:rPr>
                <w:rFonts w:ascii="Arial CYR" w:hAnsi="Arial CYR" w:cs="Arial CYR"/>
                <w:sz w:val="18"/>
                <w:szCs w:val="18"/>
              </w:rPr>
              <w:t xml:space="preserve">( </w:t>
            </w:r>
            <w:proofErr w:type="gramEnd"/>
            <w:r w:rsidRPr="00CD113C">
              <w:rPr>
                <w:rFonts w:ascii="Arial CYR" w:hAnsi="Arial CYR" w:cs="Arial CYR"/>
                <w:sz w:val="18"/>
                <w:szCs w:val="18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253,5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253,5</w:t>
            </w:r>
          </w:p>
        </w:tc>
      </w:tr>
      <w:tr w:rsidR="00CD113C" w:rsidRPr="00CD113C" w:rsidTr="00CD113C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1 13 00000 00 0000 130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42,0</w:t>
            </w:r>
          </w:p>
        </w:tc>
      </w:tr>
      <w:tr w:rsidR="00CD113C" w:rsidRPr="00CD113C" w:rsidTr="00CD113C">
        <w:trPr>
          <w:trHeight w:val="48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1 14 00000 00 0000 410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643,5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643,5</w:t>
            </w:r>
          </w:p>
        </w:tc>
      </w:tr>
      <w:tr w:rsidR="00CD113C" w:rsidRPr="00CD113C" w:rsidTr="00CD113C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1 17 05050 10 0001 180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ПРОЧИЕ 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</w:tbl>
    <w:p w:rsidR="00455686" w:rsidRDefault="00455686" w:rsidP="00CD113C">
      <w:pPr>
        <w:rPr>
          <w:rFonts w:ascii="Arial CYR" w:hAnsi="Arial CYR" w:cs="Arial CYR"/>
          <w:b/>
          <w:bCs/>
          <w:sz w:val="18"/>
          <w:szCs w:val="18"/>
        </w:rPr>
        <w:sectPr w:rsidR="00455686" w:rsidSect="00CD113C">
          <w:pgSz w:w="16838" w:h="11906" w:orient="landscape"/>
          <w:pgMar w:top="993" w:right="993" w:bottom="1106" w:left="1560" w:header="708" w:footer="708" w:gutter="0"/>
          <w:cols w:space="708"/>
          <w:docGrid w:linePitch="360"/>
        </w:sectPr>
      </w:pPr>
    </w:p>
    <w:tbl>
      <w:tblPr>
        <w:tblW w:w="13800" w:type="dxa"/>
        <w:tblInd w:w="93" w:type="dxa"/>
        <w:tblLook w:val="04A0"/>
      </w:tblPr>
      <w:tblGrid>
        <w:gridCol w:w="3206"/>
        <w:gridCol w:w="5410"/>
        <w:gridCol w:w="1012"/>
        <w:gridCol w:w="1101"/>
        <w:gridCol w:w="1450"/>
        <w:gridCol w:w="1621"/>
      </w:tblGrid>
      <w:tr w:rsidR="00CD113C" w:rsidRPr="00CD113C" w:rsidTr="00CD113C">
        <w:trPr>
          <w:trHeight w:val="28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1 17 00000 00 0000 000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sz w:val="18"/>
                <w:szCs w:val="18"/>
              </w:rPr>
              <w:t>Прочие неналоговые доходы бюджетов сельских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D113C">
              <w:rPr>
                <w:rFonts w:ascii="Arial CYR" w:hAnsi="Arial CYR" w:cs="Arial CYR"/>
                <w:sz w:val="18"/>
                <w:szCs w:val="18"/>
              </w:rPr>
              <w:t>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32 393,5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210,2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32183,3</w:t>
            </w:r>
          </w:p>
        </w:tc>
      </w:tr>
      <w:tr w:rsidR="00CD113C" w:rsidRPr="00CD113C" w:rsidTr="00CD113C">
        <w:trPr>
          <w:trHeight w:val="255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 С Е Г О   Д О Х О </w:t>
            </w:r>
            <w:proofErr w:type="gramStart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Д</w:t>
            </w:r>
            <w:proofErr w:type="gramEnd"/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О В</w:t>
            </w:r>
          </w:p>
        </w:tc>
        <w:tc>
          <w:tcPr>
            <w:tcW w:w="5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35 718,3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210,2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13C" w:rsidRPr="00CD113C" w:rsidRDefault="00CD113C" w:rsidP="00CD113C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113C">
              <w:rPr>
                <w:rFonts w:ascii="Arial CYR" w:hAnsi="Arial CYR" w:cs="Arial CYR"/>
                <w:b/>
                <w:bCs/>
                <w:sz w:val="18"/>
                <w:szCs w:val="18"/>
              </w:rPr>
              <w:t>35508,1</w:t>
            </w:r>
          </w:p>
        </w:tc>
      </w:tr>
    </w:tbl>
    <w:p w:rsidR="00455686" w:rsidRDefault="00455686" w:rsidP="00340460">
      <w:pPr>
        <w:tabs>
          <w:tab w:val="left" w:pos="6780"/>
        </w:tabs>
        <w:jc w:val="both"/>
        <w:sectPr w:rsidR="00455686" w:rsidSect="00455686">
          <w:type w:val="continuous"/>
          <w:pgSz w:w="16838" w:h="11906" w:orient="landscape"/>
          <w:pgMar w:top="993" w:right="993" w:bottom="1106" w:left="1560" w:header="708" w:footer="708" w:gutter="0"/>
          <w:cols w:space="708"/>
          <w:docGrid w:linePitch="360"/>
        </w:sectPr>
      </w:pPr>
    </w:p>
    <w:tbl>
      <w:tblPr>
        <w:tblW w:w="10647" w:type="dxa"/>
        <w:tblInd w:w="93" w:type="dxa"/>
        <w:tblLayout w:type="fixed"/>
        <w:tblLook w:val="04A0"/>
      </w:tblPr>
      <w:tblGrid>
        <w:gridCol w:w="5860"/>
        <w:gridCol w:w="676"/>
        <w:gridCol w:w="425"/>
        <w:gridCol w:w="494"/>
        <w:gridCol w:w="1491"/>
        <w:gridCol w:w="708"/>
        <w:gridCol w:w="993"/>
      </w:tblGrid>
      <w:tr w:rsidR="00455686" w:rsidRPr="00455686" w:rsidTr="00455686">
        <w:trPr>
          <w:trHeight w:val="75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</w:rPr>
            </w:pPr>
            <w:r w:rsidRPr="00455686">
              <w:rPr>
                <w:b/>
                <w:bCs/>
                <w:color w:val="000000"/>
              </w:rPr>
              <w:lastRenderedPageBreak/>
              <w:t>Предложения по корректировке расходов бюджета Борского сельского поселения на 2021 год по состоянию на 27.12.2021г.</w:t>
            </w:r>
          </w:p>
        </w:tc>
      </w:tr>
      <w:tr w:rsidR="00455686" w:rsidRPr="00455686" w:rsidTr="00455686">
        <w:trPr>
          <w:trHeight w:val="27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8"/>
                <w:szCs w:val="28"/>
              </w:rPr>
            </w:pPr>
            <w:r w:rsidRPr="004556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8"/>
                <w:szCs w:val="28"/>
              </w:rPr>
            </w:pPr>
            <w:r w:rsidRPr="004556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</w:rPr>
            </w:pPr>
            <w:r w:rsidRPr="00455686"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</w:rPr>
            </w:pPr>
            <w:r w:rsidRPr="00455686"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</w:rPr>
            </w:pPr>
            <w:r w:rsidRPr="00455686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8"/>
                <w:szCs w:val="28"/>
              </w:rPr>
            </w:pPr>
            <w:r w:rsidRPr="004556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8"/>
                <w:szCs w:val="28"/>
              </w:rPr>
            </w:pPr>
            <w:r w:rsidRPr="0045568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55686" w:rsidRPr="00455686" w:rsidTr="00455686">
        <w:trPr>
          <w:trHeight w:val="300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568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568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55686" w:rsidRPr="00455686" w:rsidTr="00455686">
        <w:trPr>
          <w:trHeight w:val="300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 w:rsidP="0045568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5686" w:rsidRPr="00455686" w:rsidTr="00455686">
        <w:trPr>
          <w:trHeight w:val="22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-8,0</w:t>
            </w:r>
          </w:p>
        </w:tc>
      </w:tr>
      <w:tr w:rsidR="00455686" w:rsidRPr="00455686" w:rsidTr="00455686">
        <w:trPr>
          <w:trHeight w:val="15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8,0</w:t>
            </w:r>
          </w:p>
        </w:tc>
      </w:tr>
      <w:tr w:rsidR="00455686" w:rsidRPr="00455686" w:rsidTr="00455686">
        <w:trPr>
          <w:trHeight w:val="34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455686" w:rsidRPr="00455686" w:rsidTr="00455686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235,0</w:t>
            </w:r>
          </w:p>
        </w:tc>
      </w:tr>
      <w:tr w:rsidR="00455686" w:rsidRPr="00455686" w:rsidTr="00455686">
        <w:trPr>
          <w:trHeight w:val="7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235,0</w:t>
            </w:r>
          </w:p>
        </w:tc>
      </w:tr>
      <w:tr w:rsidR="00455686" w:rsidRPr="00455686" w:rsidTr="00455686">
        <w:trPr>
          <w:trHeight w:val="141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235,0</w:t>
            </w:r>
          </w:p>
        </w:tc>
      </w:tr>
      <w:tr w:rsidR="00455686" w:rsidRPr="00455686" w:rsidTr="00455686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-355,20</w:t>
            </w:r>
          </w:p>
        </w:tc>
      </w:tr>
      <w:tr w:rsidR="00455686" w:rsidRPr="00455686" w:rsidTr="00455686">
        <w:trPr>
          <w:trHeight w:val="34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-168,60</w:t>
            </w:r>
          </w:p>
        </w:tc>
      </w:tr>
      <w:tr w:rsidR="00455686" w:rsidRPr="00455686" w:rsidTr="00455686">
        <w:trPr>
          <w:trHeight w:val="7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-48,4</w:t>
            </w:r>
          </w:p>
        </w:tc>
      </w:tr>
      <w:tr w:rsidR="00455686" w:rsidRPr="00455686" w:rsidTr="00455686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-48,4</w:t>
            </w:r>
          </w:p>
        </w:tc>
      </w:tr>
      <w:tr w:rsidR="00455686" w:rsidRPr="00455686" w:rsidTr="00455686">
        <w:trPr>
          <w:trHeight w:val="11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55686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55686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0300160850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-120,2</w:t>
            </w:r>
          </w:p>
        </w:tc>
      </w:tr>
      <w:tr w:rsidR="00455686" w:rsidRPr="00455686" w:rsidTr="00455686">
        <w:trPr>
          <w:trHeight w:val="12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55686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455686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0300160850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-120,2</w:t>
            </w:r>
          </w:p>
        </w:tc>
      </w:tr>
      <w:tr w:rsidR="00455686" w:rsidRPr="00455686" w:rsidTr="00455686">
        <w:trPr>
          <w:trHeight w:val="5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-186,6</w:t>
            </w:r>
          </w:p>
        </w:tc>
      </w:tr>
      <w:tr w:rsidR="00455686" w:rsidRPr="00455686" w:rsidTr="00455686">
        <w:trPr>
          <w:trHeight w:val="6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-186,6</w:t>
            </w:r>
          </w:p>
        </w:tc>
      </w:tr>
      <w:tr w:rsidR="00455686" w:rsidRPr="00455686" w:rsidTr="00455686">
        <w:trPr>
          <w:trHeight w:val="15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-186,6</w:t>
            </w:r>
          </w:p>
        </w:tc>
      </w:tr>
      <w:tr w:rsidR="00455686" w:rsidRPr="00455686" w:rsidTr="00455686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-0,001</w:t>
            </w:r>
          </w:p>
        </w:tc>
      </w:tr>
      <w:tr w:rsidR="00455686" w:rsidRPr="00455686" w:rsidTr="00455686">
        <w:trPr>
          <w:trHeight w:val="16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-0,001</w:t>
            </w:r>
          </w:p>
        </w:tc>
      </w:tr>
      <w:tr w:rsidR="00455686" w:rsidRPr="00455686" w:rsidTr="00455686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-90,0</w:t>
            </w:r>
          </w:p>
        </w:tc>
      </w:tr>
      <w:tr w:rsidR="00455686" w:rsidRPr="00455686" w:rsidTr="00455686">
        <w:trPr>
          <w:trHeight w:val="342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-90,0</w:t>
            </w:r>
          </w:p>
        </w:tc>
      </w:tr>
      <w:tr w:rsidR="00455686" w:rsidRPr="00455686" w:rsidTr="00455686">
        <w:trPr>
          <w:trHeight w:val="7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455686" w:rsidRPr="00455686" w:rsidTr="00455686">
        <w:trPr>
          <w:trHeight w:val="14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68,0</w:t>
            </w:r>
          </w:p>
        </w:tc>
      </w:tr>
      <w:tr w:rsidR="00455686" w:rsidRPr="00455686" w:rsidTr="00455686">
        <w:trPr>
          <w:trHeight w:val="12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455686" w:rsidRPr="00455686" w:rsidTr="00455686">
        <w:trPr>
          <w:trHeight w:val="20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01.1.01.60840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-90,0</w:t>
            </w:r>
          </w:p>
        </w:tc>
      </w:tr>
      <w:tr w:rsidR="00455686" w:rsidRPr="00455686" w:rsidTr="00455686">
        <w:trPr>
          <w:trHeight w:val="8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color w:val="000000"/>
                <w:sz w:val="20"/>
                <w:szCs w:val="20"/>
              </w:rPr>
            </w:pPr>
            <w:r w:rsidRPr="00455686">
              <w:rPr>
                <w:color w:val="000000"/>
                <w:sz w:val="20"/>
                <w:szCs w:val="20"/>
              </w:rPr>
              <w:t>-68,0</w:t>
            </w:r>
          </w:p>
        </w:tc>
      </w:tr>
      <w:tr w:rsidR="00455686" w:rsidRPr="00455686" w:rsidTr="00455686">
        <w:trPr>
          <w:trHeight w:val="13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-68,0</w:t>
            </w:r>
          </w:p>
        </w:tc>
      </w:tr>
      <w:tr w:rsidR="00455686" w:rsidRPr="00455686" w:rsidTr="00455686">
        <w:trPr>
          <w:trHeight w:val="20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-10,6</w:t>
            </w:r>
          </w:p>
        </w:tc>
      </w:tr>
      <w:tr w:rsidR="00455686" w:rsidRPr="00455686" w:rsidTr="00455686">
        <w:trPr>
          <w:trHeight w:val="12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55686">
              <w:rPr>
                <w:i/>
                <w:iCs/>
                <w:color w:val="000000"/>
                <w:sz w:val="20"/>
                <w:szCs w:val="20"/>
              </w:rPr>
              <w:t>10,6</w:t>
            </w:r>
          </w:p>
        </w:tc>
      </w:tr>
      <w:tr w:rsidR="00455686" w:rsidRPr="00455686" w:rsidTr="00455686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 w:rsidP="004556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86" w:rsidRPr="00455686" w:rsidRDefault="00455686" w:rsidP="004556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5686">
              <w:rPr>
                <w:b/>
                <w:bCs/>
                <w:color w:val="000000"/>
                <w:sz w:val="20"/>
                <w:szCs w:val="20"/>
              </w:rPr>
              <w:t>-210,2</w:t>
            </w:r>
          </w:p>
        </w:tc>
      </w:tr>
    </w:tbl>
    <w:p w:rsidR="00CD113C" w:rsidRDefault="00CD113C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455686" w:rsidRDefault="00455686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626"/>
        <w:gridCol w:w="709"/>
        <w:gridCol w:w="722"/>
        <w:gridCol w:w="530"/>
        <w:gridCol w:w="44"/>
        <w:gridCol w:w="448"/>
        <w:gridCol w:w="65"/>
        <w:gridCol w:w="461"/>
        <w:gridCol w:w="407"/>
        <w:gridCol w:w="483"/>
        <w:gridCol w:w="837"/>
        <w:gridCol w:w="614"/>
        <w:gridCol w:w="806"/>
        <w:gridCol w:w="469"/>
      </w:tblGrid>
      <w:tr w:rsidR="00455686" w:rsidTr="00210292">
        <w:trPr>
          <w:trHeight w:val="315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86" w:rsidRDefault="004556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Default="00455686">
            <w:pPr>
              <w:jc w:val="center"/>
              <w:rPr>
                <w:color w:val="000000"/>
                <w:sz w:val="22"/>
                <w:szCs w:val="22"/>
              </w:rPr>
            </w:pPr>
            <w:r w:rsidRPr="00210292">
              <w:rPr>
                <w:color w:val="000000"/>
                <w:sz w:val="18"/>
                <w:szCs w:val="18"/>
              </w:rPr>
              <w:t>Утверждено  решением совета депутатов Борского сельского поселения от 29 декабря 2021г. № 03-115                       (приложение</w:t>
            </w:r>
            <w:r>
              <w:rPr>
                <w:color w:val="000000"/>
                <w:sz w:val="22"/>
                <w:szCs w:val="22"/>
              </w:rPr>
              <w:t xml:space="preserve"> 6)        </w:t>
            </w:r>
          </w:p>
        </w:tc>
      </w:tr>
      <w:tr w:rsidR="00455686" w:rsidTr="00210292">
        <w:trPr>
          <w:trHeight w:val="1170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86" w:rsidRDefault="004556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686" w:rsidRDefault="00455686">
            <w:pPr>
              <w:rPr>
                <w:color w:val="000000"/>
                <w:sz w:val="22"/>
                <w:szCs w:val="22"/>
              </w:rPr>
            </w:pPr>
          </w:p>
        </w:tc>
      </w:tr>
      <w:tr w:rsidR="00455686" w:rsidTr="00210292">
        <w:trPr>
          <w:trHeight w:val="315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686" w:rsidRDefault="004556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86" w:rsidRDefault="004556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86" w:rsidRDefault="004556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686" w:rsidRDefault="004556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55686" w:rsidRPr="00455686" w:rsidTr="00210292">
        <w:trPr>
          <w:trHeight w:val="1197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 видов расходов, разделам, подразделам классификации расходов  бюджета на 2021 год и плановый период 2022 и 2023 годов</w:t>
            </w:r>
          </w:p>
        </w:tc>
      </w:tr>
      <w:tr w:rsidR="00210292" w:rsidRPr="00455686" w:rsidTr="00210292">
        <w:trPr>
          <w:trHeight w:val="342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color w:val="000000"/>
                <w:sz w:val="18"/>
                <w:szCs w:val="18"/>
              </w:rPr>
            </w:pPr>
            <w:r w:rsidRPr="004556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</w:tr>
      <w:tr w:rsidR="00210292" w:rsidRPr="00455686" w:rsidTr="00210292">
        <w:trPr>
          <w:trHeight w:val="300"/>
        </w:trPr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</w:tr>
      <w:tr w:rsidR="00210292" w:rsidRPr="00455686" w:rsidTr="00210292">
        <w:trPr>
          <w:trHeight w:val="300"/>
        </w:trPr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12 866,3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10 628,7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11 110,7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Подпрограмма "Развитие культуры в Борском сельском поселении"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11 455,9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9 218,3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9 700,3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9 747,1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7 721,6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8 203,5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4 638,4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3 055,3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3 410,6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816,1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920,0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3 630,9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1 943,8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2 299,1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191,5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2 926,4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4 666,3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4 792,9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1 516,5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1 563,0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1 563,0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01.1.01.60870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3 103,3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3 229,9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2 182,2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273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01.1.01.S0360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2 182,2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1 708,9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1 496,8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965,3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1 496,7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1 496,8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609,1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356,2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887,6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887,7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Расходы на сохранение целевых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273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Расходы на сохранение целевых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01.1.02.S0360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743,6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физической культуры и спорта"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01.2.01.00120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1 330,4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01.2.01.02010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3 390,2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1 221,5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1 221,5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02.0.01.02070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34,3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02.0.02.02080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02.0.03.02090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"Благоустройство, озеленение и уборка территории Борского сельского поселения"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02.0.04.00000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1 988,1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950,6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950,6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1 236,0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02.0.04.02100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1 236,0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859,6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02.0.04.S4770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752,1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91,0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02.0.06.00000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02.0.06.02120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41,6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"Ремонт дорог местного значения Борского сельского поселения"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02.0.07.00000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1 204,3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350,5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145,0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02.0.07.S4660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343,8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6 502,0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18 591,9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2 052,4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10 166,4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653,6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03.0.01.02020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653,6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166,4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1 398,8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1 398,8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соответствующих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03.0.01.60850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"Газификация Борского сельского поселения"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03.0.02.S0200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4 449,6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8 425,5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3 834,6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"Поддержка существующей сети дорог в Борском сельском поселении"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3 834,6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1 313,8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1 156,1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1 156,1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533,1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929,3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04.0.01.02060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929,3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624,0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04.0.01.60910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156,7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04.0.01.S0140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1 244,2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209,0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"Снос многокварти</w:t>
            </w:r>
            <w:r w:rsidR="003C067A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455686">
              <w:rPr>
                <w:b/>
                <w:bCs/>
                <w:color w:val="000000"/>
                <w:sz w:val="18"/>
                <w:szCs w:val="18"/>
              </w:rPr>
              <w:t>ных аварийных домов"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05.0.01.00000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05.0.01.02052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"Другие мероприятия в области жилищного хозяйства"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05.0.02.02030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"Ликвидация аварийного жилищного фонда на территории Борского сельского поселения"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05.0.03.00000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05.0.03.S4860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"Формирование комфортной городской среды на территории Борского сельского поселения"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Основное мероприятие "Повышение качества и комфорта современной сельской среды"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07.0.F2.00000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07.0.F2.55550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11 364,6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79.0.00.00000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79.0.00.03560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1 251,3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6 783,9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6 032,0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6 032,0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4 624,9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4 244,7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4 244,7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3 038,8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2 982,2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2 982,2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1 544,8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1 205,5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1 205,5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57,0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Диспансеризация муниципальных служащих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81.0.00.04058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38,2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52,0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48,7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Создание электронного документооборота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81.0.00.04067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109,6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780,9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81.0.00.08000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780,9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845,0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поселения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64,9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контролю за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исполнением бюджетов поселений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 ор</w:t>
            </w:r>
            <w:r w:rsidR="003C067A">
              <w:rPr>
                <w:b/>
                <w:bCs/>
                <w:color w:val="000000"/>
                <w:sz w:val="18"/>
                <w:szCs w:val="18"/>
              </w:rPr>
              <w:t>ганов законодател</w:t>
            </w:r>
            <w:r w:rsidRPr="00455686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3C067A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455686">
              <w:rPr>
                <w:b/>
                <w:bCs/>
                <w:color w:val="000000"/>
                <w:sz w:val="18"/>
                <w:szCs w:val="18"/>
              </w:rPr>
              <w:t>ой власти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</w:t>
            </w:r>
            <w:r w:rsidR="003C067A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  <w:r w:rsidR="003C067A">
              <w:rPr>
                <w:b/>
                <w:bCs/>
                <w:color w:val="000000"/>
                <w:sz w:val="18"/>
                <w:szCs w:val="18"/>
              </w:rPr>
              <w:t xml:space="preserve"> расходов  органов законодател</w:t>
            </w:r>
            <w:r w:rsidRPr="00455686">
              <w:rPr>
                <w:b/>
                <w:bCs/>
                <w:color w:val="000000"/>
                <w:sz w:val="18"/>
                <w:szCs w:val="18"/>
              </w:rPr>
              <w:t>ь</w:t>
            </w:r>
            <w:r w:rsidR="003C067A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455686">
              <w:rPr>
                <w:b/>
                <w:bCs/>
                <w:color w:val="000000"/>
                <w:sz w:val="18"/>
                <w:szCs w:val="18"/>
              </w:rPr>
              <w:t>ой власти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122,7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81.0.00.40760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138,1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81.0.00.60870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210292" w:rsidRPr="00455686" w:rsidTr="00210292">
        <w:trPr>
          <w:trHeight w:val="171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81.0.00.71340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669,4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559,5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559,5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Достижение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239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Достижение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82.0.00.03490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82.0.00.03570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126,0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82.0.00.03590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82.0.00.03680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70,4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(Иные бюджетные ассигнования)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82.0.00.03690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82.0.00.03700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82.0.00.08280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345,7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Поощрение за достижение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273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Поощрение за достижение </w:t>
            </w:r>
            <w:proofErr w:type="gramStart"/>
            <w:r w:rsidRPr="00455686">
              <w:rPr>
                <w:b/>
                <w:bCs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82.0.00.55490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Резервные фонды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10292" w:rsidRPr="00455686" w:rsidTr="00210292">
        <w:trPr>
          <w:trHeight w:val="683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85.0.00.03010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87.0.00.00000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210292" w:rsidRPr="00455686" w:rsidTr="00210292">
        <w:trPr>
          <w:trHeight w:val="1028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210292" w:rsidRPr="00455686" w:rsidTr="00210292">
        <w:trPr>
          <w:trHeight w:val="205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127,3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128,7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153,0</w:t>
            </w:r>
          </w:p>
        </w:tc>
      </w:tr>
      <w:tr w:rsidR="00210292" w:rsidRPr="00455686" w:rsidTr="00210292">
        <w:trPr>
          <w:trHeight w:val="1369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55686">
              <w:rPr>
                <w:b/>
                <w:bCs/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455686">
              <w:rPr>
                <w:b/>
                <w:bCs/>
                <w:color w:val="000000"/>
                <w:sz w:val="18"/>
                <w:szCs w:val="18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87.0.00.51180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10292" w:rsidRPr="00455686" w:rsidTr="00210292">
        <w:trPr>
          <w:trHeight w:val="342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47 224,2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40 073,8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686" w:rsidRPr="00455686" w:rsidRDefault="004556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55686">
              <w:rPr>
                <w:b/>
                <w:bCs/>
                <w:color w:val="000000"/>
                <w:sz w:val="18"/>
                <w:szCs w:val="18"/>
              </w:rPr>
              <w:t>22 080,2</w:t>
            </w:r>
          </w:p>
        </w:tc>
      </w:tr>
    </w:tbl>
    <w:p w:rsidR="00455686" w:rsidRDefault="00455686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210292" w:rsidRDefault="00210292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210292" w:rsidRDefault="00210292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3983"/>
        <w:gridCol w:w="565"/>
        <w:gridCol w:w="550"/>
        <w:gridCol w:w="1610"/>
        <w:gridCol w:w="597"/>
        <w:gridCol w:w="917"/>
        <w:gridCol w:w="261"/>
        <w:gridCol w:w="873"/>
        <w:gridCol w:w="992"/>
      </w:tblGrid>
      <w:tr w:rsidR="00731B09" w:rsidRPr="003C067A" w:rsidTr="003C067A">
        <w:trPr>
          <w:trHeight w:val="2085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Утверждено  решением совета депутатов  Борского сельского поселения от 29.12. 2021г. № 03-115                                                             (приложение № 7)</w:t>
            </w:r>
          </w:p>
        </w:tc>
      </w:tr>
      <w:tr w:rsidR="00731B09" w:rsidTr="003C067A">
        <w:trPr>
          <w:trHeight w:val="1410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09" w:rsidRPr="003C067A" w:rsidRDefault="00731B0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C067A">
              <w:rPr>
                <w:rFonts w:ascii="Calibri" w:hAnsi="Calibri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3C067A">
              <w:rPr>
                <w:rFonts w:ascii="Calibri" w:hAnsi="Calibri"/>
                <w:b/>
                <w:bCs/>
                <w:color w:val="000000"/>
              </w:rPr>
              <w:t>непрограммным</w:t>
            </w:r>
            <w:proofErr w:type="spellEnd"/>
            <w:r w:rsidRPr="003C067A">
              <w:rPr>
                <w:rFonts w:ascii="Calibri" w:hAnsi="Calibri"/>
                <w:b/>
                <w:bCs/>
                <w:color w:val="000000"/>
              </w:rPr>
              <w:t xml:space="preserve"> направлениям деятельности), группам и подгруппам </w:t>
            </w:r>
            <w:proofErr w:type="gramStart"/>
            <w:r w:rsidRPr="003C067A">
              <w:rPr>
                <w:rFonts w:ascii="Calibri" w:hAnsi="Calibri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3C067A">
              <w:rPr>
                <w:rFonts w:ascii="Calibri" w:hAnsi="Calibri"/>
                <w:b/>
                <w:bCs/>
                <w:color w:val="000000"/>
              </w:rPr>
              <w:t xml:space="preserve"> на 2021 год и на плановый период 2022 и 2023 годов</w:t>
            </w:r>
          </w:p>
        </w:tc>
      </w:tr>
      <w:tr w:rsidR="00731B09" w:rsidTr="003C067A">
        <w:trPr>
          <w:trHeight w:val="27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Default="00731B0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731B09" w:rsidRPr="003C067A" w:rsidTr="003C067A">
        <w:trPr>
          <w:trHeight w:val="300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067A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C067A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731B09" w:rsidRPr="003C067A" w:rsidTr="003C067A">
        <w:trPr>
          <w:trHeight w:val="300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3C067A" w:rsidRDefault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7 212,2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731B09" w:rsidRPr="003C067A" w:rsidTr="003C067A">
        <w:trPr>
          <w:trHeight w:val="30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731B09" w:rsidRPr="003C067A" w:rsidTr="003C067A">
        <w:trPr>
          <w:trHeight w:val="30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 органов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законодателньой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6 542,7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5 681,1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5 681,1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4 624,8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4 244,7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3 038,8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2 982,2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2 982,2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1 205,5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Создание электронного документооборота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109,7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731B09" w:rsidRPr="003C067A" w:rsidTr="003C067A">
        <w:trPr>
          <w:trHeight w:val="30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731B09" w:rsidRPr="003C067A" w:rsidTr="003C067A">
        <w:trPr>
          <w:trHeight w:val="37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731B09" w:rsidRPr="003C067A" w:rsidTr="003C067A">
        <w:trPr>
          <w:trHeight w:val="37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7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0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278,0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444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478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731B09" w:rsidRPr="003C067A" w:rsidTr="003C067A">
        <w:trPr>
          <w:trHeight w:val="307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122,1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731B09" w:rsidRPr="003C067A" w:rsidTr="003C067A">
        <w:trPr>
          <w:trHeight w:val="37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</w:tr>
      <w:tr w:rsidR="00731B09" w:rsidRPr="003C067A" w:rsidTr="003C067A">
        <w:trPr>
          <w:trHeight w:val="376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153,0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4 470,6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4 344,6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1 458,8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Ремонт автомобильных дорог и дворовых территорий многоквартирных домов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20 816,7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20 051,8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1 576,3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554,7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417,7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6 845,8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18 591,9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653,6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13 416,2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1 042,2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992,2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859,6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859,6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731B09" w:rsidRPr="003C067A" w:rsidTr="003C067A">
        <w:trPr>
          <w:trHeight w:val="273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731B09" w:rsidRPr="003C067A" w:rsidTr="003C067A">
        <w:trPr>
          <w:trHeight w:val="68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11 455,9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9 700,3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11 455,9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9 218,3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9 700,3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4 638,4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3 055,3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3 410,6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920,0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3 630,9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1 943,8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2 299,1</w:t>
            </w:r>
          </w:p>
        </w:tc>
      </w:tr>
      <w:tr w:rsidR="00731B09" w:rsidRPr="003C067A" w:rsidTr="003C067A">
        <w:trPr>
          <w:trHeight w:val="136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191,5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2 926,4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4 792,9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1 563,0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3 229,9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478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1 496,7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1 496,8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609,1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887,7</w:t>
            </w:r>
          </w:p>
        </w:tc>
      </w:tr>
      <w:tr w:rsidR="00731B09" w:rsidRPr="003C067A" w:rsidTr="003C067A">
        <w:trPr>
          <w:trHeight w:val="23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4789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C067A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C067A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731B09" w:rsidRPr="003C067A" w:rsidTr="003C067A">
        <w:trPr>
          <w:trHeight w:val="17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3C067A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3C067A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731B09" w:rsidRPr="003C067A" w:rsidTr="003C067A">
        <w:trPr>
          <w:trHeight w:val="5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1 410,4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sz w:val="20"/>
                <w:szCs w:val="20"/>
              </w:rPr>
            </w:pPr>
            <w:r w:rsidRPr="003C067A">
              <w:rPr>
                <w:sz w:val="20"/>
                <w:szCs w:val="20"/>
              </w:rPr>
              <w:t>1 410,4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731B09" w:rsidRPr="003C067A" w:rsidTr="003C067A">
        <w:trPr>
          <w:trHeight w:val="1028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31B09" w:rsidRPr="003C067A" w:rsidTr="003C067A">
        <w:trPr>
          <w:trHeight w:val="3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731B09" w:rsidRPr="003C067A" w:rsidTr="003C067A">
        <w:trPr>
          <w:trHeight w:val="205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45,6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color w:val="000000"/>
                <w:sz w:val="20"/>
                <w:szCs w:val="20"/>
              </w:rPr>
            </w:pPr>
            <w:r w:rsidRPr="003C067A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731B09" w:rsidRPr="003C067A" w:rsidTr="003C067A">
        <w:trPr>
          <w:trHeight w:val="342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3C067A" w:rsidRDefault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47 224,2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40 073,8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3C067A" w:rsidRDefault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C067A">
              <w:rPr>
                <w:b/>
                <w:bCs/>
                <w:color w:val="000000"/>
                <w:sz w:val="20"/>
                <w:szCs w:val="20"/>
              </w:rPr>
              <w:t>22 080,2</w:t>
            </w:r>
          </w:p>
        </w:tc>
      </w:tr>
    </w:tbl>
    <w:p w:rsidR="00210292" w:rsidRPr="003C067A" w:rsidRDefault="00210292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3403"/>
        <w:gridCol w:w="524"/>
        <w:gridCol w:w="610"/>
        <w:gridCol w:w="26"/>
        <w:gridCol w:w="480"/>
        <w:gridCol w:w="61"/>
        <w:gridCol w:w="433"/>
        <w:gridCol w:w="1024"/>
        <w:gridCol w:w="536"/>
        <w:gridCol w:w="80"/>
        <w:gridCol w:w="385"/>
        <w:gridCol w:w="660"/>
        <w:gridCol w:w="680"/>
        <w:gridCol w:w="312"/>
        <w:gridCol w:w="1418"/>
      </w:tblGrid>
      <w:tr w:rsidR="00731B09" w:rsidRPr="00731B09" w:rsidTr="003C067A">
        <w:trPr>
          <w:trHeight w:val="398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31B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1B09">
              <w:rPr>
                <w:sz w:val="18"/>
                <w:szCs w:val="18"/>
              </w:rPr>
              <w:t>Утверждено  решением совета депутатов Борского сельского поселения от 29.12.2021г.№ 03-115 (приложение</w:t>
            </w:r>
            <w:r w:rsidRPr="00731B09">
              <w:rPr>
                <w:sz w:val="22"/>
                <w:szCs w:val="22"/>
              </w:rPr>
              <w:t xml:space="preserve"> 8)  </w:t>
            </w:r>
            <w:r w:rsidRPr="00731B0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731B09" w:rsidRPr="00731B09" w:rsidTr="003C067A">
        <w:trPr>
          <w:trHeight w:val="1125"/>
        </w:trPr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1B09" w:rsidRPr="00731B09" w:rsidTr="003C067A">
        <w:trPr>
          <w:trHeight w:val="189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1B09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731B09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731B09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731B09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731B09">
              <w:rPr>
                <w:b/>
                <w:bCs/>
                <w:color w:val="000000"/>
                <w:sz w:val="22"/>
                <w:szCs w:val="22"/>
              </w:rPr>
              <w:t xml:space="preserve"> на 2021 год и на плановый период 2022 и 2023 годов</w:t>
            </w:r>
          </w:p>
        </w:tc>
      </w:tr>
      <w:tr w:rsidR="003C067A" w:rsidRPr="00731B09" w:rsidTr="003C067A">
        <w:trPr>
          <w:trHeight w:val="39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8"/>
                <w:szCs w:val="28"/>
              </w:rPr>
            </w:pPr>
            <w:r w:rsidRPr="00731B0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31B09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731B09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731B09">
              <w:rPr>
                <w:b/>
                <w:bCs/>
                <w:color w:val="000000"/>
                <w:sz w:val="22"/>
                <w:szCs w:val="22"/>
              </w:rPr>
              <w:t>уб.</w:t>
            </w:r>
          </w:p>
        </w:tc>
      </w:tr>
      <w:tr w:rsidR="003C067A" w:rsidRPr="00731B09" w:rsidTr="003C067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1B0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31B09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3C067A" w:rsidRPr="00731B09" w:rsidTr="003C067A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9" w:rsidRPr="00731B09" w:rsidRDefault="00731B09" w:rsidP="00731B0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АДМИНИСТРАЦИЯ БОРСКОГО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47 224,5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40 073,8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22 080,2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7 212,4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6 350,6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C067A" w:rsidRPr="00731B09" w:rsidTr="003C067A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</w:t>
            </w:r>
            <w:r w:rsidR="003C067A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3C067A">
              <w:rPr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731B09">
              <w:rPr>
                <w:color w:val="000000"/>
                <w:sz w:val="20"/>
                <w:szCs w:val="20"/>
              </w:rPr>
              <w:t>ь</w:t>
            </w:r>
            <w:r w:rsidR="003C067A">
              <w:rPr>
                <w:color w:val="000000"/>
                <w:sz w:val="20"/>
                <w:szCs w:val="20"/>
              </w:rPr>
              <w:t>н</w:t>
            </w:r>
            <w:r w:rsidRPr="00731B09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3C067A" w:rsidRPr="00731B09" w:rsidTr="003C067A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</w:t>
            </w:r>
            <w:r w:rsidR="003C067A">
              <w:rPr>
                <w:i/>
                <w:iCs/>
                <w:color w:val="000000"/>
                <w:sz w:val="20"/>
                <w:szCs w:val="20"/>
              </w:rPr>
              <w:t>ов  органов законодател</w:t>
            </w:r>
            <w:r w:rsidRPr="00731B09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="003C067A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731B09">
              <w:rPr>
                <w:i/>
                <w:i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122,7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6 542,9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5 681,1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5 681,1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4 624,9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4 244,7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4 244,7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3 038,9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2 982,2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2 982,2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1 544,8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1 205,5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57,0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 xml:space="preserve">Диспансеризация муниципальных служащих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38,2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38,2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48,7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81.0.00.04066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109,6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109,6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845,0</w:t>
            </w:r>
          </w:p>
        </w:tc>
      </w:tr>
      <w:tr w:rsidR="003C067A" w:rsidRPr="00731B09" w:rsidTr="003C067A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845,0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64,9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поселения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>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</w:tr>
      <w:tr w:rsidR="003C067A" w:rsidRPr="00731B09" w:rsidTr="003C067A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278,0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278,0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 xml:space="preserve">Достижение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47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Достижение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82.0.00.03490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Поощрение за достижение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5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Поощрение за достижение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Федерации (поощрение муниципальных управленческих команд) за счет средств федерального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82.0.00.55490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224,7</w:t>
            </w:r>
          </w:p>
        </w:tc>
      </w:tr>
      <w:tr w:rsidR="003C067A" w:rsidRPr="00731B09" w:rsidTr="003C067A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3C067A" w:rsidRPr="00731B09" w:rsidTr="003C067A">
        <w:trPr>
          <w:trHeight w:val="3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224,7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122,1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3C067A" w:rsidRPr="00731B09" w:rsidTr="003C067A">
        <w:trPr>
          <w:trHeight w:val="41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02.0.01.02070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34,3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3C067A" w:rsidRPr="00731B09" w:rsidTr="003C067A">
        <w:trPr>
          <w:trHeight w:val="44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153,0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02.0.03.02090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02.0.02.02080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C067A" w:rsidRPr="00731B09" w:rsidTr="003C067A">
        <w:trPr>
          <w:trHeight w:val="30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4 470,6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1 584,8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4 344,6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1 458,8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145,0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533,1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04.0.01.02040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1 156,1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533,1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04.0.01.02050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04.0.01.02060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624,0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156,7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04.0.01.60910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156,7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Работы по ремонту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04.0.01.S0140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1 244,2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Мероприятия по землеустройству и землепользованию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20 816,7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20 051,8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1 576,3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554,7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417,7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05.0.01.02052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20,8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Обеспечение других мероприятий в области жилищного хозяйства (Иные бюджетные ассигнования)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05.0.02.02030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31,2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ликвидации аварийного жилищного фонда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05.0.03.S4860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345,7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6 845,8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18 591,9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166,4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мероприятия в рамках областного закона №3-оз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02.0.07.S4660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03.0.01.02020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166,4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1 398,8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поддержку жилищно-коммунального хозяйства за счет соответствующих ИМТ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1 398,8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Расходы на поддержку жилищно-коммунального хозяйства за счет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03.0.01.60850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газификации деревни Бор и деревни Кайвакса за счет средств областного и местного бюджетов (Капитальные вложения в объекты государственной (муниципальной) собственности)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03.0.02.S0200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4 449,6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8 425,5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13 416,2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1 042,2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992,2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859,6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02.0.04.02100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859,6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C067A" w:rsidRPr="00731B09" w:rsidTr="003C067A">
        <w:trPr>
          <w:trHeight w:val="27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на реализацию участия населения в осуществлении местного самоуправления в иных формах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02.0.04.S4770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91,0</w:t>
            </w:r>
          </w:p>
        </w:tc>
      </w:tr>
      <w:tr w:rsidR="003C067A" w:rsidRPr="00731B09" w:rsidTr="003C067A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02.0.06.02120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41,6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07.0.F2.55550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11 364,6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11 456,1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9 700,3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11 456,1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9 700,3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4 638,5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3 055,3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3 410,6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920,0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3 630,9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1 943,8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2 299,1</w:t>
            </w:r>
          </w:p>
        </w:tc>
      </w:tr>
      <w:tr w:rsidR="003C067A" w:rsidRPr="00731B09" w:rsidTr="003C067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191,5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2 926,5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4 666,3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4 792,9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1 516,5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1 563,0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1 563,0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01.1.01.60870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1 410,0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3 103,3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3 229,9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5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01.1.01.S0360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2 182,2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1 496,7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1 496,8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609,1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609,1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01.1.02.00120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887,7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lastRenderedPageBreak/>
              <w:t xml:space="preserve">Расходы на сохранение целевых </w:t>
            </w:r>
            <w:proofErr w:type="gramStart"/>
            <w:r w:rsidRPr="00731B09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31B09">
              <w:rPr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5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731B09">
              <w:rPr>
                <w:i/>
                <w:i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в соответствии с Указом Президента РФ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01.1.02.S0360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1 251,3</w:t>
            </w:r>
          </w:p>
        </w:tc>
      </w:tr>
      <w:tr w:rsidR="003C067A" w:rsidRPr="00731B09" w:rsidTr="003C067A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31B09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1 251,3</w:t>
            </w:r>
          </w:p>
        </w:tc>
      </w:tr>
      <w:tr w:rsidR="003C067A" w:rsidRPr="00731B09" w:rsidTr="003C067A">
        <w:trPr>
          <w:trHeight w:val="2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731B09">
              <w:rPr>
                <w:i/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31B09">
              <w:rPr>
                <w:i/>
                <w:i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1 251,3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1 410,4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1 330,4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01.2.01.00120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1 330,4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1 330,4</w:t>
            </w:r>
          </w:p>
        </w:tc>
      </w:tr>
      <w:tr w:rsidR="003C067A" w:rsidRPr="00731B09" w:rsidTr="003C067A">
        <w:trPr>
          <w:trHeight w:val="1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color w:val="000000"/>
                <w:sz w:val="20"/>
                <w:szCs w:val="20"/>
              </w:rPr>
            </w:pPr>
            <w:r w:rsidRPr="00731B0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C067A" w:rsidRPr="00731B09" w:rsidTr="003C067A">
        <w:trPr>
          <w:trHeight w:val="37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</w:tr>
      <w:tr w:rsidR="003C067A" w:rsidRPr="00731B09" w:rsidTr="003C067A">
        <w:trPr>
          <w:trHeight w:val="20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01.2.01.02010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31B09">
              <w:rPr>
                <w:i/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3C067A" w:rsidRPr="00731B09" w:rsidTr="003C067A">
        <w:trPr>
          <w:trHeight w:val="3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B09" w:rsidRPr="00731B09" w:rsidRDefault="00731B09" w:rsidP="00731B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47 224,5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40 073,8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B09" w:rsidRPr="00731B09" w:rsidRDefault="00731B09" w:rsidP="00731B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31B09">
              <w:rPr>
                <w:b/>
                <w:bCs/>
                <w:color w:val="000000"/>
                <w:sz w:val="20"/>
                <w:szCs w:val="20"/>
              </w:rPr>
              <w:t>22 080,2</w:t>
            </w:r>
          </w:p>
        </w:tc>
      </w:tr>
    </w:tbl>
    <w:p w:rsidR="00731B09" w:rsidRPr="00731B09" w:rsidRDefault="00731B0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31B09" w:rsidRPr="00731B09" w:rsidRDefault="00731B0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31B09" w:rsidRPr="00731B09" w:rsidRDefault="00731B0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31B09" w:rsidRPr="00731B09" w:rsidRDefault="00731B09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p w:rsidR="00731B09" w:rsidRDefault="00731B09" w:rsidP="00340460">
      <w:pPr>
        <w:tabs>
          <w:tab w:val="left" w:pos="6780"/>
        </w:tabs>
        <w:jc w:val="both"/>
        <w:rPr>
          <w:sz w:val="18"/>
          <w:szCs w:val="18"/>
        </w:rPr>
      </w:pPr>
    </w:p>
    <w:sectPr w:rsidR="00731B09" w:rsidSect="00455686">
      <w:pgSz w:w="11906" w:h="16838"/>
      <w:pgMar w:top="1560" w:right="993" w:bottom="993" w:left="110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8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9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283C"/>
    <w:rsid w:val="00173E7C"/>
    <w:rsid w:val="0017638D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0292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683"/>
    <w:rsid w:val="00340460"/>
    <w:rsid w:val="00340EE7"/>
    <w:rsid w:val="00341A20"/>
    <w:rsid w:val="00342CC6"/>
    <w:rsid w:val="00343B79"/>
    <w:rsid w:val="00354B4B"/>
    <w:rsid w:val="00362957"/>
    <w:rsid w:val="00362B7F"/>
    <w:rsid w:val="00364375"/>
    <w:rsid w:val="00366949"/>
    <w:rsid w:val="0037511D"/>
    <w:rsid w:val="00384DD9"/>
    <w:rsid w:val="00391F80"/>
    <w:rsid w:val="00393C8E"/>
    <w:rsid w:val="00395902"/>
    <w:rsid w:val="003B0870"/>
    <w:rsid w:val="003B1E43"/>
    <w:rsid w:val="003C067A"/>
    <w:rsid w:val="003C59B9"/>
    <w:rsid w:val="003D20CA"/>
    <w:rsid w:val="003E0916"/>
    <w:rsid w:val="003F06E1"/>
    <w:rsid w:val="003F1338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568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503781"/>
    <w:rsid w:val="00503B80"/>
    <w:rsid w:val="005114F1"/>
    <w:rsid w:val="005141EC"/>
    <w:rsid w:val="00514EF5"/>
    <w:rsid w:val="005155C0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6627E"/>
    <w:rsid w:val="00571567"/>
    <w:rsid w:val="005737D5"/>
    <w:rsid w:val="00581DC7"/>
    <w:rsid w:val="00584BA3"/>
    <w:rsid w:val="00587FA7"/>
    <w:rsid w:val="005951A5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696"/>
    <w:rsid w:val="00611AD2"/>
    <w:rsid w:val="00613C31"/>
    <w:rsid w:val="006146CC"/>
    <w:rsid w:val="00620FE5"/>
    <w:rsid w:val="00626AFD"/>
    <w:rsid w:val="006327C1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3060B"/>
    <w:rsid w:val="00731B09"/>
    <w:rsid w:val="00737622"/>
    <w:rsid w:val="00743457"/>
    <w:rsid w:val="00744F98"/>
    <w:rsid w:val="00757125"/>
    <w:rsid w:val="00773A4F"/>
    <w:rsid w:val="0077533B"/>
    <w:rsid w:val="0077648B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C5C"/>
    <w:rsid w:val="008B0C4C"/>
    <w:rsid w:val="008B48FD"/>
    <w:rsid w:val="008C2F65"/>
    <w:rsid w:val="008C3A7E"/>
    <w:rsid w:val="008C5737"/>
    <w:rsid w:val="008E0DFD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67CB"/>
    <w:rsid w:val="00927D1E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90D63"/>
    <w:rsid w:val="00993FEF"/>
    <w:rsid w:val="009979EF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8FD"/>
    <w:rsid w:val="00A16A05"/>
    <w:rsid w:val="00A25EBF"/>
    <w:rsid w:val="00A27992"/>
    <w:rsid w:val="00A27D2F"/>
    <w:rsid w:val="00A34506"/>
    <w:rsid w:val="00A404AF"/>
    <w:rsid w:val="00A446F9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15DE2"/>
    <w:rsid w:val="00B32C4D"/>
    <w:rsid w:val="00B36DFD"/>
    <w:rsid w:val="00B42CB9"/>
    <w:rsid w:val="00B52697"/>
    <w:rsid w:val="00B63B13"/>
    <w:rsid w:val="00B83A3E"/>
    <w:rsid w:val="00B93D80"/>
    <w:rsid w:val="00B9720A"/>
    <w:rsid w:val="00BA552B"/>
    <w:rsid w:val="00BC1F25"/>
    <w:rsid w:val="00BD21F5"/>
    <w:rsid w:val="00BD41FA"/>
    <w:rsid w:val="00BD57C8"/>
    <w:rsid w:val="00BE578F"/>
    <w:rsid w:val="00BF3245"/>
    <w:rsid w:val="00BF661C"/>
    <w:rsid w:val="00BF77D9"/>
    <w:rsid w:val="00C24E5B"/>
    <w:rsid w:val="00C26C0E"/>
    <w:rsid w:val="00C313B7"/>
    <w:rsid w:val="00C34521"/>
    <w:rsid w:val="00C34B84"/>
    <w:rsid w:val="00C40AB3"/>
    <w:rsid w:val="00C449E1"/>
    <w:rsid w:val="00C51C4D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C7B11"/>
    <w:rsid w:val="00CD113C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21636"/>
    <w:rsid w:val="00D2298B"/>
    <w:rsid w:val="00D2376D"/>
    <w:rsid w:val="00D24274"/>
    <w:rsid w:val="00D40698"/>
    <w:rsid w:val="00D40BDE"/>
    <w:rsid w:val="00D43A8E"/>
    <w:rsid w:val="00D45389"/>
    <w:rsid w:val="00D557E4"/>
    <w:rsid w:val="00D60121"/>
    <w:rsid w:val="00D730F9"/>
    <w:rsid w:val="00D81BCA"/>
    <w:rsid w:val="00D842C7"/>
    <w:rsid w:val="00D84D9C"/>
    <w:rsid w:val="00D91177"/>
    <w:rsid w:val="00DA4E6C"/>
    <w:rsid w:val="00DA572D"/>
    <w:rsid w:val="00DB2AD3"/>
    <w:rsid w:val="00DB6B51"/>
    <w:rsid w:val="00DD07B3"/>
    <w:rsid w:val="00DD70AE"/>
    <w:rsid w:val="00DE0359"/>
    <w:rsid w:val="00DE05BB"/>
    <w:rsid w:val="00DE158B"/>
    <w:rsid w:val="00DF1C29"/>
    <w:rsid w:val="00DF24E1"/>
    <w:rsid w:val="00DF7FF5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538D"/>
    <w:rsid w:val="00F7540C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9">
    <w:name w:val="List Paragraph"/>
    <w:basedOn w:val="a"/>
    <w:uiPriority w:val="34"/>
    <w:qFormat/>
    <w:rsid w:val="00CD1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6C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61CD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14336</Words>
  <Characters>81720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95865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User</cp:lastModifiedBy>
  <cp:revision>63</cp:revision>
  <cp:lastPrinted>2022-02-14T11:16:00Z</cp:lastPrinted>
  <dcterms:created xsi:type="dcterms:W3CDTF">2020-03-10T07:56:00Z</dcterms:created>
  <dcterms:modified xsi:type="dcterms:W3CDTF">2022-02-14T12:32:00Z</dcterms:modified>
</cp:coreProperties>
</file>